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6-1"/>
        <w:tblpPr w:leftFromText="180" w:rightFromText="180" w:horzAnchor="margin" w:tblpXSpec="center" w:tblpY="874"/>
        <w:tblW w:w="14484" w:type="dxa"/>
        <w:tblLayout w:type="fixed"/>
        <w:tblLook w:val="04A0" w:firstRow="1" w:lastRow="0" w:firstColumn="1" w:lastColumn="0" w:noHBand="0" w:noVBand="1"/>
      </w:tblPr>
      <w:tblGrid>
        <w:gridCol w:w="1629"/>
        <w:gridCol w:w="1391"/>
        <w:gridCol w:w="1114"/>
        <w:gridCol w:w="1218"/>
        <w:gridCol w:w="1482"/>
        <w:gridCol w:w="1536"/>
        <w:gridCol w:w="1530"/>
        <w:gridCol w:w="1434"/>
        <w:gridCol w:w="1530"/>
        <w:gridCol w:w="1620"/>
      </w:tblGrid>
      <w:tr w:rsidR="00194EC2" w:rsidRPr="00194EC2" w14:paraId="27E23331" w14:textId="77777777" w:rsidTr="00213F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3CE9FDDD" w14:textId="2F820139" w:rsidR="00DF0F74" w:rsidRPr="00516FB0" w:rsidRDefault="00DF0F74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Cell line</w:t>
            </w:r>
          </w:p>
        </w:tc>
        <w:tc>
          <w:tcPr>
            <w:tcW w:w="1391" w:type="dxa"/>
          </w:tcPr>
          <w:p w14:paraId="77BCE8D7" w14:textId="73C5BDCE" w:rsidR="00DF0F74" w:rsidRPr="00516FB0" w:rsidRDefault="00DF0F74" w:rsidP="00E150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Tumor Subtype</w:t>
            </w:r>
          </w:p>
        </w:tc>
        <w:tc>
          <w:tcPr>
            <w:tcW w:w="1114" w:type="dxa"/>
          </w:tcPr>
          <w:p w14:paraId="253D6CFA" w14:textId="791A50E0" w:rsidR="00DF0F74" w:rsidRPr="00516FB0" w:rsidRDefault="00DF0F74" w:rsidP="00E150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Histology</w:t>
            </w:r>
          </w:p>
        </w:tc>
        <w:tc>
          <w:tcPr>
            <w:tcW w:w="1218" w:type="dxa"/>
          </w:tcPr>
          <w:p w14:paraId="408A89D0" w14:textId="0FF2E47B" w:rsidR="00DF0F74" w:rsidRPr="00516FB0" w:rsidRDefault="00DF0F74" w:rsidP="00E150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Tumor Source</w:t>
            </w:r>
          </w:p>
        </w:tc>
        <w:tc>
          <w:tcPr>
            <w:tcW w:w="1482" w:type="dxa"/>
          </w:tcPr>
          <w:p w14:paraId="1DD5C5FC" w14:textId="5F7DC1F3" w:rsidR="00DF0F74" w:rsidRPr="00516FB0" w:rsidRDefault="00DF0F74" w:rsidP="00E150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ER/PR/HER2 expression</w:t>
            </w:r>
          </w:p>
        </w:tc>
        <w:tc>
          <w:tcPr>
            <w:tcW w:w="1536" w:type="dxa"/>
          </w:tcPr>
          <w:p w14:paraId="2D190AB9" w14:textId="190C4250" w:rsidR="00DF0F74" w:rsidRPr="00516FB0" w:rsidRDefault="00DF0F74" w:rsidP="00E150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TP53/BRCA1 status</w:t>
            </w:r>
          </w:p>
        </w:tc>
        <w:tc>
          <w:tcPr>
            <w:tcW w:w="1530" w:type="dxa"/>
          </w:tcPr>
          <w:p w14:paraId="0D28F88D" w14:textId="193D0E5A" w:rsidR="00194EC2" w:rsidRPr="00516FB0" w:rsidRDefault="00DF0F74" w:rsidP="00E150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Other</w:t>
            </w:r>
          </w:p>
          <w:p w14:paraId="34BD1B32" w14:textId="3E02D16C" w:rsidR="00DF0F74" w:rsidRPr="00516FB0" w:rsidRDefault="00DF0F74" w:rsidP="00E150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alterations</w:t>
            </w:r>
          </w:p>
        </w:tc>
        <w:tc>
          <w:tcPr>
            <w:tcW w:w="1434" w:type="dxa"/>
          </w:tcPr>
          <w:p w14:paraId="55C92BA6" w14:textId="7744C26C" w:rsidR="00DF0F74" w:rsidRPr="00516FB0" w:rsidRDefault="00DF0F74" w:rsidP="00E150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Levels of RON expression</w:t>
            </w:r>
          </w:p>
        </w:tc>
        <w:tc>
          <w:tcPr>
            <w:tcW w:w="1530" w:type="dxa"/>
          </w:tcPr>
          <w:p w14:paraId="219C5B05" w14:textId="390F4EC1" w:rsidR="00DF0F74" w:rsidRPr="00516FB0" w:rsidRDefault="00DF0F74" w:rsidP="00E150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Levels of MET expression</w:t>
            </w:r>
          </w:p>
        </w:tc>
        <w:tc>
          <w:tcPr>
            <w:tcW w:w="1620" w:type="dxa"/>
          </w:tcPr>
          <w:p w14:paraId="1CE6E59B" w14:textId="565C609F" w:rsidR="00194EC2" w:rsidRPr="00516FB0" w:rsidRDefault="00DF0F74" w:rsidP="00E150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Xenograft</w:t>
            </w:r>
          </w:p>
          <w:p w14:paraId="065C8EE2" w14:textId="66A32C49" w:rsidR="00DF0F74" w:rsidRPr="00516FB0" w:rsidRDefault="00DF0F74" w:rsidP="00E150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Model</w:t>
            </w:r>
          </w:p>
        </w:tc>
      </w:tr>
      <w:tr w:rsidR="00194EC2" w:rsidRPr="00194EC2" w14:paraId="20B043EC" w14:textId="77777777" w:rsidTr="00213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2BD2B665" w14:textId="5FFACDD1" w:rsidR="00DF0F74" w:rsidRPr="00516FB0" w:rsidRDefault="00DF0F74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BT-20</w:t>
            </w:r>
          </w:p>
        </w:tc>
        <w:tc>
          <w:tcPr>
            <w:tcW w:w="1391" w:type="dxa"/>
          </w:tcPr>
          <w:p w14:paraId="4DAC0121" w14:textId="454973D0" w:rsidR="00DF0F74" w:rsidRPr="00516FB0" w:rsidRDefault="00DF0F74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TNBC (Basal-like-1)</w:t>
            </w:r>
          </w:p>
        </w:tc>
        <w:tc>
          <w:tcPr>
            <w:tcW w:w="1114" w:type="dxa"/>
          </w:tcPr>
          <w:p w14:paraId="5AB430EB" w14:textId="1D884A9B" w:rsidR="00DF0F74" w:rsidRPr="00516FB0" w:rsidRDefault="00DF0F74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IDC</w:t>
            </w:r>
          </w:p>
        </w:tc>
        <w:tc>
          <w:tcPr>
            <w:tcW w:w="1218" w:type="dxa"/>
          </w:tcPr>
          <w:p w14:paraId="4DC590B8" w14:textId="3D33B07A" w:rsidR="00DF0F74" w:rsidRPr="00516FB0" w:rsidRDefault="00DF0F74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Primary breast</w:t>
            </w:r>
          </w:p>
        </w:tc>
        <w:tc>
          <w:tcPr>
            <w:tcW w:w="1482" w:type="dxa"/>
          </w:tcPr>
          <w:p w14:paraId="2F4DCB85" w14:textId="145E7C6A" w:rsidR="00DF0F74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ER-/PR-/HER2-</w:t>
            </w:r>
          </w:p>
        </w:tc>
        <w:tc>
          <w:tcPr>
            <w:tcW w:w="1536" w:type="dxa"/>
          </w:tcPr>
          <w:p w14:paraId="56857DA3" w14:textId="1A189889" w:rsidR="00DF0F74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Wt/Wt</w:t>
            </w:r>
          </w:p>
        </w:tc>
        <w:tc>
          <w:tcPr>
            <w:tcW w:w="1530" w:type="dxa"/>
          </w:tcPr>
          <w:p w14:paraId="5A31CBA0" w14:textId="02A2FBE7" w:rsidR="00DF0F74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Amplified EGFR</w:t>
            </w:r>
          </w:p>
        </w:tc>
        <w:tc>
          <w:tcPr>
            <w:tcW w:w="1434" w:type="dxa"/>
          </w:tcPr>
          <w:p w14:paraId="435DAB2A" w14:textId="61A8084E" w:rsidR="00DF0F74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Negative 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(0)</w:t>
            </w:r>
          </w:p>
        </w:tc>
        <w:tc>
          <w:tcPr>
            <w:tcW w:w="1530" w:type="dxa"/>
          </w:tcPr>
          <w:p w14:paraId="7B7C55A0" w14:textId="1C96D32C" w:rsidR="00DF0F74" w:rsidRPr="00516FB0" w:rsidRDefault="00063EEF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(++)</w:t>
            </w:r>
          </w:p>
        </w:tc>
        <w:tc>
          <w:tcPr>
            <w:tcW w:w="1620" w:type="dxa"/>
          </w:tcPr>
          <w:p w14:paraId="6BEDE67D" w14:textId="3FF72C3C" w:rsidR="00DF0F74" w:rsidRPr="00516FB0" w:rsidRDefault="00063EEF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ND</w:t>
            </w:r>
          </w:p>
        </w:tc>
      </w:tr>
      <w:tr w:rsidR="00194EC2" w:rsidRPr="00194EC2" w14:paraId="1C6882F0" w14:textId="77777777" w:rsidTr="00213F9B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252A679D" w14:textId="746A7AD5" w:rsidR="00DF0F74" w:rsidRPr="00516FB0" w:rsidRDefault="00DF0F74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DU4475</w:t>
            </w:r>
          </w:p>
        </w:tc>
        <w:tc>
          <w:tcPr>
            <w:tcW w:w="1391" w:type="dxa"/>
          </w:tcPr>
          <w:p w14:paraId="66D5B252" w14:textId="72393E4C" w:rsidR="00DF0F74" w:rsidRPr="00516FB0" w:rsidRDefault="00DF0F74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TNBC (IM)</w:t>
            </w:r>
          </w:p>
        </w:tc>
        <w:tc>
          <w:tcPr>
            <w:tcW w:w="1114" w:type="dxa"/>
          </w:tcPr>
          <w:p w14:paraId="2F26EE26" w14:textId="52C7AFA5" w:rsidR="00DF0F74" w:rsidRPr="00516FB0" w:rsidRDefault="00DF0F74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DC</w:t>
            </w:r>
          </w:p>
        </w:tc>
        <w:tc>
          <w:tcPr>
            <w:tcW w:w="1218" w:type="dxa"/>
          </w:tcPr>
          <w:p w14:paraId="038AF309" w14:textId="3D4DA74A" w:rsidR="00DF0F74" w:rsidRPr="00516FB0" w:rsidRDefault="00DF0F74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Pleural effusion</w:t>
            </w:r>
          </w:p>
        </w:tc>
        <w:tc>
          <w:tcPr>
            <w:tcW w:w="1482" w:type="dxa"/>
          </w:tcPr>
          <w:p w14:paraId="049A61D6" w14:textId="755A1EA2" w:rsidR="00DF0F74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ER-/PR-/HER2-</w:t>
            </w:r>
          </w:p>
        </w:tc>
        <w:tc>
          <w:tcPr>
            <w:tcW w:w="1536" w:type="dxa"/>
          </w:tcPr>
          <w:p w14:paraId="31A7FFBF" w14:textId="5057A006" w:rsidR="00DF0F74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Wt/Wt</w:t>
            </w:r>
          </w:p>
        </w:tc>
        <w:tc>
          <w:tcPr>
            <w:tcW w:w="1530" w:type="dxa"/>
          </w:tcPr>
          <w:p w14:paraId="150B1449" w14:textId="2CE19B32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434" w:type="dxa"/>
          </w:tcPr>
          <w:p w14:paraId="6515FC73" w14:textId="5F3C8CDC" w:rsidR="00DF0F74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</w:t>
            </w: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>(++)</w:t>
            </w:r>
          </w:p>
        </w:tc>
        <w:tc>
          <w:tcPr>
            <w:tcW w:w="1530" w:type="dxa"/>
          </w:tcPr>
          <w:p w14:paraId="1782B001" w14:textId="38956A0A" w:rsidR="00DF0F74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620" w:type="dxa"/>
          </w:tcPr>
          <w:p w14:paraId="0BA6E33E" w14:textId="74D1F502" w:rsidR="00DF0F74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No</w:t>
            </w:r>
          </w:p>
        </w:tc>
      </w:tr>
      <w:tr w:rsidR="00194EC2" w:rsidRPr="00194EC2" w14:paraId="1BD80AF2" w14:textId="77777777" w:rsidTr="00213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7073FA9D" w14:textId="435B1E59" w:rsidR="00DF0F74" w:rsidRPr="00516FB0" w:rsidRDefault="00DF0F74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HCC1806</w:t>
            </w:r>
          </w:p>
        </w:tc>
        <w:tc>
          <w:tcPr>
            <w:tcW w:w="1391" w:type="dxa"/>
          </w:tcPr>
          <w:p w14:paraId="2C62598A" w14:textId="3537F368" w:rsidR="00DF0F74" w:rsidRPr="00516FB0" w:rsidRDefault="00DF0F74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TNBC (Basal-like-2)</w:t>
            </w:r>
          </w:p>
        </w:tc>
        <w:tc>
          <w:tcPr>
            <w:tcW w:w="1114" w:type="dxa"/>
          </w:tcPr>
          <w:p w14:paraId="5411CA64" w14:textId="6E367095" w:rsidR="00DF0F74" w:rsidRPr="00516FB0" w:rsidRDefault="00DF0F74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ASCC</w:t>
            </w:r>
          </w:p>
        </w:tc>
        <w:tc>
          <w:tcPr>
            <w:tcW w:w="1218" w:type="dxa"/>
          </w:tcPr>
          <w:p w14:paraId="498E2E34" w14:textId="73063DD4" w:rsidR="00DF0F74" w:rsidRPr="00516FB0" w:rsidRDefault="00DF0F74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Primary breast</w:t>
            </w:r>
          </w:p>
        </w:tc>
        <w:tc>
          <w:tcPr>
            <w:tcW w:w="1482" w:type="dxa"/>
          </w:tcPr>
          <w:p w14:paraId="6E8F4C7E" w14:textId="1D56123B" w:rsidR="00DF0F74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ER-/PR-/HER2-</w:t>
            </w:r>
          </w:p>
        </w:tc>
        <w:tc>
          <w:tcPr>
            <w:tcW w:w="1536" w:type="dxa"/>
          </w:tcPr>
          <w:p w14:paraId="0A76622E" w14:textId="7686CACD" w:rsidR="00DF0F74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Mut/Wt</w:t>
            </w:r>
          </w:p>
        </w:tc>
        <w:tc>
          <w:tcPr>
            <w:tcW w:w="1530" w:type="dxa"/>
          </w:tcPr>
          <w:p w14:paraId="7AA14178" w14:textId="17A45B60" w:rsidR="00DF0F74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434" w:type="dxa"/>
          </w:tcPr>
          <w:p w14:paraId="175992BB" w14:textId="185A6CC1" w:rsidR="00DF0F74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Negative 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(0)</w:t>
            </w:r>
          </w:p>
        </w:tc>
        <w:tc>
          <w:tcPr>
            <w:tcW w:w="1530" w:type="dxa"/>
          </w:tcPr>
          <w:p w14:paraId="625EC668" w14:textId="3359A926" w:rsidR="00DF0F74" w:rsidRPr="00516FB0" w:rsidRDefault="00063EEF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Negative</w:t>
            </w:r>
          </w:p>
        </w:tc>
        <w:tc>
          <w:tcPr>
            <w:tcW w:w="1620" w:type="dxa"/>
          </w:tcPr>
          <w:p w14:paraId="68EE5FA4" w14:textId="2662F302" w:rsidR="00DF0F74" w:rsidRPr="00516FB0" w:rsidRDefault="00063EEF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Yes</w:t>
            </w:r>
          </w:p>
        </w:tc>
      </w:tr>
      <w:tr w:rsidR="00194EC2" w:rsidRPr="00194EC2" w14:paraId="444AC621" w14:textId="77777777" w:rsidTr="00213F9B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4A289CC3" w14:textId="55E9A54E" w:rsidR="00DF0F74" w:rsidRPr="00516FB0" w:rsidRDefault="00DF0F74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HCC1937</w:t>
            </w:r>
          </w:p>
        </w:tc>
        <w:tc>
          <w:tcPr>
            <w:tcW w:w="1391" w:type="dxa"/>
          </w:tcPr>
          <w:p w14:paraId="1312BD2F" w14:textId="3E81A829" w:rsidR="00DF0F74" w:rsidRPr="00516FB0" w:rsidRDefault="00DF0F74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TNBC (Basal-like-1)</w:t>
            </w:r>
          </w:p>
        </w:tc>
        <w:tc>
          <w:tcPr>
            <w:tcW w:w="1114" w:type="dxa"/>
          </w:tcPr>
          <w:p w14:paraId="50F06D78" w14:textId="062A7643" w:rsidR="00DF0F74" w:rsidRPr="00516FB0" w:rsidRDefault="00DF0F74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IDC</w:t>
            </w:r>
          </w:p>
        </w:tc>
        <w:tc>
          <w:tcPr>
            <w:tcW w:w="1218" w:type="dxa"/>
          </w:tcPr>
          <w:p w14:paraId="32A473AE" w14:textId="3F23FD54" w:rsidR="00DF0F74" w:rsidRPr="00516FB0" w:rsidRDefault="00DF0F74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Primary breast</w:t>
            </w:r>
          </w:p>
        </w:tc>
        <w:tc>
          <w:tcPr>
            <w:tcW w:w="1482" w:type="dxa"/>
          </w:tcPr>
          <w:p w14:paraId="69F6A0F1" w14:textId="0A063223" w:rsidR="00DF0F74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ER-/PR-/HER2-</w:t>
            </w:r>
          </w:p>
        </w:tc>
        <w:tc>
          <w:tcPr>
            <w:tcW w:w="1536" w:type="dxa"/>
          </w:tcPr>
          <w:p w14:paraId="35892960" w14:textId="6B8F2900" w:rsidR="00DF0F74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Mut/Mut</w:t>
            </w:r>
          </w:p>
        </w:tc>
        <w:tc>
          <w:tcPr>
            <w:tcW w:w="1530" w:type="dxa"/>
          </w:tcPr>
          <w:p w14:paraId="6A0509F6" w14:textId="4DA41D61" w:rsidR="00DF0F74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PTEN homo deletion</w:t>
            </w:r>
          </w:p>
        </w:tc>
        <w:tc>
          <w:tcPr>
            <w:tcW w:w="1434" w:type="dxa"/>
          </w:tcPr>
          <w:p w14:paraId="5E5C0426" w14:textId="7C2FEEC4" w:rsidR="00DF0F74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High 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(+++)</w:t>
            </w:r>
          </w:p>
        </w:tc>
        <w:tc>
          <w:tcPr>
            <w:tcW w:w="1530" w:type="dxa"/>
          </w:tcPr>
          <w:p w14:paraId="0B180139" w14:textId="5A03912F" w:rsidR="00DF0F74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High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(+++)</w:t>
            </w:r>
          </w:p>
        </w:tc>
        <w:tc>
          <w:tcPr>
            <w:tcW w:w="1620" w:type="dxa"/>
          </w:tcPr>
          <w:p w14:paraId="32F38BE6" w14:textId="6A898507" w:rsidR="00DF0F74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Yes</w:t>
            </w:r>
          </w:p>
        </w:tc>
      </w:tr>
      <w:tr w:rsidR="00194EC2" w:rsidRPr="00194EC2" w14:paraId="6ED458FD" w14:textId="77777777" w:rsidTr="00213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039FB616" w14:textId="0D801398" w:rsidR="00B33EAA" w:rsidRPr="00516FB0" w:rsidRDefault="00B33EAA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HCC2185</w:t>
            </w:r>
          </w:p>
        </w:tc>
        <w:tc>
          <w:tcPr>
            <w:tcW w:w="1391" w:type="dxa"/>
          </w:tcPr>
          <w:p w14:paraId="21191228" w14:textId="18286EC2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TNBC (LAR)</w:t>
            </w:r>
          </w:p>
        </w:tc>
        <w:tc>
          <w:tcPr>
            <w:tcW w:w="1114" w:type="dxa"/>
          </w:tcPr>
          <w:p w14:paraId="59DA49CB" w14:textId="68624CDA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ILC</w:t>
            </w:r>
          </w:p>
        </w:tc>
        <w:tc>
          <w:tcPr>
            <w:tcW w:w="1218" w:type="dxa"/>
          </w:tcPr>
          <w:p w14:paraId="264DD29B" w14:textId="7173FA7B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Pleural effusion</w:t>
            </w:r>
          </w:p>
        </w:tc>
        <w:tc>
          <w:tcPr>
            <w:tcW w:w="1482" w:type="dxa"/>
          </w:tcPr>
          <w:p w14:paraId="12954054" w14:textId="2ABE0DE2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ER-/PR-/HER2-</w:t>
            </w:r>
          </w:p>
        </w:tc>
        <w:tc>
          <w:tcPr>
            <w:tcW w:w="1536" w:type="dxa"/>
          </w:tcPr>
          <w:p w14:paraId="02D19CF4" w14:textId="3E865A00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Wt/Wt</w:t>
            </w:r>
          </w:p>
        </w:tc>
        <w:tc>
          <w:tcPr>
            <w:tcW w:w="1530" w:type="dxa"/>
          </w:tcPr>
          <w:p w14:paraId="3E7EE63A" w14:textId="5978E76D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PI</w:t>
            </w:r>
            <w:r w:rsidR="00951387"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KCA mutation</w:t>
            </w:r>
          </w:p>
        </w:tc>
        <w:tc>
          <w:tcPr>
            <w:tcW w:w="1434" w:type="dxa"/>
          </w:tcPr>
          <w:p w14:paraId="255311A5" w14:textId="50C88AA5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High 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(+++)</w:t>
            </w:r>
          </w:p>
        </w:tc>
        <w:tc>
          <w:tcPr>
            <w:tcW w:w="1530" w:type="dxa"/>
          </w:tcPr>
          <w:p w14:paraId="7ED8B7DC" w14:textId="0CE7825D" w:rsidR="00B33EAA" w:rsidRPr="00516FB0" w:rsidRDefault="00063EEF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Negative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(0)</w:t>
            </w:r>
          </w:p>
        </w:tc>
        <w:tc>
          <w:tcPr>
            <w:tcW w:w="1620" w:type="dxa"/>
          </w:tcPr>
          <w:p w14:paraId="5B1279B7" w14:textId="60DC63CB" w:rsidR="00B33EAA" w:rsidRPr="00516FB0" w:rsidRDefault="00063EEF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No</w:t>
            </w:r>
          </w:p>
        </w:tc>
      </w:tr>
      <w:tr w:rsidR="00194EC2" w:rsidRPr="00194EC2" w14:paraId="7714CFE0" w14:textId="77777777" w:rsidTr="00213F9B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6366D73F" w14:textId="4D740FA2" w:rsidR="00B33EAA" w:rsidRPr="00516FB0" w:rsidRDefault="00B33EAA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MDA-MB231</w:t>
            </w:r>
          </w:p>
        </w:tc>
        <w:tc>
          <w:tcPr>
            <w:tcW w:w="1391" w:type="dxa"/>
          </w:tcPr>
          <w:p w14:paraId="7B5C771B" w14:textId="483C9449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TNBC (MSL)</w:t>
            </w:r>
          </w:p>
        </w:tc>
        <w:tc>
          <w:tcPr>
            <w:tcW w:w="1114" w:type="dxa"/>
          </w:tcPr>
          <w:p w14:paraId="2552443E" w14:textId="2B62C848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IDC</w:t>
            </w:r>
          </w:p>
        </w:tc>
        <w:tc>
          <w:tcPr>
            <w:tcW w:w="1218" w:type="dxa"/>
          </w:tcPr>
          <w:p w14:paraId="6010B4B2" w14:textId="095D3AF8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Pleural effusion</w:t>
            </w:r>
          </w:p>
        </w:tc>
        <w:tc>
          <w:tcPr>
            <w:tcW w:w="1482" w:type="dxa"/>
          </w:tcPr>
          <w:p w14:paraId="7BF0F703" w14:textId="58274E2C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ER-/PR-/HER2-</w:t>
            </w:r>
          </w:p>
        </w:tc>
        <w:tc>
          <w:tcPr>
            <w:tcW w:w="1536" w:type="dxa"/>
          </w:tcPr>
          <w:p w14:paraId="664132F0" w14:textId="43377EBA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Mut/Wt</w:t>
            </w:r>
          </w:p>
        </w:tc>
        <w:tc>
          <w:tcPr>
            <w:tcW w:w="1530" w:type="dxa"/>
          </w:tcPr>
          <w:p w14:paraId="6E4BFCF9" w14:textId="303B2EE2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BRAF &amp; KRAS mutations</w:t>
            </w:r>
          </w:p>
        </w:tc>
        <w:tc>
          <w:tcPr>
            <w:tcW w:w="1434" w:type="dxa"/>
          </w:tcPr>
          <w:p w14:paraId="7434C9D9" w14:textId="5F3ADC46" w:rsidR="00B33EAA" w:rsidRPr="00516FB0" w:rsidRDefault="00B33EAA" w:rsidP="009448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Low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(+)</w:t>
            </w:r>
          </w:p>
        </w:tc>
        <w:tc>
          <w:tcPr>
            <w:tcW w:w="1530" w:type="dxa"/>
          </w:tcPr>
          <w:p w14:paraId="48685C21" w14:textId="0A0224D4" w:rsidR="00194EC2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High</w:t>
            </w:r>
          </w:p>
          <w:p w14:paraId="28309187" w14:textId="48002C90" w:rsidR="00B33EAA" w:rsidRPr="00516FB0" w:rsidRDefault="009448EC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(+++)</w:t>
            </w:r>
          </w:p>
        </w:tc>
        <w:tc>
          <w:tcPr>
            <w:tcW w:w="1620" w:type="dxa"/>
          </w:tcPr>
          <w:p w14:paraId="6A4BC015" w14:textId="0905AC75" w:rsidR="00B33EAA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ND</w:t>
            </w:r>
          </w:p>
        </w:tc>
      </w:tr>
      <w:tr w:rsidR="00194EC2" w:rsidRPr="00194EC2" w14:paraId="12ECEA74" w14:textId="77777777" w:rsidTr="00213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7477B3F1" w14:textId="1C3FF844" w:rsidR="00B33EAA" w:rsidRPr="00516FB0" w:rsidRDefault="00B33EAA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MDA-MB468</w:t>
            </w:r>
          </w:p>
        </w:tc>
        <w:tc>
          <w:tcPr>
            <w:tcW w:w="1391" w:type="dxa"/>
          </w:tcPr>
          <w:p w14:paraId="2F3F1039" w14:textId="5711904E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TNBC (Basal-like-1)</w:t>
            </w:r>
          </w:p>
        </w:tc>
        <w:tc>
          <w:tcPr>
            <w:tcW w:w="1114" w:type="dxa"/>
          </w:tcPr>
          <w:p w14:paraId="215E354C" w14:textId="266F7E25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DC</w:t>
            </w:r>
          </w:p>
        </w:tc>
        <w:tc>
          <w:tcPr>
            <w:tcW w:w="1218" w:type="dxa"/>
          </w:tcPr>
          <w:p w14:paraId="362F6F3D" w14:textId="58AC005A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Pleural effusion</w:t>
            </w:r>
          </w:p>
        </w:tc>
        <w:tc>
          <w:tcPr>
            <w:tcW w:w="1482" w:type="dxa"/>
          </w:tcPr>
          <w:p w14:paraId="445D39D4" w14:textId="47805A4C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ER-/PR-/HER2-</w:t>
            </w:r>
          </w:p>
          <w:p w14:paraId="54CB4DB4" w14:textId="76EEDB3A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6" w:type="dxa"/>
          </w:tcPr>
          <w:p w14:paraId="1670C45D" w14:textId="43057F69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Mut/Wt</w:t>
            </w:r>
          </w:p>
        </w:tc>
        <w:tc>
          <w:tcPr>
            <w:tcW w:w="1530" w:type="dxa"/>
          </w:tcPr>
          <w:p w14:paraId="7F29F2AE" w14:textId="08F0495E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Amplified EGFR</w:t>
            </w:r>
          </w:p>
        </w:tc>
        <w:tc>
          <w:tcPr>
            <w:tcW w:w="1434" w:type="dxa"/>
          </w:tcPr>
          <w:p w14:paraId="075007AF" w14:textId="53E5D6D4" w:rsidR="00B33EAA" w:rsidRPr="00516FB0" w:rsidRDefault="009448EC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High           (+++)</w:t>
            </w:r>
          </w:p>
        </w:tc>
        <w:tc>
          <w:tcPr>
            <w:tcW w:w="1530" w:type="dxa"/>
          </w:tcPr>
          <w:p w14:paraId="24436B77" w14:textId="52FD11CF" w:rsidR="00B33EAA" w:rsidRPr="00516FB0" w:rsidRDefault="00063EEF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Low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(+)</w:t>
            </w:r>
          </w:p>
        </w:tc>
        <w:tc>
          <w:tcPr>
            <w:tcW w:w="1620" w:type="dxa"/>
          </w:tcPr>
          <w:p w14:paraId="497E721F" w14:textId="1B4BC39E" w:rsidR="00B33EAA" w:rsidRPr="00516FB0" w:rsidRDefault="00063EEF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Yes</w:t>
            </w:r>
          </w:p>
        </w:tc>
      </w:tr>
      <w:tr w:rsidR="00194EC2" w:rsidRPr="00194EC2" w14:paraId="15491002" w14:textId="77777777" w:rsidTr="00213F9B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0F20C436" w14:textId="18B68027" w:rsidR="00B33EAA" w:rsidRPr="00516FB0" w:rsidRDefault="00B33EAA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SUM52PE</w:t>
            </w:r>
          </w:p>
        </w:tc>
        <w:tc>
          <w:tcPr>
            <w:tcW w:w="1391" w:type="dxa"/>
          </w:tcPr>
          <w:p w14:paraId="7713F4C0" w14:textId="02D1EC9B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TNBC (LAR)</w:t>
            </w:r>
          </w:p>
        </w:tc>
        <w:tc>
          <w:tcPr>
            <w:tcW w:w="1114" w:type="dxa"/>
          </w:tcPr>
          <w:p w14:paraId="53A15F3D" w14:textId="53EB3E6D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IDC</w:t>
            </w:r>
          </w:p>
        </w:tc>
        <w:tc>
          <w:tcPr>
            <w:tcW w:w="1218" w:type="dxa"/>
          </w:tcPr>
          <w:p w14:paraId="70CF79CE" w14:textId="599668BE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Pleural effusion</w:t>
            </w:r>
          </w:p>
        </w:tc>
        <w:tc>
          <w:tcPr>
            <w:tcW w:w="1482" w:type="dxa"/>
          </w:tcPr>
          <w:p w14:paraId="6280BB16" w14:textId="11A413B7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ER+/PR-/HER2-</w:t>
            </w:r>
          </w:p>
        </w:tc>
        <w:tc>
          <w:tcPr>
            <w:tcW w:w="1536" w:type="dxa"/>
          </w:tcPr>
          <w:p w14:paraId="7F962084" w14:textId="44F5B0D1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Mut/Wt</w:t>
            </w:r>
          </w:p>
        </w:tc>
        <w:tc>
          <w:tcPr>
            <w:tcW w:w="1530" w:type="dxa"/>
          </w:tcPr>
          <w:p w14:paraId="3D6A6CE0" w14:textId="04EDFA04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434" w:type="dxa"/>
          </w:tcPr>
          <w:p w14:paraId="36DFB035" w14:textId="24C9ECF1" w:rsidR="00B33EAA" w:rsidRPr="00516FB0" w:rsidRDefault="009448EC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High             (+++)</w:t>
            </w:r>
          </w:p>
        </w:tc>
        <w:tc>
          <w:tcPr>
            <w:tcW w:w="1530" w:type="dxa"/>
          </w:tcPr>
          <w:p w14:paraId="3E77AB22" w14:textId="5DAA3FE3" w:rsidR="00B33EAA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Negative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(0)</w:t>
            </w:r>
          </w:p>
        </w:tc>
        <w:tc>
          <w:tcPr>
            <w:tcW w:w="1620" w:type="dxa"/>
          </w:tcPr>
          <w:p w14:paraId="0FED14F1" w14:textId="37864AA1" w:rsidR="00B33EAA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Yes</w:t>
            </w:r>
          </w:p>
        </w:tc>
      </w:tr>
      <w:tr w:rsidR="00194EC2" w:rsidRPr="00194EC2" w14:paraId="57D51169" w14:textId="77777777" w:rsidTr="00213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71662FDE" w14:textId="41EC5119" w:rsidR="00B33EAA" w:rsidRPr="00516FB0" w:rsidRDefault="00B33EAA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T-47D</w:t>
            </w:r>
          </w:p>
        </w:tc>
        <w:tc>
          <w:tcPr>
            <w:tcW w:w="1391" w:type="dxa"/>
          </w:tcPr>
          <w:p w14:paraId="78473C80" w14:textId="12015ADF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BC</w:t>
            </w:r>
          </w:p>
        </w:tc>
        <w:tc>
          <w:tcPr>
            <w:tcW w:w="1114" w:type="dxa"/>
          </w:tcPr>
          <w:p w14:paraId="5FE8E738" w14:textId="0CE5B2EF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IDC</w:t>
            </w:r>
          </w:p>
        </w:tc>
        <w:tc>
          <w:tcPr>
            <w:tcW w:w="1218" w:type="dxa"/>
          </w:tcPr>
          <w:p w14:paraId="04FB3EC4" w14:textId="7A3D1803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Pleural effusion</w:t>
            </w:r>
          </w:p>
        </w:tc>
        <w:tc>
          <w:tcPr>
            <w:tcW w:w="1482" w:type="dxa"/>
          </w:tcPr>
          <w:p w14:paraId="35A39C80" w14:textId="0668F2A3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ER+/PR+/HER2-</w:t>
            </w:r>
          </w:p>
        </w:tc>
        <w:tc>
          <w:tcPr>
            <w:tcW w:w="1536" w:type="dxa"/>
          </w:tcPr>
          <w:p w14:paraId="60B7B649" w14:textId="208D1B51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Mut/Wt</w:t>
            </w:r>
          </w:p>
        </w:tc>
        <w:tc>
          <w:tcPr>
            <w:tcW w:w="1530" w:type="dxa"/>
          </w:tcPr>
          <w:p w14:paraId="02D8FBEB" w14:textId="2963FF4E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434" w:type="dxa"/>
          </w:tcPr>
          <w:p w14:paraId="59452157" w14:textId="46CB2C74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High 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(+++)</w:t>
            </w:r>
          </w:p>
        </w:tc>
        <w:tc>
          <w:tcPr>
            <w:tcW w:w="1530" w:type="dxa"/>
          </w:tcPr>
          <w:p w14:paraId="4C1CDE93" w14:textId="7F944648" w:rsidR="00B33EAA" w:rsidRPr="00516FB0" w:rsidRDefault="00426AFD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A673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</w:t>
            </w:r>
            <w:r w:rsidR="00185AB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>(++)</w:t>
            </w:r>
          </w:p>
        </w:tc>
        <w:tc>
          <w:tcPr>
            <w:tcW w:w="1620" w:type="dxa"/>
          </w:tcPr>
          <w:p w14:paraId="0A938153" w14:textId="1E51DB1E" w:rsidR="00B33EAA" w:rsidRPr="00516FB0" w:rsidRDefault="00063EEF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Yes</w:t>
            </w:r>
          </w:p>
        </w:tc>
      </w:tr>
      <w:tr w:rsidR="00194EC2" w:rsidRPr="00194EC2" w14:paraId="2903A31C" w14:textId="77777777" w:rsidTr="00213F9B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4A6DCB53" w14:textId="60B48CA1" w:rsidR="00B33EAA" w:rsidRPr="00516FB0" w:rsidRDefault="00B33EAA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Panc-1</w:t>
            </w:r>
          </w:p>
        </w:tc>
        <w:tc>
          <w:tcPr>
            <w:tcW w:w="1391" w:type="dxa"/>
          </w:tcPr>
          <w:p w14:paraId="711DFDF9" w14:textId="1EA67A15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PDAC</w:t>
            </w:r>
          </w:p>
        </w:tc>
        <w:tc>
          <w:tcPr>
            <w:tcW w:w="1114" w:type="dxa"/>
          </w:tcPr>
          <w:p w14:paraId="26A53CF5" w14:textId="6F272E31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DA</w:t>
            </w:r>
            <w:r w:rsidR="007030F7">
              <w:rPr>
                <w:rFonts w:ascii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218" w:type="dxa"/>
          </w:tcPr>
          <w:p w14:paraId="2C205474" w14:textId="3BF5687E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Primary pancreas</w:t>
            </w:r>
          </w:p>
        </w:tc>
        <w:tc>
          <w:tcPr>
            <w:tcW w:w="1482" w:type="dxa"/>
          </w:tcPr>
          <w:p w14:paraId="6F54AA9F" w14:textId="28202248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CEA</w:t>
            </w:r>
          </w:p>
        </w:tc>
        <w:tc>
          <w:tcPr>
            <w:tcW w:w="1536" w:type="dxa"/>
          </w:tcPr>
          <w:p w14:paraId="1E2296B7" w14:textId="605DC0A6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530" w:type="dxa"/>
          </w:tcPr>
          <w:p w14:paraId="2FFCB52F" w14:textId="7C462BAC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434" w:type="dxa"/>
          </w:tcPr>
          <w:p w14:paraId="0CBFA997" w14:textId="0D565240" w:rsidR="00B33EAA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Negative 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(0)</w:t>
            </w:r>
          </w:p>
        </w:tc>
        <w:tc>
          <w:tcPr>
            <w:tcW w:w="1530" w:type="dxa"/>
          </w:tcPr>
          <w:p w14:paraId="2FD9AD58" w14:textId="605F902D" w:rsidR="00B33EAA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Low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(+)</w:t>
            </w:r>
          </w:p>
        </w:tc>
        <w:tc>
          <w:tcPr>
            <w:tcW w:w="1620" w:type="dxa"/>
          </w:tcPr>
          <w:p w14:paraId="4CDBD83E" w14:textId="3E26E001" w:rsidR="00B33EAA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Yes</w:t>
            </w:r>
          </w:p>
        </w:tc>
      </w:tr>
      <w:tr w:rsidR="00194EC2" w:rsidRPr="00194EC2" w14:paraId="2A16B34B" w14:textId="77777777" w:rsidTr="00213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28AB41A5" w14:textId="12E1F4C3" w:rsidR="00B33EAA" w:rsidRPr="00516FB0" w:rsidRDefault="00B33EAA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BxPC-3</w:t>
            </w:r>
          </w:p>
        </w:tc>
        <w:tc>
          <w:tcPr>
            <w:tcW w:w="1391" w:type="dxa"/>
          </w:tcPr>
          <w:p w14:paraId="4D0224F1" w14:textId="07D0E012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PDAC</w:t>
            </w:r>
          </w:p>
        </w:tc>
        <w:tc>
          <w:tcPr>
            <w:tcW w:w="1114" w:type="dxa"/>
          </w:tcPr>
          <w:p w14:paraId="66500EC2" w14:textId="4D23F1C1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DA</w:t>
            </w:r>
            <w:r w:rsidR="007030F7">
              <w:rPr>
                <w:rFonts w:ascii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218" w:type="dxa"/>
          </w:tcPr>
          <w:p w14:paraId="2853272F" w14:textId="3E84E2A3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Primary pancreas</w:t>
            </w:r>
          </w:p>
        </w:tc>
        <w:tc>
          <w:tcPr>
            <w:tcW w:w="1482" w:type="dxa"/>
          </w:tcPr>
          <w:p w14:paraId="1912EF79" w14:textId="026D55A5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CEA</w:t>
            </w:r>
          </w:p>
        </w:tc>
        <w:tc>
          <w:tcPr>
            <w:tcW w:w="1536" w:type="dxa"/>
          </w:tcPr>
          <w:p w14:paraId="0679ADAE" w14:textId="07B4926D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530" w:type="dxa"/>
          </w:tcPr>
          <w:p w14:paraId="0508B2F2" w14:textId="2B066B9C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434" w:type="dxa"/>
          </w:tcPr>
          <w:p w14:paraId="39C5B360" w14:textId="4032CD0F" w:rsidR="00B33EAA" w:rsidRPr="00516FB0" w:rsidRDefault="00345EF8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Moderate </w:t>
            </w:r>
            <w:r w:rsidR="00063EEF" w:rsidRPr="00516F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(++)</w:t>
            </w:r>
          </w:p>
        </w:tc>
        <w:tc>
          <w:tcPr>
            <w:tcW w:w="1530" w:type="dxa"/>
          </w:tcPr>
          <w:p w14:paraId="707F2BF6" w14:textId="37356918" w:rsidR="00B33EAA" w:rsidRPr="00516FB0" w:rsidRDefault="00063EEF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High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(+++)</w:t>
            </w:r>
          </w:p>
        </w:tc>
        <w:tc>
          <w:tcPr>
            <w:tcW w:w="1620" w:type="dxa"/>
          </w:tcPr>
          <w:p w14:paraId="59C65E26" w14:textId="69593292" w:rsidR="00B33EAA" w:rsidRPr="00516FB0" w:rsidRDefault="00063EEF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Yes</w:t>
            </w:r>
          </w:p>
        </w:tc>
      </w:tr>
      <w:tr w:rsidR="00194EC2" w:rsidRPr="00194EC2" w14:paraId="5ADAE22E" w14:textId="77777777" w:rsidTr="00213F9B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2941E989" w14:textId="512C08C1" w:rsidR="00B33EAA" w:rsidRPr="00516FB0" w:rsidRDefault="00B33EAA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ASPC-1</w:t>
            </w:r>
          </w:p>
        </w:tc>
        <w:tc>
          <w:tcPr>
            <w:tcW w:w="1391" w:type="dxa"/>
          </w:tcPr>
          <w:p w14:paraId="60A8E9D6" w14:textId="02992D5E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PDAC</w:t>
            </w:r>
          </w:p>
        </w:tc>
        <w:tc>
          <w:tcPr>
            <w:tcW w:w="1114" w:type="dxa"/>
          </w:tcPr>
          <w:p w14:paraId="4B1F9201" w14:textId="76FE5EF0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DA</w:t>
            </w:r>
            <w:r w:rsidR="007030F7">
              <w:rPr>
                <w:rFonts w:ascii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218" w:type="dxa"/>
          </w:tcPr>
          <w:p w14:paraId="15311359" w14:textId="0E184F8E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Metastatic ascites</w:t>
            </w:r>
          </w:p>
        </w:tc>
        <w:tc>
          <w:tcPr>
            <w:tcW w:w="1482" w:type="dxa"/>
          </w:tcPr>
          <w:p w14:paraId="16BFEECA" w14:textId="6D8D9A18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536" w:type="dxa"/>
          </w:tcPr>
          <w:p w14:paraId="5C386A5D" w14:textId="35620536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530" w:type="dxa"/>
          </w:tcPr>
          <w:p w14:paraId="7B55475A" w14:textId="305AF88B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434" w:type="dxa"/>
          </w:tcPr>
          <w:p w14:paraId="119F322C" w14:textId="76E2B68D" w:rsidR="00B33EAA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Low-Moderate 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>(+ - ++)</w:t>
            </w:r>
          </w:p>
        </w:tc>
        <w:tc>
          <w:tcPr>
            <w:tcW w:w="1530" w:type="dxa"/>
          </w:tcPr>
          <w:p w14:paraId="235479CF" w14:textId="23C871D2" w:rsidR="00B33EAA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High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(+++)</w:t>
            </w:r>
          </w:p>
        </w:tc>
        <w:tc>
          <w:tcPr>
            <w:tcW w:w="1620" w:type="dxa"/>
          </w:tcPr>
          <w:p w14:paraId="7AD1BA09" w14:textId="72CB5DC1" w:rsidR="00B33EAA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Yes</w:t>
            </w:r>
          </w:p>
        </w:tc>
      </w:tr>
      <w:tr w:rsidR="00194EC2" w:rsidRPr="00194EC2" w14:paraId="28FB66AD" w14:textId="77777777" w:rsidTr="00213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573555F3" w14:textId="7A9BBAD3" w:rsidR="00B33EAA" w:rsidRPr="00516FB0" w:rsidRDefault="00B33EAA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FG</w:t>
            </w:r>
          </w:p>
        </w:tc>
        <w:tc>
          <w:tcPr>
            <w:tcW w:w="1391" w:type="dxa"/>
          </w:tcPr>
          <w:p w14:paraId="342F3B85" w14:textId="1FE3BCCF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PDAC</w:t>
            </w:r>
          </w:p>
        </w:tc>
        <w:tc>
          <w:tcPr>
            <w:tcW w:w="1114" w:type="dxa"/>
          </w:tcPr>
          <w:p w14:paraId="130B3AE8" w14:textId="178D17A0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DA</w:t>
            </w:r>
            <w:r w:rsidR="007030F7">
              <w:rPr>
                <w:rFonts w:ascii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218" w:type="dxa"/>
          </w:tcPr>
          <w:p w14:paraId="30DF84BD" w14:textId="55B0B614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Metastatic node</w:t>
            </w:r>
          </w:p>
        </w:tc>
        <w:tc>
          <w:tcPr>
            <w:tcW w:w="1482" w:type="dxa"/>
          </w:tcPr>
          <w:p w14:paraId="09F411D1" w14:textId="4B14E471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536" w:type="dxa"/>
          </w:tcPr>
          <w:p w14:paraId="735C3984" w14:textId="0C6EC981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530" w:type="dxa"/>
          </w:tcPr>
          <w:p w14:paraId="34177ECE" w14:textId="2CFDC12B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434" w:type="dxa"/>
          </w:tcPr>
          <w:p w14:paraId="04687670" w14:textId="58529B84" w:rsidR="00B33EAA" w:rsidRPr="00516FB0" w:rsidRDefault="009A673D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  <w:r w:rsidR="00063EEF" w:rsidRPr="00516F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(++)</w:t>
            </w:r>
          </w:p>
        </w:tc>
        <w:tc>
          <w:tcPr>
            <w:tcW w:w="1530" w:type="dxa"/>
          </w:tcPr>
          <w:p w14:paraId="369452BF" w14:textId="18C075E3" w:rsidR="00B33EAA" w:rsidRPr="00516FB0" w:rsidRDefault="009A673D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High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+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>++)</w:t>
            </w:r>
          </w:p>
        </w:tc>
        <w:tc>
          <w:tcPr>
            <w:tcW w:w="1620" w:type="dxa"/>
          </w:tcPr>
          <w:p w14:paraId="73373BBB" w14:textId="7E98FA9D" w:rsidR="00B33EAA" w:rsidRPr="00516FB0" w:rsidRDefault="00063EEF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Yes</w:t>
            </w:r>
          </w:p>
        </w:tc>
      </w:tr>
      <w:tr w:rsidR="00194EC2" w:rsidRPr="00194EC2" w14:paraId="5185EEC8" w14:textId="77777777" w:rsidTr="00213F9B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00FD34E6" w14:textId="38C9418F" w:rsidR="00B33EAA" w:rsidRPr="00516FB0" w:rsidRDefault="00B33EAA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HT-29</w:t>
            </w:r>
          </w:p>
        </w:tc>
        <w:tc>
          <w:tcPr>
            <w:tcW w:w="1391" w:type="dxa"/>
          </w:tcPr>
          <w:p w14:paraId="0CE3061E" w14:textId="6B10843F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CRC</w:t>
            </w:r>
          </w:p>
        </w:tc>
        <w:tc>
          <w:tcPr>
            <w:tcW w:w="1114" w:type="dxa"/>
          </w:tcPr>
          <w:p w14:paraId="7C6E66F7" w14:textId="19B42E01" w:rsidR="00B33EAA" w:rsidRPr="00516FB0" w:rsidRDefault="00EF6FFD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</w:t>
            </w:r>
          </w:p>
        </w:tc>
        <w:tc>
          <w:tcPr>
            <w:tcW w:w="1218" w:type="dxa"/>
          </w:tcPr>
          <w:p w14:paraId="327114AB" w14:textId="7745FFA5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Primary tumor</w:t>
            </w:r>
          </w:p>
        </w:tc>
        <w:tc>
          <w:tcPr>
            <w:tcW w:w="1482" w:type="dxa"/>
          </w:tcPr>
          <w:p w14:paraId="3732BAD0" w14:textId="549823C2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536" w:type="dxa"/>
          </w:tcPr>
          <w:p w14:paraId="30359D79" w14:textId="06107654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p53+</w:t>
            </w:r>
          </w:p>
        </w:tc>
        <w:tc>
          <w:tcPr>
            <w:tcW w:w="1530" w:type="dxa"/>
          </w:tcPr>
          <w:p w14:paraId="13E6F19E" w14:textId="1DE84BD7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434" w:type="dxa"/>
          </w:tcPr>
          <w:p w14:paraId="1DCFF8E4" w14:textId="5BA62535" w:rsidR="00B33EAA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High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(+++)</w:t>
            </w:r>
          </w:p>
        </w:tc>
        <w:tc>
          <w:tcPr>
            <w:tcW w:w="1530" w:type="dxa"/>
          </w:tcPr>
          <w:p w14:paraId="4E8C0909" w14:textId="6C2E7CCB" w:rsidR="00B33EAA" w:rsidRPr="00516FB0" w:rsidRDefault="00E150F8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High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(+++)</w:t>
            </w:r>
          </w:p>
        </w:tc>
        <w:tc>
          <w:tcPr>
            <w:tcW w:w="1620" w:type="dxa"/>
          </w:tcPr>
          <w:p w14:paraId="6D437FAD" w14:textId="461C9CE3" w:rsidR="00B33EAA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Yes</w:t>
            </w:r>
          </w:p>
        </w:tc>
      </w:tr>
      <w:tr w:rsidR="00194EC2" w:rsidRPr="00194EC2" w14:paraId="2875D56A" w14:textId="77777777" w:rsidTr="00213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71E31B01" w14:textId="26D49FBF" w:rsidR="00B33EAA" w:rsidRPr="00516FB0" w:rsidRDefault="00B33EAA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HCT116</w:t>
            </w:r>
          </w:p>
        </w:tc>
        <w:tc>
          <w:tcPr>
            <w:tcW w:w="1391" w:type="dxa"/>
          </w:tcPr>
          <w:p w14:paraId="308FF3D8" w14:textId="6F4A0E59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CRC</w:t>
            </w:r>
          </w:p>
        </w:tc>
        <w:tc>
          <w:tcPr>
            <w:tcW w:w="1114" w:type="dxa"/>
          </w:tcPr>
          <w:p w14:paraId="1D8A7053" w14:textId="6FF5A676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CC</w:t>
            </w:r>
          </w:p>
        </w:tc>
        <w:tc>
          <w:tcPr>
            <w:tcW w:w="1218" w:type="dxa"/>
          </w:tcPr>
          <w:p w14:paraId="6303E53C" w14:textId="536D49BD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Primary tumor</w:t>
            </w:r>
          </w:p>
        </w:tc>
        <w:tc>
          <w:tcPr>
            <w:tcW w:w="1482" w:type="dxa"/>
          </w:tcPr>
          <w:p w14:paraId="277E1AC5" w14:textId="6BA0B12D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536" w:type="dxa"/>
          </w:tcPr>
          <w:p w14:paraId="2BD5C797" w14:textId="11350806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530" w:type="dxa"/>
          </w:tcPr>
          <w:p w14:paraId="4356C565" w14:textId="73B239F0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434" w:type="dxa"/>
          </w:tcPr>
          <w:p w14:paraId="72DF8FDA" w14:textId="6CCD5955" w:rsidR="00B33EAA" w:rsidRPr="00516FB0" w:rsidRDefault="00063EEF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High 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(+++)</w:t>
            </w:r>
          </w:p>
        </w:tc>
        <w:tc>
          <w:tcPr>
            <w:tcW w:w="1530" w:type="dxa"/>
          </w:tcPr>
          <w:p w14:paraId="059E8813" w14:textId="7FB5F388" w:rsidR="00B33EAA" w:rsidRPr="00516FB0" w:rsidRDefault="00063EEF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(++)</w:t>
            </w:r>
          </w:p>
        </w:tc>
        <w:tc>
          <w:tcPr>
            <w:tcW w:w="1620" w:type="dxa"/>
          </w:tcPr>
          <w:p w14:paraId="2DD6E758" w14:textId="7C4A1E97" w:rsidR="00B33EAA" w:rsidRPr="00516FB0" w:rsidRDefault="00063EEF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Yes</w:t>
            </w:r>
          </w:p>
        </w:tc>
      </w:tr>
      <w:tr w:rsidR="00194EC2" w:rsidRPr="00194EC2" w14:paraId="7B6D6496" w14:textId="77777777" w:rsidTr="00213F9B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391356DD" w14:textId="1CB8DA4F" w:rsidR="00B33EAA" w:rsidRPr="00516FB0" w:rsidRDefault="00B33EAA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SW620</w:t>
            </w:r>
          </w:p>
        </w:tc>
        <w:tc>
          <w:tcPr>
            <w:tcW w:w="1391" w:type="dxa"/>
          </w:tcPr>
          <w:p w14:paraId="35F829E9" w14:textId="2061B279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CRC</w:t>
            </w:r>
          </w:p>
        </w:tc>
        <w:tc>
          <w:tcPr>
            <w:tcW w:w="1114" w:type="dxa"/>
          </w:tcPr>
          <w:p w14:paraId="0C6CB061" w14:textId="1C8E76C3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r w:rsidR="00EF6FFD">
              <w:rPr>
                <w:rFonts w:ascii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218" w:type="dxa"/>
          </w:tcPr>
          <w:p w14:paraId="40B73FD2" w14:textId="22B2A79C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Metastatic node</w:t>
            </w:r>
          </w:p>
        </w:tc>
        <w:tc>
          <w:tcPr>
            <w:tcW w:w="1482" w:type="dxa"/>
          </w:tcPr>
          <w:p w14:paraId="5118392C" w14:textId="035147FC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CEA</w:t>
            </w:r>
          </w:p>
        </w:tc>
        <w:tc>
          <w:tcPr>
            <w:tcW w:w="1536" w:type="dxa"/>
          </w:tcPr>
          <w:p w14:paraId="29563DAE" w14:textId="55A62176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p53+</w:t>
            </w:r>
          </w:p>
        </w:tc>
        <w:tc>
          <w:tcPr>
            <w:tcW w:w="1530" w:type="dxa"/>
          </w:tcPr>
          <w:p w14:paraId="6C88F6E1" w14:textId="1765AD4B" w:rsidR="00B33EAA" w:rsidRPr="00516FB0" w:rsidRDefault="00B33EAA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434" w:type="dxa"/>
          </w:tcPr>
          <w:p w14:paraId="5D73F831" w14:textId="4EE482E7" w:rsidR="00B33EAA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High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</w:t>
            </w: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>(+++)</w:t>
            </w:r>
          </w:p>
        </w:tc>
        <w:tc>
          <w:tcPr>
            <w:tcW w:w="1530" w:type="dxa"/>
          </w:tcPr>
          <w:p w14:paraId="450563B7" w14:textId="14B83427" w:rsidR="00B33EAA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Low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(+)</w:t>
            </w:r>
          </w:p>
        </w:tc>
        <w:tc>
          <w:tcPr>
            <w:tcW w:w="1620" w:type="dxa"/>
          </w:tcPr>
          <w:p w14:paraId="7ACF3D3E" w14:textId="0D96BF37" w:rsidR="00B33EAA" w:rsidRPr="00516FB0" w:rsidRDefault="00063EEF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Yes</w:t>
            </w:r>
          </w:p>
        </w:tc>
      </w:tr>
      <w:tr w:rsidR="00194EC2" w:rsidRPr="00194EC2" w14:paraId="68E8593A" w14:textId="77777777" w:rsidTr="00213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72BF4FD4" w14:textId="30C5D91F" w:rsidR="00B33EAA" w:rsidRPr="00516FB0" w:rsidRDefault="00B33EAA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Hs746T</w:t>
            </w:r>
          </w:p>
        </w:tc>
        <w:tc>
          <w:tcPr>
            <w:tcW w:w="1391" w:type="dxa"/>
          </w:tcPr>
          <w:p w14:paraId="30667A04" w14:textId="64751257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GC</w:t>
            </w:r>
          </w:p>
        </w:tc>
        <w:tc>
          <w:tcPr>
            <w:tcW w:w="1114" w:type="dxa"/>
          </w:tcPr>
          <w:p w14:paraId="6663CAFC" w14:textId="4DB1EC35" w:rsidR="00B33EAA" w:rsidRPr="00516FB0" w:rsidRDefault="00835CE8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AC</w:t>
            </w:r>
          </w:p>
        </w:tc>
        <w:tc>
          <w:tcPr>
            <w:tcW w:w="1218" w:type="dxa"/>
          </w:tcPr>
          <w:p w14:paraId="36A3E142" w14:textId="0F4B920A" w:rsidR="008D1391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Metastatic</w:t>
            </w:r>
          </w:p>
          <w:p w14:paraId="1D6F1617" w14:textId="5A3176B5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in leg</w:t>
            </w:r>
          </w:p>
        </w:tc>
        <w:tc>
          <w:tcPr>
            <w:tcW w:w="1482" w:type="dxa"/>
          </w:tcPr>
          <w:p w14:paraId="49AF4373" w14:textId="0EB9F42D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536" w:type="dxa"/>
          </w:tcPr>
          <w:p w14:paraId="63BB7D79" w14:textId="0479A92A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530" w:type="dxa"/>
          </w:tcPr>
          <w:p w14:paraId="2AC97DF9" w14:textId="32B5C886" w:rsidR="00B33EAA" w:rsidRPr="00516FB0" w:rsidRDefault="00B33EAA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434" w:type="dxa"/>
          </w:tcPr>
          <w:p w14:paraId="0EF28C55" w14:textId="642C4A5D" w:rsidR="00B33EAA" w:rsidRPr="00516FB0" w:rsidRDefault="00063EEF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Negative 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(0)</w:t>
            </w:r>
          </w:p>
        </w:tc>
        <w:tc>
          <w:tcPr>
            <w:tcW w:w="1530" w:type="dxa"/>
          </w:tcPr>
          <w:p w14:paraId="09FE4850" w14:textId="62276AE2" w:rsidR="00B33EAA" w:rsidRPr="00516FB0" w:rsidRDefault="00951387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H</w:t>
            </w:r>
            <w:r w:rsidR="00063EEF"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igh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(+++)</w:t>
            </w:r>
          </w:p>
        </w:tc>
        <w:tc>
          <w:tcPr>
            <w:tcW w:w="1620" w:type="dxa"/>
          </w:tcPr>
          <w:p w14:paraId="7B28D7B6" w14:textId="063E39FE" w:rsidR="00B33EAA" w:rsidRPr="00516FB0" w:rsidRDefault="00063EEF" w:rsidP="00E150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Yes</w:t>
            </w:r>
          </w:p>
        </w:tc>
      </w:tr>
      <w:tr w:rsidR="00835CE8" w:rsidRPr="00194EC2" w14:paraId="74A27C10" w14:textId="77777777" w:rsidTr="00213F9B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9" w:type="dxa"/>
          </w:tcPr>
          <w:p w14:paraId="694CF8FF" w14:textId="01B2F441" w:rsidR="00835CE8" w:rsidRPr="00516FB0" w:rsidRDefault="00835CE8" w:rsidP="00E150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6FB0">
              <w:rPr>
                <w:rFonts w:ascii="Arial" w:hAnsi="Arial" w:cs="Arial"/>
                <w:sz w:val="16"/>
                <w:szCs w:val="16"/>
              </w:rPr>
              <w:t>H358</w:t>
            </w:r>
          </w:p>
        </w:tc>
        <w:tc>
          <w:tcPr>
            <w:tcW w:w="1391" w:type="dxa"/>
          </w:tcPr>
          <w:p w14:paraId="48F942ED" w14:textId="66424E01" w:rsidR="00835CE8" w:rsidRPr="00516FB0" w:rsidRDefault="00835CE8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NSCLC</w:t>
            </w:r>
          </w:p>
        </w:tc>
        <w:tc>
          <w:tcPr>
            <w:tcW w:w="1114" w:type="dxa"/>
          </w:tcPr>
          <w:p w14:paraId="1D895458" w14:textId="780D511F" w:rsidR="00835CE8" w:rsidRPr="00516FB0" w:rsidRDefault="00835CE8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AC</w:t>
            </w:r>
          </w:p>
        </w:tc>
        <w:tc>
          <w:tcPr>
            <w:tcW w:w="1218" w:type="dxa"/>
          </w:tcPr>
          <w:p w14:paraId="38756A11" w14:textId="26ADB8BC" w:rsidR="00835CE8" w:rsidRPr="00516FB0" w:rsidRDefault="00835CE8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Metastatic alveolus</w:t>
            </w:r>
          </w:p>
        </w:tc>
        <w:tc>
          <w:tcPr>
            <w:tcW w:w="1482" w:type="dxa"/>
          </w:tcPr>
          <w:p w14:paraId="0B72ED90" w14:textId="49A6D77B" w:rsidR="00835CE8" w:rsidRPr="00516FB0" w:rsidRDefault="00835CE8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HER2+</w:t>
            </w:r>
          </w:p>
        </w:tc>
        <w:tc>
          <w:tcPr>
            <w:tcW w:w="1536" w:type="dxa"/>
          </w:tcPr>
          <w:p w14:paraId="5310698E" w14:textId="762CECB0" w:rsidR="00835CE8" w:rsidRPr="00516FB0" w:rsidRDefault="00835CE8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530" w:type="dxa"/>
          </w:tcPr>
          <w:p w14:paraId="37AE47ED" w14:textId="78BC2BAF" w:rsidR="00835CE8" w:rsidRPr="00516FB0" w:rsidRDefault="00835CE8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434" w:type="dxa"/>
          </w:tcPr>
          <w:p w14:paraId="6FA555A2" w14:textId="77777777" w:rsidR="00835CE8" w:rsidRPr="00516FB0" w:rsidRDefault="00835CE8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High </w:t>
            </w:r>
          </w:p>
          <w:p w14:paraId="340A12AF" w14:textId="1046F56C" w:rsidR="00835CE8" w:rsidRPr="00516FB0" w:rsidRDefault="009448EC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(+++)</w:t>
            </w:r>
          </w:p>
        </w:tc>
        <w:tc>
          <w:tcPr>
            <w:tcW w:w="1530" w:type="dxa"/>
          </w:tcPr>
          <w:p w14:paraId="017B9746" w14:textId="565C41ED" w:rsidR="00835CE8" w:rsidRPr="00516FB0" w:rsidRDefault="00835CE8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  <w:r w:rsidR="009448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(++)</w:t>
            </w:r>
          </w:p>
        </w:tc>
        <w:tc>
          <w:tcPr>
            <w:tcW w:w="1620" w:type="dxa"/>
          </w:tcPr>
          <w:p w14:paraId="7D6707C8" w14:textId="22C3972E" w:rsidR="00835CE8" w:rsidRPr="00516FB0" w:rsidRDefault="00835CE8" w:rsidP="00E150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FB0">
              <w:rPr>
                <w:rFonts w:ascii="Arial" w:hAnsi="Arial" w:cs="Arial"/>
                <w:b/>
                <w:bCs/>
                <w:sz w:val="16"/>
                <w:szCs w:val="16"/>
              </w:rPr>
              <w:t>Yes</w:t>
            </w:r>
          </w:p>
        </w:tc>
      </w:tr>
    </w:tbl>
    <w:p w14:paraId="580291C5" w14:textId="38EC5688" w:rsidR="005C703E" w:rsidRDefault="008D3F5E" w:rsidP="00BF062E">
      <w:pPr>
        <w:spacing w:after="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r w:rsidR="00516FB0">
        <w:rPr>
          <w:rFonts w:ascii="Arial" w:hAnsi="Arial" w:cs="Arial"/>
          <w:b/>
          <w:bCs/>
        </w:rPr>
        <w:t xml:space="preserve">Table </w:t>
      </w:r>
      <w:r w:rsidR="003D43C9">
        <w:rPr>
          <w:rFonts w:ascii="Arial" w:hAnsi="Arial" w:cs="Arial"/>
          <w:b/>
          <w:bCs/>
        </w:rPr>
        <w:t>3</w:t>
      </w:r>
      <w:bookmarkStart w:id="0" w:name="_GoBack"/>
      <w:bookmarkEnd w:id="0"/>
      <w:r w:rsidR="00516FB0">
        <w:rPr>
          <w:rFonts w:ascii="Arial" w:hAnsi="Arial" w:cs="Arial"/>
          <w:b/>
          <w:bCs/>
        </w:rPr>
        <w:t xml:space="preserve"> </w:t>
      </w:r>
      <w:r w:rsidR="009646EC" w:rsidRPr="00516FB0">
        <w:rPr>
          <w:rFonts w:ascii="Arial" w:hAnsi="Arial" w:cs="Arial"/>
          <w:b/>
          <w:bCs/>
        </w:rPr>
        <w:t xml:space="preserve">Pathological </w:t>
      </w:r>
      <w:r w:rsidR="00516FB0">
        <w:rPr>
          <w:rFonts w:ascii="Arial" w:hAnsi="Arial" w:cs="Arial"/>
          <w:b/>
          <w:bCs/>
        </w:rPr>
        <w:t>f</w:t>
      </w:r>
      <w:r w:rsidR="009646EC" w:rsidRPr="00516FB0">
        <w:rPr>
          <w:rFonts w:ascii="Arial" w:hAnsi="Arial" w:cs="Arial"/>
          <w:b/>
          <w:bCs/>
        </w:rPr>
        <w:t xml:space="preserve">eatures of </w:t>
      </w:r>
      <w:r w:rsidR="00516FB0">
        <w:rPr>
          <w:rFonts w:ascii="Arial" w:hAnsi="Arial" w:cs="Arial"/>
          <w:b/>
          <w:bCs/>
        </w:rPr>
        <w:t>a panel of c</w:t>
      </w:r>
      <w:r w:rsidR="009646EC" w:rsidRPr="00516FB0">
        <w:rPr>
          <w:rFonts w:ascii="Arial" w:hAnsi="Arial" w:cs="Arial"/>
          <w:b/>
          <w:bCs/>
        </w:rPr>
        <w:t xml:space="preserve">ancer </w:t>
      </w:r>
      <w:r w:rsidR="00516FB0">
        <w:rPr>
          <w:rFonts w:ascii="Arial" w:hAnsi="Arial" w:cs="Arial"/>
          <w:b/>
          <w:bCs/>
        </w:rPr>
        <w:t>c</w:t>
      </w:r>
      <w:r w:rsidR="009646EC" w:rsidRPr="00516FB0">
        <w:rPr>
          <w:rFonts w:ascii="Arial" w:hAnsi="Arial" w:cs="Arial"/>
          <w:b/>
          <w:bCs/>
        </w:rPr>
        <w:t xml:space="preserve">ell </w:t>
      </w:r>
      <w:r w:rsidR="00516FB0">
        <w:rPr>
          <w:rFonts w:ascii="Arial" w:hAnsi="Arial" w:cs="Arial"/>
          <w:b/>
          <w:bCs/>
        </w:rPr>
        <w:t>l</w:t>
      </w:r>
      <w:r w:rsidR="009646EC" w:rsidRPr="00516FB0">
        <w:rPr>
          <w:rFonts w:ascii="Arial" w:hAnsi="Arial" w:cs="Arial"/>
          <w:b/>
          <w:bCs/>
        </w:rPr>
        <w:t xml:space="preserve">ines </w:t>
      </w:r>
      <w:r w:rsidR="00516FB0">
        <w:rPr>
          <w:rFonts w:ascii="Arial" w:hAnsi="Arial" w:cs="Arial"/>
          <w:b/>
          <w:bCs/>
        </w:rPr>
        <w:t xml:space="preserve">used </w:t>
      </w:r>
      <w:r w:rsidR="009646EC" w:rsidRPr="00516FB0">
        <w:rPr>
          <w:rFonts w:ascii="Arial" w:hAnsi="Arial" w:cs="Arial"/>
          <w:b/>
          <w:bCs/>
        </w:rPr>
        <w:t xml:space="preserve">as </w:t>
      </w:r>
      <w:r w:rsidR="00516FB0">
        <w:rPr>
          <w:rFonts w:ascii="Arial" w:hAnsi="Arial" w:cs="Arial"/>
          <w:b/>
          <w:bCs/>
        </w:rPr>
        <w:t>the m</w:t>
      </w:r>
      <w:r w:rsidR="009646EC" w:rsidRPr="00516FB0">
        <w:rPr>
          <w:rFonts w:ascii="Arial" w:hAnsi="Arial" w:cs="Arial"/>
          <w:b/>
          <w:bCs/>
        </w:rPr>
        <w:t xml:space="preserve">odel for </w:t>
      </w:r>
      <w:r w:rsidR="00516FB0">
        <w:rPr>
          <w:rFonts w:ascii="Arial" w:hAnsi="Arial" w:cs="Arial"/>
          <w:b/>
          <w:bCs/>
        </w:rPr>
        <w:t xml:space="preserve">studying </w:t>
      </w:r>
      <w:r w:rsidR="00BF062E">
        <w:rPr>
          <w:rFonts w:ascii="Arial" w:hAnsi="Arial" w:cs="Arial"/>
          <w:b/>
          <w:bCs/>
        </w:rPr>
        <w:t xml:space="preserve">                                                    </w:t>
      </w:r>
      <w:r w:rsidR="00516FB0">
        <w:rPr>
          <w:rFonts w:ascii="Arial" w:hAnsi="Arial" w:cs="Arial"/>
          <w:b/>
          <w:bCs/>
        </w:rPr>
        <w:t xml:space="preserve">the therapeutic activity of </w:t>
      </w:r>
      <w:r w:rsidR="009646EC" w:rsidRPr="00516FB0">
        <w:rPr>
          <w:rFonts w:ascii="Arial" w:hAnsi="Arial" w:cs="Arial"/>
          <w:b/>
          <w:bCs/>
        </w:rPr>
        <w:t xml:space="preserve">MET-RON </w:t>
      </w:r>
      <w:r w:rsidR="00BF062E">
        <w:rPr>
          <w:rFonts w:ascii="Arial" w:hAnsi="Arial" w:cs="Arial"/>
          <w:b/>
          <w:bCs/>
        </w:rPr>
        <w:t>d</w:t>
      </w:r>
      <w:r w:rsidR="009646EC" w:rsidRPr="00516FB0">
        <w:rPr>
          <w:rFonts w:ascii="Arial" w:hAnsi="Arial" w:cs="Arial"/>
          <w:b/>
          <w:bCs/>
        </w:rPr>
        <w:t>ual</w:t>
      </w:r>
      <w:r w:rsidR="00BF062E">
        <w:rPr>
          <w:rFonts w:ascii="Arial" w:hAnsi="Arial" w:cs="Arial"/>
          <w:b/>
          <w:bCs/>
        </w:rPr>
        <w:t>-t</w:t>
      </w:r>
      <w:r w:rsidR="009646EC" w:rsidRPr="00516FB0">
        <w:rPr>
          <w:rFonts w:ascii="Arial" w:hAnsi="Arial" w:cs="Arial"/>
          <w:b/>
          <w:bCs/>
        </w:rPr>
        <w:t>argeting ADC</w:t>
      </w:r>
      <w:r w:rsidR="00BF062E">
        <w:rPr>
          <w:rFonts w:ascii="Arial" w:hAnsi="Arial" w:cs="Arial"/>
          <w:b/>
          <w:bCs/>
        </w:rPr>
        <w:t xml:space="preserve"> PCMdt-MMAE</w:t>
      </w:r>
      <w:r w:rsidR="00281A63">
        <w:rPr>
          <w:rFonts w:ascii="Arial" w:hAnsi="Arial" w:cs="Arial"/>
          <w:b/>
          <w:bCs/>
        </w:rPr>
        <w:t>*</w:t>
      </w:r>
    </w:p>
    <w:p w14:paraId="64EDF2FC" w14:textId="77777777" w:rsidR="00733379" w:rsidRDefault="00733379" w:rsidP="00BE5A7D">
      <w:pPr>
        <w:pStyle w:val="a5"/>
        <w:spacing w:line="360" w:lineRule="auto"/>
        <w:ind w:left="0"/>
        <w:jc w:val="both"/>
        <w:rPr>
          <w:rFonts w:ascii="Arial" w:hAnsi="Arial" w:cs="Arial"/>
        </w:rPr>
      </w:pPr>
    </w:p>
    <w:p w14:paraId="7B7FCDA5" w14:textId="77777777" w:rsidR="00733379" w:rsidRDefault="00733379" w:rsidP="00BE5A7D">
      <w:pPr>
        <w:pStyle w:val="a5"/>
        <w:spacing w:line="360" w:lineRule="auto"/>
        <w:ind w:left="0"/>
        <w:jc w:val="both"/>
        <w:rPr>
          <w:rFonts w:ascii="Arial" w:hAnsi="Arial" w:cs="Arial"/>
        </w:rPr>
      </w:pPr>
    </w:p>
    <w:p w14:paraId="7C9FACC2" w14:textId="10A763EA" w:rsidR="00616D85" w:rsidRPr="008D3F5E" w:rsidRDefault="00281A63" w:rsidP="00BE5A7D">
      <w:pPr>
        <w:pStyle w:val="a5"/>
        <w:spacing w:line="360" w:lineRule="auto"/>
        <w:ind w:left="0"/>
        <w:jc w:val="both"/>
        <w:rPr>
          <w:rFonts w:ascii="Arial" w:hAnsi="Arial" w:cs="Arial"/>
        </w:rPr>
      </w:pPr>
      <w:r w:rsidRPr="000751B7">
        <w:rPr>
          <w:rFonts w:ascii="Arial" w:hAnsi="Arial" w:cs="Arial"/>
        </w:rPr>
        <w:t>*</w:t>
      </w:r>
      <w:r w:rsidR="00BF062E">
        <w:rPr>
          <w:rFonts w:ascii="Arial" w:hAnsi="Arial" w:cs="Arial"/>
        </w:rPr>
        <w:t>All c</w:t>
      </w:r>
      <w:r w:rsidRPr="000751B7">
        <w:rPr>
          <w:rFonts w:ascii="Arial" w:hAnsi="Arial" w:cs="Arial"/>
        </w:rPr>
        <w:t>ancer cell lines were from ATCC. Pathological information such as tumor</w:t>
      </w:r>
      <w:r w:rsidR="00714178">
        <w:rPr>
          <w:rFonts w:ascii="Arial" w:hAnsi="Arial" w:cs="Arial"/>
        </w:rPr>
        <w:t>igenic</w:t>
      </w:r>
      <w:r w:rsidRPr="000751B7">
        <w:rPr>
          <w:rFonts w:ascii="Arial" w:hAnsi="Arial" w:cs="Arial"/>
        </w:rPr>
        <w:t xml:space="preserve"> subtype</w:t>
      </w:r>
      <w:r w:rsidR="00714178">
        <w:rPr>
          <w:rFonts w:ascii="Arial" w:hAnsi="Arial" w:cs="Arial"/>
        </w:rPr>
        <w:t>s</w:t>
      </w:r>
      <w:r w:rsidRPr="000751B7">
        <w:rPr>
          <w:rFonts w:ascii="Arial" w:hAnsi="Arial" w:cs="Arial"/>
        </w:rPr>
        <w:t>, histology</w:t>
      </w:r>
      <w:r w:rsidR="00714178">
        <w:rPr>
          <w:rFonts w:ascii="Arial" w:hAnsi="Arial" w:cs="Arial"/>
        </w:rPr>
        <w:t xml:space="preserve"> appearance</w:t>
      </w:r>
      <w:r w:rsidRPr="000751B7">
        <w:rPr>
          <w:rFonts w:ascii="Arial" w:hAnsi="Arial" w:cs="Arial"/>
        </w:rPr>
        <w:t xml:space="preserve">, </w:t>
      </w:r>
      <w:r w:rsidR="00714178">
        <w:rPr>
          <w:rFonts w:ascii="Arial" w:hAnsi="Arial" w:cs="Arial"/>
        </w:rPr>
        <w:t xml:space="preserve">tissue </w:t>
      </w:r>
      <w:r w:rsidRPr="000751B7">
        <w:rPr>
          <w:rFonts w:ascii="Arial" w:hAnsi="Arial" w:cs="Arial"/>
        </w:rPr>
        <w:t xml:space="preserve">sources, and tumorigenicity in mice were from the documents provided by ATCC. Information about genetic alternations in certain genes and aberrant expression of certain </w:t>
      </w:r>
      <w:r w:rsidR="00714178">
        <w:rPr>
          <w:rFonts w:ascii="Arial" w:hAnsi="Arial" w:cs="Arial"/>
        </w:rPr>
        <w:t xml:space="preserve">cellular marker </w:t>
      </w:r>
      <w:r w:rsidRPr="000751B7">
        <w:rPr>
          <w:rFonts w:ascii="Arial" w:hAnsi="Arial" w:cs="Arial"/>
        </w:rPr>
        <w:t>proteins were from literatures. Levels of MET and RON expression were from published articles</w:t>
      </w:r>
      <w:r w:rsidR="000059AD">
        <w:rPr>
          <w:rFonts w:ascii="Arial" w:hAnsi="Arial" w:cs="Arial"/>
        </w:rPr>
        <w:t xml:space="preserve"> and indicated as negative (0), weak (+), moderate (++), and strong </w:t>
      </w:r>
      <w:r w:rsidR="000C1A87">
        <w:rPr>
          <w:rFonts w:ascii="Arial" w:hAnsi="Arial" w:cs="Arial"/>
        </w:rPr>
        <w:t>(+++) positivity</w:t>
      </w:r>
      <w:r w:rsidRPr="000751B7">
        <w:rPr>
          <w:rFonts w:ascii="Arial" w:hAnsi="Arial" w:cs="Arial"/>
        </w:rPr>
        <w:t xml:space="preserve">. </w:t>
      </w:r>
      <w:r w:rsidR="00BF062E" w:rsidRPr="000751B7">
        <w:rPr>
          <w:rFonts w:ascii="Arial" w:hAnsi="Arial" w:cs="Arial"/>
        </w:rPr>
        <w:t xml:space="preserve">AC, adenocarcinoma; </w:t>
      </w:r>
      <w:r w:rsidR="00714178" w:rsidRPr="00616D85">
        <w:rPr>
          <w:rFonts w:ascii="Arial" w:hAnsi="Arial" w:cs="Arial"/>
        </w:rPr>
        <w:t xml:space="preserve">ASCC, acantholytic squamous cell carcinoma; </w:t>
      </w:r>
      <w:r w:rsidRPr="000751B7">
        <w:rPr>
          <w:rFonts w:ascii="Arial" w:hAnsi="Arial" w:cs="Arial"/>
        </w:rPr>
        <w:t>BC, breast cancer</w:t>
      </w:r>
      <w:r w:rsidR="00BF062E">
        <w:rPr>
          <w:rFonts w:ascii="Arial" w:hAnsi="Arial" w:cs="Arial"/>
        </w:rPr>
        <w:t xml:space="preserve">; </w:t>
      </w:r>
      <w:r w:rsidR="00BF062E" w:rsidRPr="000751B7">
        <w:rPr>
          <w:rFonts w:ascii="Arial" w:hAnsi="Arial" w:cs="Arial"/>
        </w:rPr>
        <w:t>BRAC1, breast cancer gene 1;</w:t>
      </w:r>
      <w:r w:rsidR="00BF062E" w:rsidRPr="00BF062E">
        <w:rPr>
          <w:rFonts w:ascii="Arial" w:hAnsi="Arial" w:cs="Arial"/>
        </w:rPr>
        <w:t xml:space="preserve"> </w:t>
      </w:r>
      <w:r w:rsidR="00BF062E" w:rsidRPr="000751B7">
        <w:rPr>
          <w:rFonts w:ascii="Arial" w:hAnsi="Arial" w:cs="Arial"/>
        </w:rPr>
        <w:t xml:space="preserve">BRAF, </w:t>
      </w:r>
      <w:r w:rsidR="00BF062E" w:rsidRPr="000751B7">
        <w:rPr>
          <w:rFonts w:ascii="Arial" w:hAnsi="Arial" w:cs="Arial"/>
          <w:color w:val="222222"/>
          <w:shd w:val="clear" w:color="auto" w:fill="FFFFFF"/>
        </w:rPr>
        <w:t xml:space="preserve">raf murine sarcoma viral oncogene homolog B1; </w:t>
      </w:r>
      <w:r w:rsidR="00BF062E">
        <w:rPr>
          <w:rFonts w:ascii="Arial" w:hAnsi="Arial" w:cs="Arial"/>
        </w:rPr>
        <w:t xml:space="preserve">CC, carcinoid carcinoma; </w:t>
      </w:r>
      <w:r w:rsidR="00BF062E" w:rsidRPr="000751B7">
        <w:rPr>
          <w:rFonts w:ascii="Arial" w:hAnsi="Arial" w:cs="Arial"/>
        </w:rPr>
        <w:t xml:space="preserve">CEA, carcinoembryonic antigen; CRC, colorectal cancer; DAC, ductal adenocarcinoma; DC, ductal carcinoma; </w:t>
      </w:r>
      <w:r w:rsidR="00BF062E">
        <w:rPr>
          <w:rFonts w:ascii="Arial" w:hAnsi="Arial" w:cs="Arial"/>
          <w:color w:val="222222"/>
          <w:shd w:val="clear" w:color="auto" w:fill="FFFFFF"/>
        </w:rPr>
        <w:t xml:space="preserve">EGFR, epidermal growth factor receptor; </w:t>
      </w:r>
      <w:r w:rsidR="00BF062E" w:rsidRPr="000751B7">
        <w:rPr>
          <w:rFonts w:ascii="Arial" w:hAnsi="Arial" w:cs="Arial"/>
        </w:rPr>
        <w:t>ER, estrogen receptor; CRC, colorectal cancer; GC, gastric cancer</w:t>
      </w:r>
      <w:r w:rsidR="00BF062E">
        <w:rPr>
          <w:rFonts w:ascii="Arial" w:hAnsi="Arial" w:cs="Arial"/>
        </w:rPr>
        <w:t xml:space="preserve">; </w:t>
      </w:r>
      <w:r w:rsidR="00BF062E" w:rsidRPr="000751B7">
        <w:rPr>
          <w:rFonts w:ascii="Arial" w:hAnsi="Arial" w:cs="Arial"/>
        </w:rPr>
        <w:t xml:space="preserve">HER2, human epidermal growth factor receptor 2; IDC, invasive ductal carcinoma; IM, immunomodulatory; </w:t>
      </w:r>
      <w:r w:rsidR="00BF062E" w:rsidRPr="000751B7">
        <w:rPr>
          <w:rFonts w:ascii="Arial" w:hAnsi="Arial" w:cs="Arial"/>
          <w:color w:val="222222"/>
          <w:shd w:val="clear" w:color="auto" w:fill="FFFFFF"/>
        </w:rPr>
        <w:t xml:space="preserve">KRAS, </w:t>
      </w:r>
      <w:r w:rsidR="00BF062E" w:rsidRPr="00BF062E">
        <w:rPr>
          <w:rFonts w:ascii="Arial" w:hAnsi="Arial" w:cs="Arial"/>
          <w:color w:val="222222"/>
          <w:shd w:val="clear" w:color="auto" w:fill="FFFFFF"/>
        </w:rPr>
        <w:t>Kirsten rat sarcoma </w:t>
      </w:r>
      <w:r w:rsidR="00BF062E" w:rsidRPr="000751B7">
        <w:rPr>
          <w:rFonts w:ascii="Arial" w:hAnsi="Arial" w:cs="Arial"/>
          <w:color w:val="222222"/>
          <w:shd w:val="clear" w:color="auto" w:fill="FFFFFF"/>
        </w:rPr>
        <w:t xml:space="preserve">viral oncogene homolog; </w:t>
      </w:r>
      <w:r w:rsidR="00BF062E" w:rsidRPr="000751B7">
        <w:rPr>
          <w:rFonts w:ascii="Arial" w:hAnsi="Arial" w:cs="Arial"/>
        </w:rPr>
        <w:t xml:space="preserve">LAR, </w:t>
      </w:r>
      <w:r w:rsidR="00BF062E" w:rsidRPr="000751B7">
        <w:rPr>
          <w:rFonts w:ascii="Arial" w:hAnsi="Arial" w:cs="Arial"/>
          <w:color w:val="222222"/>
          <w:shd w:val="clear" w:color="auto" w:fill="FFFFFF"/>
        </w:rPr>
        <w:t xml:space="preserve">luminal androgen receptor; </w:t>
      </w:r>
      <w:r w:rsidR="004028FA" w:rsidRPr="000751B7">
        <w:rPr>
          <w:rFonts w:ascii="Arial" w:hAnsi="Arial" w:cs="Arial"/>
        </w:rPr>
        <w:t xml:space="preserve">MSL, </w:t>
      </w:r>
      <w:r w:rsidR="004028FA" w:rsidRPr="000751B7">
        <w:rPr>
          <w:rFonts w:ascii="Arial" w:hAnsi="Arial" w:cs="Arial"/>
          <w:color w:val="222222"/>
          <w:shd w:val="clear" w:color="auto" w:fill="FFFFFF"/>
        </w:rPr>
        <w:t xml:space="preserve">Mesenchymal stem-like; </w:t>
      </w:r>
      <w:r w:rsidR="00BF062E">
        <w:rPr>
          <w:rFonts w:ascii="Arial" w:hAnsi="Arial" w:cs="Arial"/>
          <w:color w:val="222222"/>
          <w:shd w:val="clear" w:color="auto" w:fill="FFFFFF"/>
        </w:rPr>
        <w:t>Mut, mutated</w:t>
      </w:r>
      <w:r w:rsidR="004028FA">
        <w:rPr>
          <w:rFonts w:ascii="Arial" w:hAnsi="Arial" w:cs="Arial"/>
          <w:color w:val="222222"/>
          <w:shd w:val="clear" w:color="auto" w:fill="FFFFFF"/>
        </w:rPr>
        <w:t xml:space="preserve">; </w:t>
      </w:r>
      <w:r w:rsidR="004028FA" w:rsidRPr="000751B7">
        <w:rPr>
          <w:rFonts w:ascii="Arial" w:hAnsi="Arial" w:cs="Arial"/>
        </w:rPr>
        <w:t xml:space="preserve">NSCLC, non-small cell lung cancer; </w:t>
      </w:r>
      <w:r w:rsidRPr="000751B7">
        <w:rPr>
          <w:rFonts w:ascii="Arial" w:hAnsi="Arial" w:cs="Arial"/>
        </w:rPr>
        <w:t xml:space="preserve">PDAC, pancreatic ductal adenocarcinoma; </w:t>
      </w:r>
      <w:r w:rsidR="004028FA" w:rsidRPr="000751B7">
        <w:rPr>
          <w:rFonts w:ascii="Arial" w:hAnsi="Arial" w:cs="Arial"/>
          <w:color w:val="222222"/>
          <w:shd w:val="clear" w:color="auto" w:fill="FFFFFF"/>
        </w:rPr>
        <w:t>PI3KCA, phosphatidylinositol 3-kinase</w:t>
      </w:r>
      <w:r w:rsidR="00557C8D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557C8D" w:rsidRPr="00616D85">
        <w:rPr>
          <w:rFonts w:ascii="Arial" w:hAnsi="Arial" w:cs="Arial"/>
        </w:rPr>
        <w:t>catalytic alpha polypeptide;</w:t>
      </w:r>
      <w:r w:rsidR="004028FA" w:rsidRPr="000751B7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4028FA" w:rsidRPr="000751B7">
        <w:rPr>
          <w:rFonts w:ascii="Arial" w:hAnsi="Arial" w:cs="Arial"/>
        </w:rPr>
        <w:t xml:space="preserve">PR </w:t>
      </w:r>
      <w:r w:rsidR="004028FA" w:rsidRPr="008D3F5E">
        <w:rPr>
          <w:rFonts w:ascii="Arial" w:hAnsi="Arial" w:cs="Arial"/>
        </w:rPr>
        <w:t xml:space="preserve">progesterone receptor; PTEN, phosphatase and tensin homolog; </w:t>
      </w:r>
      <w:r w:rsidRPr="008D3F5E">
        <w:rPr>
          <w:rFonts w:ascii="Arial" w:hAnsi="Arial" w:cs="Arial"/>
        </w:rPr>
        <w:t xml:space="preserve">TNBC, triple negative breast cancer; </w:t>
      </w:r>
      <w:r w:rsidR="000751B7" w:rsidRPr="008D3F5E">
        <w:rPr>
          <w:rFonts w:ascii="Arial" w:hAnsi="Arial" w:cs="Arial"/>
        </w:rPr>
        <w:t xml:space="preserve">TP53, tumor suppressor protein 53; </w:t>
      </w:r>
      <w:r w:rsidR="00DD6860" w:rsidRPr="008D3F5E">
        <w:rPr>
          <w:rFonts w:ascii="Arial" w:hAnsi="Arial" w:cs="Arial"/>
          <w:shd w:val="clear" w:color="auto" w:fill="FFFFFF"/>
        </w:rPr>
        <w:t>Wt, wild type</w:t>
      </w:r>
      <w:r w:rsidR="00FD4BB9">
        <w:rPr>
          <w:rFonts w:ascii="Arial" w:hAnsi="Arial" w:cs="Arial"/>
          <w:shd w:val="clear" w:color="auto" w:fill="FFFFFF"/>
        </w:rPr>
        <w:t>.</w:t>
      </w:r>
      <w:r w:rsidR="00DD6860" w:rsidRPr="008D3F5E">
        <w:rPr>
          <w:rFonts w:ascii="Arial" w:hAnsi="Arial" w:cs="Arial"/>
          <w:shd w:val="clear" w:color="auto" w:fill="FFFFFF"/>
        </w:rPr>
        <w:t xml:space="preserve"> </w:t>
      </w:r>
    </w:p>
    <w:p w14:paraId="4641E8B8" w14:textId="77777777" w:rsidR="00616D85" w:rsidRDefault="00616D85" w:rsidP="00BE5A7D">
      <w:pPr>
        <w:pStyle w:val="a5"/>
        <w:spacing w:line="360" w:lineRule="auto"/>
        <w:ind w:left="0"/>
        <w:jc w:val="both"/>
        <w:rPr>
          <w:rFonts w:ascii="Arial" w:hAnsi="Arial" w:cs="Arial"/>
        </w:rPr>
      </w:pPr>
    </w:p>
    <w:p w14:paraId="5C55B06A" w14:textId="77777777" w:rsidR="00BF062E" w:rsidRDefault="00BF062E" w:rsidP="00616D85">
      <w:pPr>
        <w:pStyle w:val="a5"/>
        <w:spacing w:line="360" w:lineRule="auto"/>
        <w:rPr>
          <w:rFonts w:ascii="Arial" w:hAnsi="Arial" w:cs="Arial"/>
        </w:rPr>
      </w:pPr>
    </w:p>
    <w:sectPr w:rsidR="00BF062E" w:rsidSect="00C91850">
      <w:pgSz w:w="15840" w:h="12240" w:orient="landscape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35081" w14:textId="77777777" w:rsidR="002D7DF3" w:rsidRDefault="002D7DF3" w:rsidP="008D3F5E">
      <w:pPr>
        <w:spacing w:after="0" w:line="240" w:lineRule="auto"/>
      </w:pPr>
      <w:r>
        <w:separator/>
      </w:r>
    </w:p>
  </w:endnote>
  <w:endnote w:type="continuationSeparator" w:id="0">
    <w:p w14:paraId="25718A15" w14:textId="77777777" w:rsidR="002D7DF3" w:rsidRDefault="002D7DF3" w:rsidP="008D3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492D5" w14:textId="77777777" w:rsidR="002D7DF3" w:rsidRDefault="002D7DF3" w:rsidP="008D3F5E">
      <w:pPr>
        <w:spacing w:after="0" w:line="240" w:lineRule="auto"/>
      </w:pPr>
      <w:r>
        <w:separator/>
      </w:r>
    </w:p>
  </w:footnote>
  <w:footnote w:type="continuationSeparator" w:id="0">
    <w:p w14:paraId="669360A0" w14:textId="77777777" w:rsidR="002D7DF3" w:rsidRDefault="002D7DF3" w:rsidP="008D3F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632A4D"/>
    <w:multiLevelType w:val="hybridMultilevel"/>
    <w:tmpl w:val="7B68C762"/>
    <w:lvl w:ilvl="0" w:tplc="A8B0F9D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F74"/>
    <w:rsid w:val="000059AD"/>
    <w:rsid w:val="0004710D"/>
    <w:rsid w:val="00063EEF"/>
    <w:rsid w:val="000679F2"/>
    <w:rsid w:val="000751B7"/>
    <w:rsid w:val="000B55F3"/>
    <w:rsid w:val="000C1A87"/>
    <w:rsid w:val="00185AB2"/>
    <w:rsid w:val="00194EC2"/>
    <w:rsid w:val="001B2E8A"/>
    <w:rsid w:val="00213F9B"/>
    <w:rsid w:val="00281A63"/>
    <w:rsid w:val="002D7DF3"/>
    <w:rsid w:val="00345EF8"/>
    <w:rsid w:val="003D43C9"/>
    <w:rsid w:val="004028FA"/>
    <w:rsid w:val="00426AFD"/>
    <w:rsid w:val="004E3791"/>
    <w:rsid w:val="00516FB0"/>
    <w:rsid w:val="0053309E"/>
    <w:rsid w:val="00557C8D"/>
    <w:rsid w:val="005C703E"/>
    <w:rsid w:val="005F1164"/>
    <w:rsid w:val="00604A42"/>
    <w:rsid w:val="00616D85"/>
    <w:rsid w:val="00652C5F"/>
    <w:rsid w:val="006A7892"/>
    <w:rsid w:val="006D4C14"/>
    <w:rsid w:val="007030F7"/>
    <w:rsid w:val="00714178"/>
    <w:rsid w:val="00733379"/>
    <w:rsid w:val="00835CE8"/>
    <w:rsid w:val="0087476F"/>
    <w:rsid w:val="008D1391"/>
    <w:rsid w:val="008D3F5E"/>
    <w:rsid w:val="008E33C9"/>
    <w:rsid w:val="009448EC"/>
    <w:rsid w:val="00951387"/>
    <w:rsid w:val="009646EC"/>
    <w:rsid w:val="009A673D"/>
    <w:rsid w:val="00A64F91"/>
    <w:rsid w:val="00AE0762"/>
    <w:rsid w:val="00B20944"/>
    <w:rsid w:val="00B33EAA"/>
    <w:rsid w:val="00B91E34"/>
    <w:rsid w:val="00BE5A7D"/>
    <w:rsid w:val="00BF062E"/>
    <w:rsid w:val="00C91850"/>
    <w:rsid w:val="00CB741E"/>
    <w:rsid w:val="00CB7849"/>
    <w:rsid w:val="00CE259F"/>
    <w:rsid w:val="00D07CD9"/>
    <w:rsid w:val="00D86989"/>
    <w:rsid w:val="00DD6860"/>
    <w:rsid w:val="00DF0F74"/>
    <w:rsid w:val="00E0375B"/>
    <w:rsid w:val="00E150F8"/>
    <w:rsid w:val="00E91FB2"/>
    <w:rsid w:val="00E9303F"/>
    <w:rsid w:val="00EF6FFD"/>
    <w:rsid w:val="00F0593E"/>
    <w:rsid w:val="00FD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18507F"/>
  <w15:chartTrackingRefBased/>
  <w15:docId w15:val="{0567945D-469A-454E-9413-59BDD385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next w:val="a"/>
    <w:autoRedefine/>
    <w:qFormat/>
    <w:rsid w:val="00CE259F"/>
    <w:pPr>
      <w:spacing w:after="0" w:line="480" w:lineRule="auto"/>
      <w:contextualSpacing/>
    </w:pPr>
    <w:rPr>
      <w:rFonts w:ascii="Times New Roman" w:hAnsi="Times New Roman" w:cs="Times New Roman"/>
      <w:sz w:val="24"/>
      <w:szCs w:val="24"/>
    </w:rPr>
  </w:style>
  <w:style w:type="character" w:styleId="a3">
    <w:name w:val="page number"/>
    <w:basedOn w:val="a0"/>
    <w:uiPriority w:val="99"/>
    <w:semiHidden/>
    <w:unhideWhenUsed/>
    <w:rsid w:val="00CB7849"/>
    <w:rPr>
      <w:rFonts w:ascii="Times New Roman" w:hAnsi="Times New Roman"/>
      <w:sz w:val="24"/>
    </w:rPr>
  </w:style>
  <w:style w:type="table" w:styleId="a4">
    <w:name w:val="Table Grid"/>
    <w:basedOn w:val="a1"/>
    <w:uiPriority w:val="39"/>
    <w:rsid w:val="00DF0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Grid Table 2"/>
    <w:basedOn w:val="a1"/>
    <w:uiPriority w:val="47"/>
    <w:rsid w:val="00F059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3">
    <w:name w:val="Grid Table 2 Accent 3"/>
    <w:basedOn w:val="a1"/>
    <w:uiPriority w:val="47"/>
    <w:rsid w:val="006A789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">
    <w:name w:val="List Table 1 Light"/>
    <w:basedOn w:val="a1"/>
    <w:uiPriority w:val="46"/>
    <w:rsid w:val="006A789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5">
    <w:name w:val="List Paragraph"/>
    <w:basedOn w:val="a"/>
    <w:uiPriority w:val="34"/>
    <w:qFormat/>
    <w:rsid w:val="00281A63"/>
    <w:pPr>
      <w:ind w:left="720"/>
      <w:contextualSpacing/>
    </w:pPr>
  </w:style>
  <w:style w:type="table" w:styleId="6-1">
    <w:name w:val="List Table 6 Colorful Accent 1"/>
    <w:basedOn w:val="a1"/>
    <w:uiPriority w:val="51"/>
    <w:rsid w:val="00213F9B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6">
    <w:name w:val="header"/>
    <w:basedOn w:val="a"/>
    <w:link w:val="a7"/>
    <w:uiPriority w:val="99"/>
    <w:unhideWhenUsed/>
    <w:rsid w:val="008D3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眉 字符"/>
    <w:basedOn w:val="a0"/>
    <w:link w:val="a6"/>
    <w:uiPriority w:val="99"/>
    <w:rsid w:val="008D3F5E"/>
  </w:style>
  <w:style w:type="paragraph" w:styleId="a8">
    <w:name w:val="footer"/>
    <w:basedOn w:val="a"/>
    <w:link w:val="a9"/>
    <w:uiPriority w:val="99"/>
    <w:unhideWhenUsed/>
    <w:rsid w:val="008D3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页脚 字符"/>
    <w:basedOn w:val="a0"/>
    <w:link w:val="a8"/>
    <w:uiPriority w:val="99"/>
    <w:rsid w:val="008D3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0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D8C8F-C691-4166-9054-655C73D64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Hudson</dc:creator>
  <cp:keywords/>
  <dc:description/>
  <cp:lastModifiedBy>pjy</cp:lastModifiedBy>
  <cp:revision>7</cp:revision>
  <cp:lastPrinted>2020-04-19T15:33:00Z</cp:lastPrinted>
  <dcterms:created xsi:type="dcterms:W3CDTF">2022-10-02T17:26:00Z</dcterms:created>
  <dcterms:modified xsi:type="dcterms:W3CDTF">2024-11-06T07:17:00Z</dcterms:modified>
</cp:coreProperties>
</file>