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9D896" w14:textId="34BEFAC4" w:rsidR="00B60174" w:rsidRPr="00B60174" w:rsidRDefault="00B60174" w:rsidP="00B60174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B60174">
        <w:rPr>
          <w:rFonts w:ascii="Times New Roman" w:eastAsia="宋体" w:hAnsi="Times New Roman" w:cs="Times New Roman"/>
          <w:b/>
          <w:color w:val="000000" w:themeColor="text1"/>
          <w:sz w:val="20"/>
          <w:szCs w:val="20"/>
        </w:rPr>
        <w:t>Supplementary</w:t>
      </w:r>
      <w:r w:rsidRPr="00B60174">
        <w:rPr>
          <w:rFonts w:ascii="Times New Roman" w:hAnsi="Times New Roman" w:cs="Times New Roman" w:hint="eastAsia"/>
          <w:b/>
          <w:sz w:val="20"/>
          <w:szCs w:val="20"/>
        </w:rPr>
        <w:t xml:space="preserve"> </w:t>
      </w:r>
      <w:r w:rsidRPr="00B60174">
        <w:rPr>
          <w:rFonts w:ascii="Times New Roman" w:hAnsi="Times New Roman" w:cs="Times New Roman" w:hint="eastAsia"/>
          <w:b/>
          <w:sz w:val="20"/>
          <w:szCs w:val="20"/>
        </w:rPr>
        <w:t>Table 1</w:t>
      </w:r>
      <w:r w:rsidRPr="00B60174">
        <w:rPr>
          <w:rFonts w:ascii="Times New Roman" w:hAnsi="Times New Roman" w:cs="Times New Roman" w:hint="eastAsia"/>
          <w:b/>
          <w:sz w:val="20"/>
          <w:szCs w:val="20"/>
        </w:rPr>
        <w:t>.</w:t>
      </w:r>
      <w:r w:rsidRPr="00B60174">
        <w:rPr>
          <w:rFonts w:ascii="Times New Roman" w:hAnsi="Times New Roman" w:cs="Times New Roman" w:hint="eastAsia"/>
          <w:b/>
          <w:sz w:val="20"/>
          <w:szCs w:val="20"/>
        </w:rPr>
        <w:t xml:space="preserve"> The sequences of siRNA used for transfection</w:t>
      </w:r>
    </w:p>
    <w:tbl>
      <w:tblPr>
        <w:tblStyle w:val="ae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3461"/>
        <w:gridCol w:w="3461"/>
      </w:tblGrid>
      <w:tr w:rsidR="00B60174" w:rsidRPr="009B0D66" w14:paraId="7BC0EBCD" w14:textId="77777777" w:rsidTr="00544769">
        <w:tc>
          <w:tcPr>
            <w:tcW w:w="2765" w:type="dxa"/>
            <w:tcBorders>
              <w:top w:val="single" w:sz="12" w:space="0" w:color="auto"/>
              <w:bottom w:val="single" w:sz="12" w:space="0" w:color="auto"/>
            </w:tcBorders>
          </w:tcPr>
          <w:p w14:paraId="2746D03B" w14:textId="77777777" w:rsidR="00B60174" w:rsidRPr="009B0D66" w:rsidRDefault="00B60174" w:rsidP="00544769">
            <w:pPr>
              <w:jc w:val="center"/>
              <w:rPr>
                <w:sz w:val="20"/>
                <w:szCs w:val="20"/>
              </w:rPr>
            </w:pPr>
            <w:r w:rsidRPr="009B0D66">
              <w:rPr>
                <w:sz w:val="20"/>
                <w:szCs w:val="20"/>
              </w:rPr>
              <w:t>Gene name</w:t>
            </w:r>
          </w:p>
        </w:tc>
        <w:tc>
          <w:tcPr>
            <w:tcW w:w="2765" w:type="dxa"/>
            <w:tcBorders>
              <w:top w:val="single" w:sz="12" w:space="0" w:color="auto"/>
              <w:bottom w:val="single" w:sz="12" w:space="0" w:color="auto"/>
            </w:tcBorders>
          </w:tcPr>
          <w:p w14:paraId="62AF23D3" w14:textId="77777777" w:rsidR="00B60174" w:rsidRPr="009B0D66" w:rsidRDefault="00B60174" w:rsidP="00544769">
            <w:pPr>
              <w:jc w:val="center"/>
              <w:rPr>
                <w:sz w:val="20"/>
                <w:szCs w:val="20"/>
              </w:rPr>
            </w:pPr>
            <w:r w:rsidRPr="009B0D66">
              <w:rPr>
                <w:sz w:val="20"/>
                <w:szCs w:val="20"/>
              </w:rPr>
              <w:t>Sense</w:t>
            </w:r>
          </w:p>
        </w:tc>
        <w:tc>
          <w:tcPr>
            <w:tcW w:w="2766" w:type="dxa"/>
            <w:tcBorders>
              <w:top w:val="single" w:sz="12" w:space="0" w:color="auto"/>
              <w:bottom w:val="single" w:sz="12" w:space="0" w:color="auto"/>
            </w:tcBorders>
          </w:tcPr>
          <w:p w14:paraId="73FE3EEC" w14:textId="77777777" w:rsidR="00B60174" w:rsidRPr="009B0D66" w:rsidRDefault="00B60174" w:rsidP="00544769">
            <w:pPr>
              <w:jc w:val="center"/>
              <w:rPr>
                <w:sz w:val="20"/>
                <w:szCs w:val="20"/>
              </w:rPr>
            </w:pPr>
            <w:r w:rsidRPr="009B0D66">
              <w:rPr>
                <w:sz w:val="20"/>
                <w:szCs w:val="20"/>
              </w:rPr>
              <w:t>Antisense</w:t>
            </w:r>
          </w:p>
        </w:tc>
      </w:tr>
      <w:tr w:rsidR="00B60174" w:rsidRPr="009B0D66" w14:paraId="60C2B545" w14:textId="77777777" w:rsidTr="00544769">
        <w:tc>
          <w:tcPr>
            <w:tcW w:w="2765" w:type="dxa"/>
            <w:tcBorders>
              <w:top w:val="single" w:sz="12" w:space="0" w:color="auto"/>
            </w:tcBorders>
          </w:tcPr>
          <w:p w14:paraId="33231248" w14:textId="77777777" w:rsidR="00B60174" w:rsidRPr="009B0D66" w:rsidRDefault="00B60174" w:rsidP="00544769">
            <w:pPr>
              <w:jc w:val="center"/>
              <w:rPr>
                <w:sz w:val="20"/>
                <w:szCs w:val="20"/>
              </w:rPr>
            </w:pPr>
            <w:r w:rsidRPr="004C310C">
              <w:rPr>
                <w:sz w:val="20"/>
                <w:szCs w:val="20"/>
              </w:rPr>
              <w:t>circDhx32</w:t>
            </w:r>
          </w:p>
        </w:tc>
        <w:tc>
          <w:tcPr>
            <w:tcW w:w="2765" w:type="dxa"/>
            <w:tcBorders>
              <w:top w:val="single" w:sz="12" w:space="0" w:color="auto"/>
            </w:tcBorders>
          </w:tcPr>
          <w:p w14:paraId="638122E7" w14:textId="77777777" w:rsidR="00B60174" w:rsidRPr="009B0D66" w:rsidRDefault="00B60174" w:rsidP="00544769">
            <w:pPr>
              <w:jc w:val="center"/>
              <w:rPr>
                <w:sz w:val="20"/>
                <w:szCs w:val="20"/>
              </w:rPr>
            </w:pPr>
            <w:r w:rsidRPr="004C310C">
              <w:rPr>
                <w:sz w:val="20"/>
                <w:szCs w:val="20"/>
              </w:rPr>
              <w:t>GAACAGGCCAGGUUCCUCATT</w:t>
            </w:r>
          </w:p>
        </w:tc>
        <w:tc>
          <w:tcPr>
            <w:tcW w:w="2766" w:type="dxa"/>
            <w:tcBorders>
              <w:top w:val="single" w:sz="12" w:space="0" w:color="auto"/>
            </w:tcBorders>
          </w:tcPr>
          <w:p w14:paraId="6C24F472" w14:textId="77777777" w:rsidR="00B60174" w:rsidRPr="009B0D66" w:rsidRDefault="00B60174" w:rsidP="00544769">
            <w:pPr>
              <w:jc w:val="center"/>
              <w:rPr>
                <w:sz w:val="20"/>
                <w:szCs w:val="20"/>
              </w:rPr>
            </w:pPr>
            <w:r w:rsidRPr="004C310C">
              <w:rPr>
                <w:sz w:val="20"/>
                <w:szCs w:val="20"/>
              </w:rPr>
              <w:t>UGAGGAACCUGGCCUGUUCTT</w:t>
            </w:r>
          </w:p>
        </w:tc>
      </w:tr>
      <w:tr w:rsidR="00B60174" w:rsidRPr="009B0D66" w14:paraId="4D97EF7E" w14:textId="77777777" w:rsidTr="00544769">
        <w:tc>
          <w:tcPr>
            <w:tcW w:w="2765" w:type="dxa"/>
          </w:tcPr>
          <w:p w14:paraId="28B0FBA6" w14:textId="77777777" w:rsidR="00B60174" w:rsidRPr="009B0D66" w:rsidRDefault="00B60174" w:rsidP="00544769">
            <w:pPr>
              <w:jc w:val="center"/>
              <w:rPr>
                <w:sz w:val="20"/>
                <w:szCs w:val="20"/>
              </w:rPr>
            </w:pPr>
            <w:r w:rsidRPr="004C310C">
              <w:rPr>
                <w:sz w:val="20"/>
                <w:szCs w:val="20"/>
              </w:rPr>
              <w:t>YTHDF2</w:t>
            </w:r>
          </w:p>
        </w:tc>
        <w:tc>
          <w:tcPr>
            <w:tcW w:w="2765" w:type="dxa"/>
          </w:tcPr>
          <w:p w14:paraId="28B2D224" w14:textId="77777777" w:rsidR="00B60174" w:rsidRPr="009B0D66" w:rsidRDefault="00B60174" w:rsidP="00544769">
            <w:pPr>
              <w:jc w:val="center"/>
              <w:rPr>
                <w:sz w:val="20"/>
                <w:szCs w:val="20"/>
              </w:rPr>
            </w:pPr>
            <w:r w:rsidRPr="004C310C">
              <w:rPr>
                <w:sz w:val="20"/>
                <w:szCs w:val="20"/>
              </w:rPr>
              <w:t>CUAGAGAACAACGAGAAUATT</w:t>
            </w:r>
          </w:p>
        </w:tc>
        <w:tc>
          <w:tcPr>
            <w:tcW w:w="2766" w:type="dxa"/>
          </w:tcPr>
          <w:p w14:paraId="6F3489D0" w14:textId="77777777" w:rsidR="00B60174" w:rsidRPr="009B0D66" w:rsidRDefault="00B60174" w:rsidP="00544769">
            <w:pPr>
              <w:jc w:val="center"/>
              <w:rPr>
                <w:sz w:val="20"/>
                <w:szCs w:val="20"/>
              </w:rPr>
            </w:pPr>
            <w:r w:rsidRPr="004C310C">
              <w:rPr>
                <w:sz w:val="20"/>
                <w:szCs w:val="20"/>
              </w:rPr>
              <w:t>UAUUCUCGUUGUUCUCUAGTT</w:t>
            </w:r>
          </w:p>
        </w:tc>
      </w:tr>
      <w:tr w:rsidR="00B60174" w:rsidRPr="009B0D66" w14:paraId="0BA90DD9" w14:textId="77777777" w:rsidTr="00544769">
        <w:tc>
          <w:tcPr>
            <w:tcW w:w="2765" w:type="dxa"/>
          </w:tcPr>
          <w:p w14:paraId="58CB8339" w14:textId="77777777" w:rsidR="00B60174" w:rsidRPr="009B0D66" w:rsidRDefault="00B60174" w:rsidP="00544769">
            <w:pPr>
              <w:jc w:val="center"/>
              <w:rPr>
                <w:sz w:val="20"/>
                <w:szCs w:val="20"/>
              </w:rPr>
            </w:pPr>
            <w:r w:rsidRPr="004C310C">
              <w:rPr>
                <w:sz w:val="20"/>
                <w:szCs w:val="20"/>
              </w:rPr>
              <w:t>ALKBH5</w:t>
            </w:r>
          </w:p>
        </w:tc>
        <w:tc>
          <w:tcPr>
            <w:tcW w:w="2765" w:type="dxa"/>
          </w:tcPr>
          <w:p w14:paraId="1276025E" w14:textId="77777777" w:rsidR="00B60174" w:rsidRPr="009B0D66" w:rsidRDefault="00B60174" w:rsidP="00544769">
            <w:pPr>
              <w:jc w:val="center"/>
              <w:rPr>
                <w:sz w:val="20"/>
                <w:szCs w:val="20"/>
              </w:rPr>
            </w:pPr>
            <w:r w:rsidRPr="004C310C">
              <w:rPr>
                <w:color w:val="000000"/>
                <w:sz w:val="20"/>
                <w:szCs w:val="20"/>
                <w:lang w:bidi="ar"/>
              </w:rPr>
              <w:t>CCACCCAGCUAUGCUUCAGAUTT</w:t>
            </w:r>
          </w:p>
        </w:tc>
        <w:tc>
          <w:tcPr>
            <w:tcW w:w="2766" w:type="dxa"/>
          </w:tcPr>
          <w:p w14:paraId="54458FC3" w14:textId="77777777" w:rsidR="00B60174" w:rsidRPr="009B0D66" w:rsidRDefault="00B60174" w:rsidP="00544769">
            <w:pPr>
              <w:jc w:val="center"/>
              <w:rPr>
                <w:sz w:val="20"/>
                <w:szCs w:val="20"/>
              </w:rPr>
            </w:pPr>
            <w:r w:rsidRPr="004C310C">
              <w:rPr>
                <w:color w:val="000000"/>
                <w:sz w:val="20"/>
                <w:szCs w:val="20"/>
                <w:lang w:bidi="ar"/>
              </w:rPr>
              <w:t>AUCUGAAGCAUAGCUGGGUGGTT</w:t>
            </w:r>
          </w:p>
        </w:tc>
      </w:tr>
      <w:tr w:rsidR="00B60174" w:rsidRPr="009B0D66" w14:paraId="55DC66B7" w14:textId="77777777" w:rsidTr="00544769">
        <w:tc>
          <w:tcPr>
            <w:tcW w:w="2765" w:type="dxa"/>
          </w:tcPr>
          <w:p w14:paraId="6F8507C9" w14:textId="77777777" w:rsidR="00B60174" w:rsidRPr="009B0D66" w:rsidRDefault="00B60174" w:rsidP="00544769">
            <w:pPr>
              <w:jc w:val="center"/>
              <w:rPr>
                <w:sz w:val="20"/>
                <w:szCs w:val="20"/>
              </w:rPr>
            </w:pPr>
            <w:r w:rsidRPr="004C310C">
              <w:rPr>
                <w:sz w:val="20"/>
                <w:szCs w:val="20"/>
              </w:rPr>
              <w:t>FOXO1</w:t>
            </w:r>
          </w:p>
        </w:tc>
        <w:tc>
          <w:tcPr>
            <w:tcW w:w="2765" w:type="dxa"/>
          </w:tcPr>
          <w:p w14:paraId="5D888E92" w14:textId="77777777" w:rsidR="00B60174" w:rsidRPr="009B0D66" w:rsidRDefault="00B60174" w:rsidP="00544769">
            <w:pPr>
              <w:jc w:val="center"/>
              <w:rPr>
                <w:sz w:val="20"/>
                <w:szCs w:val="20"/>
              </w:rPr>
            </w:pPr>
            <w:r w:rsidRPr="004C310C">
              <w:rPr>
                <w:color w:val="000000"/>
                <w:sz w:val="20"/>
                <w:szCs w:val="20"/>
                <w:lang w:bidi="ar"/>
              </w:rPr>
              <w:t>CGGAGGAUUGAACCAGUAUAATT</w:t>
            </w:r>
          </w:p>
        </w:tc>
        <w:tc>
          <w:tcPr>
            <w:tcW w:w="2766" w:type="dxa"/>
          </w:tcPr>
          <w:p w14:paraId="5AD26E40" w14:textId="77777777" w:rsidR="00B60174" w:rsidRPr="009B0D66" w:rsidRDefault="00B60174" w:rsidP="00544769">
            <w:pPr>
              <w:jc w:val="center"/>
              <w:rPr>
                <w:sz w:val="20"/>
                <w:szCs w:val="20"/>
              </w:rPr>
            </w:pPr>
            <w:r w:rsidRPr="004C310C">
              <w:rPr>
                <w:color w:val="000000"/>
                <w:sz w:val="20"/>
                <w:szCs w:val="20"/>
                <w:lang w:bidi="ar"/>
              </w:rPr>
              <w:t>UUAUACUGGUUCAAUCCUCCGTT</w:t>
            </w:r>
          </w:p>
        </w:tc>
      </w:tr>
    </w:tbl>
    <w:p w14:paraId="035D4FAE" w14:textId="77777777" w:rsidR="00B60174" w:rsidRPr="004C310C" w:rsidRDefault="00B60174" w:rsidP="00B60174">
      <w:pPr>
        <w:spacing w:line="480" w:lineRule="auto"/>
        <w:rPr>
          <w:rFonts w:ascii="Times New Roman" w:hAnsi="Times New Roman" w:cs="Times New Roman"/>
          <w:szCs w:val="21"/>
        </w:rPr>
      </w:pPr>
    </w:p>
    <w:p w14:paraId="6C228A38" w14:textId="4E9BD95F" w:rsidR="00B60174" w:rsidRPr="00B60174" w:rsidRDefault="00B60174" w:rsidP="00B60174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B60174">
        <w:rPr>
          <w:rFonts w:ascii="Times New Roman" w:eastAsia="宋体" w:hAnsi="Times New Roman" w:cs="Times New Roman"/>
          <w:b/>
          <w:color w:val="000000" w:themeColor="text1"/>
          <w:sz w:val="20"/>
          <w:szCs w:val="20"/>
        </w:rPr>
        <w:t>Supplementary</w:t>
      </w:r>
      <w:r w:rsidRPr="00B60174">
        <w:rPr>
          <w:rFonts w:ascii="Times New Roman" w:hAnsi="Times New Roman" w:cs="Times New Roman" w:hint="eastAsia"/>
          <w:b/>
          <w:sz w:val="20"/>
          <w:szCs w:val="20"/>
        </w:rPr>
        <w:t xml:space="preserve"> </w:t>
      </w:r>
      <w:r w:rsidRPr="00B60174">
        <w:rPr>
          <w:rFonts w:ascii="Times New Roman" w:hAnsi="Times New Roman" w:cs="Times New Roman" w:hint="eastAsia"/>
          <w:b/>
          <w:sz w:val="20"/>
          <w:szCs w:val="20"/>
        </w:rPr>
        <w:t>Table 2</w:t>
      </w:r>
      <w:r w:rsidRPr="00B60174">
        <w:rPr>
          <w:rFonts w:ascii="Times New Roman" w:hAnsi="Times New Roman" w:cs="Times New Roman" w:hint="eastAsia"/>
          <w:b/>
          <w:sz w:val="20"/>
          <w:szCs w:val="20"/>
        </w:rPr>
        <w:t>.</w:t>
      </w:r>
      <w:r w:rsidRPr="00B60174">
        <w:rPr>
          <w:rFonts w:ascii="Times New Roman" w:hAnsi="Times New Roman" w:cs="Times New Roman" w:hint="eastAsia"/>
          <w:b/>
          <w:sz w:val="20"/>
          <w:szCs w:val="20"/>
        </w:rPr>
        <w:t xml:space="preserve"> Primer sequences used in </w:t>
      </w:r>
      <w:proofErr w:type="spellStart"/>
      <w:r w:rsidRPr="00B60174">
        <w:rPr>
          <w:rFonts w:ascii="Times New Roman" w:hAnsi="Times New Roman" w:cs="Times New Roman" w:hint="eastAsia"/>
          <w:b/>
          <w:sz w:val="20"/>
          <w:szCs w:val="20"/>
        </w:rPr>
        <w:t>qRT</w:t>
      </w:r>
      <w:proofErr w:type="spellEnd"/>
      <w:r w:rsidRPr="00B60174">
        <w:rPr>
          <w:rFonts w:ascii="Times New Roman" w:hAnsi="Times New Roman" w:cs="Times New Roman" w:hint="eastAsia"/>
          <w:b/>
          <w:sz w:val="20"/>
          <w:szCs w:val="20"/>
        </w:rPr>
        <w:t>-PCR analysis</w:t>
      </w:r>
    </w:p>
    <w:tbl>
      <w:tblPr>
        <w:tblStyle w:val="ae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6"/>
        <w:gridCol w:w="3128"/>
        <w:gridCol w:w="3272"/>
      </w:tblGrid>
      <w:tr w:rsidR="00B60174" w14:paraId="14493EE7" w14:textId="77777777" w:rsidTr="00544769">
        <w:tc>
          <w:tcPr>
            <w:tcW w:w="1944" w:type="dxa"/>
            <w:tcBorders>
              <w:top w:val="single" w:sz="12" w:space="0" w:color="auto"/>
              <w:bottom w:val="single" w:sz="12" w:space="0" w:color="auto"/>
            </w:tcBorders>
          </w:tcPr>
          <w:p w14:paraId="041D8188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8A68D2">
              <w:rPr>
                <w:sz w:val="20"/>
                <w:szCs w:val="20"/>
              </w:rPr>
              <w:t>Gene name</w:t>
            </w:r>
          </w:p>
        </w:tc>
        <w:tc>
          <w:tcPr>
            <w:tcW w:w="3128" w:type="dxa"/>
            <w:tcBorders>
              <w:top w:val="single" w:sz="12" w:space="0" w:color="auto"/>
              <w:bottom w:val="single" w:sz="12" w:space="0" w:color="auto"/>
            </w:tcBorders>
          </w:tcPr>
          <w:p w14:paraId="7AFEE331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8A68D2">
              <w:rPr>
                <w:sz w:val="20"/>
                <w:szCs w:val="20"/>
              </w:rPr>
              <w:t>Forward primer</w:t>
            </w:r>
          </w:p>
        </w:tc>
        <w:tc>
          <w:tcPr>
            <w:tcW w:w="3234" w:type="dxa"/>
            <w:tcBorders>
              <w:top w:val="single" w:sz="12" w:space="0" w:color="auto"/>
              <w:bottom w:val="single" w:sz="12" w:space="0" w:color="auto"/>
            </w:tcBorders>
          </w:tcPr>
          <w:p w14:paraId="1F5ED620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8A68D2">
              <w:rPr>
                <w:sz w:val="20"/>
                <w:szCs w:val="20"/>
              </w:rPr>
              <w:t>Reverse primer</w:t>
            </w:r>
          </w:p>
        </w:tc>
      </w:tr>
      <w:tr w:rsidR="00B60174" w14:paraId="6708D7C7" w14:textId="77777777" w:rsidTr="00544769">
        <w:tc>
          <w:tcPr>
            <w:tcW w:w="1944" w:type="dxa"/>
            <w:tcBorders>
              <w:top w:val="single" w:sz="12" w:space="0" w:color="auto"/>
            </w:tcBorders>
          </w:tcPr>
          <w:p w14:paraId="58FEDD03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GAPDH</w:t>
            </w:r>
          </w:p>
        </w:tc>
        <w:tc>
          <w:tcPr>
            <w:tcW w:w="3128" w:type="dxa"/>
            <w:tcBorders>
              <w:top w:val="single" w:sz="12" w:space="0" w:color="auto"/>
            </w:tcBorders>
          </w:tcPr>
          <w:p w14:paraId="4471A5AA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AAGAAGGTGGTGAAGCAGGC</w:t>
            </w:r>
          </w:p>
        </w:tc>
        <w:tc>
          <w:tcPr>
            <w:tcW w:w="3234" w:type="dxa"/>
            <w:tcBorders>
              <w:top w:val="single" w:sz="12" w:space="0" w:color="auto"/>
            </w:tcBorders>
          </w:tcPr>
          <w:p w14:paraId="56ED41F9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TCCACCACCCTGTTGCTGTA</w:t>
            </w:r>
          </w:p>
        </w:tc>
      </w:tr>
      <w:tr w:rsidR="00B60174" w14:paraId="2867ACED" w14:textId="77777777" w:rsidTr="00544769">
        <w:tc>
          <w:tcPr>
            <w:tcW w:w="1944" w:type="dxa"/>
          </w:tcPr>
          <w:p w14:paraId="594AE3D4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18S</w:t>
            </w:r>
          </w:p>
        </w:tc>
        <w:tc>
          <w:tcPr>
            <w:tcW w:w="3128" w:type="dxa"/>
          </w:tcPr>
          <w:p w14:paraId="2913237E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CCTGGATACCGCAGCTAGGA</w:t>
            </w:r>
          </w:p>
        </w:tc>
        <w:tc>
          <w:tcPr>
            <w:tcW w:w="3234" w:type="dxa"/>
          </w:tcPr>
          <w:p w14:paraId="5E456CB1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GCGGCGCAATACGAATGCCCC</w:t>
            </w:r>
          </w:p>
        </w:tc>
      </w:tr>
      <w:tr w:rsidR="00B60174" w14:paraId="0FF9B6BF" w14:textId="77777777" w:rsidTr="00544769">
        <w:tc>
          <w:tcPr>
            <w:tcW w:w="1944" w:type="dxa"/>
          </w:tcPr>
          <w:p w14:paraId="2C61C5C8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YTHDF2</w:t>
            </w:r>
          </w:p>
        </w:tc>
        <w:tc>
          <w:tcPr>
            <w:tcW w:w="3128" w:type="dxa"/>
          </w:tcPr>
          <w:p w14:paraId="3DED60A6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TAGCCAACTGCGACACATTC</w:t>
            </w:r>
          </w:p>
        </w:tc>
        <w:tc>
          <w:tcPr>
            <w:tcW w:w="3234" w:type="dxa"/>
          </w:tcPr>
          <w:p w14:paraId="56A195B9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CACGACCTTGACGTTCCTTT</w:t>
            </w:r>
          </w:p>
        </w:tc>
      </w:tr>
      <w:tr w:rsidR="00B60174" w14:paraId="38C249A6" w14:textId="77777777" w:rsidTr="00544769">
        <w:tc>
          <w:tcPr>
            <w:tcW w:w="1944" w:type="dxa"/>
          </w:tcPr>
          <w:p w14:paraId="79E47D5F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ALKBH5</w:t>
            </w:r>
          </w:p>
        </w:tc>
        <w:tc>
          <w:tcPr>
            <w:tcW w:w="3128" w:type="dxa"/>
          </w:tcPr>
          <w:p w14:paraId="4DAAAA5C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color w:val="222222"/>
                <w:sz w:val="20"/>
                <w:szCs w:val="20"/>
              </w:rPr>
              <w:t>ACTGTGCTCAGTGGGTATGC</w:t>
            </w:r>
          </w:p>
        </w:tc>
        <w:tc>
          <w:tcPr>
            <w:tcW w:w="3234" w:type="dxa"/>
          </w:tcPr>
          <w:p w14:paraId="27566736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color w:val="222222"/>
                <w:sz w:val="20"/>
                <w:szCs w:val="20"/>
              </w:rPr>
              <w:t>CCGGCGTTCCTTAATGTCCT</w:t>
            </w:r>
          </w:p>
        </w:tc>
      </w:tr>
      <w:tr w:rsidR="00B60174" w14:paraId="6BA1B399" w14:textId="77777777" w:rsidTr="00544769">
        <w:tc>
          <w:tcPr>
            <w:tcW w:w="1944" w:type="dxa"/>
          </w:tcPr>
          <w:p w14:paraId="109046A4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FOXO1</w:t>
            </w:r>
          </w:p>
        </w:tc>
        <w:tc>
          <w:tcPr>
            <w:tcW w:w="3128" w:type="dxa"/>
          </w:tcPr>
          <w:p w14:paraId="09F2B32F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color w:val="222222"/>
                <w:sz w:val="20"/>
                <w:szCs w:val="20"/>
              </w:rPr>
              <w:t>ACCTGCTGAATGCCACTGAA</w:t>
            </w:r>
          </w:p>
        </w:tc>
        <w:tc>
          <w:tcPr>
            <w:tcW w:w="3234" w:type="dxa"/>
          </w:tcPr>
          <w:p w14:paraId="3ED0CEFE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color w:val="222222"/>
                <w:sz w:val="20"/>
                <w:szCs w:val="20"/>
              </w:rPr>
              <w:t>GAAAACAGGGGTTGCTGCTG</w:t>
            </w:r>
          </w:p>
        </w:tc>
      </w:tr>
      <w:tr w:rsidR="00B60174" w14:paraId="7927BCA4" w14:textId="77777777" w:rsidTr="00544769">
        <w:tc>
          <w:tcPr>
            <w:tcW w:w="1944" w:type="dxa"/>
          </w:tcPr>
          <w:p w14:paraId="3573DFCE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AdipoR1</w:t>
            </w:r>
          </w:p>
        </w:tc>
        <w:tc>
          <w:tcPr>
            <w:tcW w:w="3128" w:type="dxa"/>
          </w:tcPr>
          <w:p w14:paraId="395DB8FA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color w:val="222222"/>
                <w:sz w:val="20"/>
                <w:szCs w:val="20"/>
              </w:rPr>
              <w:t>AGTCCGCGAGTGCTGTCT</w:t>
            </w:r>
          </w:p>
        </w:tc>
        <w:tc>
          <w:tcPr>
            <w:tcW w:w="3234" w:type="dxa"/>
          </w:tcPr>
          <w:p w14:paraId="5B8E322D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color w:val="222222"/>
                <w:sz w:val="20"/>
                <w:szCs w:val="20"/>
              </w:rPr>
              <w:t>TGTTCCCGCACCCAACTC</w:t>
            </w:r>
          </w:p>
        </w:tc>
      </w:tr>
      <w:tr w:rsidR="00B60174" w14:paraId="7C6CE694" w14:textId="77777777" w:rsidTr="00544769">
        <w:tc>
          <w:tcPr>
            <w:tcW w:w="1944" w:type="dxa"/>
          </w:tcPr>
          <w:p w14:paraId="047CC6AF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circDhx32</w:t>
            </w:r>
          </w:p>
        </w:tc>
        <w:tc>
          <w:tcPr>
            <w:tcW w:w="3128" w:type="dxa"/>
          </w:tcPr>
          <w:p w14:paraId="41DED8A7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color w:val="222222"/>
                <w:sz w:val="20"/>
                <w:szCs w:val="20"/>
              </w:rPr>
              <w:t>CTTAAGCCAGCGGAAATGCAG</w:t>
            </w:r>
          </w:p>
        </w:tc>
        <w:tc>
          <w:tcPr>
            <w:tcW w:w="3234" w:type="dxa"/>
          </w:tcPr>
          <w:p w14:paraId="1D2A5789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color w:val="222222"/>
                <w:sz w:val="20"/>
                <w:szCs w:val="20"/>
              </w:rPr>
              <w:t>GCTGGTAATGGATGGAAAGGC</w:t>
            </w:r>
          </w:p>
        </w:tc>
      </w:tr>
      <w:tr w:rsidR="00B60174" w14:paraId="73BCD771" w14:textId="77777777" w:rsidTr="00544769">
        <w:tc>
          <w:tcPr>
            <w:tcW w:w="1944" w:type="dxa"/>
          </w:tcPr>
          <w:p w14:paraId="78D6A45D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Dhx32</w:t>
            </w:r>
          </w:p>
        </w:tc>
        <w:tc>
          <w:tcPr>
            <w:tcW w:w="3128" w:type="dxa"/>
          </w:tcPr>
          <w:p w14:paraId="5D6C7380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color w:val="222222"/>
                <w:sz w:val="20"/>
                <w:szCs w:val="20"/>
              </w:rPr>
              <w:t>AACGCTCTGTCAGCTCCTCT</w:t>
            </w:r>
          </w:p>
        </w:tc>
        <w:tc>
          <w:tcPr>
            <w:tcW w:w="3234" w:type="dxa"/>
          </w:tcPr>
          <w:p w14:paraId="2497EF1C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color w:val="222222"/>
                <w:sz w:val="20"/>
                <w:szCs w:val="20"/>
              </w:rPr>
              <w:t>GTTGCTGGGTTACCTTCGGT</w:t>
            </w:r>
          </w:p>
        </w:tc>
      </w:tr>
      <w:tr w:rsidR="00B60174" w14:paraId="15F206C6" w14:textId="77777777" w:rsidTr="00544769">
        <w:tc>
          <w:tcPr>
            <w:tcW w:w="1944" w:type="dxa"/>
          </w:tcPr>
          <w:p w14:paraId="2EA1F4D3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IL</w:t>
            </w:r>
            <w:r>
              <w:rPr>
                <w:rFonts w:hint="eastAsia"/>
                <w:sz w:val="20"/>
                <w:szCs w:val="20"/>
              </w:rPr>
              <w:t>-</w:t>
            </w:r>
            <w:r w:rsidRPr="004C310C">
              <w:rPr>
                <w:sz w:val="20"/>
                <w:szCs w:val="20"/>
              </w:rPr>
              <w:t>6</w:t>
            </w:r>
          </w:p>
        </w:tc>
        <w:tc>
          <w:tcPr>
            <w:tcW w:w="3128" w:type="dxa"/>
          </w:tcPr>
          <w:p w14:paraId="163A165A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AGCCAGAGTCCTTCAGAGAGA</w:t>
            </w:r>
          </w:p>
        </w:tc>
        <w:tc>
          <w:tcPr>
            <w:tcW w:w="3234" w:type="dxa"/>
          </w:tcPr>
          <w:p w14:paraId="4D782A0D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GTGACTCCAGCTTATCTCTTGGT</w:t>
            </w:r>
          </w:p>
        </w:tc>
      </w:tr>
      <w:tr w:rsidR="00B60174" w14:paraId="5776AF63" w14:textId="77777777" w:rsidTr="00544769">
        <w:tc>
          <w:tcPr>
            <w:tcW w:w="1944" w:type="dxa"/>
          </w:tcPr>
          <w:p w14:paraId="00FA8970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TNF-α</w:t>
            </w:r>
          </w:p>
        </w:tc>
        <w:tc>
          <w:tcPr>
            <w:tcW w:w="3128" w:type="dxa"/>
          </w:tcPr>
          <w:p w14:paraId="2677474F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ATCGGTCCCCAAAGGGATGA</w:t>
            </w:r>
          </w:p>
        </w:tc>
        <w:tc>
          <w:tcPr>
            <w:tcW w:w="3234" w:type="dxa"/>
          </w:tcPr>
          <w:p w14:paraId="48F76F53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TGGTTTGTGAGTGTGAGGGT</w:t>
            </w:r>
          </w:p>
        </w:tc>
      </w:tr>
      <w:tr w:rsidR="00B60174" w14:paraId="4CFC3D33" w14:textId="77777777" w:rsidTr="00544769">
        <w:tc>
          <w:tcPr>
            <w:tcW w:w="1944" w:type="dxa"/>
          </w:tcPr>
          <w:p w14:paraId="7F333E3B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sz w:val="20"/>
                <w:szCs w:val="20"/>
              </w:rPr>
              <w:t>IL-1β</w:t>
            </w:r>
          </w:p>
        </w:tc>
        <w:tc>
          <w:tcPr>
            <w:tcW w:w="3128" w:type="dxa"/>
          </w:tcPr>
          <w:p w14:paraId="6BE75265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color w:val="222222"/>
                <w:sz w:val="20"/>
                <w:szCs w:val="20"/>
                <w:shd w:val="clear" w:color="auto" w:fill="FFFFFF"/>
              </w:rPr>
              <w:t>TGCCACCTTTTGACAGTGATG</w:t>
            </w:r>
          </w:p>
        </w:tc>
        <w:tc>
          <w:tcPr>
            <w:tcW w:w="3234" w:type="dxa"/>
          </w:tcPr>
          <w:p w14:paraId="2450DB5D" w14:textId="77777777" w:rsidR="00B60174" w:rsidRDefault="00B60174" w:rsidP="00544769">
            <w:pPr>
              <w:jc w:val="center"/>
              <w:rPr>
                <w:rFonts w:hint="eastAsia"/>
              </w:rPr>
            </w:pPr>
            <w:r w:rsidRPr="004C310C">
              <w:rPr>
                <w:color w:val="222222"/>
                <w:sz w:val="20"/>
                <w:szCs w:val="20"/>
                <w:shd w:val="clear" w:color="auto" w:fill="FFFFFF"/>
              </w:rPr>
              <w:t>GCAGCCCTTCATCTTTTGGG</w:t>
            </w:r>
          </w:p>
        </w:tc>
      </w:tr>
    </w:tbl>
    <w:p w14:paraId="5D7B67CA" w14:textId="77777777" w:rsidR="00B60174" w:rsidRDefault="00B60174"/>
    <w:sectPr w:rsidR="00B601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174"/>
    <w:rsid w:val="00A97EFB"/>
    <w:rsid w:val="00B6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8EAFD"/>
  <w15:chartTrackingRefBased/>
  <w15:docId w15:val="{EC9B0EDB-C9DE-4B11-8DB4-A265A527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174"/>
    <w:pPr>
      <w:widowControl w:val="0"/>
      <w:spacing w:after="0" w:line="240" w:lineRule="auto"/>
      <w:jc w:val="both"/>
    </w:pPr>
    <w:rPr>
      <w:sz w:val="21"/>
      <w:szCs w:val="22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B60174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017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0174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0174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0174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0174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0174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0174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0174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6017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601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601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6017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6017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6017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6017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6017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6017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6017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a4">
    <w:name w:val="标题 字符"/>
    <w:basedOn w:val="a0"/>
    <w:link w:val="a3"/>
    <w:uiPriority w:val="10"/>
    <w:rsid w:val="00B60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017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a6">
    <w:name w:val="副标题 字符"/>
    <w:basedOn w:val="a0"/>
    <w:link w:val="a5"/>
    <w:uiPriority w:val="11"/>
    <w:rsid w:val="00B601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0174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:lang w:val="en-US"/>
    </w:rPr>
  </w:style>
  <w:style w:type="character" w:customStyle="1" w:styleId="a8">
    <w:name w:val="引用 字符"/>
    <w:basedOn w:val="a0"/>
    <w:link w:val="a7"/>
    <w:uiPriority w:val="29"/>
    <w:rsid w:val="00B601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0174"/>
    <w:pPr>
      <w:spacing w:after="160" w:line="278" w:lineRule="auto"/>
      <w:ind w:left="720"/>
      <w:contextualSpacing/>
      <w:jc w:val="left"/>
    </w:pPr>
    <w:rPr>
      <w:sz w:val="22"/>
      <w:szCs w:val="24"/>
      <w:lang w:val="en-US"/>
    </w:rPr>
  </w:style>
  <w:style w:type="character" w:styleId="aa">
    <w:name w:val="Intense Emphasis"/>
    <w:basedOn w:val="a0"/>
    <w:uiPriority w:val="21"/>
    <w:qFormat/>
    <w:rsid w:val="00B601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01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:lang w:val="en-US"/>
    </w:rPr>
  </w:style>
  <w:style w:type="character" w:customStyle="1" w:styleId="ac">
    <w:name w:val="明显引用 字符"/>
    <w:basedOn w:val="a0"/>
    <w:link w:val="ab"/>
    <w:uiPriority w:val="30"/>
    <w:rsid w:val="00B601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0174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B60174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823</Characters>
  <Application>Microsoft Office Word</Application>
  <DocSecurity>0</DocSecurity>
  <Lines>13</Lines>
  <Paragraphs>4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唯 司</dc:creator>
  <cp:keywords/>
  <dc:description/>
  <cp:lastModifiedBy>唯 司</cp:lastModifiedBy>
  <cp:revision>1</cp:revision>
  <dcterms:created xsi:type="dcterms:W3CDTF">2025-05-19T01:02:00Z</dcterms:created>
  <dcterms:modified xsi:type="dcterms:W3CDTF">2025-05-19T01:06:00Z</dcterms:modified>
</cp:coreProperties>
</file>