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219" w:rsidRPr="00404219" w:rsidRDefault="00404219" w:rsidP="00F27E5F">
      <w:pPr>
        <w:rPr>
          <w:b/>
        </w:rPr>
      </w:pPr>
      <w:r w:rsidRPr="00404219">
        <w:rPr>
          <w:b/>
        </w:rPr>
        <w:t>Appendix 2</w:t>
      </w:r>
    </w:p>
    <w:p w:rsidR="00F27E5F" w:rsidRPr="00404219" w:rsidRDefault="00F27E5F" w:rsidP="00F27E5F">
      <w:pPr>
        <w:rPr>
          <w:b/>
        </w:rPr>
      </w:pPr>
      <w:r w:rsidRPr="00404219">
        <w:rPr>
          <w:b/>
        </w:rPr>
        <w:t>Equipment table</w:t>
      </w:r>
    </w:p>
    <w:p w:rsidR="00F27E5F" w:rsidRDefault="00F27E5F" w:rsidP="00F27E5F"/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555"/>
        <w:gridCol w:w="1989"/>
        <w:gridCol w:w="1559"/>
        <w:gridCol w:w="2551"/>
        <w:gridCol w:w="2410"/>
        <w:gridCol w:w="1701"/>
        <w:gridCol w:w="1276"/>
      </w:tblGrid>
      <w:tr w:rsidR="00F27E5F" w:rsidRPr="00495834" w:rsidTr="00D84B7D">
        <w:trPr>
          <w:trHeight w:val="841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color w:val="000000"/>
                <w:sz w:val="20"/>
                <w:szCs w:val="20"/>
              </w:rPr>
              <w:t>Study ID</w:t>
            </w:r>
          </w:p>
        </w:tc>
        <w:tc>
          <w:tcPr>
            <w:tcW w:w="1555" w:type="dxa"/>
            <w:shd w:val="clear" w:color="auto" w:fill="C6D9F1" w:themeFill="text2" w:themeFillTint="33"/>
            <w:vAlign w:val="center"/>
          </w:tcPr>
          <w:p w:rsidR="00F27E5F" w:rsidRPr="00890EF3" w:rsidRDefault="00F27E5F" w:rsidP="00D84B7D">
            <w:pPr>
              <w:jc w:val="center"/>
              <w:rPr>
                <w:bCs/>
                <w:color w:val="002060"/>
                <w:lang w:eastAsia="en-GB"/>
              </w:rPr>
            </w:pPr>
            <w:r w:rsidRPr="00337606">
              <w:rPr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1989" w:type="dxa"/>
            <w:shd w:val="clear" w:color="auto" w:fill="C6D9F1" w:themeFill="text2" w:themeFillTint="33"/>
            <w:vAlign w:val="center"/>
            <w:hideMark/>
          </w:tcPr>
          <w:p w:rsidR="00F27E5F" w:rsidRPr="00495834" w:rsidRDefault="00F27E5F" w:rsidP="00D84B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Primary equipment model detail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F27E5F" w:rsidRDefault="00F27E5F" w:rsidP="00D84B7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27E5F" w:rsidRDefault="00F27E5F" w:rsidP="00D84B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Speed/Power</w:t>
            </w:r>
          </w:p>
        </w:tc>
        <w:tc>
          <w:tcPr>
            <w:tcW w:w="2551" w:type="dxa"/>
            <w:shd w:val="clear" w:color="auto" w:fill="C6D9F1" w:themeFill="text2" w:themeFillTint="33"/>
            <w:vAlign w:val="center"/>
            <w:hideMark/>
          </w:tcPr>
          <w:p w:rsidR="00F27E5F" w:rsidRPr="00495834" w:rsidRDefault="00F27E5F" w:rsidP="00D84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suction</w:t>
            </w:r>
            <w:r w:rsidRPr="00495834">
              <w:rPr>
                <w:sz w:val="20"/>
                <w:szCs w:val="20"/>
              </w:rPr>
              <w:t>?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:rsidR="00F27E5F" w:rsidRDefault="00F27E5F" w:rsidP="00D84B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Comparative study?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F27E5F" w:rsidRPr="00495834" w:rsidRDefault="00F27E5F" w:rsidP="00D84B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Procedure Duration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F27E5F" w:rsidRPr="00495834" w:rsidRDefault="00F27E5F" w:rsidP="00D84B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Pr="00495834">
              <w:rPr>
                <w:color w:val="000000"/>
                <w:sz w:val="20"/>
                <w:szCs w:val="20"/>
              </w:rPr>
              <w:t xml:space="preserve">dditional </w:t>
            </w:r>
            <w:r>
              <w:rPr>
                <w:color w:val="000000"/>
                <w:sz w:val="20"/>
                <w:szCs w:val="20"/>
              </w:rPr>
              <w:t>Information</w:t>
            </w:r>
            <w:r w:rsidRPr="0049583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27E5F" w:rsidRPr="00495834" w:rsidTr="00D84B7D">
        <w:trPr>
          <w:trHeight w:val="1260"/>
        </w:trPr>
        <w:tc>
          <w:tcPr>
            <w:tcW w:w="851" w:type="dxa"/>
            <w:vMerge w:val="restart"/>
            <w:shd w:val="clear" w:color="auto" w:fill="4F81BD" w:themeFill="accent1"/>
            <w:textDirection w:val="btLr"/>
          </w:tcPr>
          <w:p w:rsidR="00F27E5F" w:rsidRPr="00DE3C4E" w:rsidRDefault="00F27E5F" w:rsidP="00D84B7D">
            <w:pPr>
              <w:ind w:left="113" w:right="113"/>
              <w:jc w:val="center"/>
              <w:rPr>
                <w:rFonts w:ascii="Calibri" w:hAnsi="Calibri"/>
                <w:bCs/>
                <w:color w:val="000000" w:themeColor="text1"/>
                <w:lang w:eastAsia="en-GB"/>
              </w:rPr>
            </w:pPr>
            <w:r w:rsidRPr="00DE3C4E">
              <w:rPr>
                <w:rFonts w:ascii="Calibri" w:hAnsi="Calibri"/>
                <w:bCs/>
                <w:color w:val="000000" w:themeColor="text1"/>
                <w:lang w:eastAsia="en-GB"/>
              </w:rPr>
              <w:t>Ultrasonic n=44</w:t>
            </w: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Balcos</w:t>
            </w:r>
            <w:proofErr w:type="spellEnd"/>
            <w:r w:rsidRPr="00890EF3">
              <w:t xml:space="preserve"> et al. 2019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Woodpecker UDS-K pi</w:t>
            </w:r>
            <w:r>
              <w:rPr>
                <w:color w:val="000000"/>
                <w:sz w:val="20"/>
                <w:szCs w:val="20"/>
              </w:rPr>
              <w:t xml:space="preserve">ezoelectric ultrasonic scaler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3 frequency levels </w:t>
            </w:r>
            <w:r>
              <w:rPr>
                <w:color w:val="000000"/>
                <w:sz w:val="20"/>
                <w:szCs w:val="20"/>
              </w:rPr>
              <w:t xml:space="preserve">(3-5) </w:t>
            </w:r>
            <w:r w:rsidRPr="00495834">
              <w:rPr>
                <w:color w:val="000000"/>
                <w:sz w:val="20"/>
                <w:szCs w:val="20"/>
              </w:rPr>
              <w:t>tested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Default="00F27E5F" w:rsidP="00D84B7D">
            <w:pPr>
              <w:rPr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Simple or </w:t>
            </w:r>
            <w:r w:rsidRPr="00495834">
              <w:rPr>
                <w:sz w:val="20"/>
                <w:szCs w:val="20"/>
              </w:rPr>
              <w:t>surgical suction</w:t>
            </w:r>
            <w:r>
              <w:rPr>
                <w:sz w:val="20"/>
                <w:szCs w:val="20"/>
              </w:rPr>
              <w:t xml:space="preserve"> (comparison)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Simple v surgical suction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frequencies tested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Comparison of simple or surgical suction testing 3 ultrasonic frequency levels</w:t>
            </w:r>
          </w:p>
        </w:tc>
      </w:tr>
      <w:tr w:rsidR="00F27E5F" w:rsidRPr="00495834" w:rsidTr="00D84B7D">
        <w:trPr>
          <w:trHeight w:val="183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Barnes et al. 1998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</w:t>
            </w:r>
            <w:r w:rsidRPr="00495834">
              <w:rPr>
                <w:color w:val="000000"/>
                <w:sz w:val="20"/>
                <w:szCs w:val="20"/>
              </w:rPr>
              <w:t>ag</w:t>
            </w:r>
            <w:r>
              <w:rPr>
                <w:color w:val="000000"/>
                <w:sz w:val="20"/>
                <w:szCs w:val="20"/>
              </w:rPr>
              <w:t>netostrictive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ultrasonic scaler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25,000 cycle per second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Default="00F27E5F" w:rsidP="00D84B7D">
            <w:pPr>
              <w:rPr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 diameter (8x</w:t>
            </w:r>
            <w:r w:rsidRPr="00495834">
              <w:rPr>
                <w:sz w:val="20"/>
                <w:szCs w:val="20"/>
              </w:rPr>
              <w:t xml:space="preserve">10mm) disposable suction </w:t>
            </w:r>
            <w:proofErr w:type="gramStart"/>
            <w:r w:rsidRPr="00495834">
              <w:rPr>
                <w:sz w:val="20"/>
                <w:szCs w:val="20"/>
              </w:rPr>
              <w:t>tip  (</w:t>
            </w:r>
            <w:proofErr w:type="gramEnd"/>
            <w:r w:rsidRPr="00495834">
              <w:rPr>
                <w:sz w:val="20"/>
                <w:szCs w:val="20"/>
              </w:rPr>
              <w:t>HVE) (3-5cm away from operating site). attached to the central evacuation unit to capture aerosols</w:t>
            </w:r>
          </w:p>
        </w:tc>
        <w:tc>
          <w:tcPr>
            <w:tcW w:w="2410" w:type="dxa"/>
          </w:tcPr>
          <w:p w:rsidR="00F27E5F" w:rsidRPr="00495834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30 S</w:t>
            </w:r>
            <w:r>
              <w:rPr>
                <w:color w:val="000000"/>
                <w:sz w:val="20"/>
                <w:szCs w:val="20"/>
              </w:rPr>
              <w:t>econds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84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Bentley et al. 1994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F27A96" w:rsidRDefault="00F27E5F" w:rsidP="00D84B7D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</w:t>
            </w:r>
            <w:r w:rsidRPr="004B4E87">
              <w:rPr>
                <w:sz w:val="20"/>
                <w:szCs w:val="20"/>
              </w:rPr>
              <w:t>onventional saliva ejector</w:t>
            </w:r>
          </w:p>
        </w:tc>
        <w:tc>
          <w:tcPr>
            <w:tcW w:w="2410" w:type="dxa"/>
          </w:tcPr>
          <w:p w:rsidR="00F27E5F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B4E87" w:rsidRDefault="00F27E5F" w:rsidP="00D84B7D">
            <w:pPr>
              <w:rPr>
                <w:color w:val="000000"/>
                <w:sz w:val="20"/>
                <w:szCs w:val="20"/>
              </w:rPr>
            </w:pPr>
            <w:r w:rsidRPr="004B4E87">
              <w:rPr>
                <w:color w:val="000000"/>
                <w:sz w:val="20"/>
                <w:szCs w:val="20"/>
              </w:rPr>
              <w:t>30 minutes (aerosol with ultrasonic)</w:t>
            </w:r>
          </w:p>
        </w:tc>
        <w:tc>
          <w:tcPr>
            <w:tcW w:w="1276" w:type="dxa"/>
          </w:tcPr>
          <w:p w:rsidR="00F27E5F" w:rsidRPr="004B4E87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Choi et al. 2018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FF2132" w:rsidRDefault="00F27E5F" w:rsidP="00D84B7D">
            <w:pPr>
              <w:rPr>
                <w:b/>
                <w:sz w:val="20"/>
                <w:szCs w:val="20"/>
              </w:rPr>
            </w:pPr>
            <w:r w:rsidRPr="00FF2132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OT STATED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-gargling with and without 0.01% chlorhexidine before US scaling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886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Chuang et al. 2014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Bobcat </w:t>
            </w:r>
            <w:proofErr w:type="spellStart"/>
            <w:r>
              <w:rPr>
                <w:color w:val="000000"/>
                <w:sz w:val="20"/>
                <w:szCs w:val="20"/>
              </w:rPr>
              <w:t>Cavitron</w:t>
            </w:r>
            <w:proofErr w:type="spellEnd"/>
            <w:r>
              <w:rPr>
                <w:color w:val="000000"/>
                <w:sz w:val="20"/>
                <w:szCs w:val="20"/>
              </w:rPr>
              <w:t>, Dentsply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25 kHz power (supplied with distilled water)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95834">
              <w:rPr>
                <w:sz w:val="20"/>
                <w:szCs w:val="20"/>
              </w:rPr>
              <w:t>egular-power fluent suction</w:t>
            </w:r>
            <w:r>
              <w:rPr>
                <w:sz w:val="20"/>
                <w:szCs w:val="20"/>
              </w:rPr>
              <w:t xml:space="preserve"> (low volume) </w:t>
            </w:r>
          </w:p>
        </w:tc>
        <w:tc>
          <w:tcPr>
            <w:tcW w:w="2410" w:type="dxa"/>
          </w:tcPr>
          <w:p w:rsidR="00F27E5F" w:rsidRPr="00495834" w:rsidRDefault="00862AAF" w:rsidP="00862A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sec gargling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Scaling time: </w:t>
            </w:r>
            <w:proofErr w:type="spellStart"/>
            <w:r>
              <w:rPr>
                <w:color w:val="000000"/>
                <w:sz w:val="20"/>
                <w:szCs w:val="20"/>
              </w:rPr>
              <w:t>approx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15 min</w:t>
            </w:r>
          </w:p>
        </w:tc>
        <w:tc>
          <w:tcPr>
            <w:tcW w:w="1276" w:type="dxa"/>
            <w:vAlign w:val="center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557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Devker</w:t>
            </w:r>
            <w:proofErr w:type="spellEnd"/>
            <w:r w:rsidRPr="00890EF3">
              <w:t xml:space="preserve"> et al. 2012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Piezoelectric  with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ultrasonic inserts [</w:t>
            </w:r>
            <w:proofErr w:type="spellStart"/>
            <w:r>
              <w:rPr>
                <w:color w:val="000000"/>
                <w:sz w:val="20"/>
                <w:szCs w:val="20"/>
              </w:rPr>
              <w:t>Varios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(550 NSK Japan)]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 volume suction</w:t>
            </w:r>
          </w:p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 volume suction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HIGH VOLUME EVACUATOR COMPARISON WITH &amp; WITHOUT </w:t>
            </w:r>
            <w:r>
              <w:rPr>
                <w:sz w:val="20"/>
                <w:szCs w:val="20"/>
              </w:rPr>
              <w:t>HVE (vacu</w:t>
            </w:r>
            <w:r w:rsidR="003C6AF4">
              <w:rPr>
                <w:sz w:val="20"/>
                <w:szCs w:val="20"/>
              </w:rPr>
              <w:t>u</w:t>
            </w:r>
            <w:bookmarkStart w:id="0" w:name="_GoBack"/>
            <w:bookmarkEnd w:id="0"/>
            <w:r>
              <w:rPr>
                <w:sz w:val="20"/>
                <w:szCs w:val="20"/>
              </w:rPr>
              <w:t>m of HVE attachment standardised at 140 mm Hg)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Volume Evacuator (HVE) with and without suction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grps</w:t>
            </w:r>
            <w:proofErr w:type="spellEnd"/>
            <w:r>
              <w:rPr>
                <w:color w:val="000000"/>
                <w:sz w:val="20"/>
                <w:szCs w:val="20"/>
              </w:rPr>
              <w:t>: 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Rinse of 0.2% chlorhexidine gluconate prior to scaling.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(ii): HVE attachment during scaling   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(iii): </w:t>
            </w: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Rinse of 0.2% chlorhexidine gluconate prior to scaling &amp; use of HVE attachment. Control grp: split-mouth design No suction or mouth rinse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HVE alone or together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lastRenderedPageBreak/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Comparison  with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and without HVE suction </w:t>
            </w:r>
          </w:p>
        </w:tc>
      </w:tr>
      <w:tr w:rsidR="00F27E5F" w:rsidRPr="00495834" w:rsidTr="00D84B7D">
        <w:trPr>
          <w:trHeight w:val="834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Feres</w:t>
            </w:r>
            <w:proofErr w:type="spellEnd"/>
            <w:r w:rsidRPr="00890EF3">
              <w:t xml:space="preserve"> et al. 2010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5834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Select, Dentsply with distilled water 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BB35AF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0.05% CPC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(ii) 0.12% CHX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(iii)water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(iv) no rinse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1018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Fine et al. 1992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5834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Model 3000, Dentsply Inte</w:t>
            </w:r>
            <w:r>
              <w:rPr>
                <w:color w:val="000000"/>
                <w:sz w:val="20"/>
                <w:szCs w:val="20"/>
              </w:rPr>
              <w:t>rnational, York, PA.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Medium setting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BB35AF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antiseptic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(ii) 5% </w:t>
            </w:r>
            <w:proofErr w:type="spellStart"/>
            <w:r>
              <w:rPr>
                <w:color w:val="000000"/>
                <w:sz w:val="20"/>
                <w:szCs w:val="20"/>
              </w:rPr>
              <w:t>hydroalcohol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control rinse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mouthwash split mouth</w:t>
            </w:r>
          </w:p>
        </w:tc>
      </w:tr>
      <w:tr w:rsidR="00F27E5F" w:rsidRPr="00495834" w:rsidTr="00D84B7D">
        <w:trPr>
          <w:trHeight w:val="1133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B601C3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B601C3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555" w:type="dxa"/>
          </w:tcPr>
          <w:p w:rsidR="00F27E5F" w:rsidRPr="00B601C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B601C3">
              <w:t>Fine et al. 1993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601C3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B601C3">
              <w:rPr>
                <w:color w:val="000000"/>
                <w:sz w:val="20"/>
                <w:szCs w:val="20"/>
              </w:rPr>
              <w:t xml:space="preserve"> Model 3000, Dentsply</w:t>
            </w:r>
          </w:p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B601C3" w:rsidRDefault="00F27E5F" w:rsidP="00D84B7D">
            <w:pPr>
              <w:rPr>
                <w:b/>
                <w:sz w:val="20"/>
                <w:szCs w:val="20"/>
              </w:rPr>
            </w:pPr>
            <w:r w:rsidRPr="00B601C3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B601C3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color w:val="000000"/>
                <w:sz w:val="20"/>
                <w:szCs w:val="20"/>
              </w:rPr>
              <w:t xml:space="preserve">ultrasonic scaling </w:t>
            </w:r>
            <w:r w:rsidRPr="00B601C3">
              <w:rPr>
                <w:b/>
                <w:color w:val="000000"/>
                <w:sz w:val="20"/>
                <w:szCs w:val="20"/>
              </w:rPr>
              <w:t xml:space="preserve">5 min </w:t>
            </w:r>
            <w:r w:rsidRPr="00B601C3">
              <w:rPr>
                <w:color w:val="000000"/>
                <w:sz w:val="20"/>
                <w:szCs w:val="20"/>
              </w:rPr>
              <w:t>(hand</w:t>
            </w:r>
            <w:r w:rsidRPr="00B601C3">
              <w:rPr>
                <w:color w:val="000000"/>
                <w:sz w:val="20"/>
                <w:szCs w:val="20"/>
              </w:rPr>
              <w:br/>
              <w:t>scaling 30</w:t>
            </w:r>
            <w:r w:rsidRPr="00B601C3">
              <w:rPr>
                <w:color w:val="000000"/>
                <w:sz w:val="20"/>
                <w:szCs w:val="20"/>
              </w:rPr>
              <w:br/>
              <w:t>min)</w:t>
            </w:r>
          </w:p>
        </w:tc>
        <w:tc>
          <w:tcPr>
            <w:tcW w:w="1276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color w:val="000000"/>
                <w:sz w:val="20"/>
                <w:szCs w:val="20"/>
              </w:rPr>
              <w:t>Air flow vacuum set at 55 cubic feet/hour.</w:t>
            </w: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B601C3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B601C3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555" w:type="dxa"/>
          </w:tcPr>
          <w:p w:rsidR="00F27E5F" w:rsidRPr="00B601C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B601C3">
              <w:t>Fine et al. 1993</w:t>
            </w:r>
          </w:p>
        </w:tc>
        <w:tc>
          <w:tcPr>
            <w:tcW w:w="1989" w:type="dxa"/>
            <w:shd w:val="clear" w:color="auto" w:fill="auto"/>
            <w:noWrap/>
            <w:hideMark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b/>
                <w:color w:val="000000"/>
                <w:sz w:val="20"/>
                <w:szCs w:val="20"/>
              </w:rPr>
              <w:t>MODEL DETAILS</w:t>
            </w:r>
            <w:r w:rsidRPr="00B601C3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NOT STATED</w:t>
            </w:r>
            <w:r w:rsidRPr="00B601C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b/>
                <w:color w:val="000000"/>
                <w:sz w:val="20"/>
                <w:szCs w:val="20"/>
              </w:rPr>
              <w:t>SPEED/POWER</w:t>
            </w:r>
            <w:r w:rsidRPr="00B601C3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B601C3" w:rsidRDefault="00F27E5F" w:rsidP="00D84B7D">
            <w:pPr>
              <w:rPr>
                <w:sz w:val="20"/>
                <w:szCs w:val="20"/>
              </w:rPr>
            </w:pPr>
            <w:r w:rsidRPr="00B601C3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color w:val="000000"/>
                <w:sz w:val="20"/>
                <w:szCs w:val="20"/>
              </w:rPr>
              <w:t xml:space="preserve">Control v antiseptic </w:t>
            </w:r>
            <w:proofErr w:type="spellStart"/>
            <w:r w:rsidRPr="00B601C3">
              <w:rPr>
                <w:color w:val="000000"/>
                <w:sz w:val="20"/>
                <w:szCs w:val="20"/>
              </w:rPr>
              <w:t>mouthrinse</w:t>
            </w:r>
            <w:proofErr w:type="spellEnd"/>
          </w:p>
        </w:tc>
        <w:tc>
          <w:tcPr>
            <w:tcW w:w="1701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B601C3" w:rsidRDefault="00F27E5F" w:rsidP="00D84B7D">
            <w:pPr>
              <w:rPr>
                <w:color w:val="000000"/>
                <w:sz w:val="20"/>
                <w:szCs w:val="20"/>
              </w:rPr>
            </w:pPr>
            <w:r w:rsidRPr="00B601C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841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Graetz</w:t>
            </w:r>
            <w:proofErr w:type="spellEnd"/>
            <w:r w:rsidRPr="00890EF3">
              <w:t xml:space="preserve"> et al. 2014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D01756">
              <w:rPr>
                <w:color w:val="000000"/>
                <w:sz w:val="20"/>
                <w:szCs w:val="20"/>
              </w:rPr>
              <w:t xml:space="preserve">3 devices 1) </w:t>
            </w:r>
            <w:r w:rsidRPr="00D01756">
              <w:rPr>
                <w:b/>
                <w:bCs/>
                <w:color w:val="000000"/>
                <w:sz w:val="20"/>
                <w:szCs w:val="20"/>
              </w:rPr>
              <w:t>sonic scaler</w:t>
            </w:r>
            <w:r w:rsidRPr="00D01756">
              <w:rPr>
                <w:color w:val="000000"/>
                <w:sz w:val="20"/>
                <w:szCs w:val="20"/>
              </w:rPr>
              <w:t xml:space="preserve"> AIR (</w:t>
            </w:r>
            <w:proofErr w:type="spellStart"/>
            <w:r w:rsidRPr="00D01756">
              <w:rPr>
                <w:color w:val="000000"/>
                <w:sz w:val="20"/>
                <w:szCs w:val="20"/>
              </w:rPr>
              <w:t>Synea</w:t>
            </w:r>
            <w:proofErr w:type="spellEnd"/>
            <w:r w:rsidRPr="00D01756">
              <w:rPr>
                <w:color w:val="000000"/>
                <w:sz w:val="20"/>
                <w:szCs w:val="20"/>
              </w:rPr>
              <w:t xml:space="preserve">, W&amp;H, </w:t>
            </w:r>
            <w:proofErr w:type="spellStart"/>
            <w:r w:rsidRPr="00D01756">
              <w:rPr>
                <w:color w:val="000000"/>
                <w:sz w:val="20"/>
                <w:szCs w:val="20"/>
              </w:rPr>
              <w:t>Bürmoos</w:t>
            </w:r>
            <w:proofErr w:type="spellEnd"/>
            <w:r w:rsidRPr="00D01756">
              <w:rPr>
                <w:color w:val="000000"/>
                <w:sz w:val="20"/>
                <w:szCs w:val="20"/>
              </w:rPr>
              <w:t>, Austria) and 2). T</w:t>
            </w:r>
            <w:r w:rsidRPr="00D01756">
              <w:rPr>
                <w:b/>
                <w:bCs/>
                <w:color w:val="000000"/>
                <w:sz w:val="20"/>
                <w:szCs w:val="20"/>
              </w:rPr>
              <w:t>wo ultrasonic hand-</w:t>
            </w:r>
            <w:proofErr w:type="gramStart"/>
            <w:r w:rsidRPr="00D01756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pieces  </w:t>
            </w:r>
            <w:r w:rsidRPr="00D01756">
              <w:rPr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  <w:proofErr w:type="gramEnd"/>
            <w:r w:rsidRPr="00D01756">
              <w:rPr>
                <w:color w:val="000000"/>
                <w:sz w:val="20"/>
                <w:szCs w:val="20"/>
                <w:u w:val="single"/>
              </w:rPr>
              <w:t>TIG</w:t>
            </w:r>
            <w:r w:rsidRPr="00D01756">
              <w:rPr>
                <w:color w:val="000000"/>
                <w:sz w:val="20"/>
                <w:szCs w:val="20"/>
              </w:rPr>
              <w:t xml:space="preserve"> (Tigon+, W&amp;H, </w:t>
            </w:r>
            <w:proofErr w:type="spellStart"/>
            <w:r w:rsidRPr="00D01756">
              <w:rPr>
                <w:color w:val="000000"/>
                <w:sz w:val="20"/>
                <w:szCs w:val="20"/>
              </w:rPr>
              <w:t>Bürmoos</w:t>
            </w:r>
            <w:proofErr w:type="spellEnd"/>
            <w:r w:rsidRPr="00D01756">
              <w:rPr>
                <w:color w:val="000000"/>
                <w:sz w:val="20"/>
                <w:szCs w:val="20"/>
              </w:rPr>
              <w:t xml:space="preserve">, Austria) and  </w:t>
            </w:r>
            <w:r w:rsidRPr="00D01756">
              <w:rPr>
                <w:color w:val="000000"/>
                <w:sz w:val="20"/>
                <w:szCs w:val="20"/>
                <w:u w:val="single"/>
              </w:rPr>
              <w:t>*VEC</w:t>
            </w:r>
            <w:r w:rsidRPr="00D01756">
              <w:rPr>
                <w:color w:val="000000"/>
                <w:sz w:val="20"/>
                <w:szCs w:val="20"/>
              </w:rPr>
              <w:t xml:space="preserve">  (Vector, </w:t>
            </w:r>
            <w:proofErr w:type="spellStart"/>
            <w:r w:rsidRPr="00D01756">
              <w:rPr>
                <w:color w:val="000000"/>
                <w:sz w:val="20"/>
                <w:szCs w:val="20"/>
              </w:rPr>
              <w:t>Dürr</w:t>
            </w:r>
            <w:proofErr w:type="spellEnd"/>
            <w:r w:rsidRPr="00D0175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01756">
              <w:rPr>
                <w:color w:val="000000"/>
                <w:sz w:val="20"/>
                <w:szCs w:val="20"/>
              </w:rPr>
              <w:t>Bietigheim-Bissingen</w:t>
            </w:r>
            <w:proofErr w:type="spellEnd"/>
            <w:r w:rsidRPr="00D01756">
              <w:rPr>
                <w:color w:val="000000"/>
                <w:sz w:val="20"/>
                <w:szCs w:val="20"/>
              </w:rPr>
              <w:t>, Germany) with slimline tips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95834">
              <w:rPr>
                <w:sz w:val="20"/>
                <w:szCs w:val="20"/>
              </w:rPr>
              <w:t>aliva ejector</w:t>
            </w:r>
            <w:r>
              <w:rPr>
                <w:sz w:val="20"/>
                <w:szCs w:val="20"/>
              </w:rPr>
              <w:t xml:space="preserve"> and high-speed evacuation</w:t>
            </w:r>
          </w:p>
          <w:p w:rsidR="00F27E5F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(standardized suction of 300 </w:t>
            </w:r>
            <w:proofErr w:type="gramStart"/>
            <w:r>
              <w:rPr>
                <w:sz w:val="20"/>
                <w:szCs w:val="20"/>
              </w:rPr>
              <w:t>S  ml</w:t>
            </w:r>
            <w:proofErr w:type="gramEnd"/>
            <w:r>
              <w:rPr>
                <w:sz w:val="20"/>
                <w:szCs w:val="20"/>
              </w:rPr>
              <w:t>/min and a depression of 180 mbar)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Compared high volume cannula tips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2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1st arm: saliva ejector; 2nd arm:  high-speed </w:t>
            </w:r>
            <w:r w:rsidRPr="00495834">
              <w:rPr>
                <w:color w:val="000000"/>
                <w:sz w:val="20"/>
                <w:szCs w:val="20"/>
              </w:rPr>
              <w:lastRenderedPageBreak/>
              <w:t>evacuation</w:t>
            </w:r>
            <w:r w:rsidRPr="00495834">
              <w:rPr>
                <w:color w:val="000000"/>
                <w:sz w:val="20"/>
                <w:szCs w:val="20"/>
              </w:rPr>
              <w:br/>
              <w:t>system</w:t>
            </w:r>
          </w:p>
        </w:tc>
      </w:tr>
      <w:tr w:rsidR="00F27E5F" w:rsidRPr="00495834" w:rsidTr="00D84B7D">
        <w:trPr>
          <w:trHeight w:val="538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Greenier</w:t>
            </w:r>
            <w:proofErr w:type="spellEnd"/>
            <w:r w:rsidRPr="00890EF3">
              <w:t xml:space="preserve"> 1995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76580E" w:rsidRDefault="00F27E5F" w:rsidP="00D84B7D">
            <w:pPr>
              <w:rPr>
                <w:color w:val="000000"/>
                <w:sz w:val="20"/>
                <w:szCs w:val="20"/>
              </w:rPr>
            </w:pPr>
            <w:r w:rsidRPr="0076580E">
              <w:rPr>
                <w:b/>
                <w:color w:val="000000"/>
                <w:sz w:val="20"/>
                <w:szCs w:val="20"/>
              </w:rPr>
              <w:t>MODEL DETAILS</w:t>
            </w:r>
            <w:r w:rsidRPr="0076580E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AE0199" w:rsidRDefault="00F27E5F" w:rsidP="00D84B7D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NOT STATED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F27E5F" w:rsidRPr="00495834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Ultrasonic scaling=15 min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63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Gupta et al. 2014</w:t>
            </w:r>
          </w:p>
        </w:tc>
        <w:tc>
          <w:tcPr>
            <w:tcW w:w="1989" w:type="dxa"/>
            <w:shd w:val="clear" w:color="auto" w:fill="auto"/>
            <w:noWrap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76580E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495834">
              <w:rPr>
                <w:color w:val="000000"/>
                <w:sz w:val="20"/>
                <w:szCs w:val="20"/>
              </w:rPr>
              <w:t xml:space="preserve">Piezoelectric   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>MOTORIZED SUCTION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GROUPS - </w:t>
            </w: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a) HRB; 2) 0.2% chlorhexidine gluconate (CHX) and 3) water 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High volume suction</w:t>
            </w:r>
          </w:p>
        </w:tc>
      </w:tr>
      <w:tr w:rsidR="00F27E5F" w:rsidRPr="00495834" w:rsidTr="00D84B7D">
        <w:trPr>
          <w:trHeight w:val="189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Hallier</w:t>
            </w:r>
            <w:proofErr w:type="spellEnd"/>
            <w:r w:rsidRPr="00890EF3">
              <w:t xml:space="preserve"> et al. 2010</w:t>
            </w:r>
          </w:p>
        </w:tc>
        <w:tc>
          <w:tcPr>
            <w:tcW w:w="1989" w:type="dxa"/>
            <w:shd w:val="clear" w:color="auto" w:fill="auto"/>
            <w:noWrap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76580E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6001A5">
              <w:rPr>
                <w:sz w:val="20"/>
                <w:szCs w:val="20"/>
              </w:rPr>
              <w:t xml:space="preserve">HIGH VOLUME </w:t>
            </w:r>
            <w:r>
              <w:rPr>
                <w:sz w:val="20"/>
                <w:szCs w:val="20"/>
              </w:rPr>
              <w:t>SUCTION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Compares with different procedures - cavity prep, H&amp;E and tooth extraction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Suction? HVA</w:t>
            </w:r>
          </w:p>
        </w:tc>
      </w:tr>
      <w:tr w:rsidR="00F27E5F" w:rsidRPr="00495834" w:rsidTr="00D84B7D">
        <w:trPr>
          <w:trHeight w:val="126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Harrel et al. 1996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76580E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Scaler set at full power </w:t>
            </w:r>
            <w:r>
              <w:rPr>
                <w:color w:val="000000"/>
                <w:sz w:val="20"/>
                <w:szCs w:val="20"/>
              </w:rPr>
              <w:t xml:space="preserve">from 3 settings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F27E5F" w:rsidRPr="00E746E6" w:rsidRDefault="00F27E5F" w:rsidP="00D84B7D">
            <w:pPr>
              <w:rPr>
                <w:b/>
                <w:sz w:val="20"/>
                <w:szCs w:val="20"/>
              </w:rPr>
            </w:pPr>
            <w:r w:rsidRPr="00E746E6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>COMPARISON with and without High Volume Evacuator attachment</w:t>
            </w:r>
            <w:r>
              <w:rPr>
                <w:sz w:val="20"/>
                <w:szCs w:val="20"/>
              </w:rPr>
              <w:t xml:space="preserve"> (</w:t>
            </w:r>
            <w:r w:rsidRPr="00E746E6">
              <w:rPr>
                <w:sz w:val="20"/>
                <w:szCs w:val="20"/>
              </w:rPr>
              <w:t>used at 140mm/</w:t>
            </w:r>
            <w:proofErr w:type="gramStart"/>
            <w:r w:rsidRPr="00E746E6">
              <w:rPr>
                <w:sz w:val="20"/>
                <w:szCs w:val="20"/>
              </w:rPr>
              <w:t>Hg )</w:t>
            </w:r>
            <w:proofErr w:type="gramEnd"/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3613C9">
              <w:rPr>
                <w:color w:val="000000"/>
                <w:sz w:val="20"/>
                <w:szCs w:val="20"/>
              </w:rPr>
              <w:t>With and without High Volume Evacuator attachment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water coolant volume 17.5ml per min</w:t>
            </w:r>
          </w:p>
        </w:tc>
      </w:tr>
      <w:tr w:rsidR="00F27E5F" w:rsidRPr="00495834" w:rsidTr="00D84B7D">
        <w:trPr>
          <w:trHeight w:val="2967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Harrel et al. 1998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22253A" w:rsidRDefault="00F27E5F" w:rsidP="00D84B7D">
            <w:pPr>
              <w:rPr>
                <w:b/>
                <w:color w:val="000000"/>
                <w:sz w:val="20"/>
                <w:szCs w:val="20"/>
              </w:rPr>
            </w:pPr>
            <w:r w:rsidRPr="0022253A">
              <w:rPr>
                <w:b/>
                <w:color w:val="000000"/>
                <w:sz w:val="20"/>
                <w:szCs w:val="20"/>
              </w:rPr>
              <w:t>MODEL DETAILS</w:t>
            </w:r>
          </w:p>
          <w:p w:rsidR="00F27E5F" w:rsidRPr="0022253A" w:rsidRDefault="00F27E5F" w:rsidP="00D84B7D">
            <w:pPr>
              <w:rPr>
                <w:color w:val="000000"/>
                <w:sz w:val="20"/>
                <w:szCs w:val="20"/>
              </w:rPr>
            </w:pPr>
            <w:r w:rsidRPr="0022253A">
              <w:rPr>
                <w:color w:val="000000"/>
                <w:sz w:val="20"/>
                <w:szCs w:val="20"/>
              </w:rPr>
              <w:t xml:space="preserve"> x4 US scalers </w:t>
            </w:r>
            <w:proofErr w:type="gramStart"/>
            <w:r w:rsidRPr="0022253A">
              <w:rPr>
                <w:color w:val="000000"/>
                <w:sz w:val="20"/>
                <w:szCs w:val="20"/>
              </w:rPr>
              <w:t>-  1</w:t>
            </w:r>
            <w:proofErr w:type="gramEnd"/>
            <w:r w:rsidRPr="0022253A">
              <w:rPr>
                <w:color w:val="000000"/>
                <w:sz w:val="20"/>
                <w:szCs w:val="20"/>
              </w:rPr>
              <w:t xml:space="preserve">)Autotuned </w:t>
            </w:r>
            <w:proofErr w:type="spellStart"/>
            <w:r w:rsidRPr="0022253A">
              <w:rPr>
                <w:color w:val="000000"/>
                <w:sz w:val="20"/>
                <w:szCs w:val="20"/>
              </w:rPr>
              <w:t>Magnetostrictive</w:t>
            </w:r>
            <w:proofErr w:type="spellEnd"/>
            <w:r w:rsidRPr="0022253A">
              <w:rPr>
                <w:color w:val="000000"/>
                <w:sz w:val="20"/>
                <w:szCs w:val="20"/>
              </w:rPr>
              <w:t xml:space="preserve"> 25,000-Hz, 2)Autotuned </w:t>
            </w:r>
            <w:proofErr w:type="spellStart"/>
            <w:r w:rsidRPr="0022253A">
              <w:rPr>
                <w:color w:val="000000"/>
                <w:sz w:val="20"/>
                <w:szCs w:val="20"/>
              </w:rPr>
              <w:t>Magnetostrictive</w:t>
            </w:r>
            <w:proofErr w:type="spellEnd"/>
            <w:r w:rsidRPr="0022253A">
              <w:rPr>
                <w:color w:val="000000"/>
                <w:sz w:val="20"/>
                <w:szCs w:val="20"/>
              </w:rPr>
              <w:t xml:space="preserve"> 30,000-Hz , 3)Manually Tuned </w:t>
            </w:r>
            <w:proofErr w:type="spellStart"/>
            <w:r w:rsidRPr="0022253A">
              <w:rPr>
                <w:color w:val="000000"/>
                <w:sz w:val="20"/>
                <w:szCs w:val="20"/>
              </w:rPr>
              <w:t>Magnetostrictive</w:t>
            </w:r>
            <w:proofErr w:type="spellEnd"/>
            <w:r w:rsidRPr="0022253A">
              <w:rPr>
                <w:color w:val="000000"/>
                <w:sz w:val="20"/>
                <w:szCs w:val="20"/>
              </w:rPr>
              <w:t xml:space="preserve"> 25,000-Hz and 4)Autotuned Piezoelectric 42,000-Hz.</w:t>
            </w:r>
          </w:p>
          <w:p w:rsidR="00F27E5F" w:rsidRPr="0022253A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gramStart"/>
            <w:r w:rsidRPr="0022253A">
              <w:rPr>
                <w:color w:val="000000"/>
                <w:sz w:val="20"/>
                <w:szCs w:val="20"/>
              </w:rPr>
              <w:t>Tested  with</w:t>
            </w:r>
            <w:proofErr w:type="gramEnd"/>
            <w:r w:rsidRPr="0022253A">
              <w:rPr>
                <w:color w:val="000000"/>
                <w:sz w:val="20"/>
                <w:szCs w:val="20"/>
              </w:rPr>
              <w:t xml:space="preserve"> variety of INSERTS and CONTROL Gracey 1/2 hand curette</w:t>
            </w:r>
          </w:p>
          <w:p w:rsidR="00F27E5F" w:rsidRPr="0022253A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22253A" w:rsidRDefault="00F27E5F" w:rsidP="00D84B7D">
            <w:pPr>
              <w:rPr>
                <w:color w:val="000000"/>
                <w:sz w:val="20"/>
                <w:szCs w:val="20"/>
              </w:rPr>
            </w:pPr>
            <w:r w:rsidRPr="0022253A">
              <w:rPr>
                <w:b/>
                <w:color w:val="000000"/>
                <w:sz w:val="20"/>
                <w:szCs w:val="20"/>
              </w:rPr>
              <w:t>SPEED/POWER</w:t>
            </w:r>
            <w:r w:rsidRPr="0022253A">
              <w:rPr>
                <w:color w:val="000000"/>
                <w:sz w:val="20"/>
                <w:szCs w:val="20"/>
              </w:rPr>
              <w:t>: inserts tested at high, med and low and 2 power settings for manually tuned unit -tuned/detuned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Comparison of </w:t>
            </w:r>
            <w:proofErr w:type="gramStart"/>
            <w:r>
              <w:rPr>
                <w:color w:val="000000"/>
                <w:sz w:val="20"/>
                <w:szCs w:val="20"/>
              </w:rPr>
              <w:t>ultrasonic  power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levels and tip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3 sec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coolant water</w:t>
            </w:r>
          </w:p>
        </w:tc>
      </w:tr>
      <w:tr w:rsidR="00F27E5F" w:rsidRPr="00495834" w:rsidTr="00D84B7D">
        <w:trPr>
          <w:trHeight w:val="94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Holloman et al. 2015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 w:rsidRPr="00495834">
              <w:rPr>
                <w:color w:val="000000"/>
                <w:sz w:val="20"/>
                <w:szCs w:val="20"/>
              </w:rPr>
              <w:t xml:space="preserve"> </w:t>
            </w:r>
            <w:r w:rsidRPr="00D20A0B">
              <w:rPr>
                <w:color w:val="000000"/>
                <w:sz w:val="20"/>
                <w:szCs w:val="20"/>
              </w:rPr>
              <w:t>30kh</w:t>
            </w:r>
            <w:r w:rsidRPr="0049583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Selec</w:t>
            </w:r>
            <w:r>
              <w:rPr>
                <w:color w:val="000000"/>
                <w:sz w:val="20"/>
                <w:szCs w:val="20"/>
              </w:rPr>
              <w:t>t</w:t>
            </w:r>
            <w:r w:rsidRPr="00495834">
              <w:rPr>
                <w:color w:val="000000"/>
                <w:sz w:val="20"/>
                <w:szCs w:val="20"/>
              </w:rPr>
              <w:t xml:space="preserve"> SPS</w:t>
            </w:r>
            <w:r>
              <w:rPr>
                <w:color w:val="000000"/>
                <w:sz w:val="20"/>
                <w:szCs w:val="20"/>
              </w:rPr>
              <w:t xml:space="preserve"> with Dentsply 30k slimline scaling tip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water dispensed &amp; power settings -50% power 50% lavage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B04EDE" w:rsidRDefault="00F27E5F" w:rsidP="00D84B7D">
            <w:pPr>
              <w:rPr>
                <w:b/>
                <w:sz w:val="20"/>
                <w:szCs w:val="20"/>
              </w:rPr>
            </w:pPr>
            <w:r w:rsidRPr="00B04EDE">
              <w:rPr>
                <w:b/>
                <w:sz w:val="20"/>
                <w:szCs w:val="20"/>
              </w:rPr>
              <w:t xml:space="preserve">YES -  </w:t>
            </w:r>
          </w:p>
          <w:p w:rsidR="00F27E5F" w:rsidRPr="00B04EDE" w:rsidRDefault="00F27E5F" w:rsidP="00D84B7D">
            <w:pPr>
              <w:rPr>
                <w:sz w:val="20"/>
                <w:szCs w:val="20"/>
              </w:rPr>
            </w:pPr>
            <w:r w:rsidRPr="00B04EDE">
              <w:rPr>
                <w:sz w:val="20"/>
                <w:szCs w:val="20"/>
              </w:rPr>
              <w:t>LOW VOLUME SUCTION</w:t>
            </w:r>
          </w:p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27E5F" w:rsidRDefault="00F27E5F" w:rsidP="00D84B7D">
            <w:pPr>
              <w:rPr>
                <w:sz w:val="20"/>
                <w:szCs w:val="20"/>
              </w:rPr>
            </w:pPr>
            <w:r w:rsidRPr="00C155EC">
              <w:rPr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 VOLUME </w:t>
            </w:r>
            <w:proofErr w:type="gramStart"/>
            <w:r w:rsidRPr="00C155EC">
              <w:rPr>
                <w:sz w:val="20"/>
                <w:szCs w:val="20"/>
              </w:rPr>
              <w:t xml:space="preserve">SUCTION </w:t>
            </w:r>
            <w:r>
              <w:rPr>
                <w:sz w:val="20"/>
                <w:szCs w:val="20"/>
              </w:rPr>
              <w:t xml:space="preserve"> v</w:t>
            </w:r>
            <w:proofErr w:type="gramEnd"/>
            <w:r>
              <w:rPr>
                <w:sz w:val="20"/>
                <w:szCs w:val="20"/>
              </w:rPr>
              <w:t xml:space="preserve"> LOW VOLUME </w:t>
            </w:r>
            <w:r w:rsidRPr="00C155EC">
              <w:rPr>
                <w:sz w:val="20"/>
                <w:szCs w:val="20"/>
              </w:rPr>
              <w:t xml:space="preserve">SUCTION </w:t>
            </w:r>
            <w:r>
              <w:rPr>
                <w:sz w:val="20"/>
                <w:szCs w:val="20"/>
              </w:rPr>
              <w:t xml:space="preserve">WITH IOSLITE </w:t>
            </w:r>
            <w:r w:rsidRPr="00C155EC">
              <w:rPr>
                <w:sz w:val="20"/>
                <w:szCs w:val="20"/>
              </w:rPr>
              <w:t xml:space="preserve">DEVICE 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Mean (SD) Times scaling- Control 10.08 (2.75) </w:t>
            </w:r>
            <w:proofErr w:type="gramStart"/>
            <w:r w:rsidRPr="00495834">
              <w:rPr>
                <w:color w:val="000000"/>
                <w:sz w:val="20"/>
                <w:szCs w:val="20"/>
              </w:rPr>
              <w:t>&amp;  Test</w:t>
            </w:r>
            <w:proofErr w:type="gramEnd"/>
            <w:r w:rsidRPr="00495834">
              <w:rPr>
                <w:color w:val="000000"/>
                <w:sz w:val="20"/>
                <w:szCs w:val="20"/>
              </w:rPr>
              <w:t xml:space="preserve"> 9.92 (2.25)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suction - set on high &amp; low</w:t>
            </w:r>
          </w:p>
        </w:tc>
      </w:tr>
      <w:tr w:rsidR="00F27E5F" w:rsidRPr="00495834" w:rsidTr="00D84B7D">
        <w:trPr>
          <w:trHeight w:val="63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Jawade</w:t>
            </w:r>
            <w:proofErr w:type="spellEnd"/>
            <w:r w:rsidRPr="00890EF3">
              <w:t xml:space="preserve"> et al. 2016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NS (universal tip)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BB35AF" w:rsidRDefault="00F27E5F" w:rsidP="00D84B7D">
            <w:pPr>
              <w:rPr>
                <w:b/>
                <w:sz w:val="20"/>
                <w:szCs w:val="20"/>
              </w:rPr>
            </w:pPr>
            <w:r w:rsidRPr="00BB35AF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HIGH VOLUME SUCTION</w:t>
            </w:r>
            <w:r>
              <w:rPr>
                <w:sz w:val="20"/>
                <w:szCs w:val="20"/>
              </w:rPr>
              <w:t xml:space="preserve"> ALL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Ultrasonic Coolant-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Distilled water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(ii) Povidone iodine (iii) Chlorhexidine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20 minutes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Kaur et al. 2014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 ultrasonic scaler (universal tip)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SALIVA EJECTOR FOR ALL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0.2% Chlorhexidine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(ii) Povidone iodine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 irrigation Ozone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minutes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Saliva ejector</w:t>
            </w:r>
          </w:p>
        </w:tc>
      </w:tr>
      <w:tr w:rsidR="00F27E5F" w:rsidRPr="00495834" w:rsidTr="00D84B7D">
        <w:trPr>
          <w:trHeight w:val="1924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color w:val="1F497D" w:themeColor="text2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King et al. 1997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magnetostrictive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ultraso</w:t>
            </w:r>
            <w:r>
              <w:rPr>
                <w:color w:val="000000"/>
                <w:sz w:val="20"/>
                <w:szCs w:val="20"/>
              </w:rPr>
              <w:t xml:space="preserve">nic scaler </w:t>
            </w:r>
            <w:proofErr w:type="spellStart"/>
            <w:r>
              <w:rPr>
                <w:color w:val="000000"/>
                <w:sz w:val="20"/>
                <w:szCs w:val="20"/>
              </w:rPr>
              <w:t>Cavitron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Model 3000, Dentsply &amp; </w:t>
            </w:r>
            <w:proofErr w:type="spellStart"/>
            <w:r>
              <w:rPr>
                <w:color w:val="000000"/>
                <w:sz w:val="20"/>
                <w:szCs w:val="20"/>
              </w:rPr>
              <w:t>univeral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insert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 WITH AND WITHOUT HIGH VOLUME SUCTION TIP (disposabl</w:t>
            </w:r>
            <w:r>
              <w:rPr>
                <w:sz w:val="20"/>
                <w:szCs w:val="20"/>
              </w:rPr>
              <w:t xml:space="preserve">e high-volume suction tube </w:t>
            </w:r>
            <w:r w:rsidRPr="00495834">
              <w:rPr>
                <w:sz w:val="20"/>
                <w:szCs w:val="20"/>
              </w:rPr>
              <w:t>attached to the handle of the ultra</w:t>
            </w:r>
            <w:r>
              <w:rPr>
                <w:sz w:val="20"/>
                <w:szCs w:val="20"/>
              </w:rPr>
              <w:t>sonic sc</w:t>
            </w:r>
            <w:r w:rsidRPr="00495834">
              <w:rPr>
                <w:sz w:val="20"/>
                <w:szCs w:val="20"/>
              </w:rPr>
              <w:t>aler and surrounded the tip of the insert)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>WITH AND WITHOUT HIGH VOLUME SUCTION TIP</w:t>
            </w:r>
            <w:r>
              <w:rPr>
                <w:sz w:val="20"/>
                <w:szCs w:val="20"/>
              </w:rPr>
              <w:t xml:space="preserve"> (aerosol reduction device)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5 minutes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NA</w:t>
            </w:r>
          </w:p>
        </w:tc>
      </w:tr>
      <w:tr w:rsidR="00F27E5F" w:rsidRPr="00495834" w:rsidTr="00D84B7D">
        <w:trPr>
          <w:trHeight w:val="274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Labaf</w:t>
            </w:r>
            <w:proofErr w:type="spellEnd"/>
            <w:r w:rsidRPr="00890EF3">
              <w:t xml:space="preserve"> et al. 2011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Dentsply, USA)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 xml:space="preserve"> NOT STATED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Compares endodontic, </w:t>
            </w:r>
            <w:proofErr w:type="spellStart"/>
            <w:r>
              <w:rPr>
                <w:color w:val="000000"/>
                <w:sz w:val="20"/>
                <w:szCs w:val="20"/>
              </w:rPr>
              <w:t>prosdthodontic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periodontic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treatments CFUs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3 hours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NA</w:t>
            </w:r>
          </w:p>
        </w:tc>
      </w:tr>
      <w:tr w:rsidR="00F27E5F" w:rsidRPr="00495834" w:rsidTr="00D84B7D">
        <w:trPr>
          <w:trHeight w:val="157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555" w:type="dxa"/>
          </w:tcPr>
          <w:p w:rsidR="00F27E5F" w:rsidRPr="00890EF3" w:rsidRDefault="00F27E5F" w:rsidP="00D84B7D">
            <w:r w:rsidRPr="00890EF3">
              <w:t>Miller et al. 1971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Cavitron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Ultrasonics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Inc ultrasonic curette</w:t>
            </w:r>
          </w:p>
          <w:p w:rsidR="00F27E5F" w:rsidRPr="003D6AC6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DA03D7" w:rsidRDefault="00F27E5F" w:rsidP="00D84B7D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62126B" w:rsidRDefault="00F27E5F" w:rsidP="00D84B7D">
            <w:pPr>
              <w:rPr>
                <w:b/>
                <w:sz w:val="20"/>
                <w:szCs w:val="20"/>
              </w:rPr>
            </w:pPr>
            <w:r w:rsidRPr="0062126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 STATED</w:t>
            </w:r>
          </w:p>
          <w:p w:rsidR="00F27E5F" w:rsidRPr="0062126B" w:rsidRDefault="00F27E5F" w:rsidP="00D84B7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27E5F" w:rsidRPr="0062126B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62126B" w:rsidRDefault="00F27E5F" w:rsidP="00D84B7D">
            <w:pPr>
              <w:rPr>
                <w:color w:val="000000"/>
                <w:sz w:val="20"/>
                <w:szCs w:val="20"/>
              </w:rPr>
            </w:pPr>
            <w:r w:rsidRPr="0062126B">
              <w:rPr>
                <w:color w:val="000000"/>
                <w:sz w:val="20"/>
                <w:szCs w:val="20"/>
              </w:rPr>
              <w:t>30 sec</w:t>
            </w:r>
          </w:p>
        </w:tc>
        <w:tc>
          <w:tcPr>
            <w:tcW w:w="1276" w:type="dxa"/>
          </w:tcPr>
          <w:p w:rsidR="00F27E5F" w:rsidRPr="00DA03D7" w:rsidRDefault="00F27E5F" w:rsidP="00D84B7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FF0000"/>
              </w:rPr>
            </w:pPr>
            <w:r w:rsidRPr="00890EF3">
              <w:t>Mohan and Jagannathan 2016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 xml:space="preserve">MODEL </w:t>
            </w:r>
            <w:proofErr w:type="gramStart"/>
            <w:r w:rsidRPr="000E1ABA">
              <w:rPr>
                <w:b/>
                <w:color w:val="000000"/>
                <w:sz w:val="20"/>
                <w:szCs w:val="20"/>
              </w:rPr>
              <w:t>DETAILS</w:t>
            </w:r>
            <w:r>
              <w:rPr>
                <w:color w:val="000000"/>
                <w:sz w:val="20"/>
                <w:szCs w:val="20"/>
              </w:rPr>
              <w:t>:NOT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Preprocedural </w:t>
            </w: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- 0.2% chlorhexidine v Saline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558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Narayana et al. 2016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495834">
              <w:rPr>
                <w:color w:val="000000"/>
                <w:sz w:val="20"/>
                <w:szCs w:val="20"/>
              </w:rPr>
              <w:t xml:space="preserve">EMS ultrasonic scaler  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COMPARISON </w:t>
            </w:r>
            <w:proofErr w:type="gramStart"/>
            <w:r w:rsidRPr="00495834">
              <w:rPr>
                <w:sz w:val="20"/>
                <w:szCs w:val="20"/>
              </w:rPr>
              <w:t>WITHOUT  and</w:t>
            </w:r>
            <w:proofErr w:type="gramEnd"/>
            <w:r w:rsidRPr="00495834">
              <w:rPr>
                <w:sz w:val="20"/>
                <w:szCs w:val="20"/>
              </w:rPr>
              <w:t xml:space="preserve"> WITH  high volume evacuation ran at 30–40 psi kg/cm</w:t>
            </w:r>
            <w:r w:rsidRPr="00791079">
              <w:rPr>
                <w:sz w:val="20"/>
                <w:szCs w:val="20"/>
                <w:vertAlign w:val="superscript"/>
              </w:rPr>
              <w:t>2</w:t>
            </w:r>
            <w:r w:rsidRPr="0049583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Mouthrinse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r>
              <w:rPr>
                <w:color w:val="000000"/>
                <w:sz w:val="20"/>
                <w:szCs w:val="20"/>
              </w:rPr>
              <w:t xml:space="preserve">chlorhexidine </w:t>
            </w:r>
            <w:r>
              <w:rPr>
                <w:sz w:val="20"/>
                <w:szCs w:val="20"/>
              </w:rPr>
              <w:t>0.12</w:t>
            </w:r>
            <w:proofErr w:type="gramStart"/>
            <w:r>
              <w:rPr>
                <w:sz w:val="20"/>
                <w:szCs w:val="20"/>
              </w:rPr>
              <w:t>%  alone</w:t>
            </w:r>
            <w:proofErr w:type="gramEnd"/>
          </w:p>
          <w:p w:rsidR="00F27E5F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HVE &amp; rinse v without HVE &amp; rinse</w:t>
            </w:r>
          </w:p>
          <w:p w:rsidR="00F27E5F" w:rsidRPr="00791079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without HVE or </w:t>
            </w:r>
            <w:proofErr w:type="spellStart"/>
            <w:r>
              <w:rPr>
                <w:sz w:val="20"/>
                <w:szCs w:val="20"/>
              </w:rPr>
              <w:t>mouthrinse</w:t>
            </w:r>
            <w:proofErr w:type="spellEnd"/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High volume evacuation</w:t>
            </w:r>
          </w:p>
        </w:tc>
      </w:tr>
      <w:tr w:rsidR="00F27E5F" w:rsidRPr="00495834" w:rsidTr="00D84B7D">
        <w:trPr>
          <w:trHeight w:val="977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Neiatidanesh</w:t>
            </w:r>
            <w:proofErr w:type="spellEnd"/>
            <w:r w:rsidRPr="00890EF3">
              <w:t xml:space="preserve"> et al. 2013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>, Dentsply, Addlestone, UK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Compares splatter generated by Periodontal and Prosthetic procedures 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44 min (average duration of the procedure)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673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Prospero 2003</w:t>
            </w:r>
          </w:p>
        </w:tc>
        <w:tc>
          <w:tcPr>
            <w:tcW w:w="1989" w:type="dxa"/>
            <w:shd w:val="clear" w:color="auto" w:fill="auto"/>
            <w:noWrap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495834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1171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Purohit et al. 2010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Magnetostrictive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scaler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30 kHz, with a water pressure of 0.3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MPa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during each treatment.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with chlorhexidine 0.12% v without (water rinse)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63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Ramesh et al. 2015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Piezoelectric scaler unit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HIGH VOLUME SUCTION</w:t>
            </w:r>
            <w:r>
              <w:rPr>
                <w:sz w:val="20"/>
                <w:szCs w:val="20"/>
              </w:rPr>
              <w:t xml:space="preserve"> ALL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with chlorhexidine 0.12% v without (saline). Grp3 - topical solution of 1.5% </w:t>
            </w:r>
            <w:r>
              <w:rPr>
                <w:color w:val="000000"/>
                <w:sz w:val="20"/>
                <w:szCs w:val="20"/>
              </w:rPr>
              <w:lastRenderedPageBreak/>
              <w:t>hydrogen peroxide pre CHX rinse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lastRenderedPageBreak/>
              <w:t>5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High vacuum suction</w:t>
            </w:r>
          </w:p>
        </w:tc>
      </w:tr>
      <w:tr w:rsidR="00F27E5F" w:rsidRPr="00495834" w:rsidTr="00D84B7D">
        <w:trPr>
          <w:trHeight w:val="63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Rao et al. 2015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495834">
              <w:rPr>
                <w:color w:val="000000"/>
                <w:sz w:val="20"/>
                <w:szCs w:val="20"/>
              </w:rPr>
              <w:t>Piezoelectric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Motorized suction ALL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chlorhexidine 0.2% v without rinse 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Motorized suction</w:t>
            </w: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Reddy et al. 2012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(3 groups) (1) tempered chlorhexidine 0.2% v (2) non-tempered chlorhexidine 0.2% v (3) sterile water 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134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Retamal</w:t>
            </w:r>
            <w:proofErr w:type="spellEnd"/>
            <w:r w:rsidRPr="00890EF3">
              <w:t>-Valdes et al. 2017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Select, Dentsply, York, Pa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Frequency of 25 kHz </w:t>
            </w:r>
            <w:r>
              <w:rPr>
                <w:color w:val="000000"/>
                <w:sz w:val="20"/>
                <w:szCs w:val="20"/>
              </w:rPr>
              <w:t>on less than</w:t>
            </w:r>
            <w:r w:rsidRPr="00495834">
              <w:rPr>
                <w:color w:val="000000"/>
                <w:sz w:val="20"/>
                <w:szCs w:val="20"/>
              </w:rPr>
              <w:t xml:space="preserve"> 50% </w:t>
            </w:r>
            <w:r>
              <w:rPr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0.075% CPC, 0.28% Zn, 0.05% F rinse v (ii) Water v (iii) chlorhexidine 0.2% v (iv)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rinsing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211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Rivera-</w:t>
            </w:r>
            <w:proofErr w:type="spellStart"/>
            <w:r w:rsidRPr="00890EF3">
              <w:t>Hidalho</w:t>
            </w:r>
            <w:proofErr w:type="spellEnd"/>
            <w:r w:rsidRPr="00890EF3">
              <w:t xml:space="preserve"> et al. 1999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D51111">
              <w:rPr>
                <w:b/>
                <w:color w:val="000000"/>
                <w:sz w:val="20"/>
                <w:szCs w:val="20"/>
              </w:rPr>
              <w:t>MODEL DETAILS</w:t>
            </w:r>
            <w:r w:rsidRPr="00D51111">
              <w:rPr>
                <w:color w:val="000000"/>
                <w:sz w:val="20"/>
                <w:szCs w:val="20"/>
              </w:rPr>
              <w:t>: (</w:t>
            </w:r>
            <w:proofErr w:type="spellStart"/>
            <w:r w:rsidRPr="00D51111">
              <w:rPr>
                <w:color w:val="000000"/>
                <w:sz w:val="20"/>
                <w:szCs w:val="20"/>
              </w:rPr>
              <w:t>Cavitron</w:t>
            </w:r>
            <w:proofErr w:type="spellEnd"/>
            <w:r w:rsidRPr="00D51111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51111">
              <w:rPr>
                <w:color w:val="000000"/>
                <w:sz w:val="20"/>
                <w:szCs w:val="20"/>
              </w:rPr>
              <w:t>3000)+</w:t>
            </w:r>
            <w:proofErr w:type="gramEnd"/>
            <w:r w:rsidRPr="00D51111">
              <w:rPr>
                <w:color w:val="000000"/>
                <w:sz w:val="20"/>
                <w:szCs w:val="20"/>
              </w:rPr>
              <w:t xml:space="preserve"> (S) design insert (Through flow insert TFI-10, Dentsply Preventive Care)+(F) design insert (Focused spray insert FSI-10, Dentsply Preventive Care, York, PA).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30,000 cycle per second </w:t>
            </w:r>
            <w:r>
              <w:rPr>
                <w:color w:val="000000"/>
                <w:sz w:val="20"/>
                <w:szCs w:val="20"/>
              </w:rPr>
              <w:t xml:space="preserve">set on </w:t>
            </w:r>
            <w:r w:rsidRPr="00495834">
              <w:rPr>
                <w:color w:val="000000"/>
                <w:sz w:val="20"/>
                <w:szCs w:val="20"/>
              </w:rPr>
              <w:t>max. power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  <w:r>
              <w:rPr>
                <w:b/>
                <w:sz w:val="20"/>
                <w:szCs w:val="20"/>
              </w:rPr>
              <w:t>/NO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WITH &amp; WITHOUT </w:t>
            </w:r>
            <w:proofErr w:type="gramStart"/>
            <w:r w:rsidRPr="00495834">
              <w:rPr>
                <w:sz w:val="20"/>
                <w:szCs w:val="20"/>
              </w:rPr>
              <w:t>AEROSOL  REDUCTION</w:t>
            </w:r>
            <w:proofErr w:type="gramEnd"/>
            <w:r w:rsidRPr="00495834">
              <w:rPr>
                <w:sz w:val="20"/>
                <w:szCs w:val="20"/>
              </w:rPr>
              <w:t xml:space="preserve"> DEVICE</w:t>
            </w:r>
            <w:r>
              <w:rPr>
                <w:sz w:val="20"/>
                <w:szCs w:val="20"/>
              </w:rPr>
              <w:t xml:space="preserve"> (ARD)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WITH &amp; WITHOUT </w:t>
            </w:r>
            <w:proofErr w:type="gramStart"/>
            <w:r w:rsidRPr="00495834">
              <w:rPr>
                <w:sz w:val="20"/>
                <w:szCs w:val="20"/>
              </w:rPr>
              <w:t>AEROSOL  REDUCTION</w:t>
            </w:r>
            <w:proofErr w:type="gramEnd"/>
            <w:r w:rsidRPr="00495834">
              <w:rPr>
                <w:sz w:val="20"/>
                <w:szCs w:val="20"/>
              </w:rPr>
              <w:t xml:space="preserve"> DEVICE</w:t>
            </w:r>
            <w:r>
              <w:rPr>
                <w:sz w:val="20"/>
                <w:szCs w:val="20"/>
              </w:rPr>
              <w:t xml:space="preserve"> for x2 inserts -focused spray and standard ultrasonic insert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Sadun</w:t>
            </w:r>
            <w:proofErr w:type="spellEnd"/>
            <w:r w:rsidRPr="00890EF3">
              <w:t xml:space="preserve"> et al. 2020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D51111">
              <w:rPr>
                <w:b/>
                <w:color w:val="000000"/>
                <w:sz w:val="20"/>
                <w:szCs w:val="20"/>
              </w:rPr>
              <w:t>MODEL DETAILS</w:t>
            </w:r>
            <w:r w:rsidRPr="00D51111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NOT STATED</w:t>
            </w:r>
          </w:p>
          <w:p w:rsidR="00F27E5F" w:rsidRPr="006E754B" w:rsidRDefault="00F27E5F" w:rsidP="00D84B7D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F27E5F" w:rsidRPr="006E754B" w:rsidRDefault="00F27E5F" w:rsidP="00D84B7D">
            <w:pPr>
              <w:rPr>
                <w:color w:val="000000"/>
                <w:sz w:val="20"/>
                <w:szCs w:val="20"/>
                <w:highlight w:val="yellow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6F56E0" w:rsidRDefault="00F27E5F" w:rsidP="00D84B7D">
            <w:pPr>
              <w:rPr>
                <w:b/>
                <w:sz w:val="20"/>
                <w:szCs w:val="20"/>
                <w:highlight w:val="yellow"/>
              </w:rPr>
            </w:pPr>
            <w:r w:rsidRPr="006F56E0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Pr="006F56E0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6E0">
              <w:rPr>
                <w:color w:val="000000"/>
                <w:sz w:val="20"/>
                <w:szCs w:val="20"/>
              </w:rPr>
              <w:t>Mouthrinse</w:t>
            </w:r>
            <w:proofErr w:type="spellEnd"/>
            <w:r w:rsidRPr="006F56E0">
              <w:rPr>
                <w:color w:val="000000"/>
                <w:sz w:val="20"/>
                <w:szCs w:val="20"/>
              </w:rPr>
              <w:t xml:space="preserve"> -20 mL of Listerine v dyed sterile water (control)</w:t>
            </w:r>
          </w:p>
        </w:tc>
        <w:tc>
          <w:tcPr>
            <w:tcW w:w="1701" w:type="dxa"/>
          </w:tcPr>
          <w:p w:rsidR="00F27E5F" w:rsidRPr="006F56E0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6F56E0" w:rsidRDefault="00F27E5F" w:rsidP="00D84B7D">
            <w:pPr>
              <w:rPr>
                <w:color w:val="000000"/>
                <w:sz w:val="20"/>
                <w:szCs w:val="20"/>
              </w:rPr>
            </w:pPr>
            <w:r w:rsidRPr="006F56E0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157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Saini 2015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495834">
              <w:rPr>
                <w:color w:val="000000"/>
                <w:sz w:val="20"/>
                <w:szCs w:val="20"/>
              </w:rPr>
              <w:t>EMS ultrasonic scaler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>Coolant water flow and power settings adjusted to a medium mode and coolant water flow volume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>adjusted to 15 m</w:t>
            </w:r>
            <w:r>
              <w:rPr>
                <w:color w:val="000000"/>
                <w:sz w:val="20"/>
                <w:szCs w:val="20"/>
              </w:rPr>
              <w:t>l</w:t>
            </w:r>
            <w:r w:rsidRPr="00495834">
              <w:rPr>
                <w:color w:val="000000"/>
                <w:sz w:val="20"/>
                <w:szCs w:val="20"/>
              </w:rPr>
              <w:t xml:space="preserve"> per min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BB35AF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Chlorine Dioxide CI0</w:t>
            </w:r>
            <w:r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(ii) water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 0.2% CHX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94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Sawhney et al. 2015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 xml:space="preserve">: NOT STATED 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>Medium power setting and medium water pressure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YES/NO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WITH AND W</w:t>
            </w:r>
            <w:r>
              <w:rPr>
                <w:sz w:val="20"/>
                <w:szCs w:val="20"/>
              </w:rPr>
              <w:t>I</w:t>
            </w:r>
            <w:r w:rsidRPr="00495834">
              <w:rPr>
                <w:sz w:val="20"/>
                <w:szCs w:val="20"/>
              </w:rPr>
              <w:t>THOUT HIGH SUCTION DEVICE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SPLIT-MOUTH DESIGN </w:t>
            </w:r>
          </w:p>
          <w:p w:rsidR="00F27E5F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>WITH AND W</w:t>
            </w:r>
            <w:r>
              <w:rPr>
                <w:sz w:val="20"/>
                <w:szCs w:val="20"/>
              </w:rPr>
              <w:t>I</w:t>
            </w:r>
            <w:r w:rsidRPr="00495834">
              <w:rPr>
                <w:sz w:val="20"/>
                <w:szCs w:val="20"/>
              </w:rPr>
              <w:t>THOUT HIGH SUCTION DEVICE</w:t>
            </w:r>
          </w:p>
          <w:p w:rsidR="00F27E5F" w:rsidRDefault="00F27E5F" w:rsidP="00D84B7D">
            <w:pPr>
              <w:rPr>
                <w:sz w:val="20"/>
                <w:szCs w:val="20"/>
              </w:rPr>
            </w:pP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Water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(ii) Chlorine Dioxide CI0</w:t>
            </w:r>
            <w:r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 Listerine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High volume evacuation</w:t>
            </w: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Serban</w:t>
            </w:r>
            <w:proofErr w:type="spellEnd"/>
            <w:r w:rsidRPr="00890EF3">
              <w:t xml:space="preserve"> et al. 2013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6E754B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6E754B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FF2132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Sterile Water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(ii) 0.1% Chlorhexidine</w:t>
            </w:r>
          </w:p>
          <w:p w:rsidR="00F27E5F" w:rsidRPr="006E754B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NOT STATED</w:t>
            </w:r>
          </w:p>
        </w:tc>
        <w:tc>
          <w:tcPr>
            <w:tcW w:w="1276" w:type="dxa"/>
          </w:tcPr>
          <w:p w:rsidR="00F27E5F" w:rsidRPr="006E754B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proofErr w:type="spellStart"/>
            <w:r w:rsidRPr="00890EF3">
              <w:t>Sethi</w:t>
            </w:r>
            <w:proofErr w:type="spellEnd"/>
            <w:r w:rsidRPr="00890EF3">
              <w:t xml:space="preserve"> et al. 2019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SALIVA EJECTOR ALL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Ultrasoninc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coolant-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Chlorhexidine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(ii) </w:t>
            </w:r>
            <w:proofErr w:type="spellStart"/>
            <w:r>
              <w:rPr>
                <w:color w:val="000000"/>
                <w:sz w:val="20"/>
                <w:szCs w:val="20"/>
              </w:rPr>
              <w:t>Cinamon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extract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 Distilled water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20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</w:tr>
      <w:tr w:rsidR="00F27E5F" w:rsidRPr="00495834" w:rsidTr="00D84B7D">
        <w:trPr>
          <w:trHeight w:val="315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Shetty et al. 2013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FF2132" w:rsidRDefault="00F27E5F" w:rsidP="00D84B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Water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(ii) 0.2% Chlorhexidine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 Tea tree oil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980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Singh et al. 2016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Piezoelectric ultrasonic unit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 'Constant' frequency and 'constant' water coolant pressure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motorized </w:t>
            </w:r>
            <w:proofErr w:type="gramStart"/>
            <w:r w:rsidRPr="00495834">
              <w:rPr>
                <w:sz w:val="20"/>
                <w:szCs w:val="20"/>
              </w:rPr>
              <w:t>suction  ALL</w:t>
            </w:r>
            <w:proofErr w:type="gramEnd"/>
          </w:p>
        </w:tc>
        <w:tc>
          <w:tcPr>
            <w:tcW w:w="2410" w:type="dxa"/>
          </w:tcPr>
          <w:p w:rsidR="00F27E5F" w:rsidRPr="00495834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Motorized suction</w:t>
            </w:r>
          </w:p>
        </w:tc>
      </w:tr>
      <w:tr w:rsidR="00F27E5F" w:rsidRPr="00495834" w:rsidTr="00D84B7D">
        <w:trPr>
          <w:trHeight w:val="1111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555" w:type="dxa"/>
          </w:tcPr>
          <w:p w:rsidR="00F27E5F" w:rsidRPr="00890EF3" w:rsidRDefault="00F27E5F" w:rsidP="00D84B7D">
            <w:r w:rsidRPr="00890EF3">
              <w:t>Swaminathan et al. 2014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 xml:space="preserve">Piezoelectric ultrasonic unit. 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SPEED/POWER:</w:t>
            </w:r>
            <w:r w:rsidRPr="0049583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</w:t>
            </w:r>
            <w:r w:rsidRPr="00495834">
              <w:rPr>
                <w:color w:val="000000"/>
                <w:sz w:val="20"/>
                <w:szCs w:val="20"/>
              </w:rPr>
              <w:t xml:space="preserve">nit set at 7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KiloHertz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for all patients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High speed evacuator/ suction used for </w:t>
            </w:r>
            <w:r>
              <w:rPr>
                <w:sz w:val="20"/>
                <w:szCs w:val="20"/>
              </w:rPr>
              <w:t>ALL</w:t>
            </w:r>
            <w:r w:rsidRPr="0049583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Mouthrinse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</w:p>
          <w:p w:rsidR="00F27E5F" w:rsidRPr="002C1A0B" w:rsidRDefault="00F27E5F" w:rsidP="00D84B7D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 Saline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(ii) 0.2% Chlorhexidine</w:t>
            </w:r>
          </w:p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(iii) Herbal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2258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555" w:type="dxa"/>
          </w:tcPr>
          <w:p w:rsidR="00F27E5F" w:rsidRPr="00890EF3" w:rsidRDefault="00F27E5F" w:rsidP="00D84B7D">
            <w:r w:rsidRPr="00890EF3">
              <w:t>Timmerman et al. 2004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 xml:space="preserve">Piezoelectric ultrasonic scaler (Piezo Master 400, EMS,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Nyon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>, Switzerland) with an exchangeable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>250 ml coolant reservoir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SPEED/POWER:</w:t>
            </w:r>
            <w:r w:rsidRPr="0049583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>- either high-volume</w:t>
            </w:r>
            <w:r w:rsidRPr="00495834">
              <w:rPr>
                <w:sz w:val="20"/>
                <w:szCs w:val="20"/>
              </w:rPr>
              <w:br/>
              <w:t xml:space="preserve">evacuation (HVE) canula of 8.0mm in diameter suction flow of 6.0 l/min for HVE </w:t>
            </w:r>
            <w:r w:rsidRPr="00FA3EB1">
              <w:rPr>
                <w:b/>
                <w:sz w:val="20"/>
                <w:szCs w:val="20"/>
              </w:rPr>
              <w:t xml:space="preserve">or </w:t>
            </w:r>
            <w:r w:rsidRPr="00495834">
              <w:rPr>
                <w:sz w:val="20"/>
                <w:szCs w:val="20"/>
              </w:rPr>
              <w:t xml:space="preserve">conventional dental suction (CDS) </w:t>
            </w:r>
            <w:r>
              <w:rPr>
                <w:sz w:val="20"/>
                <w:szCs w:val="20"/>
              </w:rPr>
              <w:t>canula of</w:t>
            </w:r>
            <w:r w:rsidRPr="00495834">
              <w:rPr>
                <w:sz w:val="20"/>
                <w:szCs w:val="20"/>
              </w:rPr>
              <w:t xml:space="preserve"> 3.3mm in diameter with a suction flow of 1.1 l/ min for CDS</w:t>
            </w:r>
          </w:p>
        </w:tc>
        <w:tc>
          <w:tcPr>
            <w:tcW w:w="2410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volume evacuation (HVE) &amp; conventional dental suction (CDS)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40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 xml:space="preserve">The use of the HVE and the CDS was randomly assigned within each patient. For both types of suction, regular, commercially available, disposable tubes were used: a canula of 8.0mm in diameter with a suction flow of 6.0 l/min for HVE and a canula, 3.3mm in diameter with a suction flow of 1.1 l/ min </w:t>
            </w:r>
            <w:r w:rsidRPr="00495834">
              <w:rPr>
                <w:color w:val="000000"/>
                <w:sz w:val="20"/>
                <w:szCs w:val="20"/>
              </w:rPr>
              <w:lastRenderedPageBreak/>
              <w:t>for CDS (Fig. 2). The HVE was</w:t>
            </w:r>
            <w:r w:rsidRPr="00495834">
              <w:rPr>
                <w:color w:val="000000"/>
                <w:sz w:val="20"/>
                <w:szCs w:val="20"/>
              </w:rPr>
              <w:br/>
              <w:t xml:space="preserve">handled by an assistant. </w:t>
            </w:r>
          </w:p>
        </w:tc>
      </w:tr>
      <w:tr w:rsidR="00F27E5F" w:rsidRPr="00495834" w:rsidTr="00D84B7D">
        <w:trPr>
          <w:trHeight w:val="954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Veena et al. 2015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5834">
              <w:rPr>
                <w:color w:val="000000"/>
                <w:sz w:val="20"/>
                <w:szCs w:val="20"/>
              </w:rPr>
              <w:t>Autotu</w:t>
            </w:r>
            <w:r>
              <w:rPr>
                <w:color w:val="000000"/>
                <w:sz w:val="20"/>
                <w:szCs w:val="20"/>
              </w:rPr>
              <w:t>n</w:t>
            </w:r>
            <w:r w:rsidRPr="00495834">
              <w:rPr>
                <w:color w:val="000000"/>
                <w:sz w:val="20"/>
                <w:szCs w:val="20"/>
              </w:rPr>
              <w:t xml:space="preserve">ed </w:t>
            </w:r>
            <w:proofErr w:type="spellStart"/>
            <w:r w:rsidRPr="00495834">
              <w:rPr>
                <w:color w:val="000000"/>
                <w:sz w:val="20"/>
                <w:szCs w:val="20"/>
              </w:rPr>
              <w:t>Magnetostrictive</w:t>
            </w:r>
            <w:proofErr w:type="spellEnd"/>
            <w:r w:rsidRPr="00495834">
              <w:rPr>
                <w:color w:val="000000"/>
                <w:sz w:val="20"/>
                <w:szCs w:val="20"/>
              </w:rPr>
              <w:t xml:space="preserve"> ultrasonic scaler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SPEED/POWER:</w:t>
            </w:r>
            <w:r w:rsidRPr="00495834">
              <w:rPr>
                <w:color w:val="000000"/>
                <w:sz w:val="20"/>
                <w:szCs w:val="20"/>
              </w:rPr>
              <w:t xml:space="preserve"> 25,000 Hz/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YES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  <w:r w:rsidRPr="00495834">
              <w:rPr>
                <w:sz w:val="20"/>
                <w:szCs w:val="20"/>
              </w:rPr>
              <w:t xml:space="preserve"> - SIMULTANEOUS USE OF A CONVENTIONAL LOW VOLUME SALIVA EJECTOR</w:t>
            </w:r>
          </w:p>
        </w:tc>
        <w:tc>
          <w:tcPr>
            <w:tcW w:w="2410" w:type="dxa"/>
          </w:tcPr>
          <w:p w:rsidR="00F27E5F" w:rsidRPr="00495834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15 min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low volume saliva</w:t>
            </w:r>
            <w:r w:rsidRPr="00495834">
              <w:rPr>
                <w:color w:val="000000"/>
                <w:sz w:val="20"/>
                <w:szCs w:val="20"/>
              </w:rPr>
              <w:br/>
              <w:t>ejector</w:t>
            </w:r>
          </w:p>
        </w:tc>
      </w:tr>
      <w:tr w:rsidR="00F27E5F" w:rsidRPr="00495834" w:rsidTr="00D84B7D">
        <w:trPr>
          <w:trHeight w:val="716"/>
        </w:trPr>
        <w:tc>
          <w:tcPr>
            <w:tcW w:w="851" w:type="dxa"/>
            <w:vMerge/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Watanabe et al. 2013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Pr="00495834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Solfy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F, Morita Mfg. </w:t>
            </w:r>
            <w:proofErr w:type="gramStart"/>
            <w:r>
              <w:rPr>
                <w:color w:val="000000"/>
                <w:sz w:val="20"/>
                <w:szCs w:val="20"/>
              </w:rPr>
              <w:t>Corp,.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Tokyo</w:t>
            </w:r>
            <w:r w:rsidRPr="00495834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0E1ABA">
              <w:rPr>
                <w:b/>
                <w:color w:val="000000"/>
                <w:sz w:val="20"/>
                <w:szCs w:val="20"/>
              </w:rPr>
              <w:t>SPEED/POWER:</w:t>
            </w:r>
            <w:r w:rsidRPr="0049583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F27E5F" w:rsidRPr="00EC454A" w:rsidRDefault="00F27E5F" w:rsidP="00D84B7D">
            <w:pPr>
              <w:rPr>
                <w:b/>
                <w:sz w:val="20"/>
                <w:szCs w:val="20"/>
              </w:rPr>
            </w:pPr>
            <w:r w:rsidRPr="00EC454A">
              <w:rPr>
                <w:b/>
                <w:sz w:val="20"/>
                <w:szCs w:val="20"/>
              </w:rPr>
              <w:t>NOT STATED</w:t>
            </w:r>
          </w:p>
        </w:tc>
        <w:tc>
          <w:tcPr>
            <w:tcW w:w="2410" w:type="dxa"/>
          </w:tcPr>
          <w:p w:rsidR="00F27E5F" w:rsidRDefault="00862AA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495834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27E5F" w:rsidRPr="00495834" w:rsidTr="00D84B7D">
        <w:trPr>
          <w:trHeight w:val="1260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4F81BD" w:themeFill="accent1"/>
          </w:tcPr>
          <w:p w:rsidR="00F27E5F" w:rsidRPr="00F97721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F27E5F" w:rsidRPr="003731B5" w:rsidRDefault="00F27E5F" w:rsidP="00D84B7D">
            <w:pPr>
              <w:jc w:val="center"/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3731B5">
              <w:rPr>
                <w:rFonts w:ascii="Calibri" w:hAnsi="Calibri"/>
                <w:bCs/>
                <w:color w:val="1F497D" w:themeColor="text2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555" w:type="dxa"/>
          </w:tcPr>
          <w:p w:rsidR="00F27E5F" w:rsidRPr="00890EF3" w:rsidRDefault="00F27E5F" w:rsidP="00D84B7D">
            <w:pPr>
              <w:rPr>
                <w:color w:val="000000" w:themeColor="text1"/>
                <w:u w:val="single"/>
                <w:lang w:eastAsia="en-GB"/>
              </w:rPr>
            </w:pPr>
            <w:r w:rsidRPr="00890EF3">
              <w:t>Yamada et al. 2011</w:t>
            </w:r>
          </w:p>
        </w:tc>
        <w:tc>
          <w:tcPr>
            <w:tcW w:w="1989" w:type="dxa"/>
            <w:shd w:val="clear" w:color="auto" w:fill="auto"/>
            <w:hideMark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MODEL DETAILS</w:t>
            </w:r>
            <w:r>
              <w:rPr>
                <w:color w:val="000000"/>
                <w:sz w:val="20"/>
                <w:szCs w:val="20"/>
              </w:rPr>
              <w:t>: NOT STATED</w:t>
            </w:r>
          </w:p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1F728D">
              <w:rPr>
                <w:b/>
                <w:color w:val="000000"/>
                <w:sz w:val="20"/>
                <w:szCs w:val="20"/>
              </w:rPr>
              <w:t>SPEED/POWER</w:t>
            </w:r>
            <w:r w:rsidRPr="00495834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NOT STATED</w:t>
            </w:r>
          </w:p>
        </w:tc>
        <w:tc>
          <w:tcPr>
            <w:tcW w:w="2551" w:type="dxa"/>
            <w:shd w:val="clear" w:color="auto" w:fill="auto"/>
            <w:hideMark/>
          </w:tcPr>
          <w:p w:rsidR="00F27E5F" w:rsidRDefault="00F27E5F" w:rsidP="00D84B7D">
            <w:pPr>
              <w:rPr>
                <w:sz w:val="20"/>
                <w:szCs w:val="20"/>
              </w:rPr>
            </w:pPr>
            <w:r w:rsidRPr="00B866CE">
              <w:rPr>
                <w:b/>
                <w:sz w:val="20"/>
                <w:szCs w:val="20"/>
              </w:rPr>
              <w:t>NOT STATED</w:t>
            </w:r>
          </w:p>
          <w:p w:rsidR="00F27E5F" w:rsidRPr="00495834" w:rsidRDefault="00F27E5F" w:rsidP="00D84B7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27E5F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PROCEDURES 3RD MOLAR EXT, FULL CROWN PREP, INLAY CAVITY PREP AND ULTRASONIC SCALING </w:t>
            </w:r>
          </w:p>
        </w:tc>
        <w:tc>
          <w:tcPr>
            <w:tcW w:w="1701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276" w:type="dxa"/>
          </w:tcPr>
          <w:p w:rsidR="00F27E5F" w:rsidRPr="00495834" w:rsidRDefault="00F27E5F" w:rsidP="00D84B7D">
            <w:pPr>
              <w:rPr>
                <w:color w:val="000000"/>
                <w:sz w:val="20"/>
                <w:szCs w:val="20"/>
              </w:rPr>
            </w:pPr>
            <w:r w:rsidRPr="00E919A1">
              <w:rPr>
                <w:sz w:val="20"/>
                <w:szCs w:val="20"/>
              </w:rPr>
              <w:t>Extraoral evacuator systems (2 at different distances 50cm,</w:t>
            </w:r>
            <w:r w:rsidRPr="00495834">
              <w:rPr>
                <w:sz w:val="20"/>
                <w:szCs w:val="20"/>
              </w:rPr>
              <w:t xml:space="preserve"> 100cm)</w:t>
            </w:r>
          </w:p>
        </w:tc>
      </w:tr>
    </w:tbl>
    <w:p w:rsidR="00F27E5F" w:rsidRDefault="00F27E5F" w:rsidP="00F27E5F"/>
    <w:p w:rsidR="00F27E5F" w:rsidRDefault="00F27E5F" w:rsidP="00F27E5F"/>
    <w:p w:rsidR="00DE3ACA" w:rsidRDefault="003C6AF4"/>
    <w:sectPr w:rsidR="00DE3ACA" w:rsidSect="00F27E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5F"/>
    <w:rsid w:val="003C6AF4"/>
    <w:rsid w:val="00404219"/>
    <w:rsid w:val="00447C7E"/>
    <w:rsid w:val="00862AAF"/>
    <w:rsid w:val="009A14A8"/>
    <w:rsid w:val="00DD4C37"/>
    <w:rsid w:val="00F2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95762"/>
  <w15:docId w15:val="{CD2D19CA-B2FC-0444-9E83-5BDB6426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89C0E4679C4391694ABE8C123198" ma:contentTypeVersion="4" ma:contentTypeDescription="Create a new document." ma:contentTypeScope="" ma:versionID="6bae85c6231b3bb0d1d509a6b9138c31">
  <xsd:schema xmlns:xsd="http://www.w3.org/2001/XMLSchema" xmlns:xs="http://www.w3.org/2001/XMLSchema" xmlns:p="http://schemas.microsoft.com/office/2006/metadata/properties" xmlns:ns2="4e05d710-ec83-41a7-bbc5-7c3cf9afb84a" targetNamespace="http://schemas.microsoft.com/office/2006/metadata/properties" ma:root="true" ma:fieldsID="d5ad907753cb49411033a48e706581bd" ns2:_="">
    <xsd:import namespace="4e05d710-ec83-41a7-bbc5-7c3cf9afb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5d710-ec83-41a7-bbc5-7c3cf9af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F1A77E-6617-4258-9FE5-31129A1FB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5d710-ec83-41a7-bbc5-7c3cf9af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147E84-4F12-41B7-B365-17EA7A091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E38A5-AFAE-406F-B2CF-9AD1950618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1661</Words>
  <Characters>9473</Characters>
  <Application>Microsoft Office Word</Application>
  <DocSecurity>0</DocSecurity>
  <Lines>78</Lines>
  <Paragraphs>22</Paragraphs>
  <ScaleCrop>false</ScaleCrop>
  <Company>Hewlett-Packard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James</dc:creator>
  <cp:lastModifiedBy>Ilona Johnson</cp:lastModifiedBy>
  <cp:revision>4</cp:revision>
  <dcterms:created xsi:type="dcterms:W3CDTF">2020-12-14T15:22:00Z</dcterms:created>
  <dcterms:modified xsi:type="dcterms:W3CDTF">2021-02-20T11:52:00Z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0x010100DC0689C0E4679C4391694ABE8C123198</vt:lpwstr>
  </property>
</Properties>
</file>