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D58" w:rsidRPr="00DC4D58" w:rsidRDefault="00C1090B" w:rsidP="00C1090B">
      <w:pPr>
        <w:rPr>
          <w:b/>
        </w:rPr>
      </w:pPr>
      <w:bookmarkStart w:id="0" w:name="_GoBack"/>
      <w:r w:rsidRPr="00DC4D58">
        <w:rPr>
          <w:b/>
        </w:rPr>
        <w:t>Appendix</w:t>
      </w:r>
      <w:r w:rsidR="00DC4D58" w:rsidRPr="00DC4D58">
        <w:rPr>
          <w:b/>
        </w:rPr>
        <w:t>3</w:t>
      </w:r>
    </w:p>
    <w:p w:rsidR="00C1090B" w:rsidRPr="00DC4D58" w:rsidRDefault="00C1090B" w:rsidP="00C1090B">
      <w:pPr>
        <w:rPr>
          <w:b/>
        </w:rPr>
      </w:pPr>
      <w:r w:rsidRPr="00DC4D58">
        <w:rPr>
          <w:b/>
        </w:rPr>
        <w:t>Person Contamination Table</w:t>
      </w:r>
    </w:p>
    <w:tbl>
      <w:tblPr>
        <w:tblW w:w="1066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68"/>
        <w:gridCol w:w="2693"/>
        <w:gridCol w:w="567"/>
        <w:gridCol w:w="2126"/>
        <w:gridCol w:w="2126"/>
        <w:gridCol w:w="2161"/>
      </w:tblGrid>
      <w:tr w:rsidR="00C1090B" w:rsidRPr="00211B97" w:rsidTr="00D84B7D">
        <w:trPr>
          <w:trHeight w:val="418"/>
        </w:trPr>
        <w:tc>
          <w:tcPr>
            <w:tcW w:w="10666" w:type="dxa"/>
            <w:gridSpan w:val="7"/>
            <w:shd w:val="clear" w:color="auto" w:fill="DBE5F1" w:themeFill="accent1" w:themeFillTint="33"/>
          </w:tcPr>
          <w:bookmarkEnd w:id="0"/>
          <w:p w:rsidR="00C1090B" w:rsidRPr="001D0ACB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4"/>
                <w:szCs w:val="24"/>
                <w:lang w:eastAsia="en-GB"/>
              </w:rPr>
              <w:t>Person Contamination Table</w:t>
            </w:r>
          </w:p>
        </w:tc>
      </w:tr>
      <w:tr w:rsidR="00C1090B" w:rsidRPr="00211B97" w:rsidTr="00D84B7D">
        <w:trPr>
          <w:trHeight w:val="418"/>
        </w:trPr>
        <w:tc>
          <w:tcPr>
            <w:tcW w:w="10666" w:type="dxa"/>
            <w:gridSpan w:val="7"/>
            <w:shd w:val="clear" w:color="auto" w:fill="DBE5F1" w:themeFill="accent1" w:themeFillTint="33"/>
          </w:tcPr>
          <w:p w:rsidR="00C1090B" w:rsidRPr="001D0ACB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4"/>
                <w:szCs w:val="24"/>
                <w:lang w:eastAsia="en-GB"/>
              </w:rPr>
            </w:pPr>
            <w:r w:rsidRPr="001D0ACB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4"/>
                <w:szCs w:val="24"/>
                <w:lang w:eastAsia="en-GB"/>
              </w:rPr>
              <w:t>Periodontal Papers n=</w:t>
            </w:r>
            <w:r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4"/>
                <w:szCs w:val="24"/>
                <w:lang w:eastAsia="en-GB"/>
              </w:rPr>
              <w:t>44</w:t>
            </w:r>
          </w:p>
        </w:tc>
      </w:tr>
      <w:tr w:rsidR="00C1090B" w:rsidRPr="00DB2F1E" w:rsidTr="00D84B7D">
        <w:trPr>
          <w:cantSplit/>
          <w:trHeight w:val="1552"/>
        </w:trPr>
        <w:tc>
          <w:tcPr>
            <w:tcW w:w="425" w:type="dxa"/>
            <w:tcBorders>
              <w:bottom w:val="single" w:sz="4" w:space="0" w:color="auto"/>
            </w:tcBorders>
          </w:tcPr>
          <w:p w:rsidR="00C1090B" w:rsidRPr="00DB2F1E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1F497D" w:themeColor="text2"/>
                <w:sz w:val="20"/>
                <w:szCs w:val="20"/>
                <w:lang w:eastAsia="en-GB"/>
              </w:rPr>
            </w:pPr>
            <w:r w:rsidRPr="00DB2F1E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ID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90B" w:rsidRPr="00DB2F1E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DB2F1E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12" w:color="auto" w:fill="auto"/>
            <w:textDirection w:val="btLr"/>
            <w:vAlign w:val="center"/>
          </w:tcPr>
          <w:p w:rsidR="00C1090B" w:rsidRPr="00DB2F1E" w:rsidRDefault="00C1090B" w:rsidP="00D84B7D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DB2F1E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 xml:space="preserve">Person contamination?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C1090B" w:rsidRPr="00DB2F1E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DB2F1E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OPERATOR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C1090B" w:rsidRPr="00DB2F1E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DB2F1E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ASSISTANT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vAlign w:val="center"/>
          </w:tcPr>
          <w:p w:rsidR="00C1090B" w:rsidRPr="00DB2F1E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DB2F1E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PATIENT</w:t>
            </w:r>
          </w:p>
        </w:tc>
      </w:tr>
      <w:tr w:rsidR="00C1090B" w:rsidRPr="00211B97" w:rsidTr="00D84B7D">
        <w:trPr>
          <w:trHeight w:val="315"/>
        </w:trPr>
        <w:tc>
          <w:tcPr>
            <w:tcW w:w="425" w:type="dxa"/>
            <w:tcBorders>
              <w:bottom w:val="single" w:sz="4" w:space="0" w:color="auto"/>
            </w:tcBorders>
          </w:tcPr>
          <w:p w:rsidR="00C1090B" w:rsidRPr="007C1391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7C139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1090B" w:rsidRPr="00FF3CE1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FF3CE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r w:rsidRPr="00107FED">
              <w:rPr>
                <w:sz w:val="20"/>
                <w:szCs w:val="20"/>
              </w:rPr>
              <w:t>Balcos et al. 2019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DB2F1E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90B" w:rsidRPr="009660D7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F0697A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>Body:</w:t>
            </w:r>
            <w:r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 xml:space="preserve"> </w:t>
            </w:r>
            <w:r w:rsidRPr="00F0697A"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 xml:space="preserve">Visible dye splatter size 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>using s</w:t>
            </w:r>
            <w:r w:rsidRPr="00F0697A"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 xml:space="preserve">imple suction 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 xml:space="preserve">was </w:t>
            </w:r>
            <w:r w:rsidRPr="00F0697A"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>between 12.5cms (low frequency) to 25.4cms surface area (high frequency)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1090B" w:rsidRPr="009660D7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C1090B" w:rsidRPr="009660D7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1090B" w:rsidRPr="00211B97" w:rsidTr="00D84B7D">
        <w:trPr>
          <w:trHeight w:val="315"/>
        </w:trPr>
        <w:tc>
          <w:tcPr>
            <w:tcW w:w="425" w:type="dxa"/>
          </w:tcPr>
          <w:p w:rsidR="00C1090B" w:rsidRPr="007C1391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7C139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568" w:type="dxa"/>
            <w:shd w:val="clear" w:color="auto" w:fill="auto"/>
            <w:hideMark/>
          </w:tcPr>
          <w:p w:rsidR="00C1090B" w:rsidRPr="00FF3CE1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FF3CE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DB2F1E">
              <w:rPr>
                <w:sz w:val="20"/>
                <w:szCs w:val="20"/>
              </w:rPr>
              <w:t>Bentley et al. 1994</w:t>
            </w:r>
          </w:p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567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DB2F1E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1090B" w:rsidRPr="00E72DA6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E72DA6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Face: </w:t>
            </w:r>
            <w:r w:rsidRPr="00E72DA6"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 xml:space="preserve">mask 77 (4) </w:t>
            </w:r>
            <w:r w:rsidRPr="00E72DA6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Head </w:t>
            </w:r>
            <w:r w:rsidRPr="00E72DA6"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 xml:space="preserve">36 (6)   </w:t>
            </w:r>
            <w:r w:rsidRPr="00E72DA6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>Body</w:t>
            </w:r>
            <w:r w:rsidRPr="00E72DA6"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>: Chest 25 (118)</w:t>
            </w:r>
          </w:p>
        </w:tc>
        <w:tc>
          <w:tcPr>
            <w:tcW w:w="2126" w:type="dxa"/>
            <w:shd w:val="clear" w:color="auto" w:fill="auto"/>
          </w:tcPr>
          <w:p w:rsidR="00C1090B" w:rsidRPr="009660D7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1" w:type="dxa"/>
            <w:shd w:val="clear" w:color="auto" w:fill="auto"/>
          </w:tcPr>
          <w:p w:rsidR="00C1090B" w:rsidRPr="009660D7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7A342A">
              <w:rPr>
                <w:b/>
                <w:sz w:val="20"/>
                <w:szCs w:val="20"/>
              </w:rPr>
              <w:t>Body:</w:t>
            </w:r>
            <w:r>
              <w:rPr>
                <w:sz w:val="20"/>
                <w:szCs w:val="20"/>
              </w:rPr>
              <w:t xml:space="preserve"> Chest 242 (0)</w:t>
            </w:r>
          </w:p>
        </w:tc>
      </w:tr>
      <w:tr w:rsidR="00C1090B" w:rsidRPr="00211B97" w:rsidTr="00D84B7D">
        <w:trPr>
          <w:trHeight w:val="315"/>
        </w:trPr>
        <w:tc>
          <w:tcPr>
            <w:tcW w:w="425" w:type="dxa"/>
          </w:tcPr>
          <w:p w:rsidR="00C1090B" w:rsidRPr="007C1391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7C139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568" w:type="dxa"/>
            <w:shd w:val="clear" w:color="auto" w:fill="auto"/>
            <w:hideMark/>
          </w:tcPr>
          <w:p w:rsidR="00C1090B" w:rsidRPr="00FF3CE1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FF3CE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r w:rsidRPr="00DB2F1E">
              <w:rPr>
                <w:sz w:val="20"/>
                <w:szCs w:val="20"/>
              </w:rPr>
              <w:t>Choi et al. 2018</w:t>
            </w:r>
          </w:p>
        </w:tc>
        <w:tc>
          <w:tcPr>
            <w:tcW w:w="567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DB2F1E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1090B" w:rsidRPr="00AC495D" w:rsidRDefault="00C1090B" w:rsidP="00D84B7D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C495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Face: </w:t>
            </w:r>
            <w:r w:rsidRPr="00AC495D"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>Glasses 52.50 ± 4.95 CFU</w:t>
            </w:r>
          </w:p>
        </w:tc>
        <w:tc>
          <w:tcPr>
            <w:tcW w:w="2126" w:type="dxa"/>
            <w:shd w:val="clear" w:color="auto" w:fill="auto"/>
          </w:tcPr>
          <w:p w:rsidR="00C1090B" w:rsidRPr="009660D7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2161" w:type="dxa"/>
            <w:shd w:val="clear" w:color="auto" w:fill="auto"/>
          </w:tcPr>
          <w:p w:rsidR="00C1090B" w:rsidRPr="009660D7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</w:p>
        </w:tc>
      </w:tr>
      <w:tr w:rsidR="00C1090B" w:rsidRPr="00211B97" w:rsidTr="00D84B7D">
        <w:trPr>
          <w:trHeight w:val="858"/>
        </w:trPr>
        <w:tc>
          <w:tcPr>
            <w:tcW w:w="425" w:type="dxa"/>
          </w:tcPr>
          <w:p w:rsidR="00C1090B" w:rsidRPr="007C1391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7C139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568" w:type="dxa"/>
            <w:shd w:val="clear" w:color="auto" w:fill="auto"/>
            <w:hideMark/>
          </w:tcPr>
          <w:p w:rsidR="00C1090B" w:rsidRPr="00FF3CE1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FF3CE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r w:rsidRPr="00DB2F1E">
              <w:rPr>
                <w:sz w:val="20"/>
                <w:szCs w:val="20"/>
              </w:rPr>
              <w:t>Chuang et al. 2014</w:t>
            </w:r>
          </w:p>
        </w:tc>
        <w:tc>
          <w:tcPr>
            <w:tcW w:w="567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DB2F1E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1090B" w:rsidRPr="005B3E0B" w:rsidRDefault="00C1090B" w:rsidP="00D84B7D">
            <w:pPr>
              <w:rPr>
                <w:b/>
                <w:sz w:val="20"/>
                <w:szCs w:val="20"/>
              </w:rPr>
            </w:pPr>
            <w:r w:rsidRPr="005B3E0B">
              <w:rPr>
                <w:b/>
                <w:sz w:val="20"/>
                <w:szCs w:val="20"/>
              </w:rPr>
              <w:t>Body</w:t>
            </w:r>
            <w:r>
              <w:rPr>
                <w:b/>
                <w:sz w:val="20"/>
                <w:szCs w:val="20"/>
              </w:rPr>
              <w:t>:</w:t>
            </w:r>
            <w:r w:rsidRPr="005B3E0B">
              <w:rPr>
                <w:b/>
                <w:sz w:val="20"/>
                <w:szCs w:val="20"/>
              </w:rPr>
              <w:t xml:space="preserve"> </w:t>
            </w:r>
            <w:r w:rsidRPr="005B3E0B">
              <w:rPr>
                <w:sz w:val="20"/>
                <w:szCs w:val="20"/>
              </w:rPr>
              <w:t>Collar inside full face shield 34 +/- 12CFU</w:t>
            </w:r>
            <w:r>
              <w:rPr>
                <w:sz w:val="20"/>
                <w:szCs w:val="20"/>
              </w:rPr>
              <w:t xml:space="preserve"> (case A) </w:t>
            </w:r>
          </w:p>
        </w:tc>
        <w:tc>
          <w:tcPr>
            <w:tcW w:w="2126" w:type="dxa"/>
            <w:shd w:val="clear" w:color="auto" w:fill="auto"/>
          </w:tcPr>
          <w:p w:rsidR="00C1090B" w:rsidRPr="009660D7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2161" w:type="dxa"/>
            <w:shd w:val="clear" w:color="auto" w:fill="auto"/>
          </w:tcPr>
          <w:p w:rsidR="00C1090B" w:rsidRPr="009660D7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</w:p>
        </w:tc>
      </w:tr>
      <w:tr w:rsidR="00C1090B" w:rsidRPr="00211B97" w:rsidTr="00D84B7D">
        <w:trPr>
          <w:trHeight w:val="377"/>
        </w:trPr>
        <w:tc>
          <w:tcPr>
            <w:tcW w:w="425" w:type="dxa"/>
          </w:tcPr>
          <w:p w:rsidR="00C1090B" w:rsidRPr="007C1391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7C139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568" w:type="dxa"/>
            <w:shd w:val="clear" w:color="auto" w:fill="auto"/>
            <w:hideMark/>
          </w:tcPr>
          <w:p w:rsidR="00C1090B" w:rsidRPr="00FF3CE1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FF3CE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2693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r w:rsidRPr="00DB2F1E">
              <w:rPr>
                <w:sz w:val="20"/>
                <w:szCs w:val="20"/>
              </w:rPr>
              <w:t>Devker et al. 2012</w:t>
            </w:r>
          </w:p>
        </w:tc>
        <w:tc>
          <w:tcPr>
            <w:tcW w:w="567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DB2F1E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shd w:val="clear" w:color="auto" w:fill="auto"/>
          </w:tcPr>
          <w:p w:rsidR="00C1090B" w:rsidRPr="007C1391" w:rsidRDefault="00C1090B" w:rsidP="00D84B7D">
            <w:pPr>
              <w:rPr>
                <w:b/>
                <w:sz w:val="20"/>
                <w:szCs w:val="20"/>
              </w:rPr>
            </w:pPr>
            <w:r w:rsidRPr="00744A2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>Face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>:</w:t>
            </w:r>
            <w:r w:rsidRPr="00AC495D"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 xml:space="preserve"> Nose 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>9</w:t>
            </w:r>
            <w:r w:rsidRPr="00AC495D"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>0.83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Pr="00AC495D"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>CFU</w:t>
            </w:r>
          </w:p>
        </w:tc>
        <w:tc>
          <w:tcPr>
            <w:tcW w:w="2126" w:type="dxa"/>
            <w:shd w:val="clear" w:color="auto" w:fill="auto"/>
          </w:tcPr>
          <w:p w:rsidR="00C1090B" w:rsidRPr="007C1391" w:rsidRDefault="00C1090B" w:rsidP="00D84B7D">
            <w:pPr>
              <w:rPr>
                <w:b/>
                <w:sz w:val="20"/>
                <w:szCs w:val="20"/>
              </w:rPr>
            </w:pPr>
            <w:r w:rsidRPr="007C1391">
              <w:rPr>
                <w:b/>
                <w:sz w:val="20"/>
                <w:szCs w:val="20"/>
              </w:rPr>
              <w:t>Face</w:t>
            </w:r>
            <w:r>
              <w:rPr>
                <w:b/>
                <w:sz w:val="20"/>
                <w:szCs w:val="20"/>
              </w:rPr>
              <w:t>:</w:t>
            </w:r>
            <w:r w:rsidRPr="007C1391">
              <w:rPr>
                <w:b/>
                <w:sz w:val="20"/>
                <w:szCs w:val="20"/>
              </w:rPr>
              <w:t xml:space="preserve"> </w:t>
            </w:r>
            <w:r w:rsidRPr="007C1391">
              <w:rPr>
                <w:sz w:val="20"/>
                <w:szCs w:val="20"/>
              </w:rPr>
              <w:t>Nose 88.36</w:t>
            </w:r>
            <w:r>
              <w:rPr>
                <w:sz w:val="20"/>
                <w:szCs w:val="20"/>
              </w:rPr>
              <w:t xml:space="preserve"> </w:t>
            </w:r>
            <w:r w:rsidRPr="007C1391">
              <w:rPr>
                <w:sz w:val="20"/>
                <w:szCs w:val="20"/>
              </w:rPr>
              <w:t>CFU</w:t>
            </w:r>
          </w:p>
        </w:tc>
        <w:tc>
          <w:tcPr>
            <w:tcW w:w="2161" w:type="dxa"/>
            <w:shd w:val="clear" w:color="auto" w:fill="auto"/>
          </w:tcPr>
          <w:p w:rsidR="00C1090B" w:rsidRPr="007C1391" w:rsidRDefault="00C1090B" w:rsidP="00D84B7D">
            <w:pPr>
              <w:rPr>
                <w:sz w:val="20"/>
                <w:szCs w:val="20"/>
              </w:rPr>
            </w:pPr>
            <w:r w:rsidRPr="007C1391">
              <w:rPr>
                <w:b/>
                <w:sz w:val="20"/>
                <w:szCs w:val="20"/>
              </w:rPr>
              <w:t>Body</w:t>
            </w:r>
            <w:r>
              <w:rPr>
                <w:b/>
                <w:sz w:val="20"/>
                <w:szCs w:val="20"/>
              </w:rPr>
              <w:t>:</w:t>
            </w:r>
            <w:r w:rsidRPr="007C1391">
              <w:rPr>
                <w:b/>
                <w:sz w:val="20"/>
                <w:szCs w:val="20"/>
              </w:rPr>
              <w:t xml:space="preserve"> </w:t>
            </w:r>
            <w:r w:rsidRPr="007C1391">
              <w:rPr>
                <w:sz w:val="20"/>
                <w:szCs w:val="20"/>
              </w:rPr>
              <w:t>Chest 107.13</w:t>
            </w:r>
            <w:r>
              <w:rPr>
                <w:sz w:val="20"/>
                <w:szCs w:val="20"/>
              </w:rPr>
              <w:t xml:space="preserve"> </w:t>
            </w:r>
            <w:r w:rsidRPr="007C1391">
              <w:rPr>
                <w:sz w:val="20"/>
                <w:szCs w:val="20"/>
              </w:rPr>
              <w:t>CFU</w:t>
            </w:r>
          </w:p>
        </w:tc>
      </w:tr>
      <w:tr w:rsidR="00C1090B" w:rsidRPr="00211B97" w:rsidTr="00D84B7D">
        <w:trPr>
          <w:trHeight w:val="636"/>
        </w:trPr>
        <w:tc>
          <w:tcPr>
            <w:tcW w:w="425" w:type="dxa"/>
            <w:tcBorders>
              <w:bottom w:val="single" w:sz="4" w:space="0" w:color="auto"/>
            </w:tcBorders>
          </w:tcPr>
          <w:p w:rsidR="00C1090B" w:rsidRPr="007C1391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7C139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1090B" w:rsidRPr="00FF3CE1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FF3CE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r w:rsidRPr="00DB2F1E">
              <w:rPr>
                <w:sz w:val="20"/>
                <w:szCs w:val="20"/>
              </w:rPr>
              <w:t>Feres et al. 2010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DB2F1E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1090B" w:rsidRPr="00197DE9" w:rsidRDefault="00C1090B" w:rsidP="00D84B7D">
            <w:pPr>
              <w:rPr>
                <w:b/>
                <w:i/>
                <w:sz w:val="16"/>
                <w:szCs w:val="16"/>
              </w:rPr>
            </w:pPr>
            <w:r w:rsidRPr="00173A6E">
              <w:rPr>
                <w:b/>
                <w:sz w:val="20"/>
                <w:szCs w:val="20"/>
              </w:rPr>
              <w:t xml:space="preserve">Face: </w:t>
            </w:r>
            <w:r w:rsidRPr="00173A6E"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>Forehead 73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 xml:space="preserve"> (38)</w:t>
            </w:r>
            <w:r w:rsidRPr="00173A6E"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 xml:space="preserve"> CFU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1090B" w:rsidRPr="00173A6E" w:rsidRDefault="00C1090B" w:rsidP="00D84B7D">
            <w:pPr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C1090B" w:rsidRPr="00173A6E" w:rsidRDefault="00C1090B" w:rsidP="00D84B7D">
            <w:pPr>
              <w:rPr>
                <w:sz w:val="20"/>
                <w:szCs w:val="20"/>
              </w:rPr>
            </w:pPr>
            <w:r w:rsidRPr="00173A6E">
              <w:rPr>
                <w:b/>
                <w:sz w:val="20"/>
                <w:szCs w:val="20"/>
              </w:rPr>
              <w:t xml:space="preserve">Body: </w:t>
            </w:r>
            <w:r w:rsidRPr="00173A6E">
              <w:rPr>
                <w:sz w:val="20"/>
                <w:szCs w:val="20"/>
              </w:rPr>
              <w:t>Chest 66</w:t>
            </w:r>
            <w:r>
              <w:rPr>
                <w:sz w:val="20"/>
                <w:szCs w:val="20"/>
              </w:rPr>
              <w:t xml:space="preserve"> (412)</w:t>
            </w:r>
            <w:r w:rsidRPr="00173A6E">
              <w:rPr>
                <w:sz w:val="20"/>
                <w:szCs w:val="20"/>
              </w:rPr>
              <w:t xml:space="preserve"> CFU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1090B" w:rsidRPr="00211B97" w:rsidTr="00D84B7D">
        <w:trPr>
          <w:trHeight w:val="315"/>
        </w:trPr>
        <w:tc>
          <w:tcPr>
            <w:tcW w:w="425" w:type="dxa"/>
            <w:tcBorders>
              <w:bottom w:val="single" w:sz="4" w:space="0" w:color="auto"/>
            </w:tcBorders>
          </w:tcPr>
          <w:p w:rsidR="00C1090B" w:rsidRPr="007C1391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7C139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1090B" w:rsidRPr="00FF3CE1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FF3CE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DB2F1E">
              <w:rPr>
                <w:sz w:val="20"/>
                <w:szCs w:val="20"/>
              </w:rPr>
              <w:t>Graetz et al. 2014</w:t>
            </w:r>
          </w:p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5C46B9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90B" w:rsidRPr="0080579A" w:rsidRDefault="00C1090B" w:rsidP="00D84B7D">
            <w:pPr>
              <w:pStyle w:val="Heading3"/>
              <w:shd w:val="clear" w:color="auto" w:fill="FFFFFF"/>
              <w:spacing w:before="0" w:beforeAutospacing="0" w:after="0" w:afterAutospacing="0" w:line="279" w:lineRule="atLeast"/>
              <w:rPr>
                <w:rFonts w:ascii="Calibri" w:hAnsi="Calibri"/>
                <w:b w:val="0"/>
                <w:bCs w:val="0"/>
                <w:color w:val="1F497D" w:themeColor="text2"/>
                <w:sz w:val="16"/>
                <w:szCs w:val="16"/>
              </w:rPr>
            </w:pPr>
            <w:r w:rsidRPr="00D5723B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Head and Body:</w:t>
            </w:r>
            <w:r w:rsidRPr="004E2D1E">
              <w:rPr>
                <w:rFonts w:asciiTheme="minorHAnsi" w:eastAsiaTheme="minorHAnsi" w:hAnsiTheme="minorHAnsi" w:cstheme="minorBidi"/>
                <w:b w:val="0"/>
                <w:sz w:val="20"/>
                <w:szCs w:val="20"/>
                <w:lang w:eastAsia="en-US"/>
              </w:rPr>
              <w:t xml:space="preserve"> </w:t>
            </w:r>
            <w:r w:rsidRPr="00D5723B">
              <w:rPr>
                <w:rFonts w:asciiTheme="minorHAnsi" w:eastAsiaTheme="minorHAnsi" w:hAnsiTheme="minorHAnsi" w:cstheme="minorBidi"/>
                <w:b w:val="0"/>
                <w:sz w:val="20"/>
                <w:szCs w:val="20"/>
                <w:lang w:eastAsia="en-US"/>
              </w:rPr>
              <w:t xml:space="preserve">Spatter contamination on mannekin head - </w:t>
            </w:r>
            <w:r w:rsidRPr="00D5723B">
              <w:rPr>
                <w:rFonts w:asciiTheme="minorHAnsi" w:eastAsiaTheme="minorHAnsi" w:hAnsiTheme="minorHAnsi" w:cstheme="minorBidi"/>
                <w:b w:val="0"/>
                <w:bCs w:val="0"/>
                <w:sz w:val="20"/>
                <w:szCs w:val="20"/>
                <w:lang w:eastAsia="en-US"/>
              </w:rPr>
              <w:t>fluorescein </w:t>
            </w:r>
            <w:r w:rsidRPr="00D5723B">
              <w:rPr>
                <w:rFonts w:asciiTheme="minorHAnsi" w:eastAsiaTheme="minorHAnsi" w:hAnsiTheme="minorHAnsi" w:cstheme="minorBidi"/>
                <w:b w:val="0"/>
                <w:sz w:val="20"/>
                <w:szCs w:val="20"/>
                <w:lang w:eastAsia="en-US"/>
              </w:rPr>
              <w:t xml:space="preserve"> solution photographic images</w:t>
            </w:r>
            <w:r w:rsidRPr="0080579A">
              <w:rPr>
                <w:rFonts w:ascii="Calibri" w:hAnsi="Calibri"/>
                <w:color w:val="1F497D" w:themeColor="text2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1090B" w:rsidRPr="009660D7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C1090B" w:rsidRPr="009660D7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r w:rsidRPr="004E2D1E">
              <w:rPr>
                <w:b/>
                <w:sz w:val="20"/>
                <w:szCs w:val="20"/>
              </w:rPr>
              <w:t>Head:</w:t>
            </w:r>
            <w:r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16"/>
                <w:szCs w:val="16"/>
                <w:lang w:eastAsia="en-GB"/>
              </w:rPr>
              <w:t xml:space="preserve"> </w:t>
            </w:r>
            <w:r w:rsidRPr="004E2D1E">
              <w:rPr>
                <w:sz w:val="20"/>
                <w:szCs w:val="20"/>
              </w:rPr>
              <w:t xml:space="preserve">Spatter contamination on mannekin head - </w:t>
            </w:r>
            <w:r w:rsidRPr="00D5723B">
              <w:rPr>
                <w:sz w:val="20"/>
                <w:szCs w:val="20"/>
              </w:rPr>
              <w:t>fluorescein</w:t>
            </w:r>
            <w:r w:rsidRPr="004E2D1E">
              <w:rPr>
                <w:sz w:val="20"/>
                <w:szCs w:val="20"/>
              </w:rPr>
              <w:t xml:space="preserve"> solution photographic images</w:t>
            </w:r>
          </w:p>
        </w:tc>
      </w:tr>
      <w:tr w:rsidR="00C1090B" w:rsidRPr="00211B97" w:rsidTr="00D84B7D">
        <w:trPr>
          <w:trHeight w:val="315"/>
        </w:trPr>
        <w:tc>
          <w:tcPr>
            <w:tcW w:w="425" w:type="dxa"/>
            <w:tcBorders>
              <w:bottom w:val="single" w:sz="4" w:space="0" w:color="auto"/>
            </w:tcBorders>
          </w:tcPr>
          <w:p w:rsidR="00C1090B" w:rsidRPr="007C1391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7C139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1090B" w:rsidRPr="00FF3CE1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FF3CE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r w:rsidRPr="00DB2F1E">
              <w:rPr>
                <w:sz w:val="20"/>
                <w:szCs w:val="20"/>
              </w:rPr>
              <w:t>Gupta et al. 2014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DB2F1E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1090B" w:rsidRPr="009660D7" w:rsidRDefault="00C1090B" w:rsidP="00D84B7D">
            <w:pPr>
              <w:rPr>
                <w:sz w:val="20"/>
                <w:szCs w:val="20"/>
              </w:rPr>
            </w:pPr>
            <w:r w:rsidRPr="009660D7">
              <w:rPr>
                <w:b/>
                <w:sz w:val="20"/>
                <w:szCs w:val="20"/>
              </w:rPr>
              <w:t>Body</w:t>
            </w:r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Chest</w:t>
            </w:r>
            <w:r w:rsidRPr="009660D7">
              <w:rPr>
                <w:sz w:val="20"/>
                <w:szCs w:val="20"/>
              </w:rPr>
              <w:t xml:space="preserve"> 93.125 ± 9.61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1090B" w:rsidRPr="009660D7" w:rsidRDefault="00C1090B" w:rsidP="00D84B7D">
            <w:pPr>
              <w:rPr>
                <w:b/>
                <w:sz w:val="20"/>
                <w:szCs w:val="20"/>
              </w:rPr>
            </w:pPr>
            <w:r w:rsidRPr="009660D7">
              <w:rPr>
                <w:b/>
                <w:sz w:val="20"/>
                <w:szCs w:val="20"/>
              </w:rPr>
              <w:t>Body</w:t>
            </w:r>
            <w:r>
              <w:rPr>
                <w:b/>
                <w:sz w:val="20"/>
                <w:szCs w:val="20"/>
              </w:rPr>
              <w:t>:</w:t>
            </w:r>
            <w:r w:rsidRPr="009660D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Chest </w:t>
            </w:r>
            <w:r w:rsidRPr="009660D7">
              <w:rPr>
                <w:sz w:val="20"/>
                <w:szCs w:val="20"/>
              </w:rPr>
              <w:t>26.125 ± 6.03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C1090B" w:rsidRPr="009660D7" w:rsidRDefault="00C1090B" w:rsidP="00D84B7D">
            <w:pPr>
              <w:rPr>
                <w:b/>
                <w:sz w:val="20"/>
                <w:szCs w:val="20"/>
              </w:rPr>
            </w:pPr>
            <w:r w:rsidRPr="009660D7">
              <w:rPr>
                <w:b/>
                <w:sz w:val="20"/>
                <w:szCs w:val="20"/>
              </w:rPr>
              <w:t>Body</w:t>
            </w:r>
            <w:r>
              <w:rPr>
                <w:b/>
                <w:sz w:val="20"/>
                <w:szCs w:val="20"/>
              </w:rPr>
              <w:t>:</w:t>
            </w:r>
            <w:r w:rsidRPr="009660D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</w:t>
            </w:r>
            <w:r w:rsidRPr="009660D7">
              <w:rPr>
                <w:sz w:val="20"/>
                <w:szCs w:val="20"/>
              </w:rPr>
              <w:t>hest 280.625 ± 22.43</w:t>
            </w:r>
          </w:p>
        </w:tc>
      </w:tr>
      <w:tr w:rsidR="00C1090B" w:rsidRPr="00211B97" w:rsidTr="00D84B7D">
        <w:trPr>
          <w:trHeight w:val="315"/>
        </w:trPr>
        <w:tc>
          <w:tcPr>
            <w:tcW w:w="425" w:type="dxa"/>
            <w:tcBorders>
              <w:bottom w:val="single" w:sz="4" w:space="0" w:color="auto"/>
            </w:tcBorders>
          </w:tcPr>
          <w:p w:rsidR="00C1090B" w:rsidRPr="007C1391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7C139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1090B" w:rsidRPr="00FF3CE1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FF3CE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r w:rsidRPr="00DB2F1E">
              <w:rPr>
                <w:sz w:val="20"/>
                <w:szCs w:val="20"/>
              </w:rPr>
              <w:t>Kaur et al. 2014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DB2F1E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90B" w:rsidRPr="0080579A" w:rsidRDefault="00C1090B" w:rsidP="00D84B7D">
            <w:pPr>
              <w:rPr>
                <w:b/>
                <w:sz w:val="20"/>
                <w:szCs w:val="20"/>
              </w:rPr>
            </w:pPr>
            <w:r w:rsidRPr="0080579A">
              <w:rPr>
                <w:b/>
                <w:sz w:val="20"/>
                <w:szCs w:val="20"/>
              </w:rPr>
              <w:t xml:space="preserve">Face: </w:t>
            </w:r>
            <w:r w:rsidRPr="0080579A">
              <w:rPr>
                <w:sz w:val="20"/>
                <w:szCs w:val="20"/>
              </w:rPr>
              <w:t>Mask (3 groups)= 28.7± 18.6;  35.2± 24.4;  43.8±37.2 CFU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1090B" w:rsidRPr="009660D7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C1090B" w:rsidRPr="009660D7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1090B" w:rsidRPr="00211B97" w:rsidTr="00D84B7D">
        <w:trPr>
          <w:trHeight w:val="315"/>
        </w:trPr>
        <w:tc>
          <w:tcPr>
            <w:tcW w:w="425" w:type="dxa"/>
            <w:shd w:val="clear" w:color="auto" w:fill="auto"/>
          </w:tcPr>
          <w:p w:rsidR="00C1090B" w:rsidRPr="007C1391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 w:themeColor="text2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shd w:val="clear" w:color="auto" w:fill="auto"/>
            <w:hideMark/>
          </w:tcPr>
          <w:p w:rsidR="00C1090B" w:rsidRPr="00FF3CE1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1F497D" w:themeColor="text2"/>
                <w:sz w:val="20"/>
                <w:szCs w:val="20"/>
                <w:lang w:eastAsia="en-GB"/>
              </w:rPr>
            </w:pPr>
            <w:r w:rsidRPr="007C7765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2693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r w:rsidRPr="00DB2F1E">
              <w:rPr>
                <w:sz w:val="20"/>
                <w:szCs w:val="20"/>
              </w:rPr>
              <w:t>King et al. 1997</w:t>
            </w:r>
          </w:p>
        </w:tc>
        <w:tc>
          <w:tcPr>
            <w:tcW w:w="567" w:type="dxa"/>
            <w:shd w:val="clear" w:color="auto" w:fill="auto"/>
          </w:tcPr>
          <w:p w:rsidR="00C1090B" w:rsidRPr="004E2D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4E2D1E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1090B" w:rsidRPr="004E2D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4E2D1E">
              <w:rPr>
                <w:b/>
                <w:sz w:val="20"/>
                <w:szCs w:val="20"/>
              </w:rPr>
              <w:t>Face:</w:t>
            </w:r>
            <w:r w:rsidRPr="004E2D1E">
              <w:rPr>
                <w:sz w:val="20"/>
                <w:szCs w:val="20"/>
              </w:rPr>
              <w:t xml:space="preserve"> Face-shield 1.22±1.53 CFU</w:t>
            </w:r>
          </w:p>
        </w:tc>
        <w:tc>
          <w:tcPr>
            <w:tcW w:w="2126" w:type="dxa"/>
            <w:shd w:val="clear" w:color="auto" w:fill="auto"/>
          </w:tcPr>
          <w:p w:rsidR="00C1090B" w:rsidRPr="004E2D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1" w:type="dxa"/>
            <w:shd w:val="clear" w:color="auto" w:fill="auto"/>
          </w:tcPr>
          <w:p w:rsidR="00C1090B" w:rsidRPr="004E2D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4E2D1E">
              <w:rPr>
                <w:b/>
                <w:sz w:val="20"/>
                <w:szCs w:val="20"/>
              </w:rPr>
              <w:t xml:space="preserve">Face: </w:t>
            </w:r>
            <w:r w:rsidRPr="004E2D1E">
              <w:rPr>
                <w:sz w:val="20"/>
                <w:szCs w:val="20"/>
              </w:rPr>
              <w:t>45.13 ± 28.95 CFU</w:t>
            </w:r>
          </w:p>
        </w:tc>
      </w:tr>
      <w:tr w:rsidR="00C1090B" w:rsidRPr="00211B97" w:rsidTr="00D84B7D">
        <w:trPr>
          <w:trHeight w:val="315"/>
        </w:trPr>
        <w:tc>
          <w:tcPr>
            <w:tcW w:w="425" w:type="dxa"/>
          </w:tcPr>
          <w:p w:rsidR="00C1090B" w:rsidRPr="007C1391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7C139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568" w:type="dxa"/>
            <w:shd w:val="clear" w:color="auto" w:fill="auto"/>
          </w:tcPr>
          <w:p w:rsidR="00C1090B" w:rsidRPr="00FF3CE1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FF3CE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2693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64194E">
              <w:rPr>
                <w:sz w:val="20"/>
                <w:szCs w:val="20"/>
              </w:rPr>
              <w:t>Neiatidanesh et al. 2013</w:t>
            </w:r>
          </w:p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567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DB2F1E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1090B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3577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>Face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>:</w:t>
            </w:r>
            <w:r w:rsidRPr="0053577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Pr="00A92B7C"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>F</w:t>
            </w:r>
            <w:r w:rsidRPr="00535779"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>ace-shield contamination by visible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 xml:space="preserve"> groups of</w:t>
            </w:r>
            <w:r w:rsidRPr="00535779"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Pr="00535779"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lastRenderedPageBreak/>
              <w:t>splashes reco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>r</w:t>
            </w:r>
            <w:r w:rsidRPr="00535779"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>ded (nose, mouth eyes)</w:t>
            </w:r>
          </w:p>
          <w:p w:rsidR="00C1090B" w:rsidRPr="00535779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 xml:space="preserve">Mean facial splashes (SD)- outer corner of eye: 8.82 (9.79), Middle of eye 8.06 (10.73), eye inner corner 10.65 (13.9), cheek 7.01 (6.17); lip commissures 8.71 (9.68); lateral ala 10.04 (11.56); middle of lips 7.94 (7.54) TOTAL 9.84 (7.68) </w:t>
            </w:r>
            <w:r w:rsidRPr="00040A5D">
              <w:rPr>
                <w:rFonts w:ascii="Calibri" w:eastAsia="Times New Roman" w:hAnsi="Calibri" w:cs="Times New Roman"/>
                <w:bCs/>
                <w:i/>
                <w:color w:val="000000" w:themeColor="text1"/>
                <w:sz w:val="20"/>
                <w:szCs w:val="20"/>
                <w:lang w:eastAsia="en-GB"/>
              </w:rPr>
              <w:t>P</w:t>
            </w:r>
            <w:r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>=0.013</w:t>
            </w:r>
          </w:p>
        </w:tc>
        <w:tc>
          <w:tcPr>
            <w:tcW w:w="2126" w:type="dxa"/>
            <w:shd w:val="clear" w:color="auto" w:fill="auto"/>
          </w:tcPr>
          <w:p w:rsidR="00C1090B" w:rsidRPr="009660D7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1" w:type="dxa"/>
            <w:shd w:val="clear" w:color="auto" w:fill="auto"/>
          </w:tcPr>
          <w:p w:rsidR="00C1090B" w:rsidRPr="009660D7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1090B" w:rsidRPr="00211B97" w:rsidTr="00D84B7D">
        <w:trPr>
          <w:trHeight w:val="315"/>
        </w:trPr>
        <w:tc>
          <w:tcPr>
            <w:tcW w:w="425" w:type="dxa"/>
          </w:tcPr>
          <w:p w:rsidR="00C1090B" w:rsidRPr="007C1391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7C139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568" w:type="dxa"/>
            <w:shd w:val="clear" w:color="auto" w:fill="auto"/>
          </w:tcPr>
          <w:p w:rsidR="00C1090B" w:rsidRPr="00FF3CE1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FF3CE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2693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r w:rsidRPr="00DB2F1E">
              <w:rPr>
                <w:sz w:val="20"/>
                <w:szCs w:val="20"/>
              </w:rPr>
              <w:t>Prospero 2003</w:t>
            </w:r>
          </w:p>
        </w:tc>
        <w:tc>
          <w:tcPr>
            <w:tcW w:w="567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DB2F1E"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1090B" w:rsidRPr="00964D8A" w:rsidRDefault="00C1090B" w:rsidP="00D84B7D">
            <w:pPr>
              <w:rPr>
                <w:b/>
                <w:sz w:val="20"/>
                <w:szCs w:val="20"/>
              </w:rPr>
            </w:pPr>
            <w:r w:rsidRPr="00964D8A">
              <w:rPr>
                <w:b/>
                <w:sz w:val="20"/>
                <w:szCs w:val="20"/>
              </w:rPr>
              <w:t>Face</w:t>
            </w:r>
            <w:r>
              <w:rPr>
                <w:b/>
                <w:sz w:val="20"/>
                <w:szCs w:val="20"/>
              </w:rPr>
              <w:t>:</w:t>
            </w:r>
            <w:r w:rsidRPr="00964D8A">
              <w:rPr>
                <w:b/>
                <w:sz w:val="20"/>
                <w:szCs w:val="20"/>
              </w:rPr>
              <w:t xml:space="preserve"> </w:t>
            </w:r>
            <w:r w:rsidRPr="00964D8A">
              <w:rPr>
                <w:sz w:val="20"/>
                <w:szCs w:val="20"/>
              </w:rPr>
              <w:t>Mask 0.0676 CFU cm2/min</w:t>
            </w:r>
            <w:r w:rsidRPr="00964D8A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C1090B" w:rsidRPr="00964D8A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1" w:type="dxa"/>
            <w:shd w:val="clear" w:color="auto" w:fill="auto"/>
          </w:tcPr>
          <w:p w:rsidR="00C1090B" w:rsidRPr="00964D8A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1090B" w:rsidRPr="00211B97" w:rsidTr="00D84B7D">
        <w:trPr>
          <w:trHeight w:val="315"/>
        </w:trPr>
        <w:tc>
          <w:tcPr>
            <w:tcW w:w="425" w:type="dxa"/>
          </w:tcPr>
          <w:p w:rsidR="00C1090B" w:rsidRPr="007C1391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7C139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568" w:type="dxa"/>
            <w:shd w:val="clear" w:color="auto" w:fill="auto"/>
          </w:tcPr>
          <w:p w:rsidR="00C1090B" w:rsidRPr="00FF3CE1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FF3CE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2693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r w:rsidRPr="00DB2F1E">
              <w:rPr>
                <w:sz w:val="20"/>
                <w:szCs w:val="20"/>
              </w:rPr>
              <w:t>Purohit et al. 2010</w:t>
            </w:r>
          </w:p>
        </w:tc>
        <w:tc>
          <w:tcPr>
            <w:tcW w:w="567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DB2F1E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shd w:val="clear" w:color="auto" w:fill="auto"/>
          </w:tcPr>
          <w:p w:rsidR="00C1090B" w:rsidRPr="00964D8A" w:rsidRDefault="00C1090B" w:rsidP="00D84B7D">
            <w:pPr>
              <w:rPr>
                <w:b/>
                <w:sz w:val="20"/>
                <w:szCs w:val="20"/>
              </w:rPr>
            </w:pPr>
            <w:r w:rsidRPr="00964D8A">
              <w:rPr>
                <w:b/>
                <w:sz w:val="20"/>
                <w:szCs w:val="20"/>
              </w:rPr>
              <w:t>Body</w:t>
            </w:r>
            <w:r>
              <w:rPr>
                <w:b/>
                <w:sz w:val="20"/>
                <w:szCs w:val="20"/>
              </w:rPr>
              <w:t>:</w:t>
            </w:r>
            <w:r w:rsidRPr="00964D8A">
              <w:rPr>
                <w:b/>
                <w:sz w:val="20"/>
                <w:szCs w:val="20"/>
              </w:rPr>
              <w:t xml:space="preserve"> </w:t>
            </w:r>
            <w:r w:rsidRPr="00964D8A">
              <w:rPr>
                <w:sz w:val="20"/>
                <w:szCs w:val="20"/>
              </w:rPr>
              <w:t xml:space="preserve">Chest 72.4 mean </w:t>
            </w:r>
            <w:r>
              <w:rPr>
                <w:sz w:val="20"/>
                <w:szCs w:val="20"/>
              </w:rPr>
              <w:t xml:space="preserve">CFU </w:t>
            </w:r>
            <w:r w:rsidRPr="00964D8A">
              <w:rPr>
                <w:sz w:val="20"/>
                <w:szCs w:val="20"/>
              </w:rPr>
              <w:t>(SD 5.7)</w:t>
            </w:r>
          </w:p>
        </w:tc>
        <w:tc>
          <w:tcPr>
            <w:tcW w:w="2126" w:type="dxa"/>
            <w:shd w:val="clear" w:color="auto" w:fill="auto"/>
          </w:tcPr>
          <w:p w:rsidR="00C1090B" w:rsidRPr="00964D8A" w:rsidRDefault="00C1090B" w:rsidP="00D84B7D">
            <w:pPr>
              <w:rPr>
                <w:sz w:val="20"/>
                <w:szCs w:val="20"/>
              </w:rPr>
            </w:pPr>
          </w:p>
        </w:tc>
        <w:tc>
          <w:tcPr>
            <w:tcW w:w="2161" w:type="dxa"/>
            <w:shd w:val="clear" w:color="auto" w:fill="auto"/>
          </w:tcPr>
          <w:p w:rsidR="00C1090B" w:rsidRPr="00964D8A" w:rsidRDefault="00C1090B" w:rsidP="00D84B7D">
            <w:pPr>
              <w:rPr>
                <w:sz w:val="20"/>
                <w:szCs w:val="20"/>
              </w:rPr>
            </w:pPr>
            <w:r w:rsidRPr="00964D8A">
              <w:rPr>
                <w:b/>
                <w:sz w:val="20"/>
                <w:szCs w:val="20"/>
              </w:rPr>
              <w:t>Body</w:t>
            </w:r>
            <w:r>
              <w:rPr>
                <w:b/>
                <w:sz w:val="20"/>
                <w:szCs w:val="20"/>
              </w:rPr>
              <w:t>:</w:t>
            </w:r>
            <w:r w:rsidRPr="00964D8A">
              <w:rPr>
                <w:sz w:val="20"/>
                <w:szCs w:val="20"/>
              </w:rPr>
              <w:t xml:space="preserve"> C</w:t>
            </w:r>
            <w:r>
              <w:rPr>
                <w:sz w:val="20"/>
                <w:szCs w:val="20"/>
              </w:rPr>
              <w:t xml:space="preserve">hest </w:t>
            </w:r>
            <w:r w:rsidRPr="00964D8A">
              <w:rPr>
                <w:sz w:val="20"/>
                <w:szCs w:val="20"/>
              </w:rPr>
              <w:t>102.4</w:t>
            </w:r>
            <w:r>
              <w:rPr>
                <w:sz w:val="20"/>
                <w:szCs w:val="20"/>
              </w:rPr>
              <w:t xml:space="preserve"> mean CFU</w:t>
            </w:r>
            <w:r w:rsidRPr="00964D8A">
              <w:rPr>
                <w:sz w:val="20"/>
                <w:szCs w:val="20"/>
              </w:rPr>
              <w:t xml:space="preserve"> (SD 4.5)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1090B" w:rsidRPr="00211B97" w:rsidTr="00D84B7D">
        <w:trPr>
          <w:trHeight w:val="315"/>
        </w:trPr>
        <w:tc>
          <w:tcPr>
            <w:tcW w:w="425" w:type="dxa"/>
          </w:tcPr>
          <w:p w:rsidR="00C1090B" w:rsidRPr="007C1391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7C139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568" w:type="dxa"/>
            <w:shd w:val="clear" w:color="auto" w:fill="auto"/>
          </w:tcPr>
          <w:p w:rsidR="00C1090B" w:rsidRPr="00FF3CE1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FF3CE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2693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r w:rsidRPr="00DB2F1E">
              <w:rPr>
                <w:sz w:val="20"/>
                <w:szCs w:val="20"/>
              </w:rPr>
              <w:t>Ramesh et al. 2015</w:t>
            </w:r>
          </w:p>
        </w:tc>
        <w:tc>
          <w:tcPr>
            <w:tcW w:w="567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DB2F1E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shd w:val="clear" w:color="auto" w:fill="auto"/>
          </w:tcPr>
          <w:p w:rsidR="00C1090B" w:rsidRPr="00964D8A" w:rsidRDefault="00C1090B" w:rsidP="00D84B7D">
            <w:pPr>
              <w:rPr>
                <w:sz w:val="20"/>
                <w:szCs w:val="20"/>
              </w:rPr>
            </w:pPr>
            <w:r w:rsidRPr="00964D8A">
              <w:rPr>
                <w:b/>
                <w:sz w:val="20"/>
                <w:szCs w:val="20"/>
              </w:rPr>
              <w:t>Body</w:t>
            </w:r>
            <w:r>
              <w:rPr>
                <w:b/>
                <w:sz w:val="20"/>
                <w:szCs w:val="20"/>
              </w:rPr>
              <w:t>:</w:t>
            </w:r>
            <w:r w:rsidRPr="00964D8A">
              <w:rPr>
                <w:sz w:val="20"/>
                <w:szCs w:val="20"/>
              </w:rPr>
              <w:t xml:space="preserve"> Side 12.80 CFU </w:t>
            </w:r>
          </w:p>
        </w:tc>
        <w:tc>
          <w:tcPr>
            <w:tcW w:w="2126" w:type="dxa"/>
            <w:shd w:val="clear" w:color="auto" w:fill="auto"/>
          </w:tcPr>
          <w:p w:rsidR="00C1090B" w:rsidRPr="00964D8A" w:rsidRDefault="00C1090B" w:rsidP="00D84B7D">
            <w:pPr>
              <w:rPr>
                <w:sz w:val="20"/>
                <w:szCs w:val="20"/>
              </w:rPr>
            </w:pPr>
            <w:r w:rsidRPr="00964D8A">
              <w:rPr>
                <w:b/>
                <w:sz w:val="20"/>
                <w:szCs w:val="20"/>
              </w:rPr>
              <w:t>Body</w:t>
            </w:r>
            <w:r>
              <w:rPr>
                <w:b/>
                <w:sz w:val="20"/>
                <w:szCs w:val="20"/>
              </w:rPr>
              <w:t>:</w:t>
            </w:r>
            <w:r w:rsidRPr="00964D8A">
              <w:rPr>
                <w:sz w:val="20"/>
                <w:szCs w:val="20"/>
              </w:rPr>
              <w:t xml:space="preserve"> Side 11.80 CFU </w:t>
            </w:r>
          </w:p>
        </w:tc>
        <w:tc>
          <w:tcPr>
            <w:tcW w:w="2161" w:type="dxa"/>
            <w:shd w:val="clear" w:color="auto" w:fill="auto"/>
          </w:tcPr>
          <w:p w:rsidR="00C1090B" w:rsidRPr="00964D8A" w:rsidRDefault="00C1090B" w:rsidP="00D84B7D">
            <w:pPr>
              <w:rPr>
                <w:sz w:val="20"/>
                <w:szCs w:val="20"/>
              </w:rPr>
            </w:pPr>
            <w:r w:rsidRPr="00964D8A">
              <w:rPr>
                <w:b/>
                <w:sz w:val="20"/>
                <w:szCs w:val="20"/>
              </w:rPr>
              <w:t>Body</w:t>
            </w:r>
            <w:r>
              <w:rPr>
                <w:b/>
                <w:sz w:val="20"/>
                <w:szCs w:val="20"/>
              </w:rPr>
              <w:t>:</w:t>
            </w:r>
            <w:r w:rsidRPr="00964D8A">
              <w:rPr>
                <w:sz w:val="20"/>
                <w:szCs w:val="20"/>
              </w:rPr>
              <w:t xml:space="preserve"> Chest 12.60 CFU</w:t>
            </w:r>
          </w:p>
        </w:tc>
      </w:tr>
      <w:tr w:rsidR="00C1090B" w:rsidRPr="00211B97" w:rsidTr="00D84B7D">
        <w:trPr>
          <w:trHeight w:val="315"/>
        </w:trPr>
        <w:tc>
          <w:tcPr>
            <w:tcW w:w="425" w:type="dxa"/>
          </w:tcPr>
          <w:p w:rsidR="00C1090B" w:rsidRPr="007C1391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7C139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568" w:type="dxa"/>
            <w:shd w:val="clear" w:color="auto" w:fill="auto"/>
          </w:tcPr>
          <w:p w:rsidR="00C1090B" w:rsidRPr="00FF3CE1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FF3CE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2693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r w:rsidRPr="00DB2F1E">
              <w:rPr>
                <w:sz w:val="20"/>
                <w:szCs w:val="20"/>
              </w:rPr>
              <w:t>Rao et al. 2015</w:t>
            </w:r>
          </w:p>
        </w:tc>
        <w:tc>
          <w:tcPr>
            <w:tcW w:w="567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DB2F1E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shd w:val="clear" w:color="auto" w:fill="auto"/>
          </w:tcPr>
          <w:p w:rsidR="00C1090B" w:rsidRPr="00964D8A" w:rsidRDefault="00C1090B" w:rsidP="00D84B7D">
            <w:pPr>
              <w:rPr>
                <w:sz w:val="20"/>
                <w:szCs w:val="20"/>
              </w:rPr>
            </w:pPr>
            <w:r w:rsidRPr="00964D8A">
              <w:rPr>
                <w:b/>
                <w:sz w:val="20"/>
                <w:szCs w:val="20"/>
              </w:rPr>
              <w:t>Body</w:t>
            </w:r>
            <w:r>
              <w:rPr>
                <w:b/>
                <w:sz w:val="20"/>
                <w:szCs w:val="20"/>
              </w:rPr>
              <w:t>:</w:t>
            </w:r>
            <w:r w:rsidRPr="00964D8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</w:t>
            </w:r>
            <w:r w:rsidRPr="00964D8A">
              <w:rPr>
                <w:sz w:val="20"/>
                <w:szCs w:val="20"/>
              </w:rPr>
              <w:t>hest range 7-10 CFU</w:t>
            </w:r>
          </w:p>
        </w:tc>
        <w:tc>
          <w:tcPr>
            <w:tcW w:w="2126" w:type="dxa"/>
            <w:shd w:val="clear" w:color="auto" w:fill="auto"/>
          </w:tcPr>
          <w:p w:rsidR="00C1090B" w:rsidRPr="00964D8A" w:rsidRDefault="00C1090B" w:rsidP="00D84B7D">
            <w:pPr>
              <w:rPr>
                <w:sz w:val="20"/>
                <w:szCs w:val="20"/>
              </w:rPr>
            </w:pPr>
          </w:p>
        </w:tc>
        <w:tc>
          <w:tcPr>
            <w:tcW w:w="2161" w:type="dxa"/>
            <w:shd w:val="clear" w:color="auto" w:fill="auto"/>
          </w:tcPr>
          <w:p w:rsidR="00C1090B" w:rsidRPr="00964D8A" w:rsidRDefault="00C1090B" w:rsidP="00D84B7D">
            <w:pPr>
              <w:rPr>
                <w:sz w:val="20"/>
                <w:szCs w:val="20"/>
              </w:rPr>
            </w:pPr>
            <w:r w:rsidRPr="00964D8A">
              <w:rPr>
                <w:b/>
                <w:sz w:val="20"/>
                <w:szCs w:val="20"/>
              </w:rPr>
              <w:t>Body</w:t>
            </w:r>
            <w:r>
              <w:rPr>
                <w:b/>
                <w:sz w:val="20"/>
                <w:szCs w:val="20"/>
              </w:rPr>
              <w:t>:</w:t>
            </w:r>
            <w:r w:rsidRPr="00964D8A">
              <w:rPr>
                <w:sz w:val="20"/>
                <w:szCs w:val="20"/>
              </w:rPr>
              <w:t xml:space="preserve"> Chest range 5-6 CFU</w:t>
            </w:r>
          </w:p>
        </w:tc>
      </w:tr>
      <w:tr w:rsidR="00C1090B" w:rsidRPr="00211B97" w:rsidTr="00D84B7D">
        <w:trPr>
          <w:trHeight w:val="603"/>
        </w:trPr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1090B" w:rsidRPr="007C1391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7C139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C1090B" w:rsidRPr="00FF3CE1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FF3CE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r w:rsidRPr="00DB2F1E">
              <w:rPr>
                <w:sz w:val="20"/>
                <w:szCs w:val="20"/>
              </w:rPr>
              <w:t>Retamal-Valdes et al. 2017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90B" w:rsidRPr="00DB2F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DB2F1E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90B" w:rsidRPr="009660D7" w:rsidRDefault="00C1090B" w:rsidP="00D84B7D">
            <w:pPr>
              <w:rPr>
                <w:b/>
                <w:sz w:val="20"/>
                <w:szCs w:val="20"/>
              </w:rPr>
            </w:pPr>
            <w:r w:rsidRPr="009660D7">
              <w:rPr>
                <w:b/>
                <w:sz w:val="20"/>
                <w:szCs w:val="20"/>
              </w:rPr>
              <w:t>Face</w:t>
            </w:r>
            <w:r>
              <w:rPr>
                <w:b/>
                <w:sz w:val="20"/>
                <w:szCs w:val="20"/>
              </w:rPr>
              <w:t>:</w:t>
            </w:r>
            <w:r w:rsidRPr="009660D7">
              <w:rPr>
                <w:b/>
                <w:sz w:val="20"/>
                <w:szCs w:val="20"/>
              </w:rPr>
              <w:t xml:space="preserve"> </w:t>
            </w:r>
            <w:r w:rsidRPr="009660D7">
              <w:rPr>
                <w:sz w:val="20"/>
                <w:szCs w:val="20"/>
              </w:rPr>
              <w:t xml:space="preserve">Forehead 94 </w:t>
            </w:r>
            <w:r w:rsidRPr="007C1391">
              <w:rPr>
                <w:sz w:val="20"/>
                <w:szCs w:val="20"/>
              </w:rPr>
              <w:t>CFU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90B" w:rsidRPr="009660D7" w:rsidRDefault="00C1090B" w:rsidP="00D84B7D">
            <w:pPr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90B" w:rsidRPr="009660D7" w:rsidRDefault="00C1090B" w:rsidP="00D84B7D">
            <w:pPr>
              <w:rPr>
                <w:sz w:val="20"/>
                <w:szCs w:val="20"/>
              </w:rPr>
            </w:pPr>
            <w:r w:rsidRPr="009660D7">
              <w:rPr>
                <w:b/>
                <w:sz w:val="20"/>
                <w:szCs w:val="20"/>
              </w:rPr>
              <w:t>Body</w:t>
            </w:r>
            <w:r>
              <w:rPr>
                <w:b/>
                <w:sz w:val="20"/>
                <w:szCs w:val="20"/>
              </w:rPr>
              <w:t>:</w:t>
            </w:r>
            <w:r w:rsidRPr="009660D7">
              <w:rPr>
                <w:sz w:val="20"/>
                <w:szCs w:val="20"/>
              </w:rPr>
              <w:t xml:space="preserve"> Chest=  60 CFU</w:t>
            </w:r>
          </w:p>
        </w:tc>
      </w:tr>
      <w:tr w:rsidR="00C1090B" w:rsidRPr="00211B97" w:rsidTr="00D84B7D">
        <w:trPr>
          <w:trHeight w:val="438"/>
        </w:trPr>
        <w:tc>
          <w:tcPr>
            <w:tcW w:w="425" w:type="dxa"/>
          </w:tcPr>
          <w:p w:rsidR="00C1090B" w:rsidRPr="007C1391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568" w:type="dxa"/>
            <w:shd w:val="clear" w:color="auto" w:fill="auto"/>
          </w:tcPr>
          <w:p w:rsidR="00C1090B" w:rsidRPr="00FF3CE1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FF3CE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2693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r w:rsidRPr="00DB2F1E">
              <w:rPr>
                <w:sz w:val="20"/>
                <w:szCs w:val="20"/>
              </w:rPr>
              <w:t>Saini 2015</w:t>
            </w:r>
          </w:p>
        </w:tc>
        <w:tc>
          <w:tcPr>
            <w:tcW w:w="567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DB2F1E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1090B" w:rsidRPr="009660D7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shd w:val="clear" w:color="auto" w:fill="auto"/>
          </w:tcPr>
          <w:p w:rsidR="00C1090B" w:rsidRPr="009660D7" w:rsidRDefault="00C1090B" w:rsidP="00D84B7D">
            <w:pPr>
              <w:rPr>
                <w:sz w:val="20"/>
                <w:szCs w:val="20"/>
              </w:rPr>
            </w:pPr>
          </w:p>
        </w:tc>
        <w:tc>
          <w:tcPr>
            <w:tcW w:w="2161" w:type="dxa"/>
            <w:shd w:val="clear" w:color="auto" w:fill="auto"/>
          </w:tcPr>
          <w:p w:rsidR="00C1090B" w:rsidRPr="009660D7" w:rsidRDefault="00C1090B" w:rsidP="00D84B7D">
            <w:pPr>
              <w:rPr>
                <w:sz w:val="20"/>
                <w:szCs w:val="20"/>
              </w:rPr>
            </w:pPr>
            <w:r w:rsidRPr="009660D7">
              <w:rPr>
                <w:b/>
                <w:sz w:val="20"/>
                <w:szCs w:val="20"/>
              </w:rPr>
              <w:t>Body</w:t>
            </w:r>
            <w:r>
              <w:rPr>
                <w:b/>
                <w:sz w:val="20"/>
                <w:szCs w:val="20"/>
              </w:rPr>
              <w:t>:</w:t>
            </w:r>
            <w:r w:rsidRPr="009660D7">
              <w:rPr>
                <w:sz w:val="20"/>
                <w:szCs w:val="20"/>
              </w:rPr>
              <w:t xml:space="preserve"> Chest= 90.6(±2.84)</w:t>
            </w:r>
            <w:r>
              <w:rPr>
                <w:sz w:val="20"/>
                <w:szCs w:val="20"/>
              </w:rPr>
              <w:t xml:space="preserve"> </w:t>
            </w:r>
            <w:r w:rsidRPr="009660D7">
              <w:rPr>
                <w:sz w:val="20"/>
                <w:szCs w:val="20"/>
              </w:rPr>
              <w:t>CFU</w:t>
            </w:r>
          </w:p>
        </w:tc>
      </w:tr>
      <w:tr w:rsidR="00C1090B" w:rsidRPr="00211B97" w:rsidTr="00D84B7D">
        <w:trPr>
          <w:trHeight w:val="315"/>
        </w:trPr>
        <w:tc>
          <w:tcPr>
            <w:tcW w:w="425" w:type="dxa"/>
          </w:tcPr>
          <w:p w:rsidR="00C1090B" w:rsidRPr="007C1391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568" w:type="dxa"/>
            <w:shd w:val="clear" w:color="auto" w:fill="auto"/>
          </w:tcPr>
          <w:p w:rsidR="00C1090B" w:rsidRPr="00FF3CE1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FF3CE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r w:rsidRPr="00DB2F1E">
              <w:rPr>
                <w:sz w:val="20"/>
                <w:szCs w:val="20"/>
              </w:rPr>
              <w:t>Sawhney et al. 2015</w:t>
            </w:r>
          </w:p>
        </w:tc>
        <w:tc>
          <w:tcPr>
            <w:tcW w:w="567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DB2F1E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1090B" w:rsidRPr="009660D7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shd w:val="clear" w:color="auto" w:fill="auto"/>
          </w:tcPr>
          <w:p w:rsidR="00C1090B" w:rsidRPr="009660D7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1" w:type="dxa"/>
            <w:shd w:val="clear" w:color="auto" w:fill="auto"/>
          </w:tcPr>
          <w:p w:rsidR="00C1090B" w:rsidRPr="009660D7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ED2328">
              <w:rPr>
                <w:b/>
                <w:sz w:val="20"/>
                <w:szCs w:val="20"/>
              </w:rPr>
              <w:t>Body</w:t>
            </w:r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Chest (results combined for 3 locations - chest, 6 inches from mouth &amp; </w:t>
            </w:r>
            <w:r w:rsidRPr="009939DD">
              <w:rPr>
                <w:sz w:val="20"/>
                <w:szCs w:val="20"/>
              </w:rPr>
              <w:t xml:space="preserve">each side of Pt's chair  - Mean CFU 16; 80% </w:t>
            </w:r>
          </w:p>
        </w:tc>
      </w:tr>
      <w:tr w:rsidR="00C1090B" w:rsidRPr="00211B97" w:rsidTr="00D84B7D">
        <w:trPr>
          <w:trHeight w:val="315"/>
        </w:trPr>
        <w:tc>
          <w:tcPr>
            <w:tcW w:w="425" w:type="dxa"/>
          </w:tcPr>
          <w:p w:rsidR="00C1090B" w:rsidRPr="007C1391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568" w:type="dxa"/>
            <w:shd w:val="clear" w:color="auto" w:fill="auto"/>
          </w:tcPr>
          <w:p w:rsidR="00C1090B" w:rsidRPr="00FF3CE1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FF3CE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2693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r w:rsidRPr="00DB2F1E">
              <w:rPr>
                <w:sz w:val="20"/>
                <w:szCs w:val="20"/>
              </w:rPr>
              <w:t>Serban et al. 2013</w:t>
            </w:r>
          </w:p>
        </w:tc>
        <w:tc>
          <w:tcPr>
            <w:tcW w:w="567" w:type="dxa"/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DB2F1E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1090B" w:rsidRPr="008B58EC" w:rsidRDefault="00C1090B" w:rsidP="00D84B7D">
            <w:pPr>
              <w:rPr>
                <w:sz w:val="20"/>
                <w:szCs w:val="20"/>
                <w:highlight w:val="yellow"/>
              </w:rPr>
            </w:pPr>
            <w:r w:rsidRPr="00F61395">
              <w:rPr>
                <w:b/>
                <w:sz w:val="20"/>
                <w:szCs w:val="20"/>
              </w:rPr>
              <w:t xml:space="preserve">Face: </w:t>
            </w:r>
            <w:r w:rsidRPr="00F61395">
              <w:rPr>
                <w:sz w:val="20"/>
                <w:szCs w:val="20"/>
              </w:rPr>
              <w:t>Mask (M = 121.35 CFU/m</w:t>
            </w:r>
            <w:r w:rsidRPr="00F61395">
              <w:rPr>
                <w:sz w:val="20"/>
                <w:szCs w:val="20"/>
                <w:vertAlign w:val="superscript"/>
              </w:rPr>
              <w:t>3</w:t>
            </w:r>
            <w:r w:rsidRPr="00F61395">
              <w:rPr>
                <w:sz w:val="20"/>
                <w:szCs w:val="20"/>
              </w:rPr>
              <w:t>)</w:t>
            </w:r>
            <w:r w:rsidRPr="00F61395">
              <w:rPr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C1090B" w:rsidRPr="009660D7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161" w:type="dxa"/>
            <w:shd w:val="clear" w:color="auto" w:fill="auto"/>
          </w:tcPr>
          <w:p w:rsidR="00C1090B" w:rsidRPr="009660D7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C1090B" w:rsidRPr="00211B97" w:rsidTr="00D84B7D">
        <w:trPr>
          <w:trHeight w:val="1475"/>
        </w:trPr>
        <w:tc>
          <w:tcPr>
            <w:tcW w:w="425" w:type="dxa"/>
            <w:tcBorders>
              <w:bottom w:val="single" w:sz="4" w:space="0" w:color="auto"/>
            </w:tcBorders>
          </w:tcPr>
          <w:p w:rsidR="00C1090B" w:rsidRPr="007C1391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7C139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C1090B" w:rsidRPr="00FF3CE1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FF3CE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r w:rsidRPr="00DB2F1E">
              <w:rPr>
                <w:sz w:val="20"/>
                <w:szCs w:val="20"/>
              </w:rPr>
              <w:t>Sethi et al. 2019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DB2F1E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90B" w:rsidRPr="009660D7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1090B" w:rsidRPr="0071290C" w:rsidRDefault="00C1090B" w:rsidP="00D84B7D">
            <w:pPr>
              <w:spacing w:after="0" w:line="240" w:lineRule="auto"/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C1090B" w:rsidRPr="007C1391" w:rsidRDefault="00C1090B" w:rsidP="00D84B7D">
            <w:pPr>
              <w:rPr>
                <w:b/>
                <w:i/>
                <w:sz w:val="20"/>
                <w:szCs w:val="20"/>
              </w:rPr>
            </w:pPr>
            <w:r w:rsidRPr="0071290C">
              <w:rPr>
                <w:b/>
                <w:sz w:val="20"/>
                <w:szCs w:val="20"/>
              </w:rPr>
              <w:t>Body</w:t>
            </w:r>
            <w:r>
              <w:rPr>
                <w:b/>
                <w:sz w:val="20"/>
                <w:szCs w:val="20"/>
              </w:rPr>
              <w:t>:</w:t>
            </w:r>
            <w:r w:rsidRPr="0071290C">
              <w:rPr>
                <w:sz w:val="20"/>
                <w:szCs w:val="20"/>
              </w:rPr>
              <w:t xml:space="preserve"> </w:t>
            </w:r>
            <w:r w:rsidRPr="00D5723B">
              <w:rPr>
                <w:sz w:val="20"/>
                <w:szCs w:val="20"/>
              </w:rPr>
              <w:t>Chest, right side, and left side of the</w:t>
            </w:r>
            <w:r w:rsidRPr="0071290C">
              <w:rPr>
                <w:sz w:val="20"/>
                <w:szCs w:val="20"/>
              </w:rPr>
              <w:t xml:space="preserve"> patient =1396.</w:t>
            </w:r>
            <w:r>
              <w:rPr>
                <w:sz w:val="20"/>
                <w:szCs w:val="20"/>
              </w:rPr>
              <w:t>15</w:t>
            </w:r>
            <w:r w:rsidRPr="0071290C">
              <w:rPr>
                <w:sz w:val="20"/>
                <w:szCs w:val="20"/>
              </w:rPr>
              <w:t xml:space="preserve"> ± 214.93, 1064.05 ± 26.69</w:t>
            </w:r>
          </w:p>
        </w:tc>
      </w:tr>
      <w:tr w:rsidR="00C1090B" w:rsidRPr="00211B97" w:rsidTr="00D84B7D">
        <w:trPr>
          <w:trHeight w:val="315"/>
        </w:trPr>
        <w:tc>
          <w:tcPr>
            <w:tcW w:w="425" w:type="dxa"/>
            <w:tcBorders>
              <w:bottom w:val="single" w:sz="4" w:space="0" w:color="auto"/>
            </w:tcBorders>
          </w:tcPr>
          <w:p w:rsidR="00C1090B" w:rsidRPr="007C244C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7C244C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C1090B" w:rsidRPr="007C244C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7C244C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C1090B" w:rsidRPr="007C244C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7C244C">
              <w:rPr>
                <w:sz w:val="20"/>
                <w:szCs w:val="20"/>
              </w:rPr>
              <w:t xml:space="preserve">Veena et al. 2015 </w:t>
            </w:r>
          </w:p>
          <w:p w:rsidR="00C1090B" w:rsidRPr="007C244C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C1090B" w:rsidRPr="007C244C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7C244C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1090B" w:rsidRPr="007C244C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C244C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Face: </w:t>
            </w:r>
            <w:r w:rsidRPr="007C244C"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>Mask (inside) 4,</w:t>
            </w:r>
            <w:r w:rsidRPr="007C244C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Body: </w:t>
            </w:r>
            <w:r w:rsidRPr="007C244C"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 xml:space="preserve">Head 10, Chest 58 &amp; R.arm 88, L.arm 22 </w:t>
            </w:r>
            <w:r w:rsidRPr="007C244C">
              <w:rPr>
                <w:color w:val="000000" w:themeColor="text1"/>
                <w:sz w:val="20"/>
                <w:szCs w:val="20"/>
              </w:rPr>
              <w:t>cm</w:t>
            </w:r>
            <w:r w:rsidRPr="007C244C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  <w:p w:rsidR="00C1090B" w:rsidRPr="007C244C" w:rsidRDefault="00C1090B" w:rsidP="00D84B7D">
            <w:pPr>
              <w:spacing w:after="0" w:line="240" w:lineRule="auto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7C244C">
              <w:rPr>
                <w:color w:val="000000" w:themeColor="text1"/>
                <w:sz w:val="20"/>
                <w:szCs w:val="20"/>
              </w:rPr>
              <w:t>Contamination (dye) identified by cm</w:t>
            </w:r>
            <w:r w:rsidRPr="007C244C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1090B" w:rsidRPr="007C244C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C244C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Face: </w:t>
            </w:r>
            <w:r w:rsidRPr="007C244C"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>Mask</w:t>
            </w:r>
            <w:r w:rsidRPr="007C244C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Pr="007C244C"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>(inside) 1</w:t>
            </w:r>
            <w:r w:rsidRPr="007C244C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, Body: </w:t>
            </w:r>
            <w:r w:rsidRPr="007C244C">
              <w:rPr>
                <w:rFonts w:ascii="Calibri" w:eastAsia="Times New Roman" w:hAnsi="Calibri" w:cs="Times New Roman"/>
                <w:bCs/>
                <w:color w:val="000000" w:themeColor="text1"/>
                <w:sz w:val="20"/>
                <w:szCs w:val="20"/>
                <w:lang w:eastAsia="en-GB"/>
              </w:rPr>
              <w:t xml:space="preserve">Head 12, Chest 34 &amp; R.arm 15, L.arm 42 </w:t>
            </w:r>
            <w:r w:rsidRPr="007C244C">
              <w:rPr>
                <w:color w:val="000000" w:themeColor="text1"/>
                <w:sz w:val="20"/>
                <w:szCs w:val="20"/>
              </w:rPr>
              <w:t>cm</w:t>
            </w:r>
            <w:r w:rsidRPr="007C244C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  <w:p w:rsidR="00C1090B" w:rsidRPr="007C244C" w:rsidRDefault="00C1090B" w:rsidP="00D84B7D">
            <w:pPr>
              <w:spacing w:after="0" w:line="240" w:lineRule="auto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7C244C">
              <w:rPr>
                <w:color w:val="000000" w:themeColor="text1"/>
                <w:sz w:val="20"/>
                <w:szCs w:val="20"/>
              </w:rPr>
              <w:t>Contamination (dye) identified by cm</w:t>
            </w:r>
            <w:r w:rsidRPr="007C244C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  <w:p w:rsidR="00C1090B" w:rsidRPr="007C244C" w:rsidRDefault="00C1090B" w:rsidP="00D84B7D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C1090B" w:rsidRPr="009660D7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1090B" w:rsidRPr="00211B97" w:rsidTr="00D84B7D">
        <w:trPr>
          <w:trHeight w:val="3355"/>
        </w:trPr>
        <w:tc>
          <w:tcPr>
            <w:tcW w:w="425" w:type="dxa"/>
            <w:tcBorders>
              <w:bottom w:val="single" w:sz="4" w:space="0" w:color="auto"/>
            </w:tcBorders>
          </w:tcPr>
          <w:p w:rsidR="00C1090B" w:rsidRPr="007C1391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7C139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lastRenderedPageBreak/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C1090B" w:rsidRPr="00FF3CE1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FF3CE1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r w:rsidRPr="00DB2F1E">
              <w:rPr>
                <w:sz w:val="20"/>
                <w:szCs w:val="20"/>
              </w:rPr>
              <w:t>Watanabe et al. 2013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C1090B" w:rsidRPr="00DB2F1E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DB2F1E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90B" w:rsidRPr="000B56D0" w:rsidRDefault="00C1090B" w:rsidP="00D84B7D">
            <w:pPr>
              <w:rPr>
                <w:sz w:val="20"/>
                <w:szCs w:val="20"/>
              </w:rPr>
            </w:pPr>
            <w:r w:rsidRPr="000B56D0">
              <w:rPr>
                <w:b/>
                <w:sz w:val="20"/>
                <w:szCs w:val="20"/>
              </w:rPr>
              <w:t>Face:</w:t>
            </w:r>
            <w:r w:rsidRPr="000B56D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</w:t>
            </w:r>
            <w:r w:rsidRPr="000B56D0">
              <w:rPr>
                <w:sz w:val="20"/>
                <w:szCs w:val="20"/>
              </w:rPr>
              <w:t>ask (median 672.0, IQR 448.0-938.6), dental goggles (median 1106.8, IQR 657.4-1580.3)</w:t>
            </w:r>
          </w:p>
          <w:p w:rsidR="00C1090B" w:rsidRPr="000B56D0" w:rsidRDefault="00C1090B" w:rsidP="00D84B7D">
            <w:pPr>
              <w:rPr>
                <w:sz w:val="20"/>
                <w:szCs w:val="20"/>
              </w:rPr>
            </w:pPr>
            <w:r w:rsidRPr="000B56D0">
              <w:rPr>
                <w:b/>
                <w:sz w:val="20"/>
                <w:szCs w:val="20"/>
              </w:rPr>
              <w:t>Body:</w:t>
            </w:r>
            <w:r w:rsidRPr="000B56D0">
              <w:rPr>
                <w:sz w:val="20"/>
                <w:szCs w:val="20"/>
              </w:rPr>
              <w:t xml:space="preserve"> Chest (median 672.0, IQR 448.0-938.6) and Right arm (median 761.0, IQR 670.8-914.3)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C1090B" w:rsidRPr="000B56D0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C1090B" w:rsidRPr="000B56D0" w:rsidRDefault="00C1090B" w:rsidP="00D84B7D">
            <w:pPr>
              <w:rPr>
                <w:b/>
                <w:sz w:val="20"/>
                <w:szCs w:val="20"/>
              </w:rPr>
            </w:pPr>
            <w:r w:rsidRPr="000B56D0">
              <w:rPr>
                <w:b/>
                <w:sz w:val="20"/>
                <w:szCs w:val="20"/>
              </w:rPr>
              <w:t xml:space="preserve">Face: </w:t>
            </w:r>
            <w:r>
              <w:rPr>
                <w:sz w:val="20"/>
                <w:szCs w:val="20"/>
              </w:rPr>
              <w:t>D</w:t>
            </w:r>
            <w:r w:rsidRPr="000B56D0">
              <w:rPr>
                <w:sz w:val="20"/>
                <w:szCs w:val="20"/>
              </w:rPr>
              <w:t>ental goggles (median 1519.5, IQR 913.5-1866.7)</w:t>
            </w:r>
          </w:p>
          <w:p w:rsidR="00C1090B" w:rsidRPr="000B56D0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1090B" w:rsidRPr="00211B97" w:rsidTr="00D84B7D">
        <w:trPr>
          <w:trHeight w:val="418"/>
        </w:trPr>
        <w:tc>
          <w:tcPr>
            <w:tcW w:w="10666" w:type="dxa"/>
            <w:gridSpan w:val="7"/>
            <w:shd w:val="clear" w:color="auto" w:fill="DBE5F1" w:themeFill="accent1" w:themeFillTint="33"/>
          </w:tcPr>
          <w:p w:rsidR="00C1090B" w:rsidRPr="001D0ACB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4"/>
                <w:szCs w:val="24"/>
                <w:lang w:eastAsia="en-GB"/>
              </w:rPr>
              <w:t xml:space="preserve">Air Polishing </w:t>
            </w:r>
            <w:r w:rsidRPr="001D0ACB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4"/>
                <w:szCs w:val="24"/>
                <w:lang w:eastAsia="en-GB"/>
              </w:rPr>
              <w:t>Papers n=</w:t>
            </w:r>
            <w:r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4"/>
                <w:szCs w:val="24"/>
                <w:lang w:eastAsia="en-GB"/>
              </w:rPr>
              <w:t>3</w:t>
            </w:r>
          </w:p>
        </w:tc>
      </w:tr>
      <w:tr w:rsidR="00C1090B" w:rsidRPr="00DB2F1E" w:rsidTr="00D84B7D">
        <w:trPr>
          <w:cantSplit/>
          <w:trHeight w:val="1552"/>
        </w:trPr>
        <w:tc>
          <w:tcPr>
            <w:tcW w:w="425" w:type="dxa"/>
            <w:tcBorders>
              <w:bottom w:val="single" w:sz="4" w:space="0" w:color="auto"/>
            </w:tcBorders>
          </w:tcPr>
          <w:p w:rsidR="00C1090B" w:rsidRPr="00DB2F1E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1F497D" w:themeColor="text2"/>
                <w:sz w:val="20"/>
                <w:szCs w:val="20"/>
                <w:lang w:eastAsia="en-GB"/>
              </w:rPr>
            </w:pPr>
            <w:r w:rsidRPr="00DB2F1E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ID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90B" w:rsidRPr="00DB2F1E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DB2F1E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12" w:color="auto" w:fill="auto"/>
            <w:textDirection w:val="btLr"/>
            <w:vAlign w:val="center"/>
          </w:tcPr>
          <w:p w:rsidR="00C1090B" w:rsidRPr="00DB2F1E" w:rsidRDefault="00C1090B" w:rsidP="00D84B7D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DB2F1E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 xml:space="preserve">Person contamination?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C1090B" w:rsidRPr="00DB2F1E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DB2F1E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OPERATOR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C1090B" w:rsidRPr="00DB2F1E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DB2F1E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ASSISTANT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vAlign w:val="center"/>
          </w:tcPr>
          <w:p w:rsidR="00C1090B" w:rsidRPr="00DB2F1E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DB2F1E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PATIENT</w:t>
            </w:r>
          </w:p>
        </w:tc>
      </w:tr>
      <w:tr w:rsidR="00C1090B" w:rsidRPr="006B3D18" w:rsidTr="00D84B7D">
        <w:trPr>
          <w:trHeight w:val="1453"/>
        </w:trPr>
        <w:tc>
          <w:tcPr>
            <w:tcW w:w="425" w:type="dxa"/>
          </w:tcPr>
          <w:p w:rsidR="00C1090B" w:rsidRPr="006B3D18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6B3D1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568" w:type="dxa"/>
            <w:shd w:val="clear" w:color="auto" w:fill="auto"/>
            <w:hideMark/>
          </w:tcPr>
          <w:p w:rsidR="00C1090B" w:rsidRPr="006B3D18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6B3D1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2693" w:type="dxa"/>
            <w:shd w:val="clear" w:color="auto" w:fill="auto"/>
          </w:tcPr>
          <w:p w:rsidR="00C1090B" w:rsidRPr="006B3D18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6B3D18">
              <w:rPr>
                <w:sz w:val="20"/>
                <w:szCs w:val="20"/>
              </w:rPr>
              <w:t>Dos Santos 2014</w:t>
            </w:r>
          </w:p>
          <w:p w:rsidR="00C1090B" w:rsidRPr="006B3D18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C1090B" w:rsidRPr="006B3D18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6B3D18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shd w:val="clear" w:color="auto" w:fill="auto"/>
          </w:tcPr>
          <w:p w:rsidR="00C1090B" w:rsidRPr="006B3D18" w:rsidRDefault="00C1090B" w:rsidP="00D84B7D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eastAsia="en-GB"/>
              </w:rPr>
            </w:pPr>
            <w:r w:rsidRPr="006B3D1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Face:</w:t>
            </w:r>
            <w:r w:rsidRPr="006B3D18">
              <w:rPr>
                <w:rFonts w:ascii="Calibri" w:eastAsia="Times New Roman" w:hAnsi="Calibri" w:cs="Times New Roman"/>
                <w:bCs/>
                <w:sz w:val="20"/>
                <w:szCs w:val="20"/>
                <w:lang w:eastAsia="en-GB"/>
              </w:rPr>
              <w:t xml:space="preserve"> Forehead &amp;  Chest (10cm down from mouth) mean CFU 7.16x10</w:t>
            </w:r>
            <w:r w:rsidRPr="006B3D18">
              <w:rPr>
                <w:rFonts w:ascii="Calibri" w:eastAsia="Times New Roman" w:hAnsi="Calibri" w:cs="Times New Roman"/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 w:rsidRPr="006B3D18">
              <w:rPr>
                <w:rFonts w:ascii="Calibri" w:eastAsia="Times New Roman" w:hAnsi="Calibri" w:cs="Times New Roman"/>
                <w:bCs/>
                <w:sz w:val="20"/>
                <w:szCs w:val="20"/>
                <w:lang w:eastAsia="en-GB"/>
              </w:rPr>
              <w:t xml:space="preserve"> (p=0.0051) sd= 351.03</w:t>
            </w:r>
          </w:p>
        </w:tc>
        <w:tc>
          <w:tcPr>
            <w:tcW w:w="2126" w:type="dxa"/>
            <w:shd w:val="clear" w:color="auto" w:fill="auto"/>
          </w:tcPr>
          <w:p w:rsidR="00C1090B" w:rsidRPr="006B3D18" w:rsidRDefault="00C1090B" w:rsidP="00D84B7D">
            <w:r w:rsidRPr="006B3D18">
              <w:t xml:space="preserve"> </w:t>
            </w:r>
          </w:p>
        </w:tc>
        <w:tc>
          <w:tcPr>
            <w:tcW w:w="2161" w:type="dxa"/>
            <w:shd w:val="clear" w:color="auto" w:fill="auto"/>
          </w:tcPr>
          <w:p w:rsidR="00C1090B" w:rsidRPr="006B3D18" w:rsidRDefault="00C1090B" w:rsidP="00D84B7D">
            <w:pPr>
              <w:rPr>
                <w:sz w:val="20"/>
                <w:szCs w:val="20"/>
              </w:rPr>
            </w:pPr>
            <w:r w:rsidRPr="006B3D18">
              <w:rPr>
                <w:b/>
                <w:sz w:val="20"/>
                <w:szCs w:val="20"/>
              </w:rPr>
              <w:t xml:space="preserve">Body: </w:t>
            </w:r>
            <w:r w:rsidRPr="006B3D18">
              <w:rPr>
                <w:sz w:val="20"/>
                <w:szCs w:val="20"/>
              </w:rPr>
              <w:t>Chest (thoratic region 15cm from mouth) mean CFU 1.68x10</w:t>
            </w:r>
            <w:r w:rsidRPr="006B3D18">
              <w:rPr>
                <w:sz w:val="20"/>
                <w:szCs w:val="20"/>
                <w:vertAlign w:val="superscript"/>
              </w:rPr>
              <w:t>3</w:t>
            </w:r>
            <w:r w:rsidRPr="006B3D18">
              <w:rPr>
                <w:sz w:val="20"/>
                <w:szCs w:val="20"/>
              </w:rPr>
              <w:t xml:space="preserve"> (p=0.0035) sd = 953.80</w:t>
            </w:r>
          </w:p>
        </w:tc>
      </w:tr>
      <w:tr w:rsidR="00C1090B" w:rsidRPr="006B3D18" w:rsidTr="00D84B7D">
        <w:trPr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0B" w:rsidRPr="006B3D18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6B3D1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90B" w:rsidRPr="006B3D18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6B3D1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90B" w:rsidRPr="006B3D18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6B3D18">
              <w:rPr>
                <w:sz w:val="20"/>
                <w:szCs w:val="20"/>
              </w:rPr>
              <w:t>Logothetis 1995</w:t>
            </w:r>
          </w:p>
          <w:p w:rsidR="00C1090B" w:rsidRPr="006B3D18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90B" w:rsidRPr="006B3D18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6B3D18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90B" w:rsidRPr="006B3D18" w:rsidRDefault="00C1090B" w:rsidP="00D84B7D">
            <w:pP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6B3D1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Face: mask 82.8 (±12.8) - 84.5  (± 9.9) mean CFU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90B" w:rsidRPr="006B3D18" w:rsidRDefault="00C1090B" w:rsidP="00D84B7D"/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90B" w:rsidRPr="006B3D18" w:rsidRDefault="00C1090B" w:rsidP="00D84B7D">
            <w:pPr>
              <w:rPr>
                <w:b/>
                <w:sz w:val="20"/>
                <w:szCs w:val="20"/>
              </w:rPr>
            </w:pPr>
          </w:p>
        </w:tc>
      </w:tr>
      <w:tr w:rsidR="00C1090B" w:rsidRPr="006B3D18" w:rsidTr="00D84B7D">
        <w:trPr>
          <w:trHeight w:val="14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0B" w:rsidRPr="006B3D18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6B3D1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90B" w:rsidRPr="006B3D18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6B3D1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90B" w:rsidRPr="006B3D18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6B3D18">
              <w:rPr>
                <w:sz w:val="20"/>
                <w:szCs w:val="20"/>
              </w:rPr>
              <w:t>Muzzin 1999</w:t>
            </w:r>
          </w:p>
          <w:p w:rsidR="00C1090B" w:rsidRPr="006B3D18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90B" w:rsidRPr="006B3D18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6B3D18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90B" w:rsidRPr="006B3D18" w:rsidRDefault="00C1090B" w:rsidP="00D84B7D">
            <w:pP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6B3D1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Face: mask 40.9 ± 33.80 CFUs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90B" w:rsidRPr="006B3D18" w:rsidRDefault="00C1090B" w:rsidP="00D84B7D"/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90B" w:rsidRPr="006B3D18" w:rsidRDefault="00C1090B" w:rsidP="00D84B7D">
            <w:pPr>
              <w:rPr>
                <w:b/>
                <w:sz w:val="20"/>
                <w:szCs w:val="20"/>
              </w:rPr>
            </w:pPr>
            <w:r w:rsidRPr="006B3D18">
              <w:rPr>
                <w:b/>
                <w:sz w:val="20"/>
                <w:szCs w:val="20"/>
              </w:rPr>
              <w:t>Body: Chest 148.00  ± 145.00 CFUs</w:t>
            </w:r>
          </w:p>
        </w:tc>
      </w:tr>
      <w:tr w:rsidR="00C1090B" w:rsidRPr="00211B97" w:rsidTr="00D84B7D">
        <w:trPr>
          <w:trHeight w:val="418"/>
        </w:trPr>
        <w:tc>
          <w:tcPr>
            <w:tcW w:w="10666" w:type="dxa"/>
            <w:gridSpan w:val="7"/>
            <w:shd w:val="clear" w:color="auto" w:fill="DBE5F1" w:themeFill="accent1" w:themeFillTint="33"/>
          </w:tcPr>
          <w:p w:rsidR="00C1090B" w:rsidRPr="001D0ACB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4"/>
                <w:szCs w:val="24"/>
                <w:lang w:eastAsia="en-GB"/>
              </w:rPr>
              <w:t>Hand scaling papers</w:t>
            </w:r>
            <w:r w:rsidRPr="001D0ACB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4"/>
                <w:szCs w:val="24"/>
                <w:lang w:eastAsia="en-GB"/>
              </w:rPr>
              <w:t xml:space="preserve"> n=</w:t>
            </w:r>
            <w:r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4"/>
                <w:szCs w:val="24"/>
                <w:lang w:eastAsia="en-GB"/>
              </w:rPr>
              <w:t>1</w:t>
            </w:r>
          </w:p>
        </w:tc>
      </w:tr>
      <w:tr w:rsidR="00C1090B" w:rsidRPr="00DB2F1E" w:rsidTr="00D84B7D">
        <w:trPr>
          <w:cantSplit/>
          <w:trHeight w:val="1552"/>
        </w:trPr>
        <w:tc>
          <w:tcPr>
            <w:tcW w:w="425" w:type="dxa"/>
            <w:tcBorders>
              <w:bottom w:val="single" w:sz="4" w:space="0" w:color="auto"/>
            </w:tcBorders>
          </w:tcPr>
          <w:p w:rsidR="00C1090B" w:rsidRPr="00DB2F1E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1090B" w:rsidRPr="00DB2F1E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color w:val="1F497D" w:themeColor="text2"/>
                <w:sz w:val="20"/>
                <w:szCs w:val="20"/>
                <w:lang w:eastAsia="en-GB"/>
              </w:rPr>
            </w:pPr>
            <w:r w:rsidRPr="00DB2F1E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ID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090B" w:rsidRPr="00DB2F1E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DB2F1E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12" w:color="auto" w:fill="auto"/>
            <w:textDirection w:val="btLr"/>
            <w:vAlign w:val="center"/>
          </w:tcPr>
          <w:p w:rsidR="00C1090B" w:rsidRPr="00DB2F1E" w:rsidRDefault="00C1090B" w:rsidP="00D84B7D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DB2F1E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 xml:space="preserve">Person contamination?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C1090B" w:rsidRPr="00DB2F1E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DB2F1E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OPERATOR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C1090B" w:rsidRPr="00DB2F1E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DB2F1E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ASSISTANT</w:t>
            </w:r>
          </w:p>
        </w:tc>
        <w:tc>
          <w:tcPr>
            <w:tcW w:w="2161" w:type="dxa"/>
            <w:tcBorders>
              <w:bottom w:val="single" w:sz="4" w:space="0" w:color="auto"/>
            </w:tcBorders>
            <w:vAlign w:val="center"/>
          </w:tcPr>
          <w:p w:rsidR="00C1090B" w:rsidRPr="00DB2F1E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</w:pPr>
            <w:r w:rsidRPr="00DB2F1E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20"/>
                <w:szCs w:val="20"/>
                <w:lang w:eastAsia="en-GB"/>
              </w:rPr>
              <w:t>PATIENT</w:t>
            </w:r>
          </w:p>
        </w:tc>
      </w:tr>
      <w:tr w:rsidR="00C1090B" w:rsidRPr="006B3D18" w:rsidTr="00D84B7D">
        <w:trPr>
          <w:cantSplit/>
          <w:trHeight w:val="4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90B" w:rsidRPr="006B3D18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6B3D1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90B" w:rsidRPr="006B3D18" w:rsidRDefault="00C1090B" w:rsidP="00D84B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6B3D1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90B" w:rsidRPr="006B3D18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6B3D1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Rautemma 2006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C1090B" w:rsidRPr="006B3D18" w:rsidRDefault="00C1090B" w:rsidP="00D84B7D">
            <w:pPr>
              <w:spacing w:after="0" w:line="240" w:lineRule="auto"/>
              <w:rPr>
                <w:sz w:val="20"/>
                <w:szCs w:val="20"/>
              </w:rPr>
            </w:pPr>
            <w:r w:rsidRPr="006B3D18">
              <w:rPr>
                <w:sz w:val="20"/>
                <w:szCs w:val="20"/>
              </w:rPr>
              <w:t>YES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090B" w:rsidRPr="006B3D18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6B3D1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Face: mask swabbed but data not reported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090B" w:rsidRPr="006B3D18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6B3D1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  <w:t>Face: mask swabbed but data nor reported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090B" w:rsidRPr="006B3D18" w:rsidRDefault="00C1090B" w:rsidP="00D84B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</w:tbl>
    <w:p w:rsidR="00C1090B" w:rsidRDefault="00C1090B" w:rsidP="00C1090B"/>
    <w:p w:rsidR="00DE3ACA" w:rsidRDefault="00DC4D58"/>
    <w:sectPr w:rsidR="00DE3ACA" w:rsidSect="00DD4C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0B"/>
    <w:rsid w:val="00447C7E"/>
    <w:rsid w:val="009A14A8"/>
    <w:rsid w:val="00A628CB"/>
    <w:rsid w:val="00C1090B"/>
    <w:rsid w:val="00DC4D58"/>
    <w:rsid w:val="00DD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B2927"/>
  <w15:docId w15:val="{CD2D19CA-B2FC-0444-9E83-5BDB6426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090B"/>
  </w:style>
  <w:style w:type="paragraph" w:styleId="Heading3">
    <w:name w:val="heading 3"/>
    <w:basedOn w:val="Normal"/>
    <w:link w:val="Heading3Char"/>
    <w:uiPriority w:val="9"/>
    <w:qFormat/>
    <w:rsid w:val="00C109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1090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689C0E4679C4391694ABE8C123198" ma:contentTypeVersion="4" ma:contentTypeDescription="Create a new document." ma:contentTypeScope="" ma:versionID="6bae85c6231b3bb0d1d509a6b9138c31">
  <xsd:schema xmlns:xsd="http://www.w3.org/2001/XMLSchema" xmlns:xs="http://www.w3.org/2001/XMLSchema" xmlns:p="http://schemas.microsoft.com/office/2006/metadata/properties" xmlns:ns2="4e05d710-ec83-41a7-bbc5-7c3cf9afb84a" targetNamespace="http://schemas.microsoft.com/office/2006/metadata/properties" ma:root="true" ma:fieldsID="d5ad907753cb49411033a48e706581bd" ns2:_="">
    <xsd:import namespace="4e05d710-ec83-41a7-bbc5-7c3cf9afb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5d710-ec83-41a7-bbc5-7c3cf9afb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A24BD3-60F9-476D-BE49-3C5160B61C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07B2AA-D122-4A97-88CE-42BA4CC9BF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514009-D1B8-479D-B368-22BAE699B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05d710-ec83-41a7-bbc5-7c3cf9afb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539</Words>
  <Characters>3074</Characters>
  <Application>Microsoft Office Word</Application>
  <DocSecurity>0</DocSecurity>
  <Lines>25</Lines>
  <Paragraphs>7</Paragraphs>
  <ScaleCrop>false</ScaleCrop>
  <Company>Hewlett-Packard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James</dc:creator>
  <cp:lastModifiedBy>Ilona Johnson</cp:lastModifiedBy>
  <cp:revision>3</cp:revision>
  <dcterms:created xsi:type="dcterms:W3CDTF">2020-12-14T15:23:00Z</dcterms:created>
  <dcterms:modified xsi:type="dcterms:W3CDTF">2021-02-18T15:33:00Z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0x010100DC0689C0E4679C4391694ABE8C123198</vt:lpwstr>
  </property>
</Properties>
</file>