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0BB8D" w14:textId="2F044C6B" w:rsidR="00A92726" w:rsidRDefault="009C4F27" w:rsidP="006609A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555932" w:rsidRPr="00337936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1E6E87">
        <w:rPr>
          <w:rFonts w:ascii="Arial" w:hAnsi="Arial" w:cs="Arial"/>
          <w:b/>
          <w:bCs/>
          <w:sz w:val="20"/>
          <w:szCs w:val="20"/>
        </w:rPr>
        <w:t>4</w:t>
      </w:r>
      <w:r w:rsidR="00555932" w:rsidRPr="00337936">
        <w:rPr>
          <w:rFonts w:ascii="Arial" w:hAnsi="Arial" w:cs="Arial"/>
          <w:b/>
          <w:bCs/>
          <w:sz w:val="20"/>
          <w:szCs w:val="20"/>
        </w:rPr>
        <w:t xml:space="preserve">: </w:t>
      </w:r>
      <w:r w:rsidR="00B43BFB" w:rsidRPr="00337936">
        <w:rPr>
          <w:rFonts w:ascii="Arial" w:hAnsi="Arial" w:cs="Arial"/>
          <w:b/>
          <w:bCs/>
          <w:sz w:val="20"/>
          <w:szCs w:val="20"/>
        </w:rPr>
        <w:t xml:space="preserve">Summary of </w:t>
      </w:r>
      <w:r w:rsidR="0074305C">
        <w:rPr>
          <w:rFonts w:ascii="Arial" w:hAnsi="Arial" w:cs="Arial"/>
          <w:b/>
          <w:bCs/>
          <w:sz w:val="20"/>
          <w:szCs w:val="20"/>
        </w:rPr>
        <w:t>Progression-Free and Ov</w:t>
      </w:r>
      <w:r w:rsidR="00725BBD" w:rsidRPr="00337936">
        <w:rPr>
          <w:rFonts w:ascii="Arial" w:hAnsi="Arial" w:cs="Arial"/>
          <w:b/>
          <w:bCs/>
          <w:sz w:val="20"/>
          <w:szCs w:val="20"/>
        </w:rPr>
        <w:t>erall</w:t>
      </w:r>
      <w:r w:rsidR="00B43BFB" w:rsidRPr="00337936">
        <w:rPr>
          <w:rFonts w:ascii="Arial" w:hAnsi="Arial" w:cs="Arial"/>
          <w:b/>
          <w:bCs/>
          <w:sz w:val="20"/>
          <w:szCs w:val="20"/>
        </w:rPr>
        <w:t xml:space="preserve"> Survival – </w:t>
      </w:r>
      <w:r>
        <w:rPr>
          <w:rFonts w:ascii="Arial" w:hAnsi="Arial" w:cs="Arial"/>
          <w:b/>
          <w:bCs/>
          <w:sz w:val="20"/>
          <w:szCs w:val="20"/>
        </w:rPr>
        <w:t>Univariate</w:t>
      </w:r>
      <w:r w:rsidR="00B43BFB" w:rsidRPr="00337936">
        <w:rPr>
          <w:rFonts w:ascii="Arial" w:hAnsi="Arial" w:cs="Arial"/>
          <w:b/>
          <w:bCs/>
          <w:sz w:val="20"/>
          <w:szCs w:val="20"/>
        </w:rPr>
        <w:t xml:space="preserve"> Assessments</w:t>
      </w:r>
    </w:p>
    <w:p w14:paraId="21C38DE6" w14:textId="77777777" w:rsidR="00546CED" w:rsidRPr="00337936" w:rsidRDefault="00546CED" w:rsidP="006609A1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2152"/>
        <w:gridCol w:w="1530"/>
        <w:gridCol w:w="900"/>
      </w:tblGrid>
      <w:tr w:rsidR="00AA518F" w14:paraId="433B58AF" w14:textId="77777777" w:rsidTr="00C13091">
        <w:trPr>
          <w:cantSplit/>
          <w:tblHeader/>
          <w:jc w:val="center"/>
        </w:trPr>
        <w:tc>
          <w:tcPr>
            <w:tcW w:w="1983" w:type="dxa"/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8E5EFE" w14:textId="77777777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2" w:type="dxa"/>
            <w:gridSpan w:val="3"/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BDBE54" w14:textId="2CF606ED" w:rsidR="00AA518F" w:rsidRDefault="00AA518F" w:rsidP="0074305C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Progression-Free Survival</w:t>
            </w:r>
          </w:p>
        </w:tc>
      </w:tr>
      <w:tr w:rsidR="00AA518F" w14:paraId="407ADE20" w14:textId="77777777" w:rsidTr="001B35F0">
        <w:trPr>
          <w:cantSplit/>
          <w:tblHeader/>
          <w:jc w:val="center"/>
        </w:trPr>
        <w:tc>
          <w:tcPr>
            <w:tcW w:w="1983" w:type="dxa"/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90B1C4" w14:textId="5E0928CB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5C">
              <w:rPr>
                <w:rFonts w:ascii="Arial" w:hAnsi="Arial" w:cs="Arial"/>
                <w:b/>
                <w:sz w:val="18"/>
                <w:szCs w:val="18"/>
              </w:rPr>
              <w:t>CD34</w:t>
            </w:r>
            <w:r w:rsidRPr="004A5B6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  <w:r w:rsidRPr="0074305C">
              <w:rPr>
                <w:rFonts w:ascii="Arial" w:hAnsi="Arial" w:cs="Arial"/>
                <w:b/>
                <w:sz w:val="18"/>
                <w:szCs w:val="18"/>
              </w:rPr>
              <w:t xml:space="preserve"> (x 10</w:t>
            </w:r>
            <w:r w:rsidRPr="0074305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6</w:t>
            </w:r>
            <w:r w:rsidRPr="0074305C">
              <w:rPr>
                <w:rFonts w:ascii="Arial" w:hAnsi="Arial" w:cs="Arial"/>
                <w:b/>
                <w:sz w:val="18"/>
                <w:szCs w:val="18"/>
              </w:rPr>
              <w:t xml:space="preserve"> cells/kg)</w:t>
            </w:r>
          </w:p>
        </w:tc>
        <w:tc>
          <w:tcPr>
            <w:tcW w:w="2152" w:type="dxa"/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DBF6F2" w14:textId="63D8FC8F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5C">
              <w:rPr>
                <w:rFonts w:ascii="Arial" w:hAnsi="Arial" w:cs="Arial"/>
                <w:b/>
                <w:bCs/>
                <w:sz w:val="18"/>
                <w:szCs w:val="18"/>
              </w:rPr>
              <w:t>Median (95% CI)</w:t>
            </w:r>
            <w:r w:rsidRPr="0074305C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in months</w:t>
            </w:r>
          </w:p>
        </w:tc>
        <w:tc>
          <w:tcPr>
            <w:tcW w:w="1530" w:type="dxa"/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BBAEEE" w14:textId="018BFF6C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5C">
              <w:rPr>
                <w:rFonts w:ascii="Arial" w:hAnsi="Arial" w:cs="Arial"/>
                <w:b/>
                <w:bCs/>
                <w:sz w:val="18"/>
                <w:szCs w:val="18"/>
              </w:rPr>
              <w:t>Hazard Ratio  (95% CI)</w:t>
            </w:r>
          </w:p>
        </w:tc>
        <w:tc>
          <w:tcPr>
            <w:tcW w:w="900" w:type="dxa"/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32C34B" w14:textId="7D9CB4C0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74305C">
              <w:rPr>
                <w:rFonts w:ascii="Arial" w:hAnsi="Arial" w:cs="Arial"/>
                <w:b/>
                <w:bCs/>
                <w:sz w:val="18"/>
                <w:szCs w:val="18"/>
              </w:rPr>
              <w:t>p-</w:t>
            </w:r>
            <w:proofErr w:type="spellStart"/>
            <w:r w:rsidRPr="0074305C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  <w:r w:rsidRPr="00AA518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A518F" w14:paraId="5E97F453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A84F36" w14:textId="59C077FE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2.5</w:t>
            </w:r>
            <w:r w:rsidRPr="0074305C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3856D8" w14:textId="77777777" w:rsidR="00AA518F" w:rsidRPr="0074305C" w:rsidRDefault="00AA518F" w:rsidP="0074305C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31.6 (25.0, 45.0)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70477F" w14:textId="0FC55B49" w:rsidR="00AA518F" w:rsidRPr="0074305C" w:rsidRDefault="00AA518F" w:rsidP="0074305C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739E98" w14:textId="77777777" w:rsidR="00AA518F" w:rsidRPr="0074305C" w:rsidRDefault="00AA518F" w:rsidP="0074305C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518F" w14:paraId="2C1D5346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84FC75" w14:textId="1E4BB73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2.5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7FC434" w14:textId="77777777" w:rsidR="00AA518F" w:rsidRPr="0074305C" w:rsidRDefault="00AA518F" w:rsidP="0074305C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43.6 (40.8, 47.4)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AEF4218" w14:textId="73DEC71C" w:rsidR="00AA518F" w:rsidRPr="0074305C" w:rsidRDefault="00AA518F" w:rsidP="0074305C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0.72 (0.56, 0.93)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C783F0" w14:textId="0B4A218C" w:rsidR="00AA518F" w:rsidRPr="0074305C" w:rsidRDefault="00AA518F" w:rsidP="0074305C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b/>
                <w:color w:val="000000"/>
                <w:sz w:val="18"/>
                <w:szCs w:val="18"/>
              </w:rPr>
              <w:t>0.011</w:t>
            </w:r>
          </w:p>
        </w:tc>
      </w:tr>
      <w:tr w:rsidR="00AA518F" w14:paraId="1BE697EE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0E6A5B2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3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35477F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48.2 (37.4, 59.9)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6BED25" w14:textId="6A3C9661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75A923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518F" w14:paraId="1DBCE7BB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5F54CF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3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0350A4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43.0 (39.7, 45.2)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538E48" w14:textId="13E7A3B9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1.03 (0.87, 1.21)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86216A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</w:tr>
      <w:tr w:rsidR="00AA518F" w14:paraId="251D186A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312B87D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4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BE70304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46.0 (41.4, 52.8)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C75123" w14:textId="3CF70103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808FE4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518F" w14:paraId="1C42149F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3E5447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4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71928C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40.8 (38.3, 44.6)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252B71" w14:textId="5D6AAA21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1.07 (0.96, 1.19)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0072D5" w14:textId="35F5B800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  <w:r w:rsidRPr="00AA518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AA518F" w14:paraId="75270C69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1DD6ED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5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0B0AFB7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43.5 (40.2, 46.4)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F8ADE2" w14:textId="03460CD9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33894D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18F" w14:paraId="3EFE944A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14163F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5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4BAAC3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43.1 (37.3, 50.0)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25A1B7C" w14:textId="6B898534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0.98 (0.87, 1.11)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DD1F16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0.79</w:t>
            </w:r>
          </w:p>
        </w:tc>
      </w:tr>
      <w:tr w:rsidR="00AA518F" w14:paraId="5D5A23EF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8BBA1E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6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DC6CF42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43.5 (40.2, 46.2)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EAF19C" w14:textId="34642A83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43E94E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518F" w14:paraId="4EC6C20D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21766B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6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2B5111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43.1 (35.1, 52.6)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2E9C79" w14:textId="2FAE465B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1.02 (0.88, 1.20)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359CA2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</w:tr>
      <w:tr w:rsidR="00AA518F" w14:paraId="143257E9" w14:textId="77777777" w:rsidTr="0058327C">
        <w:trPr>
          <w:cantSplit/>
          <w:jc w:val="center"/>
        </w:trPr>
        <w:tc>
          <w:tcPr>
            <w:tcW w:w="1983" w:type="dxa"/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509749" w14:textId="77777777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2" w:type="dxa"/>
            <w:gridSpan w:val="3"/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EA8D0E" w14:textId="69DDD0B6" w:rsidR="00AA518F" w:rsidRDefault="00AA518F" w:rsidP="0074305C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Overall Survival</w:t>
            </w:r>
          </w:p>
        </w:tc>
      </w:tr>
      <w:tr w:rsidR="00AA518F" w14:paraId="4B38DD50" w14:textId="77777777" w:rsidTr="001B35F0">
        <w:trPr>
          <w:cantSplit/>
          <w:jc w:val="center"/>
        </w:trPr>
        <w:tc>
          <w:tcPr>
            <w:tcW w:w="1983" w:type="dxa"/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652BCE" w14:textId="77777777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5C">
              <w:rPr>
                <w:rFonts w:ascii="Arial" w:hAnsi="Arial" w:cs="Arial"/>
                <w:b/>
                <w:sz w:val="18"/>
                <w:szCs w:val="18"/>
              </w:rPr>
              <w:t>CD34</w:t>
            </w:r>
            <w:r w:rsidRPr="004A5B6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  <w:r w:rsidRPr="0074305C">
              <w:rPr>
                <w:rFonts w:ascii="Arial" w:hAnsi="Arial" w:cs="Arial"/>
                <w:b/>
                <w:sz w:val="18"/>
                <w:szCs w:val="18"/>
              </w:rPr>
              <w:t xml:space="preserve"> (x 10</w:t>
            </w:r>
            <w:r w:rsidRPr="0074305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6</w:t>
            </w:r>
            <w:r w:rsidRPr="0074305C">
              <w:rPr>
                <w:rFonts w:ascii="Arial" w:hAnsi="Arial" w:cs="Arial"/>
                <w:b/>
                <w:sz w:val="18"/>
                <w:szCs w:val="18"/>
              </w:rPr>
              <w:t xml:space="preserve"> cells/kg) </w:t>
            </w:r>
          </w:p>
        </w:tc>
        <w:tc>
          <w:tcPr>
            <w:tcW w:w="2152" w:type="dxa"/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1FF3F9A" w14:textId="77777777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5C">
              <w:rPr>
                <w:rFonts w:ascii="Arial" w:hAnsi="Arial" w:cs="Arial"/>
                <w:b/>
                <w:bCs/>
                <w:sz w:val="18"/>
                <w:szCs w:val="18"/>
              </w:rPr>
              <w:t>Median (95% CI)</w:t>
            </w:r>
            <w:r w:rsidRPr="0074305C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(in months)</w:t>
            </w:r>
          </w:p>
        </w:tc>
        <w:tc>
          <w:tcPr>
            <w:tcW w:w="1530" w:type="dxa"/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4290A9A" w14:textId="33945AEF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5C">
              <w:rPr>
                <w:rFonts w:ascii="Arial" w:hAnsi="Arial" w:cs="Arial"/>
                <w:b/>
                <w:bCs/>
                <w:sz w:val="18"/>
                <w:szCs w:val="18"/>
              </w:rPr>
              <w:t>Hazard Ratio  (95% CI)</w:t>
            </w:r>
          </w:p>
        </w:tc>
        <w:tc>
          <w:tcPr>
            <w:tcW w:w="900" w:type="dxa"/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885BDC" w14:textId="228BAFD0" w:rsidR="00AA518F" w:rsidRPr="0074305C" w:rsidRDefault="00AA518F" w:rsidP="0074305C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</w:t>
            </w:r>
            <w:r w:rsidRPr="0074305C">
              <w:rPr>
                <w:rFonts w:ascii="Arial" w:hAnsi="Arial" w:cs="Arial"/>
                <w:b/>
                <w:bCs/>
                <w:sz w:val="18"/>
                <w:szCs w:val="18"/>
              </w:rPr>
              <w:t>p-value</w:t>
            </w:r>
          </w:p>
        </w:tc>
      </w:tr>
      <w:tr w:rsidR="00AA518F" w14:paraId="1A8E5C5D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8F3076" w14:textId="5DDA646E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2.5</w:t>
            </w:r>
            <w:r w:rsidRPr="0074305C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E48E16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76.4 (58.0, 79.5)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93E42F" w14:textId="5CC9A7CC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A5B7F1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518F" w14:paraId="2CBD5B01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27A1E05" w14:textId="32400A5D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2.5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1B7BF0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108.2 (102.6, 114.4)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3F3EE6" w14:textId="4069AF16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0.53 (0.40, 0.72)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5CD0A7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A518F" w14:paraId="7A6AF5F8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78ECD8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3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2CBB21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85.7 (76.6, 102.3)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1E93479" w14:textId="7F81D760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8EFC1F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518F" w14:paraId="30D5CFB2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6B1A96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3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4E6A01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108.4 (103.3, 115.0)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3EE26F" w14:textId="65EE9C2F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0.83 (0.67, 1.02)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B817797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</w:tr>
      <w:tr w:rsidR="00AA518F" w14:paraId="3B2E8C96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8DB276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4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2738E70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100.7 (91.3, 109.1)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33461E" w14:textId="7D7533C4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15B786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518F" w14:paraId="785146F2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D4288B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4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ED3BFB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111.3 (103.8, 122.7)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CF3B30" w14:textId="5A15C0A1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0.89 (0.78, 1.02)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1E7A94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</w:tr>
      <w:tr w:rsidR="00AA518F" w14:paraId="716B2366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1BA12E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5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4EF103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103.8 (95.9, 110.2)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8BA94A" w14:textId="02746C48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EA6D2D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18F" w14:paraId="1AE008D0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39E7E8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5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7690C3B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113.6 (102.6, 138.1)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47B984" w14:textId="6388B739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0.89 (0.76, 1.03)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0A4BC7F" w14:textId="77C1DAC9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  <w:r w:rsidR="00F8497C" w:rsidRPr="00F8497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AA518F" w14:paraId="09BF62EE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BEE1A4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≤ 6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AC0CE9" w14:textId="77777777" w:rsidR="00AA518F" w:rsidRPr="0074305C" w:rsidRDefault="00AA518F" w:rsidP="001F6D8E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104.6 (97.9, 110.8)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C0590D" w14:textId="40E664DB" w:rsidR="00AA518F" w:rsidRPr="0074305C" w:rsidRDefault="00AA518F" w:rsidP="001F6D8E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Style w:val="Emphasis"/>
                <w:rFonts w:ascii="Arial" w:hAnsi="Arial" w:cs="Arial"/>
                <w:bCs/>
                <w:sz w:val="18"/>
                <w:szCs w:val="18"/>
              </w:rPr>
              <w:t>ref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250F0E" w14:textId="77777777" w:rsidR="00AA518F" w:rsidRPr="0074305C" w:rsidRDefault="00AA518F" w:rsidP="001F6D8E">
            <w:pPr>
              <w:keepNext/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518F" w14:paraId="614AEE8F" w14:textId="77777777" w:rsidTr="001B35F0">
        <w:trPr>
          <w:cantSplit/>
          <w:jc w:val="center"/>
        </w:trPr>
        <w:tc>
          <w:tcPr>
            <w:tcW w:w="198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430BF2" w14:textId="77777777" w:rsidR="00AA518F" w:rsidRPr="0074305C" w:rsidRDefault="00AA518F" w:rsidP="001F6D8E">
            <w:pPr>
              <w:adjustRightInd w:val="0"/>
              <w:spacing w:before="60" w:after="60" w:line="256" w:lineRule="auto"/>
              <w:rPr>
                <w:rFonts w:ascii="Arial" w:hAnsi="Arial" w:cs="Arial"/>
                <w:sz w:val="18"/>
                <w:szCs w:val="18"/>
              </w:rPr>
            </w:pPr>
            <w:r w:rsidRPr="0074305C">
              <w:rPr>
                <w:rFonts w:ascii="Arial" w:hAnsi="Arial" w:cs="Arial"/>
                <w:sz w:val="18"/>
                <w:szCs w:val="18"/>
              </w:rPr>
              <w:t xml:space="preserve">    &gt; 6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F5D91F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119.0 (101.9, 145.8)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7378636" w14:textId="68275C3F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0.90 (0.73, 1.10)</w:t>
            </w:r>
          </w:p>
        </w:tc>
        <w:tc>
          <w:tcPr>
            <w:tcW w:w="900" w:type="dxa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24A7EC" w14:textId="77777777" w:rsidR="00AA518F" w:rsidRPr="0074305C" w:rsidRDefault="00AA518F" w:rsidP="001F6D8E">
            <w:pPr>
              <w:adjustRightInd w:val="0"/>
              <w:spacing w:before="60" w:after="60"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305C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</w:tr>
    </w:tbl>
    <w:p w14:paraId="3951B5B9" w14:textId="6E1E5C9C" w:rsidR="0074305C" w:rsidRDefault="00AA518F" w:rsidP="00100CF4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</w:t>
      </w:r>
      <w:r w:rsidRPr="00AA518F">
        <w:rPr>
          <w:rFonts w:ascii="Arial" w:hAnsi="Arial" w:cs="Arial"/>
          <w:bCs/>
          <w:sz w:val="18"/>
          <w:szCs w:val="18"/>
          <w:vertAlign w:val="superscript"/>
        </w:rPr>
        <w:t>a</w:t>
      </w:r>
      <w:r>
        <w:rPr>
          <w:rFonts w:ascii="Arial" w:hAnsi="Arial" w:cs="Arial"/>
          <w:bCs/>
          <w:sz w:val="18"/>
          <w:szCs w:val="18"/>
        </w:rPr>
        <w:t xml:space="preserve"> P-values are both from the log-rank test and Wald chi-squared test.</w:t>
      </w:r>
    </w:p>
    <w:p w14:paraId="05D143E6" w14:textId="07EBDE6E" w:rsidR="00AA518F" w:rsidRDefault="00AA518F" w:rsidP="00100CF4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</w:t>
      </w:r>
      <w:r w:rsidRPr="00AA518F">
        <w:rPr>
          <w:rFonts w:ascii="Arial" w:hAnsi="Arial" w:cs="Arial"/>
          <w:bCs/>
          <w:sz w:val="18"/>
          <w:szCs w:val="18"/>
          <w:vertAlign w:val="superscript"/>
        </w:rPr>
        <w:t>b</w:t>
      </w:r>
      <w:r>
        <w:rPr>
          <w:rFonts w:ascii="Arial" w:hAnsi="Arial" w:cs="Arial"/>
          <w:bCs/>
          <w:sz w:val="18"/>
          <w:szCs w:val="18"/>
        </w:rPr>
        <w:t xml:space="preserve"> Log-rank p-value = 0.20.</w:t>
      </w:r>
    </w:p>
    <w:p w14:paraId="2EB5CBD5" w14:textId="3744B53F" w:rsidR="00825ECC" w:rsidRDefault="00F8497C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</w:t>
      </w:r>
      <w:r>
        <w:rPr>
          <w:rFonts w:ascii="Arial" w:hAnsi="Arial" w:cs="Arial"/>
          <w:bCs/>
          <w:sz w:val="18"/>
          <w:szCs w:val="18"/>
          <w:vertAlign w:val="superscript"/>
        </w:rPr>
        <w:t>c</w:t>
      </w:r>
      <w:r>
        <w:rPr>
          <w:rFonts w:ascii="Arial" w:hAnsi="Arial" w:cs="Arial"/>
          <w:bCs/>
          <w:sz w:val="18"/>
          <w:szCs w:val="18"/>
        </w:rPr>
        <w:t xml:space="preserve"> Log-rank p-value = 0.12.</w:t>
      </w:r>
    </w:p>
    <w:p w14:paraId="538756BA" w14:textId="78F0CB1F" w:rsidR="00F8497C" w:rsidRPr="00825ECC" w:rsidRDefault="00F8497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Abbreviations: CI = confidence interval; </w:t>
      </w:r>
      <w:r w:rsidRPr="00F8497C">
        <w:rPr>
          <w:rFonts w:ascii="Arial" w:hAnsi="Arial" w:cs="Arial"/>
          <w:bCs/>
          <w:i/>
          <w:iCs/>
          <w:sz w:val="18"/>
          <w:szCs w:val="18"/>
        </w:rPr>
        <w:t xml:space="preserve">ref </w:t>
      </w:r>
      <w:r>
        <w:rPr>
          <w:rFonts w:ascii="Arial" w:hAnsi="Arial" w:cs="Arial"/>
          <w:bCs/>
          <w:sz w:val="18"/>
          <w:szCs w:val="18"/>
        </w:rPr>
        <w:t>= reference group.</w:t>
      </w:r>
    </w:p>
    <w:sectPr w:rsidR="00F8497C" w:rsidRPr="00825ECC" w:rsidSect="00D04F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BE7E8" w14:textId="77777777" w:rsidR="00DB5923" w:rsidRDefault="00DB5923" w:rsidP="002D5721">
      <w:r>
        <w:separator/>
      </w:r>
    </w:p>
  </w:endnote>
  <w:endnote w:type="continuationSeparator" w:id="0">
    <w:p w14:paraId="7E114C99" w14:textId="77777777" w:rsidR="00DB5923" w:rsidRDefault="00DB5923" w:rsidP="002D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42A05" w14:textId="77777777" w:rsidR="00DB5923" w:rsidRDefault="00DB5923" w:rsidP="002D5721">
      <w:r>
        <w:separator/>
      </w:r>
    </w:p>
  </w:footnote>
  <w:footnote w:type="continuationSeparator" w:id="0">
    <w:p w14:paraId="52C04C69" w14:textId="77777777" w:rsidR="00DB5923" w:rsidRDefault="00DB5923" w:rsidP="002D5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74D2"/>
    <w:multiLevelType w:val="hybridMultilevel"/>
    <w:tmpl w:val="9E5E19C8"/>
    <w:lvl w:ilvl="0" w:tplc="95E8901A">
      <w:start w:val="1"/>
      <w:numFmt w:val="bullet"/>
      <w:lvlText w:val=""/>
      <w:lvlJc w:val="left"/>
      <w:pPr>
        <w:ind w:left="5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" w15:restartNumberingAfterBreak="0">
    <w:nsid w:val="1C617A28"/>
    <w:multiLevelType w:val="hybridMultilevel"/>
    <w:tmpl w:val="3F8898BE"/>
    <w:lvl w:ilvl="0" w:tplc="54B63B52">
      <w:numFmt w:val="bullet"/>
      <w:lvlText w:val=""/>
      <w:lvlJc w:val="left"/>
      <w:pPr>
        <w:ind w:left="5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" w15:restartNumberingAfterBreak="0">
    <w:nsid w:val="302C4CBC"/>
    <w:multiLevelType w:val="hybridMultilevel"/>
    <w:tmpl w:val="EBA6C276"/>
    <w:lvl w:ilvl="0" w:tplc="1902CFF2">
      <w:start w:val="43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9699F"/>
    <w:multiLevelType w:val="hybridMultilevel"/>
    <w:tmpl w:val="476C5E84"/>
    <w:lvl w:ilvl="0" w:tplc="904E9810">
      <w:start w:val="55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D79A1"/>
    <w:multiLevelType w:val="hybridMultilevel"/>
    <w:tmpl w:val="2870C7C2"/>
    <w:lvl w:ilvl="0" w:tplc="3766992E">
      <w:start w:val="16"/>
      <w:numFmt w:val="bullet"/>
      <w:lvlText w:val=""/>
      <w:lvlJc w:val="left"/>
      <w:pPr>
        <w:ind w:left="5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5" w15:restartNumberingAfterBreak="0">
    <w:nsid w:val="76671461"/>
    <w:multiLevelType w:val="hybridMultilevel"/>
    <w:tmpl w:val="60E47254"/>
    <w:lvl w:ilvl="0" w:tplc="94C0FD5C">
      <w:start w:val="47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57021">
    <w:abstractNumId w:val="2"/>
  </w:num>
  <w:num w:numId="2" w16cid:durableId="1429232113">
    <w:abstractNumId w:val="5"/>
  </w:num>
  <w:num w:numId="3" w16cid:durableId="1725105316">
    <w:abstractNumId w:val="3"/>
  </w:num>
  <w:num w:numId="4" w16cid:durableId="1801413555">
    <w:abstractNumId w:val="4"/>
  </w:num>
  <w:num w:numId="5" w16cid:durableId="899244864">
    <w:abstractNumId w:val="0"/>
  </w:num>
  <w:num w:numId="6" w16cid:durableId="84351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32"/>
    <w:rsid w:val="00032342"/>
    <w:rsid w:val="000613A9"/>
    <w:rsid w:val="00096B91"/>
    <w:rsid w:val="00100CF4"/>
    <w:rsid w:val="00160378"/>
    <w:rsid w:val="00182B56"/>
    <w:rsid w:val="00191F41"/>
    <w:rsid w:val="001B35F0"/>
    <w:rsid w:val="001C3665"/>
    <w:rsid w:val="001E6E87"/>
    <w:rsid w:val="0027403E"/>
    <w:rsid w:val="00276BD9"/>
    <w:rsid w:val="002D5721"/>
    <w:rsid w:val="00337936"/>
    <w:rsid w:val="00371829"/>
    <w:rsid w:val="003D4691"/>
    <w:rsid w:val="003D487C"/>
    <w:rsid w:val="00434C5F"/>
    <w:rsid w:val="0044186A"/>
    <w:rsid w:val="00473CC3"/>
    <w:rsid w:val="004A5B69"/>
    <w:rsid w:val="004C3275"/>
    <w:rsid w:val="00543D9C"/>
    <w:rsid w:val="00546CED"/>
    <w:rsid w:val="00555932"/>
    <w:rsid w:val="005C2FC4"/>
    <w:rsid w:val="006057EE"/>
    <w:rsid w:val="00652F2C"/>
    <w:rsid w:val="006609A1"/>
    <w:rsid w:val="006841B5"/>
    <w:rsid w:val="006E6711"/>
    <w:rsid w:val="00725BBD"/>
    <w:rsid w:val="0074305C"/>
    <w:rsid w:val="00793179"/>
    <w:rsid w:val="007F5FB8"/>
    <w:rsid w:val="008033FB"/>
    <w:rsid w:val="00825ECC"/>
    <w:rsid w:val="00893561"/>
    <w:rsid w:val="008E2C6D"/>
    <w:rsid w:val="009348FB"/>
    <w:rsid w:val="00957BB8"/>
    <w:rsid w:val="00961B99"/>
    <w:rsid w:val="009677AE"/>
    <w:rsid w:val="009C4F27"/>
    <w:rsid w:val="009E7DC4"/>
    <w:rsid w:val="00A2302B"/>
    <w:rsid w:val="00A833C6"/>
    <w:rsid w:val="00A92726"/>
    <w:rsid w:val="00AA518F"/>
    <w:rsid w:val="00AB2E01"/>
    <w:rsid w:val="00AB4DE9"/>
    <w:rsid w:val="00AF05FF"/>
    <w:rsid w:val="00AF32A4"/>
    <w:rsid w:val="00B000D4"/>
    <w:rsid w:val="00B34D7F"/>
    <w:rsid w:val="00B43BFB"/>
    <w:rsid w:val="00B56EAC"/>
    <w:rsid w:val="00BA2BCD"/>
    <w:rsid w:val="00BB68DA"/>
    <w:rsid w:val="00BE17B7"/>
    <w:rsid w:val="00C00658"/>
    <w:rsid w:val="00C547FF"/>
    <w:rsid w:val="00C56ABE"/>
    <w:rsid w:val="00C9393C"/>
    <w:rsid w:val="00CD4B3A"/>
    <w:rsid w:val="00D026C6"/>
    <w:rsid w:val="00D03F90"/>
    <w:rsid w:val="00D04F17"/>
    <w:rsid w:val="00D62C2A"/>
    <w:rsid w:val="00DB5923"/>
    <w:rsid w:val="00E42EF3"/>
    <w:rsid w:val="00EC6D75"/>
    <w:rsid w:val="00EF03FF"/>
    <w:rsid w:val="00F8497C"/>
    <w:rsid w:val="00FD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DB47"/>
  <w15:chartTrackingRefBased/>
  <w15:docId w15:val="{149C397C-ABF6-5648-8975-505D99C5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D572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7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72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D572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572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D5721"/>
    <w:rPr>
      <w:vertAlign w:val="superscript"/>
    </w:rPr>
  </w:style>
  <w:style w:type="paragraph" w:styleId="ListParagraph">
    <w:name w:val="List Paragraph"/>
    <w:basedOn w:val="Normal"/>
    <w:uiPriority w:val="34"/>
    <w:qFormat/>
    <w:rsid w:val="00C56A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7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7AE"/>
  </w:style>
  <w:style w:type="paragraph" w:styleId="Footer">
    <w:name w:val="footer"/>
    <w:basedOn w:val="Normal"/>
    <w:link w:val="FooterChar"/>
    <w:uiPriority w:val="99"/>
    <w:unhideWhenUsed/>
    <w:rsid w:val="00967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7AE"/>
  </w:style>
  <w:style w:type="character" w:styleId="Emphasis">
    <w:name w:val="Emphasis"/>
    <w:basedOn w:val="DefaultParagraphFont"/>
    <w:qFormat/>
    <w:rsid w:val="00EF03FF"/>
    <w:rPr>
      <w:i/>
      <w:iCs/>
    </w:rPr>
  </w:style>
  <w:style w:type="paragraph" w:styleId="Revision">
    <w:name w:val="Revision"/>
    <w:hidden/>
    <w:uiPriority w:val="99"/>
    <w:semiHidden/>
    <w:rsid w:val="00934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68B32F-A1D1-0543-98A6-33DD9B9A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Lee,Jaehyun</dc:creator>
  <cp:keywords/>
  <dc:description/>
  <cp:lastModifiedBy>Pasvolsky,Oren</cp:lastModifiedBy>
  <cp:revision>7</cp:revision>
  <dcterms:created xsi:type="dcterms:W3CDTF">2024-06-14T21:16:00Z</dcterms:created>
  <dcterms:modified xsi:type="dcterms:W3CDTF">2024-06-30T13:01:00Z</dcterms:modified>
</cp:coreProperties>
</file>