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8528A" w14:textId="47FD1C86" w:rsidR="009A2A35" w:rsidRDefault="004455FC" w:rsidP="00525DE9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2"/>
          <w:szCs w:val="22"/>
          <w:lang w:val="en-US" w:eastAsia="en-US"/>
        </w:rPr>
      </w:pPr>
      <w:r>
        <w:rPr>
          <w:rFonts w:ascii="Arial" w:eastAsiaTheme="minorHAnsi" w:hAnsi="Arial" w:cs="Arial"/>
          <w:sz w:val="22"/>
          <w:szCs w:val="22"/>
          <w:lang w:val="en-US" w:eastAsia="en-US"/>
        </w:rPr>
        <w:t xml:space="preserve">Supplementary </w:t>
      </w:r>
      <w:r w:rsidR="00AC7E09">
        <w:rPr>
          <w:rFonts w:ascii="Arial" w:eastAsiaTheme="minorHAnsi" w:hAnsi="Arial" w:cs="Arial"/>
          <w:sz w:val="22"/>
          <w:szCs w:val="22"/>
          <w:lang w:val="en-US" w:eastAsia="en-US"/>
        </w:rPr>
        <w:t>Information:</w:t>
      </w:r>
      <w:r w:rsidRPr="004455FC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r w:rsidRPr="004E7D9E">
        <w:rPr>
          <w:rFonts w:ascii="Arial" w:hAnsi="Arial" w:cs="Arial"/>
          <w:color w:val="000000" w:themeColor="text1"/>
          <w:sz w:val="22"/>
          <w:szCs w:val="22"/>
          <w:lang w:val="en-US"/>
        </w:rPr>
        <w:t>Principal investigators of the contributing institutions</w:t>
      </w:r>
    </w:p>
    <w:p w14:paraId="4EDE6F8B" w14:textId="77777777" w:rsidR="004455FC" w:rsidRPr="004455FC" w:rsidRDefault="004455FC" w:rsidP="00525DE9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2"/>
          <w:szCs w:val="22"/>
          <w:lang w:val="en-US" w:eastAsia="en-US"/>
        </w:rPr>
      </w:pPr>
    </w:p>
    <w:p w14:paraId="60470F60" w14:textId="1937612A" w:rsidR="009A2A35" w:rsidRPr="00F621E4" w:rsidRDefault="004E7D9E" w:rsidP="00525DE9">
      <w:pPr>
        <w:spacing w:after="160"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4E7D9E">
        <w:rPr>
          <w:rFonts w:ascii="Arial" w:hAnsi="Arial" w:cs="Arial"/>
          <w:sz w:val="22"/>
          <w:szCs w:val="22"/>
          <w:lang w:val="en-GB"/>
        </w:rPr>
        <w:t>Tobias Gedde-Dahl, Oslo University Hospital, Rikshospitalet, Clinic for Cancer Medicine, Hematology Dept., Section for Stem Cell Transplantation, Oslo, Norway</w:t>
      </w:r>
      <w:r w:rsidR="00F621E4">
        <w:rPr>
          <w:rFonts w:ascii="Arial" w:hAnsi="Arial" w:cs="Arial"/>
          <w:sz w:val="22"/>
          <w:szCs w:val="22"/>
          <w:lang w:val="en-GB"/>
        </w:rPr>
        <w:t xml:space="preserve">. </w:t>
      </w:r>
      <w:r w:rsidRPr="00F621E4">
        <w:rPr>
          <w:rFonts w:ascii="Arial" w:hAnsi="Arial" w:cs="Arial"/>
          <w:sz w:val="22"/>
          <w:szCs w:val="22"/>
        </w:rPr>
        <w:t>Peter Dreger, University of Heidelberg, Medizinische Klinik u. Poliklinik V, Heidelberg, Germany</w:t>
      </w:r>
      <w:r w:rsidR="00F621E4">
        <w:rPr>
          <w:rFonts w:ascii="Arial" w:hAnsi="Arial" w:cs="Arial"/>
          <w:sz w:val="22"/>
          <w:szCs w:val="22"/>
        </w:rPr>
        <w:t xml:space="preserve">. </w:t>
      </w:r>
      <w:r w:rsidRPr="004E7D9E">
        <w:rPr>
          <w:rFonts w:ascii="Arial" w:hAnsi="Arial" w:cs="Arial"/>
          <w:sz w:val="22"/>
          <w:szCs w:val="22"/>
        </w:rPr>
        <w:t>Edgar Jost, University Hospital Aachen, Dept. of Oncology, Hematology and SCT, Medizinische Klinik IV, Aachen, Germany</w:t>
      </w:r>
      <w:r w:rsidR="00F621E4">
        <w:rPr>
          <w:rFonts w:ascii="Arial" w:hAnsi="Arial" w:cs="Arial"/>
          <w:sz w:val="22"/>
          <w:szCs w:val="22"/>
        </w:rPr>
        <w:t xml:space="preserve">. </w:t>
      </w:r>
      <w:r w:rsidRPr="004E7D9E">
        <w:rPr>
          <w:rFonts w:ascii="Arial" w:hAnsi="Arial" w:cs="Arial"/>
          <w:sz w:val="22"/>
          <w:szCs w:val="22"/>
        </w:rPr>
        <w:t>Martin Kaufmann, Robert-Bosch-Krankenhaus, Abt. Hämatologie / Onkologie, Stuttgart, Germany</w:t>
      </w:r>
      <w:r w:rsidR="00F621E4">
        <w:rPr>
          <w:rFonts w:ascii="Arial" w:hAnsi="Arial" w:cs="Arial"/>
          <w:sz w:val="22"/>
          <w:szCs w:val="22"/>
        </w:rPr>
        <w:t xml:space="preserve">. </w:t>
      </w:r>
      <w:r w:rsidRPr="004E7D9E">
        <w:rPr>
          <w:rFonts w:ascii="Arial" w:hAnsi="Arial" w:cs="Arial"/>
          <w:sz w:val="22"/>
          <w:szCs w:val="22"/>
          <w:lang w:val="en-GB"/>
        </w:rPr>
        <w:t>Sebastian Giebel, Department of Bone Marrow Transplantation and Oncohematology, Maria Sklodowska-Curie National Research Institute of Oncology, Oncology Center, Gliwice Branch, Gliwice, Poland</w:t>
      </w:r>
      <w:r w:rsidR="00F621E4">
        <w:rPr>
          <w:rFonts w:ascii="Arial" w:hAnsi="Arial" w:cs="Arial"/>
          <w:sz w:val="22"/>
          <w:szCs w:val="22"/>
          <w:lang w:val="en-US"/>
        </w:rPr>
        <w:t xml:space="preserve">. </w:t>
      </w:r>
      <w:r w:rsidRPr="004E7D9E">
        <w:rPr>
          <w:rFonts w:ascii="Arial" w:hAnsi="Arial" w:cs="Arial"/>
          <w:sz w:val="22"/>
          <w:szCs w:val="22"/>
          <w:lang w:val="en-GB"/>
        </w:rPr>
        <w:t>Ioanna Sakellari, George Papanicolaou General Hospital, Haematology Department / BMT Unit, Thessaloniki, Greece</w:t>
      </w:r>
      <w:r w:rsidR="00F621E4">
        <w:rPr>
          <w:rFonts w:ascii="Arial" w:hAnsi="Arial" w:cs="Arial"/>
          <w:sz w:val="22"/>
          <w:szCs w:val="22"/>
          <w:lang w:val="en-US"/>
        </w:rPr>
        <w:t xml:space="preserve">. </w:t>
      </w:r>
      <w:r w:rsidRPr="004E7D9E">
        <w:rPr>
          <w:rFonts w:ascii="Arial" w:hAnsi="Arial" w:cs="Arial"/>
          <w:sz w:val="22"/>
          <w:szCs w:val="22"/>
        </w:rPr>
        <w:t>M</w:t>
      </w:r>
      <w:r w:rsidR="00F621E4">
        <w:rPr>
          <w:rFonts w:ascii="Arial" w:hAnsi="Arial" w:cs="Arial"/>
          <w:sz w:val="22"/>
          <w:szCs w:val="22"/>
        </w:rPr>
        <w:t>artin</w:t>
      </w:r>
      <w:r w:rsidRPr="004E7D9E">
        <w:rPr>
          <w:rFonts w:ascii="Arial" w:hAnsi="Arial" w:cs="Arial"/>
          <w:sz w:val="22"/>
          <w:szCs w:val="22"/>
        </w:rPr>
        <w:t xml:space="preserve"> Bornhäuser, Universitaetsklinikum Dresden, Medizinische Klinik und Poliklinik I, Dresden, Germany</w:t>
      </w:r>
      <w:r w:rsidR="00F621E4">
        <w:rPr>
          <w:rFonts w:ascii="Arial" w:hAnsi="Arial" w:cs="Arial"/>
          <w:sz w:val="22"/>
          <w:szCs w:val="22"/>
        </w:rPr>
        <w:t xml:space="preserve">. </w:t>
      </w:r>
      <w:r w:rsidRPr="004E7D9E">
        <w:rPr>
          <w:rFonts w:ascii="Arial" w:hAnsi="Arial" w:cs="Arial"/>
          <w:sz w:val="22"/>
          <w:szCs w:val="22"/>
        </w:rPr>
        <w:t>Jochen Casper, Klinikum Oldenburg, Abt. Onkologie/Hämatologie, Oldenburg, Germany</w:t>
      </w:r>
      <w:r w:rsidR="00F621E4">
        <w:rPr>
          <w:rFonts w:ascii="Arial" w:hAnsi="Arial" w:cs="Arial"/>
          <w:sz w:val="22"/>
          <w:szCs w:val="22"/>
        </w:rPr>
        <w:t xml:space="preserve">. </w:t>
      </w:r>
      <w:r w:rsidRPr="00AC7E09">
        <w:rPr>
          <w:rFonts w:ascii="Arial" w:hAnsi="Arial" w:cs="Arial"/>
          <w:sz w:val="22"/>
          <w:szCs w:val="22"/>
        </w:rPr>
        <w:t>Henrik Sengeloev, Bone Marrow Transplant Unit L 4043, National University Hospital, Rigshospitalet, Copenhagen, Denmark</w:t>
      </w:r>
      <w:r w:rsidR="00F621E4" w:rsidRPr="00AC7E09">
        <w:rPr>
          <w:rFonts w:ascii="Arial" w:hAnsi="Arial" w:cs="Arial"/>
          <w:sz w:val="22"/>
          <w:szCs w:val="22"/>
        </w:rPr>
        <w:t xml:space="preserve">. </w:t>
      </w:r>
      <w:r w:rsidRPr="004E7D9E">
        <w:rPr>
          <w:rFonts w:ascii="Arial" w:hAnsi="Arial" w:cs="Arial"/>
          <w:sz w:val="22"/>
          <w:szCs w:val="22"/>
          <w:lang w:val="en-GB"/>
        </w:rPr>
        <w:t>Fabio Ciceri, Ospedale San Raffaele s.r.l., Haematology and BMT, Milano, Italy</w:t>
      </w:r>
      <w:r w:rsidR="00F621E4">
        <w:rPr>
          <w:rFonts w:ascii="Arial" w:hAnsi="Arial" w:cs="Arial"/>
          <w:sz w:val="22"/>
          <w:szCs w:val="22"/>
          <w:lang w:val="en-US"/>
        </w:rPr>
        <w:t xml:space="preserve">. </w:t>
      </w:r>
      <w:r w:rsidRPr="004E7D9E">
        <w:rPr>
          <w:rFonts w:ascii="Arial" w:hAnsi="Arial" w:cs="Arial"/>
          <w:sz w:val="22"/>
          <w:szCs w:val="22"/>
          <w:lang w:val="en-GB"/>
        </w:rPr>
        <w:t>Renato Fanin, Azienda Ospedaliero Universitaria di Udine, Division of Hematology, Udine, Italy</w:t>
      </w:r>
      <w:r w:rsidR="00F621E4">
        <w:rPr>
          <w:rFonts w:ascii="Arial" w:hAnsi="Arial" w:cs="Arial"/>
          <w:sz w:val="22"/>
          <w:szCs w:val="22"/>
          <w:lang w:val="en-US"/>
        </w:rPr>
        <w:t xml:space="preserve">. </w:t>
      </w:r>
      <w:r w:rsidRPr="00F621E4">
        <w:rPr>
          <w:rFonts w:ascii="Arial" w:hAnsi="Arial" w:cs="Arial"/>
          <w:sz w:val="22"/>
          <w:szCs w:val="22"/>
          <w:lang w:val="en-US"/>
        </w:rPr>
        <w:t>Christoph Schmid, Klinikum Augsburg, II Medizinische Klinik, Augsburg, Germany</w:t>
      </w:r>
      <w:r w:rsidR="00F621E4">
        <w:rPr>
          <w:rFonts w:ascii="Arial" w:hAnsi="Arial" w:cs="Arial"/>
          <w:sz w:val="22"/>
          <w:szCs w:val="22"/>
          <w:lang w:val="en-US"/>
        </w:rPr>
        <w:t xml:space="preserve">. </w:t>
      </w:r>
      <w:r w:rsidRPr="00F621E4">
        <w:rPr>
          <w:rFonts w:ascii="Arial" w:hAnsi="Arial" w:cs="Arial"/>
          <w:sz w:val="22"/>
          <w:szCs w:val="22"/>
          <w:lang w:val="en-US"/>
        </w:rPr>
        <w:t xml:space="preserve">Péter Reményi, Dél-pesti Centrumkórház, Országos Hematológiai és Infektológiai Intézet, Dept. </w:t>
      </w:r>
      <w:r w:rsidRPr="004E7D9E">
        <w:rPr>
          <w:rFonts w:ascii="Arial" w:hAnsi="Arial" w:cs="Arial"/>
          <w:sz w:val="22"/>
          <w:szCs w:val="22"/>
          <w:lang w:val="en-GB"/>
        </w:rPr>
        <w:t>Haematology and Stem Cell Transplant, Budapest, Hungary</w:t>
      </w:r>
      <w:r w:rsidR="00F621E4">
        <w:rPr>
          <w:rFonts w:ascii="Arial" w:hAnsi="Arial" w:cs="Arial"/>
          <w:sz w:val="22"/>
          <w:szCs w:val="22"/>
          <w:lang w:val="en-US"/>
        </w:rPr>
        <w:t xml:space="preserve">. </w:t>
      </w:r>
      <w:r w:rsidRPr="004E7D9E">
        <w:rPr>
          <w:rFonts w:ascii="Arial" w:hAnsi="Arial" w:cs="Arial"/>
          <w:sz w:val="22"/>
          <w:szCs w:val="22"/>
          <w:lang w:val="en-GB"/>
        </w:rPr>
        <w:t>Andreas Neubauer, Philipps Universitaet Marburg, University Hospital Giessen and Marburg, Marburg, Germany</w:t>
      </w:r>
      <w:r w:rsidR="00F621E4">
        <w:rPr>
          <w:rFonts w:ascii="Arial" w:hAnsi="Arial" w:cs="Arial"/>
          <w:sz w:val="22"/>
          <w:szCs w:val="22"/>
          <w:lang w:val="en-US"/>
        </w:rPr>
        <w:t xml:space="preserve">. </w:t>
      </w:r>
      <w:r w:rsidRPr="004E7D9E">
        <w:rPr>
          <w:rFonts w:ascii="Arial" w:hAnsi="Arial" w:cs="Arial"/>
          <w:sz w:val="22"/>
          <w:szCs w:val="22"/>
          <w:lang w:val="en-GB"/>
        </w:rPr>
        <w:t>Cecilia Isaksson, Umea University Hospital, Hematology, Umea, Sweden</w:t>
      </w:r>
      <w:r w:rsidR="00F621E4">
        <w:rPr>
          <w:rFonts w:ascii="Arial" w:hAnsi="Arial" w:cs="Arial"/>
          <w:sz w:val="22"/>
          <w:szCs w:val="22"/>
          <w:lang w:val="en-US"/>
        </w:rPr>
        <w:t xml:space="preserve">. </w:t>
      </w:r>
      <w:r w:rsidRPr="004E7D9E">
        <w:rPr>
          <w:rFonts w:ascii="Arial" w:hAnsi="Arial" w:cs="Arial"/>
          <w:sz w:val="22"/>
          <w:szCs w:val="22"/>
          <w:lang w:val="en-GB"/>
        </w:rPr>
        <w:t>Maija Itäla-Remes, Turku University Hospital, TD7 (Stem Cell Transplant Unit), Turku, Finland</w:t>
      </w:r>
      <w:r w:rsidR="00F621E4">
        <w:rPr>
          <w:rFonts w:ascii="Arial" w:hAnsi="Arial" w:cs="Arial"/>
          <w:sz w:val="22"/>
          <w:szCs w:val="22"/>
          <w:lang w:val="en-US"/>
        </w:rPr>
        <w:t xml:space="preserve">. </w:t>
      </w:r>
      <w:r w:rsidRPr="00F621E4">
        <w:rPr>
          <w:rFonts w:ascii="Arial" w:hAnsi="Arial" w:cs="Arial"/>
          <w:sz w:val="22"/>
          <w:szCs w:val="22"/>
          <w:lang w:val="en-US"/>
        </w:rPr>
        <w:t>Yves Chalandon, Département d`Oncologie, Service d`Hématologie, Hôpitaux Universitaires De Genève, Geneva, Switzerland</w:t>
      </w:r>
      <w:r w:rsidR="00F621E4">
        <w:rPr>
          <w:rFonts w:ascii="Arial" w:hAnsi="Arial" w:cs="Arial"/>
          <w:sz w:val="22"/>
          <w:szCs w:val="22"/>
          <w:lang w:val="en-US"/>
        </w:rPr>
        <w:t xml:space="preserve">. </w:t>
      </w:r>
      <w:r w:rsidRPr="004E7D9E">
        <w:rPr>
          <w:rFonts w:ascii="Arial" w:hAnsi="Arial" w:cs="Arial"/>
          <w:sz w:val="22"/>
          <w:szCs w:val="22"/>
          <w:lang w:val="en-GB"/>
        </w:rPr>
        <w:t>Harald Biersack, University Medical Center Schleswig-Holstein, Clinic for Hematology/Oncology and Stem cell transplantation, Luebeck, Germany</w:t>
      </w:r>
      <w:r w:rsidR="00F621E4">
        <w:rPr>
          <w:rFonts w:ascii="Arial" w:hAnsi="Arial" w:cs="Arial"/>
          <w:sz w:val="22"/>
          <w:szCs w:val="22"/>
          <w:lang w:val="en-US"/>
        </w:rPr>
        <w:t xml:space="preserve">. </w:t>
      </w:r>
      <w:r w:rsidRPr="004E7D9E">
        <w:rPr>
          <w:rFonts w:ascii="Arial" w:hAnsi="Arial" w:cs="Arial"/>
          <w:sz w:val="22"/>
          <w:szCs w:val="22"/>
        </w:rPr>
        <w:t>Igor Wolfgang Blau, Medizinische Klinik m. S. Hämatologie, Onkologie und Tumorimmunologie, Charité Universitätsmedizin Berlin, Berlin, Germany</w:t>
      </w:r>
      <w:r w:rsidR="00F621E4">
        <w:rPr>
          <w:rFonts w:ascii="Arial" w:hAnsi="Arial" w:cs="Arial"/>
          <w:sz w:val="22"/>
          <w:szCs w:val="22"/>
        </w:rPr>
        <w:t xml:space="preserve">. </w:t>
      </w:r>
      <w:r w:rsidRPr="004E7D9E">
        <w:rPr>
          <w:rFonts w:ascii="Arial" w:hAnsi="Arial" w:cs="Arial"/>
          <w:sz w:val="22"/>
          <w:szCs w:val="22"/>
          <w:lang w:val="en-GB"/>
        </w:rPr>
        <w:t>Domenico Russo, USD Trapianti di Midollo, Adulti, Universita di Brescia, Brescia, Italy</w:t>
      </w:r>
      <w:r w:rsidR="00F621E4">
        <w:rPr>
          <w:rFonts w:ascii="Arial" w:hAnsi="Arial" w:cs="Arial"/>
          <w:sz w:val="22"/>
          <w:szCs w:val="22"/>
          <w:lang w:val="en-US"/>
        </w:rPr>
        <w:t xml:space="preserve">. </w:t>
      </w:r>
      <w:r w:rsidRPr="004E7D9E">
        <w:rPr>
          <w:rFonts w:ascii="Arial" w:hAnsi="Arial" w:cs="Arial"/>
          <w:sz w:val="22"/>
          <w:szCs w:val="22"/>
        </w:rPr>
        <w:t>Guido Kobbe, Heinrich Heine Universitaet, Klinik für Hämat</w:t>
      </w:r>
      <w:r w:rsidR="00F621E4">
        <w:rPr>
          <w:rFonts w:ascii="Arial" w:hAnsi="Arial" w:cs="Arial"/>
          <w:sz w:val="22"/>
          <w:szCs w:val="22"/>
        </w:rPr>
        <w:t>.</w:t>
      </w:r>
      <w:r w:rsidR="00E60054">
        <w:rPr>
          <w:rFonts w:ascii="Arial" w:hAnsi="Arial" w:cs="Arial"/>
          <w:sz w:val="22"/>
          <w:szCs w:val="22"/>
        </w:rPr>
        <w:t xml:space="preserve">, </w:t>
      </w:r>
      <w:r w:rsidRPr="004E7D9E">
        <w:rPr>
          <w:rFonts w:ascii="Arial" w:hAnsi="Arial" w:cs="Arial"/>
          <w:sz w:val="22"/>
          <w:szCs w:val="22"/>
        </w:rPr>
        <w:t>Onkol</w:t>
      </w:r>
      <w:r w:rsidR="00E60054">
        <w:rPr>
          <w:rFonts w:ascii="Arial" w:hAnsi="Arial" w:cs="Arial"/>
          <w:sz w:val="22"/>
          <w:szCs w:val="22"/>
        </w:rPr>
        <w:t>.</w:t>
      </w:r>
      <w:r w:rsidRPr="004E7D9E">
        <w:rPr>
          <w:rFonts w:ascii="Arial" w:hAnsi="Arial" w:cs="Arial"/>
          <w:sz w:val="22"/>
          <w:szCs w:val="22"/>
        </w:rPr>
        <w:t>,</w:t>
      </w:r>
      <w:r w:rsidR="00F621E4">
        <w:rPr>
          <w:rFonts w:ascii="Arial" w:hAnsi="Arial" w:cs="Arial"/>
          <w:sz w:val="22"/>
          <w:szCs w:val="22"/>
        </w:rPr>
        <w:t xml:space="preserve"> </w:t>
      </w:r>
      <w:r w:rsidRPr="004E7D9E">
        <w:rPr>
          <w:rFonts w:ascii="Arial" w:hAnsi="Arial" w:cs="Arial"/>
          <w:sz w:val="22"/>
          <w:szCs w:val="22"/>
        </w:rPr>
        <w:t>Klin.</w:t>
      </w:r>
      <w:r w:rsidR="00E60054">
        <w:rPr>
          <w:rFonts w:ascii="Arial" w:hAnsi="Arial" w:cs="Arial"/>
          <w:sz w:val="22"/>
          <w:szCs w:val="22"/>
        </w:rPr>
        <w:t xml:space="preserve"> </w:t>
      </w:r>
      <w:r w:rsidRPr="00525DE9">
        <w:rPr>
          <w:rFonts w:ascii="Arial" w:hAnsi="Arial" w:cs="Arial"/>
          <w:sz w:val="22"/>
          <w:szCs w:val="22"/>
          <w:lang w:val="en-US"/>
        </w:rPr>
        <w:t>Immun., Duesseldorf, Germany</w:t>
      </w:r>
      <w:r w:rsidR="00F621E4" w:rsidRPr="00525DE9">
        <w:rPr>
          <w:rFonts w:ascii="Arial" w:hAnsi="Arial" w:cs="Arial"/>
          <w:sz w:val="22"/>
          <w:szCs w:val="22"/>
          <w:lang w:val="en-US"/>
        </w:rPr>
        <w:t xml:space="preserve">. </w:t>
      </w:r>
      <w:r w:rsidRPr="004E7D9E">
        <w:rPr>
          <w:rFonts w:ascii="Arial" w:hAnsi="Arial" w:cs="Arial"/>
          <w:sz w:val="22"/>
          <w:szCs w:val="22"/>
          <w:lang w:val="en-GB"/>
        </w:rPr>
        <w:t>Corrado Tarella, European Institute of Oncology, Institute of Haematology, Milano, Italy</w:t>
      </w:r>
      <w:r w:rsidR="00F621E4">
        <w:rPr>
          <w:rFonts w:ascii="Arial" w:hAnsi="Arial" w:cs="Arial"/>
          <w:sz w:val="22"/>
          <w:szCs w:val="22"/>
          <w:lang w:val="en-US"/>
        </w:rPr>
        <w:t xml:space="preserve">. </w:t>
      </w:r>
      <w:r w:rsidRPr="004E7D9E">
        <w:rPr>
          <w:rFonts w:ascii="Arial" w:hAnsi="Arial" w:cs="Arial"/>
          <w:sz w:val="22"/>
          <w:szCs w:val="22"/>
          <w:lang w:val="en-GB"/>
        </w:rPr>
        <w:t>Tsila Zuckerman, Rambam Medical Center, Dept. of Hematology &amp; BMT, Haifa, Israel</w:t>
      </w:r>
      <w:r w:rsidR="00F621E4">
        <w:rPr>
          <w:rFonts w:ascii="Arial" w:hAnsi="Arial" w:cs="Arial"/>
          <w:sz w:val="22"/>
          <w:szCs w:val="22"/>
          <w:lang w:val="en-US"/>
        </w:rPr>
        <w:t xml:space="preserve">. </w:t>
      </w:r>
      <w:r w:rsidRPr="004E7D9E">
        <w:rPr>
          <w:rFonts w:ascii="Arial" w:hAnsi="Arial" w:cs="Arial"/>
          <w:sz w:val="22"/>
          <w:szCs w:val="22"/>
        </w:rPr>
        <w:t>Marieke Dürholt, Evangelisches Krankenhaus Essen-Werden gGmbH, Haematologie/Onkologie/Stammzelltransplantation, Essen, Germany</w:t>
      </w:r>
      <w:r w:rsidR="00F621E4">
        <w:rPr>
          <w:rFonts w:ascii="Arial" w:hAnsi="Arial" w:cs="Arial"/>
          <w:sz w:val="22"/>
          <w:szCs w:val="22"/>
        </w:rPr>
        <w:t xml:space="preserve">. </w:t>
      </w:r>
      <w:r w:rsidRPr="004E7D9E">
        <w:rPr>
          <w:rFonts w:ascii="Arial" w:hAnsi="Arial" w:cs="Arial"/>
          <w:sz w:val="22"/>
          <w:szCs w:val="22"/>
          <w:lang w:val="en-GB"/>
        </w:rPr>
        <w:t>Lorenz Thurner, University of Saarland, University Hospital, Dept. of Internal Med., BMT Unit, Homburg, Germany</w:t>
      </w:r>
      <w:r w:rsidR="00F621E4">
        <w:rPr>
          <w:rFonts w:ascii="Arial" w:hAnsi="Arial" w:cs="Arial"/>
          <w:sz w:val="22"/>
          <w:szCs w:val="22"/>
          <w:lang w:val="en-US"/>
        </w:rPr>
        <w:t xml:space="preserve">. </w:t>
      </w:r>
      <w:r w:rsidRPr="004E7D9E">
        <w:rPr>
          <w:rFonts w:ascii="Arial" w:hAnsi="Arial" w:cs="Arial"/>
          <w:sz w:val="22"/>
          <w:szCs w:val="22"/>
        </w:rPr>
        <w:t>Stefan Klein, Universitaetsmedizin Mannheim, III. Medizinische Klinik, Einheit für Stammzelltransplantation, Mannheim, Germany</w:t>
      </w:r>
      <w:r w:rsidR="00F621E4">
        <w:rPr>
          <w:rFonts w:ascii="Arial" w:hAnsi="Arial" w:cs="Arial"/>
          <w:sz w:val="22"/>
          <w:szCs w:val="22"/>
        </w:rPr>
        <w:t xml:space="preserve">. </w:t>
      </w:r>
      <w:r w:rsidRPr="00F621E4">
        <w:rPr>
          <w:rFonts w:ascii="Arial" w:hAnsi="Arial" w:cs="Arial"/>
          <w:sz w:val="22"/>
          <w:szCs w:val="22"/>
          <w:lang w:val="en-US"/>
        </w:rPr>
        <w:t>Aymen Bushra Ahmed, Haukeland University Hospital, Department of Haematology, Bergen, Norway</w:t>
      </w:r>
      <w:r w:rsidR="00F621E4" w:rsidRPr="00F621E4">
        <w:rPr>
          <w:rFonts w:ascii="Arial" w:hAnsi="Arial" w:cs="Arial"/>
          <w:sz w:val="22"/>
          <w:szCs w:val="22"/>
          <w:lang w:val="en-US"/>
        </w:rPr>
        <w:t xml:space="preserve">. </w:t>
      </w:r>
      <w:r w:rsidRPr="004E7D9E">
        <w:rPr>
          <w:rFonts w:ascii="Arial" w:hAnsi="Arial" w:cs="Arial"/>
          <w:sz w:val="22"/>
          <w:szCs w:val="22"/>
        </w:rPr>
        <w:lastRenderedPageBreak/>
        <w:t>Didier Blaise, Programme de Transplantation</w:t>
      </w:r>
      <w:r w:rsidR="00E60054">
        <w:rPr>
          <w:rFonts w:ascii="Arial" w:hAnsi="Arial" w:cs="Arial"/>
          <w:sz w:val="22"/>
          <w:szCs w:val="22"/>
        </w:rPr>
        <w:t xml:space="preserve"> </w:t>
      </w:r>
      <w:r w:rsidRPr="004E7D9E">
        <w:rPr>
          <w:rFonts w:ascii="Arial" w:hAnsi="Arial" w:cs="Arial"/>
          <w:sz w:val="22"/>
          <w:szCs w:val="22"/>
        </w:rPr>
        <w:t>&amp;</w:t>
      </w:r>
      <w:r w:rsidR="00E60054">
        <w:rPr>
          <w:rFonts w:ascii="Arial" w:hAnsi="Arial" w:cs="Arial"/>
          <w:sz w:val="22"/>
          <w:szCs w:val="22"/>
        </w:rPr>
        <w:t xml:space="preserve"> </w:t>
      </w:r>
      <w:r w:rsidRPr="004E7D9E">
        <w:rPr>
          <w:rFonts w:ascii="Arial" w:hAnsi="Arial" w:cs="Arial"/>
          <w:sz w:val="22"/>
          <w:szCs w:val="22"/>
        </w:rPr>
        <w:t>Therapie Cellulaire, Centre de Recherche en Cancérologie de Marseille, Institut Paoli Calmettes, Marseille, France</w:t>
      </w:r>
      <w:r w:rsidR="00F621E4">
        <w:rPr>
          <w:rFonts w:ascii="Arial" w:hAnsi="Arial" w:cs="Arial"/>
          <w:sz w:val="22"/>
          <w:szCs w:val="22"/>
        </w:rPr>
        <w:t xml:space="preserve">. </w:t>
      </w:r>
      <w:r w:rsidRPr="004E7D9E">
        <w:rPr>
          <w:rFonts w:ascii="Arial" w:hAnsi="Arial" w:cs="Arial"/>
          <w:sz w:val="22"/>
          <w:szCs w:val="22"/>
        </w:rPr>
        <w:t>Lutz Peter Müller, Martin-Luther-Universitaet Halle-Wittenberg, Klinik für Innere Medizin IV, Halle, Germany</w:t>
      </w:r>
      <w:r w:rsidR="00F621E4">
        <w:rPr>
          <w:rFonts w:ascii="Arial" w:hAnsi="Arial" w:cs="Arial"/>
          <w:sz w:val="22"/>
          <w:szCs w:val="22"/>
        </w:rPr>
        <w:t xml:space="preserve">. </w:t>
      </w:r>
      <w:r w:rsidRPr="004E7D9E">
        <w:rPr>
          <w:rFonts w:ascii="Arial" w:hAnsi="Arial" w:cs="Arial"/>
          <w:sz w:val="22"/>
          <w:szCs w:val="22"/>
          <w:lang w:val="en-GB"/>
        </w:rPr>
        <w:t>Giorgio La Nasa, Centro Trapianti Unico Di CSE Adulti e Pediatrico A. O Brotzu, Italy</w:t>
      </w:r>
      <w:r w:rsidR="00F621E4">
        <w:rPr>
          <w:rFonts w:ascii="Arial" w:hAnsi="Arial" w:cs="Arial"/>
          <w:sz w:val="22"/>
          <w:szCs w:val="22"/>
          <w:lang w:val="en-US"/>
        </w:rPr>
        <w:t xml:space="preserve">. </w:t>
      </w:r>
      <w:r w:rsidRPr="004E7D9E">
        <w:rPr>
          <w:rFonts w:ascii="Arial" w:hAnsi="Arial" w:cs="Arial"/>
          <w:sz w:val="22"/>
          <w:szCs w:val="22"/>
        </w:rPr>
        <w:t>Roland Schroers, ZSIS Universitaetsklinikum Knappschaftskrankenhaus Bochum GmbH, Medizinische Klinik - Hämatologie und Onkologie, Bochum, Germany</w:t>
      </w:r>
      <w:r w:rsidR="00F621E4">
        <w:rPr>
          <w:rFonts w:ascii="Arial" w:hAnsi="Arial" w:cs="Arial"/>
          <w:sz w:val="22"/>
          <w:szCs w:val="22"/>
        </w:rPr>
        <w:t xml:space="preserve">. </w:t>
      </w:r>
      <w:r w:rsidRPr="00F621E4">
        <w:rPr>
          <w:rFonts w:ascii="Arial" w:hAnsi="Arial" w:cs="Arial"/>
          <w:sz w:val="22"/>
          <w:szCs w:val="22"/>
          <w:lang w:val="en-US"/>
        </w:rPr>
        <w:t>Régis Peffault de Latour, Hopital St. Louis, Dept.of Hematology - BMT, Paris, France</w:t>
      </w:r>
      <w:r w:rsidR="00F621E4">
        <w:rPr>
          <w:rFonts w:ascii="Arial" w:hAnsi="Arial" w:cs="Arial"/>
          <w:sz w:val="22"/>
          <w:szCs w:val="22"/>
          <w:lang w:val="en-US"/>
        </w:rPr>
        <w:t xml:space="preserve">. </w:t>
      </w:r>
      <w:r w:rsidRPr="004E7D9E">
        <w:rPr>
          <w:rFonts w:ascii="Arial" w:hAnsi="Arial" w:cs="Arial"/>
          <w:sz w:val="22"/>
          <w:szCs w:val="22"/>
        </w:rPr>
        <w:t>Edouard Forcade, CHU Bordeaux, Hôpital Haut-leveque, Pessac, France</w:t>
      </w:r>
      <w:r w:rsidR="00F621E4" w:rsidRPr="00F621E4">
        <w:rPr>
          <w:rFonts w:ascii="Arial" w:hAnsi="Arial" w:cs="Arial"/>
          <w:sz w:val="22"/>
          <w:szCs w:val="22"/>
        </w:rPr>
        <w:t xml:space="preserve">. </w:t>
      </w:r>
      <w:r w:rsidRPr="004E7D9E">
        <w:rPr>
          <w:rFonts w:ascii="Arial" w:hAnsi="Arial" w:cs="Arial"/>
          <w:sz w:val="22"/>
          <w:szCs w:val="22"/>
        </w:rPr>
        <w:t>Arne Brecht, Deutsche Klinik fuer Diagnostik, KMT Zentrum, Wiesbaden, Germany</w:t>
      </w:r>
      <w:r w:rsidR="00F621E4">
        <w:rPr>
          <w:rFonts w:ascii="Arial" w:hAnsi="Arial" w:cs="Arial"/>
          <w:sz w:val="22"/>
          <w:szCs w:val="22"/>
        </w:rPr>
        <w:t xml:space="preserve">. </w:t>
      </w:r>
      <w:r w:rsidRPr="004E7D9E">
        <w:rPr>
          <w:rFonts w:ascii="Arial" w:hAnsi="Arial" w:cs="Arial"/>
          <w:sz w:val="22"/>
          <w:szCs w:val="22"/>
          <w:lang w:val="en-GB"/>
        </w:rPr>
        <w:t>Uwe Platzbecker, Medical Clinic and Policinic 1, Hematology and Cellular Therapy, University hospital Leipzig, Leipzig, Germany</w:t>
      </w:r>
      <w:r w:rsidR="00F621E4">
        <w:rPr>
          <w:rFonts w:ascii="Arial" w:hAnsi="Arial" w:cs="Arial"/>
          <w:sz w:val="22"/>
          <w:szCs w:val="22"/>
          <w:lang w:val="en-US"/>
        </w:rPr>
        <w:t xml:space="preserve">. </w:t>
      </w:r>
      <w:r w:rsidRPr="004E7D9E">
        <w:rPr>
          <w:rFonts w:ascii="Arial" w:hAnsi="Arial" w:cs="Arial"/>
          <w:sz w:val="22"/>
          <w:szCs w:val="22"/>
        </w:rPr>
        <w:t>Judith Niederland,  HELIOS Klinikum Berlin-Buch, Klinik für Hämatologie und Stammzelltransplantation, Berlin, Germany</w:t>
      </w:r>
      <w:r w:rsidR="00F621E4">
        <w:rPr>
          <w:rFonts w:ascii="Arial" w:hAnsi="Arial" w:cs="Arial"/>
          <w:sz w:val="22"/>
          <w:szCs w:val="22"/>
        </w:rPr>
        <w:t xml:space="preserve">. </w:t>
      </w:r>
      <w:r w:rsidRPr="00F621E4">
        <w:rPr>
          <w:rFonts w:ascii="Arial" w:hAnsi="Arial" w:cs="Arial"/>
          <w:sz w:val="22"/>
          <w:szCs w:val="22"/>
          <w:lang w:val="en-US"/>
        </w:rPr>
        <w:t>Hélène Labussière-Wallet, Centre Hospitalier Lyon Sud, Pavillon Marcel Bérard -Bat 1G, Service Hematologie, Lyon, France</w:t>
      </w:r>
      <w:r w:rsidR="00F621E4">
        <w:rPr>
          <w:rFonts w:ascii="Arial" w:hAnsi="Arial" w:cs="Arial"/>
          <w:sz w:val="22"/>
          <w:szCs w:val="22"/>
          <w:lang w:val="en-US"/>
        </w:rPr>
        <w:t xml:space="preserve">. </w:t>
      </w:r>
      <w:r w:rsidRPr="004E7D9E">
        <w:rPr>
          <w:rFonts w:ascii="Arial" w:hAnsi="Arial" w:cs="Arial"/>
          <w:sz w:val="22"/>
          <w:szCs w:val="22"/>
        </w:rPr>
        <w:t>Herman Einsele, Universitaetsklinikum Wuerzburg, Med. Klinik und Poliklinik II, Wuerzburg, Germany</w:t>
      </w:r>
      <w:r w:rsidR="00F621E4" w:rsidRPr="00F621E4">
        <w:rPr>
          <w:rFonts w:ascii="Arial" w:hAnsi="Arial" w:cs="Arial"/>
          <w:sz w:val="22"/>
          <w:szCs w:val="22"/>
        </w:rPr>
        <w:t xml:space="preserve">. </w:t>
      </w:r>
      <w:r w:rsidRPr="00F621E4">
        <w:rPr>
          <w:rFonts w:ascii="Arial" w:hAnsi="Arial" w:cs="Arial"/>
          <w:sz w:val="22"/>
          <w:szCs w:val="22"/>
          <w:lang w:val="en-US"/>
        </w:rPr>
        <w:t>Arancha Bermúdez Rodríguez, Hospital U. Marqués de Valdecilla, Servicio de Hematología-Hemoterapia, Santander, Spain</w:t>
      </w:r>
      <w:r w:rsidR="00F621E4">
        <w:rPr>
          <w:rFonts w:ascii="Arial" w:hAnsi="Arial" w:cs="Arial"/>
          <w:sz w:val="22"/>
          <w:szCs w:val="22"/>
          <w:lang w:val="en-US"/>
        </w:rPr>
        <w:t xml:space="preserve">. </w:t>
      </w:r>
      <w:r w:rsidRPr="004E7D9E">
        <w:rPr>
          <w:rFonts w:ascii="Arial" w:hAnsi="Arial" w:cs="Arial"/>
          <w:sz w:val="22"/>
          <w:szCs w:val="22"/>
          <w:lang w:val="en-GB"/>
        </w:rPr>
        <w:t>Arnold Ganser, Hannover Medical School, Department of Haematology, Hemostasis, Oncology, and Stem Cell Transplantation, Hannover, Germany</w:t>
      </w:r>
      <w:r w:rsidR="00F621E4">
        <w:rPr>
          <w:rFonts w:ascii="Arial" w:hAnsi="Arial" w:cs="Arial"/>
          <w:sz w:val="22"/>
          <w:szCs w:val="22"/>
          <w:lang w:val="en-US"/>
        </w:rPr>
        <w:t xml:space="preserve">. </w:t>
      </w:r>
      <w:r w:rsidRPr="004E7D9E">
        <w:rPr>
          <w:rFonts w:ascii="Arial" w:hAnsi="Arial" w:cs="Arial"/>
          <w:sz w:val="22"/>
          <w:szCs w:val="22"/>
        </w:rPr>
        <w:t>Thomas Heinicke, Universitaetsklinium Magdeburg, Med. Fakultät d.,  Klin.f.Hämatol./Onkologie, Magdeburg, Germany</w:t>
      </w:r>
      <w:r w:rsidR="00F621E4" w:rsidRPr="00F621E4">
        <w:rPr>
          <w:rFonts w:ascii="Arial" w:hAnsi="Arial" w:cs="Arial"/>
          <w:sz w:val="22"/>
          <w:szCs w:val="22"/>
        </w:rPr>
        <w:t xml:space="preserve">. </w:t>
      </w:r>
      <w:r w:rsidRPr="004E7D9E">
        <w:rPr>
          <w:rFonts w:ascii="Arial" w:hAnsi="Arial" w:cs="Arial"/>
          <w:sz w:val="22"/>
          <w:szCs w:val="22"/>
        </w:rPr>
        <w:t xml:space="preserve">Johanna Tischer, Klinikum Grosshadern, Med. </w:t>
      </w:r>
      <w:r w:rsidRPr="00F621E4">
        <w:rPr>
          <w:rFonts w:ascii="Arial" w:hAnsi="Arial" w:cs="Arial"/>
          <w:sz w:val="22"/>
          <w:szCs w:val="22"/>
        </w:rPr>
        <w:t>Klinik III, Marchioninistr. 15, Munich, Germany</w:t>
      </w:r>
      <w:r w:rsidR="00F621E4">
        <w:rPr>
          <w:rFonts w:ascii="Arial" w:hAnsi="Arial" w:cs="Arial"/>
          <w:sz w:val="22"/>
          <w:szCs w:val="22"/>
        </w:rPr>
        <w:t xml:space="preserve">. </w:t>
      </w:r>
      <w:r w:rsidRPr="004E7D9E">
        <w:rPr>
          <w:rFonts w:ascii="Arial" w:hAnsi="Arial" w:cs="Arial"/>
          <w:sz w:val="22"/>
          <w:szCs w:val="22"/>
        </w:rPr>
        <w:t>William Krüger, Klinik fuer Innere Medizin C, Hämatologie und Onkologie, Transplantationszentrum, Palliativmedizin, Universitätsmedizin Greifswald, Greifswald, Germany</w:t>
      </w:r>
      <w:r w:rsidR="00F621E4">
        <w:rPr>
          <w:rFonts w:ascii="Arial" w:hAnsi="Arial" w:cs="Arial"/>
          <w:sz w:val="22"/>
          <w:szCs w:val="22"/>
        </w:rPr>
        <w:t xml:space="preserve">. </w:t>
      </w:r>
      <w:r w:rsidRPr="00F621E4">
        <w:rPr>
          <w:rFonts w:ascii="Arial" w:hAnsi="Arial" w:cs="Arial"/>
          <w:sz w:val="22"/>
          <w:szCs w:val="22"/>
          <w:lang w:val="en-US"/>
        </w:rPr>
        <w:t>Angela Cuoghi, Azienda Ospedaliero Universitaria di Modena Policlinico, Ematologia, Modena, Italy</w:t>
      </w:r>
      <w:r w:rsidR="00F621E4" w:rsidRPr="00F621E4">
        <w:rPr>
          <w:rFonts w:ascii="Arial" w:hAnsi="Arial" w:cs="Arial"/>
          <w:sz w:val="22"/>
          <w:szCs w:val="22"/>
          <w:lang w:val="en-US"/>
        </w:rPr>
        <w:t xml:space="preserve">. </w:t>
      </w:r>
      <w:r w:rsidRPr="004E7D9E">
        <w:rPr>
          <w:rFonts w:ascii="Arial" w:hAnsi="Arial" w:cs="Arial"/>
          <w:sz w:val="22"/>
          <w:szCs w:val="22"/>
          <w:lang w:val="en-GB"/>
        </w:rPr>
        <w:t>Alessandro Rambaldi, ASST Papa Giovanni XXIII, Hematology and Bone Marrow Transplant Unit, Bergamo, Italy</w:t>
      </w:r>
      <w:r w:rsidR="00F621E4">
        <w:rPr>
          <w:rFonts w:ascii="Arial" w:hAnsi="Arial" w:cs="Arial"/>
          <w:sz w:val="22"/>
          <w:szCs w:val="22"/>
          <w:lang w:val="en-US"/>
        </w:rPr>
        <w:t xml:space="preserve">. </w:t>
      </w:r>
      <w:r w:rsidRPr="004E7D9E">
        <w:rPr>
          <w:rFonts w:ascii="Arial" w:hAnsi="Arial" w:cs="Arial"/>
          <w:sz w:val="22"/>
          <w:szCs w:val="22"/>
          <w:lang w:val="en-GB"/>
        </w:rPr>
        <w:t>Matthias Edinger, University Regensburg, Dept. of Hematology and Oncology, Regensburg, Germany</w:t>
      </w:r>
      <w:r w:rsidR="00F621E4">
        <w:rPr>
          <w:rFonts w:ascii="Arial" w:hAnsi="Arial" w:cs="Arial"/>
          <w:sz w:val="22"/>
          <w:szCs w:val="22"/>
          <w:lang w:val="en-US"/>
        </w:rPr>
        <w:t xml:space="preserve">. </w:t>
      </w:r>
      <w:r w:rsidRPr="004E7D9E">
        <w:rPr>
          <w:rFonts w:ascii="Arial" w:hAnsi="Arial" w:cs="Arial"/>
          <w:sz w:val="22"/>
          <w:szCs w:val="22"/>
        </w:rPr>
        <w:t>Wolf Rösler, University Hospital Erlangen, Dept. of Internal Medicine 5, Erlangen, Germany</w:t>
      </w:r>
      <w:r w:rsidR="00F621E4">
        <w:rPr>
          <w:rFonts w:ascii="Arial" w:hAnsi="Arial" w:cs="Arial"/>
          <w:sz w:val="22"/>
          <w:szCs w:val="22"/>
        </w:rPr>
        <w:t xml:space="preserve">. </w:t>
      </w:r>
      <w:r w:rsidRPr="004E7D9E">
        <w:rPr>
          <w:rFonts w:ascii="Arial" w:hAnsi="Arial" w:cs="Arial"/>
          <w:sz w:val="22"/>
          <w:szCs w:val="22"/>
        </w:rPr>
        <w:t>Nadezda Basara, St. Franziskus Hospital, Medizinische Klinik I, Flensburg, Germany</w:t>
      </w:r>
      <w:r w:rsidR="00F621E4">
        <w:rPr>
          <w:rFonts w:ascii="Arial" w:hAnsi="Arial" w:cs="Arial"/>
          <w:sz w:val="22"/>
          <w:szCs w:val="22"/>
        </w:rPr>
        <w:t xml:space="preserve">. </w:t>
      </w:r>
      <w:r w:rsidRPr="004E7D9E">
        <w:rPr>
          <w:rFonts w:ascii="Arial" w:hAnsi="Arial" w:cs="Arial"/>
          <w:sz w:val="22"/>
          <w:szCs w:val="22"/>
        </w:rPr>
        <w:t>Michael Kiehl, Klinikum Frankfurt (Oder) GmbH, Medizinische Klinik I, Frankfurt</w:t>
      </w:r>
      <w:r w:rsidR="00F621E4">
        <w:rPr>
          <w:rFonts w:ascii="Arial" w:hAnsi="Arial" w:cs="Arial"/>
          <w:sz w:val="22"/>
          <w:szCs w:val="22"/>
        </w:rPr>
        <w:t>-</w:t>
      </w:r>
      <w:r w:rsidRPr="004E7D9E">
        <w:rPr>
          <w:rFonts w:ascii="Arial" w:hAnsi="Arial" w:cs="Arial"/>
          <w:sz w:val="22"/>
          <w:szCs w:val="22"/>
        </w:rPr>
        <w:t>Oder, Germany</w:t>
      </w:r>
      <w:r w:rsidR="00F621E4">
        <w:rPr>
          <w:rFonts w:ascii="Arial" w:hAnsi="Arial" w:cs="Arial"/>
          <w:sz w:val="22"/>
          <w:szCs w:val="22"/>
        </w:rPr>
        <w:t xml:space="preserve">. </w:t>
      </w:r>
      <w:r w:rsidRPr="004E7D9E">
        <w:rPr>
          <w:rFonts w:ascii="Arial" w:hAnsi="Arial" w:cs="Arial"/>
          <w:sz w:val="22"/>
          <w:szCs w:val="22"/>
          <w:lang w:val="en-GB"/>
        </w:rPr>
        <w:t>Xavier Poiré, Cliniques Universitaires St. Luc, Dept. of Haematology, Brussels, Belgium</w:t>
      </w:r>
      <w:r w:rsidR="00F621E4">
        <w:rPr>
          <w:rFonts w:ascii="Arial" w:hAnsi="Arial" w:cs="Arial"/>
          <w:sz w:val="22"/>
          <w:szCs w:val="22"/>
          <w:lang w:val="en-US"/>
        </w:rPr>
        <w:t xml:space="preserve">. </w:t>
      </w:r>
      <w:r w:rsidRPr="004E7D9E">
        <w:rPr>
          <w:rFonts w:ascii="Arial" w:hAnsi="Arial" w:cs="Arial"/>
          <w:sz w:val="22"/>
          <w:szCs w:val="22"/>
          <w:lang w:val="en-GB"/>
        </w:rPr>
        <w:t>Polina Stepensky, Hadassah University Hospital, Dept. of Bone Marrow Transplantation, Jerusalem, Israel</w:t>
      </w:r>
      <w:r w:rsidR="00F621E4">
        <w:rPr>
          <w:rFonts w:ascii="Arial" w:hAnsi="Arial" w:cs="Arial"/>
          <w:sz w:val="22"/>
          <w:szCs w:val="22"/>
          <w:lang w:val="en-US"/>
        </w:rPr>
        <w:t xml:space="preserve">. </w:t>
      </w:r>
      <w:r w:rsidRPr="004E7D9E">
        <w:rPr>
          <w:rFonts w:ascii="Arial" w:hAnsi="Arial" w:cs="Arial"/>
          <w:sz w:val="22"/>
          <w:szCs w:val="22"/>
          <w:lang w:val="en-GB"/>
        </w:rPr>
        <w:t>Stig Lenhoff, Skanes University Hospital, Dept. of Hematology, Lund, Sweden</w:t>
      </w:r>
      <w:r w:rsidR="00F621E4">
        <w:rPr>
          <w:rFonts w:ascii="Arial" w:hAnsi="Arial" w:cs="Arial"/>
          <w:sz w:val="22"/>
          <w:szCs w:val="22"/>
          <w:lang w:val="en-US"/>
        </w:rPr>
        <w:t xml:space="preserve">. </w:t>
      </w:r>
      <w:r w:rsidRPr="004E7D9E">
        <w:rPr>
          <w:rFonts w:ascii="Arial" w:hAnsi="Arial" w:cs="Arial"/>
          <w:sz w:val="22"/>
          <w:szCs w:val="22"/>
          <w:lang w:val="en-GB"/>
        </w:rPr>
        <w:t>Jan-Erik Johansson, Sahlgrenska University Hospital, Center for Hematopoietic Cell Transplantation, Hematology Section, Goeteborg, Sweden</w:t>
      </w:r>
      <w:r w:rsidR="00F621E4">
        <w:rPr>
          <w:rFonts w:ascii="Arial" w:hAnsi="Arial" w:cs="Arial"/>
          <w:sz w:val="22"/>
          <w:szCs w:val="22"/>
          <w:lang w:val="en-US"/>
        </w:rPr>
        <w:t xml:space="preserve">. </w:t>
      </w:r>
      <w:r w:rsidRPr="004E7D9E">
        <w:rPr>
          <w:rFonts w:ascii="Arial" w:hAnsi="Arial" w:cs="Arial"/>
          <w:sz w:val="22"/>
          <w:szCs w:val="22"/>
          <w:lang w:val="en-GB"/>
        </w:rPr>
        <w:t>Marco Casini, Hospital San Maurizio, Dept. of Hematology - BMT Unit, Bolzano, Italy</w:t>
      </w:r>
      <w:r w:rsidR="00F621E4">
        <w:rPr>
          <w:rFonts w:ascii="Arial" w:hAnsi="Arial" w:cs="Arial"/>
          <w:sz w:val="22"/>
          <w:szCs w:val="22"/>
          <w:lang w:val="en-US"/>
        </w:rPr>
        <w:t xml:space="preserve">. </w:t>
      </w:r>
      <w:r w:rsidRPr="004E7D9E">
        <w:rPr>
          <w:rFonts w:ascii="Arial" w:hAnsi="Arial" w:cs="Arial"/>
          <w:sz w:val="22"/>
          <w:szCs w:val="22"/>
          <w:lang w:val="en-GB"/>
        </w:rPr>
        <w:t>Christof Scheid, University of Cologne, I. Dept. of Medicine, Cologne, Germany</w:t>
      </w:r>
      <w:r w:rsidR="00F621E4">
        <w:rPr>
          <w:rFonts w:ascii="Arial" w:hAnsi="Arial" w:cs="Arial"/>
          <w:sz w:val="22"/>
          <w:szCs w:val="22"/>
          <w:lang w:val="en-US"/>
        </w:rPr>
        <w:t xml:space="preserve">. </w:t>
      </w:r>
      <w:r w:rsidRPr="004E7D9E">
        <w:rPr>
          <w:rFonts w:ascii="Arial" w:hAnsi="Arial" w:cs="Arial"/>
          <w:sz w:val="22"/>
          <w:szCs w:val="22"/>
        </w:rPr>
        <w:t>Axel A. Fauser, Klinik fuer Knochenmarktransplantation, und Hämatologie/Onkologie GmbH, Idar</w:t>
      </w:r>
      <w:r w:rsidR="008958E0">
        <w:rPr>
          <w:rFonts w:ascii="Arial" w:hAnsi="Arial" w:cs="Arial"/>
          <w:sz w:val="22"/>
          <w:szCs w:val="22"/>
        </w:rPr>
        <w:t>-</w:t>
      </w:r>
      <w:r w:rsidRPr="004E7D9E">
        <w:rPr>
          <w:rFonts w:ascii="Arial" w:hAnsi="Arial" w:cs="Arial"/>
          <w:sz w:val="22"/>
          <w:szCs w:val="22"/>
        </w:rPr>
        <w:t>Oberstein, Germany</w:t>
      </w:r>
      <w:r w:rsidR="00F621E4">
        <w:rPr>
          <w:rFonts w:ascii="Arial" w:hAnsi="Arial" w:cs="Arial"/>
          <w:sz w:val="22"/>
          <w:szCs w:val="22"/>
        </w:rPr>
        <w:t xml:space="preserve">. </w:t>
      </w:r>
      <w:r w:rsidRPr="00F621E4">
        <w:rPr>
          <w:rFonts w:ascii="Arial" w:hAnsi="Arial" w:cs="Arial"/>
          <w:sz w:val="22"/>
          <w:szCs w:val="22"/>
          <w:lang w:val="en-US"/>
        </w:rPr>
        <w:t>Gitte Olesen, Aaruhus University Hospital, Aarhus Amtssygehus, Aarhus, Denmark</w:t>
      </w:r>
      <w:r w:rsidR="00F621E4" w:rsidRPr="00F621E4">
        <w:rPr>
          <w:rFonts w:ascii="Arial" w:hAnsi="Arial" w:cs="Arial"/>
          <w:sz w:val="22"/>
          <w:szCs w:val="22"/>
          <w:lang w:val="en-US"/>
        </w:rPr>
        <w:t xml:space="preserve">. </w:t>
      </w:r>
      <w:r w:rsidRPr="004E7D9E">
        <w:rPr>
          <w:rFonts w:ascii="Arial" w:hAnsi="Arial" w:cs="Arial"/>
          <w:sz w:val="22"/>
          <w:szCs w:val="22"/>
          <w:lang w:val="en-GB"/>
        </w:rPr>
        <w:t xml:space="preserve">Jan Vydra, Institute of Hematology and </w:t>
      </w:r>
      <w:r w:rsidRPr="004E7D9E">
        <w:rPr>
          <w:rFonts w:ascii="Arial" w:hAnsi="Arial" w:cs="Arial"/>
          <w:sz w:val="22"/>
          <w:szCs w:val="22"/>
          <w:lang w:val="en-GB"/>
        </w:rPr>
        <w:lastRenderedPageBreak/>
        <w:t>Blood Transfusion, Servicio de Hematología, Prague, Czech Republic</w:t>
      </w:r>
      <w:r w:rsidR="00F621E4">
        <w:rPr>
          <w:rFonts w:ascii="Arial" w:hAnsi="Arial" w:cs="Arial"/>
          <w:sz w:val="22"/>
          <w:szCs w:val="22"/>
          <w:lang w:val="en-US"/>
        </w:rPr>
        <w:t xml:space="preserve">. </w:t>
      </w:r>
      <w:r w:rsidRPr="004E7D9E">
        <w:rPr>
          <w:rFonts w:ascii="Arial" w:hAnsi="Arial" w:cs="Arial"/>
          <w:sz w:val="22"/>
          <w:szCs w:val="22"/>
          <w:lang w:val="en-GB"/>
        </w:rPr>
        <w:t>Anna Bergendahl Sandstedt, University Hospital, Dept. of Hematology, Linkoeping, Sweden</w:t>
      </w:r>
      <w:r w:rsidR="00F621E4">
        <w:rPr>
          <w:rFonts w:ascii="Arial" w:hAnsi="Arial" w:cs="Arial"/>
          <w:sz w:val="22"/>
          <w:szCs w:val="22"/>
          <w:lang w:val="en-US"/>
        </w:rPr>
        <w:t xml:space="preserve">. </w:t>
      </w:r>
      <w:r w:rsidRPr="004E7D9E">
        <w:rPr>
          <w:rFonts w:ascii="Arial" w:hAnsi="Arial" w:cs="Arial"/>
          <w:sz w:val="22"/>
          <w:szCs w:val="22"/>
          <w:lang w:val="en-GB"/>
        </w:rPr>
        <w:t>Ipek Yonal-Hindilerden, Ýstanbul Tip Fakultesi, Iç Hastaliklari ABD, Kemik iliði nakil unitesi, Istanbul, Turkey</w:t>
      </w:r>
      <w:r w:rsidR="00F621E4">
        <w:rPr>
          <w:rFonts w:ascii="Arial" w:hAnsi="Arial" w:cs="Arial"/>
          <w:sz w:val="22"/>
          <w:szCs w:val="22"/>
          <w:lang w:val="en-US"/>
        </w:rPr>
        <w:t xml:space="preserve">. </w:t>
      </w:r>
      <w:r w:rsidRPr="004E7D9E">
        <w:rPr>
          <w:rFonts w:ascii="Arial" w:hAnsi="Arial" w:cs="Arial"/>
          <w:sz w:val="22"/>
          <w:szCs w:val="22"/>
          <w:lang w:val="en-GB"/>
        </w:rPr>
        <w:t>Burak Deveci, Medstar Antalya Hospital, Stem Cell Transplantation Unit, Cakirlar, Antalya, Turkey</w:t>
      </w:r>
    </w:p>
    <w:p w14:paraId="4BF5A13E" w14:textId="1BB785D0" w:rsidR="00A21F32" w:rsidRPr="00FD695C" w:rsidRDefault="00A21F32" w:rsidP="009A6534">
      <w:pPr>
        <w:spacing w:line="360" w:lineRule="auto"/>
        <w:jc w:val="both"/>
        <w:rPr>
          <w:rFonts w:ascii="Arial" w:hAnsi="Arial" w:cs="Arial"/>
          <w:sz w:val="22"/>
          <w:szCs w:val="22"/>
          <w:lang w:val="fr-FR"/>
        </w:rPr>
      </w:pPr>
    </w:p>
    <w:p w14:paraId="1575450B" w14:textId="4EE67530" w:rsidR="00A21F32" w:rsidRPr="00340456" w:rsidRDefault="00A21F32" w:rsidP="009A6534">
      <w:pPr>
        <w:tabs>
          <w:tab w:val="left" w:pos="3402"/>
        </w:tabs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fr-FR"/>
        </w:rPr>
      </w:pPr>
    </w:p>
    <w:p w14:paraId="7A2A8322" w14:textId="77777777" w:rsidR="00A21F32" w:rsidRDefault="00A21F32" w:rsidP="009A6534">
      <w:pPr>
        <w:tabs>
          <w:tab w:val="left" w:pos="3402"/>
        </w:tabs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48D6089D" w14:textId="2AB16A8A" w:rsidR="00D90DB7" w:rsidRPr="008C1D6C" w:rsidRDefault="00D90DB7" w:rsidP="009A6534">
      <w:pPr>
        <w:tabs>
          <w:tab w:val="left" w:pos="3402"/>
        </w:tabs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14:paraId="683D922C" w14:textId="77777777" w:rsidR="009A2A35" w:rsidRPr="009241E2" w:rsidRDefault="009A2A35" w:rsidP="009A6534">
      <w:pPr>
        <w:tabs>
          <w:tab w:val="left" w:pos="3402"/>
        </w:tabs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5871F6C0" w14:textId="01D05930" w:rsidR="008A13A7" w:rsidRPr="00F621E4" w:rsidRDefault="008A13A7" w:rsidP="00F621E4">
      <w:pPr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</w:pPr>
    </w:p>
    <w:sectPr w:rsidR="008A13A7" w:rsidRPr="00F621E4" w:rsidSect="004E45E7">
      <w:footerReference w:type="even" r:id="rId7"/>
      <w:footerReference w:type="default" r:id="rId8"/>
      <w:pgSz w:w="11900" w:h="16840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DF2A2" w14:textId="77777777" w:rsidR="002D1866" w:rsidRDefault="002D1866" w:rsidP="00F96BF5">
      <w:r>
        <w:separator/>
      </w:r>
    </w:p>
  </w:endnote>
  <w:endnote w:type="continuationSeparator" w:id="0">
    <w:p w14:paraId="1CE767C2" w14:textId="77777777" w:rsidR="002D1866" w:rsidRDefault="002D1866" w:rsidP="00F96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449518635"/>
      <w:docPartObj>
        <w:docPartGallery w:val="Page Numbers (Bottom of Page)"/>
        <w:docPartUnique/>
      </w:docPartObj>
    </w:sdtPr>
    <w:sdtContent>
      <w:p w14:paraId="27606055" w14:textId="6C8ED8B3" w:rsidR="00F96BF5" w:rsidRDefault="00F96BF5" w:rsidP="00E44CBD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60FEBB32" w14:textId="77777777" w:rsidR="00F96BF5" w:rsidRDefault="00F96BF5" w:rsidP="00935CEA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2111154576"/>
      <w:docPartObj>
        <w:docPartGallery w:val="Page Numbers (Bottom of Page)"/>
        <w:docPartUnique/>
      </w:docPartObj>
    </w:sdtPr>
    <w:sdtContent>
      <w:p w14:paraId="1E963240" w14:textId="36173F92" w:rsidR="00F96BF5" w:rsidRDefault="00F96BF5" w:rsidP="00E44CBD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19BDBA06" w14:textId="77777777" w:rsidR="00F96BF5" w:rsidRDefault="00F96BF5" w:rsidP="00935CEA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74C86" w14:textId="77777777" w:rsidR="002D1866" w:rsidRDefault="002D1866" w:rsidP="00F96BF5">
      <w:r>
        <w:separator/>
      </w:r>
    </w:p>
  </w:footnote>
  <w:footnote w:type="continuationSeparator" w:id="0">
    <w:p w14:paraId="0920F9CA" w14:textId="77777777" w:rsidR="002D1866" w:rsidRDefault="002D1866" w:rsidP="00F96B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26A13"/>
    <w:multiLevelType w:val="hybridMultilevel"/>
    <w:tmpl w:val="3D66EC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A3269"/>
    <w:multiLevelType w:val="hybridMultilevel"/>
    <w:tmpl w:val="41301B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57BA7"/>
    <w:multiLevelType w:val="hybridMultilevel"/>
    <w:tmpl w:val="2CCA9F4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C100D3"/>
    <w:multiLevelType w:val="hybridMultilevel"/>
    <w:tmpl w:val="82B2806A"/>
    <w:lvl w:ilvl="0" w:tplc="000C33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6EE4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CE4A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9AED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7A75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D4A4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4412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CE1C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B2F0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6E218B6"/>
    <w:multiLevelType w:val="hybridMultilevel"/>
    <w:tmpl w:val="81727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B17EE2"/>
    <w:multiLevelType w:val="hybridMultilevel"/>
    <w:tmpl w:val="4B0EDA24"/>
    <w:lvl w:ilvl="0" w:tplc="1DACA368">
      <w:start w:val="1"/>
      <w:numFmt w:val="bullet"/>
      <w:lvlText w:val="-"/>
      <w:lvlJc w:val="left"/>
      <w:pPr>
        <w:ind w:left="16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51434EF8"/>
    <w:multiLevelType w:val="hybridMultilevel"/>
    <w:tmpl w:val="7FF421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BC77E8"/>
    <w:multiLevelType w:val="hybridMultilevel"/>
    <w:tmpl w:val="C7A0D1C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03454074">
    <w:abstractNumId w:val="5"/>
  </w:num>
  <w:num w:numId="2" w16cid:durableId="779835284">
    <w:abstractNumId w:val="6"/>
  </w:num>
  <w:num w:numId="3" w16cid:durableId="1077944675">
    <w:abstractNumId w:val="0"/>
  </w:num>
  <w:num w:numId="4" w16cid:durableId="1569220182">
    <w:abstractNumId w:val="2"/>
  </w:num>
  <w:num w:numId="5" w16cid:durableId="1077942417">
    <w:abstractNumId w:val="3"/>
  </w:num>
  <w:num w:numId="6" w16cid:durableId="223104139">
    <w:abstractNumId w:val="7"/>
  </w:num>
  <w:num w:numId="7" w16cid:durableId="219484126">
    <w:abstractNumId w:val="4"/>
  </w:num>
  <w:num w:numId="8" w16cid:durableId="1910846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mer_J_Hematolog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tvfxvatitdt2zefspup2zpvaav5svxv0z2a&quot;&gt;AML -Converted&lt;record-ids&gt;&lt;item&gt;1731&lt;/item&gt;&lt;item&gt;4686&lt;/item&gt;&lt;item&gt;4749&lt;/item&gt;&lt;item&gt;4776&lt;/item&gt;&lt;item&gt;4847&lt;/item&gt;&lt;item&gt;4887&lt;/item&gt;&lt;item&gt;4913&lt;/item&gt;&lt;item&gt;4919&lt;/item&gt;&lt;item&gt;4922&lt;/item&gt;&lt;item&gt;4956&lt;/item&gt;&lt;item&gt;4989&lt;/item&gt;&lt;item&gt;4992&lt;/item&gt;&lt;item&gt;4995&lt;/item&gt;&lt;item&gt;5015&lt;/item&gt;&lt;item&gt;5016&lt;/item&gt;&lt;item&gt;5021&lt;/item&gt;&lt;item&gt;5125&lt;/item&gt;&lt;item&gt;5152&lt;/item&gt;&lt;item&gt;5237&lt;/item&gt;&lt;item&gt;5239&lt;/item&gt;&lt;item&gt;5240&lt;/item&gt;&lt;item&gt;5278&lt;/item&gt;&lt;item&gt;5297&lt;/item&gt;&lt;item&gt;5303&lt;/item&gt;&lt;item&gt;5304&lt;/item&gt;&lt;item&gt;5308&lt;/item&gt;&lt;item&gt;5321&lt;/item&gt;&lt;item&gt;5323&lt;/item&gt;&lt;item&gt;5333&lt;/item&gt;&lt;/record-ids&gt;&lt;/item&gt;&lt;/Libraries&gt;"/>
  </w:docVars>
  <w:rsids>
    <w:rsidRoot w:val="000E6727"/>
    <w:rsid w:val="00003316"/>
    <w:rsid w:val="00005A73"/>
    <w:rsid w:val="000112D3"/>
    <w:rsid w:val="00012BA7"/>
    <w:rsid w:val="00013395"/>
    <w:rsid w:val="00014CC3"/>
    <w:rsid w:val="00015185"/>
    <w:rsid w:val="00015963"/>
    <w:rsid w:val="0002029C"/>
    <w:rsid w:val="00021D8B"/>
    <w:rsid w:val="0002201B"/>
    <w:rsid w:val="00022396"/>
    <w:rsid w:val="000227CB"/>
    <w:rsid w:val="00024205"/>
    <w:rsid w:val="00024B61"/>
    <w:rsid w:val="0002528F"/>
    <w:rsid w:val="00025455"/>
    <w:rsid w:val="00025F9B"/>
    <w:rsid w:val="0002798C"/>
    <w:rsid w:val="00030294"/>
    <w:rsid w:val="000313DB"/>
    <w:rsid w:val="00032090"/>
    <w:rsid w:val="00032E84"/>
    <w:rsid w:val="00034A77"/>
    <w:rsid w:val="00034B44"/>
    <w:rsid w:val="0003529F"/>
    <w:rsid w:val="00036712"/>
    <w:rsid w:val="000402B8"/>
    <w:rsid w:val="00040D48"/>
    <w:rsid w:val="0004260F"/>
    <w:rsid w:val="00044B32"/>
    <w:rsid w:val="00044EBA"/>
    <w:rsid w:val="000451C4"/>
    <w:rsid w:val="0005069C"/>
    <w:rsid w:val="00053936"/>
    <w:rsid w:val="0005484D"/>
    <w:rsid w:val="00054BB3"/>
    <w:rsid w:val="00060866"/>
    <w:rsid w:val="000614B5"/>
    <w:rsid w:val="00062318"/>
    <w:rsid w:val="00063403"/>
    <w:rsid w:val="000642DD"/>
    <w:rsid w:val="00066012"/>
    <w:rsid w:val="00066071"/>
    <w:rsid w:val="00070A28"/>
    <w:rsid w:val="000717FD"/>
    <w:rsid w:val="00072233"/>
    <w:rsid w:val="00073274"/>
    <w:rsid w:val="00073608"/>
    <w:rsid w:val="000743EC"/>
    <w:rsid w:val="00075D66"/>
    <w:rsid w:val="000774C8"/>
    <w:rsid w:val="000827EA"/>
    <w:rsid w:val="0008557D"/>
    <w:rsid w:val="00090D4B"/>
    <w:rsid w:val="00091E02"/>
    <w:rsid w:val="00095235"/>
    <w:rsid w:val="00095443"/>
    <w:rsid w:val="0009769D"/>
    <w:rsid w:val="000977E4"/>
    <w:rsid w:val="000A1423"/>
    <w:rsid w:val="000A2A1D"/>
    <w:rsid w:val="000A4EE4"/>
    <w:rsid w:val="000A6536"/>
    <w:rsid w:val="000A66F1"/>
    <w:rsid w:val="000B01EF"/>
    <w:rsid w:val="000B043B"/>
    <w:rsid w:val="000B0EFC"/>
    <w:rsid w:val="000B108F"/>
    <w:rsid w:val="000B1D31"/>
    <w:rsid w:val="000B22AD"/>
    <w:rsid w:val="000B2535"/>
    <w:rsid w:val="000B2AE8"/>
    <w:rsid w:val="000B5348"/>
    <w:rsid w:val="000C169D"/>
    <w:rsid w:val="000C2E78"/>
    <w:rsid w:val="000C3F9D"/>
    <w:rsid w:val="000C46CD"/>
    <w:rsid w:val="000C4DC0"/>
    <w:rsid w:val="000C6280"/>
    <w:rsid w:val="000D2D8D"/>
    <w:rsid w:val="000D45AB"/>
    <w:rsid w:val="000D4931"/>
    <w:rsid w:val="000D5086"/>
    <w:rsid w:val="000D53B6"/>
    <w:rsid w:val="000D69C4"/>
    <w:rsid w:val="000E0C3A"/>
    <w:rsid w:val="000E4679"/>
    <w:rsid w:val="000E5FD5"/>
    <w:rsid w:val="000E6727"/>
    <w:rsid w:val="000E6DF3"/>
    <w:rsid w:val="000F09F7"/>
    <w:rsid w:val="000F552C"/>
    <w:rsid w:val="000F6AA4"/>
    <w:rsid w:val="000F6B9A"/>
    <w:rsid w:val="00100155"/>
    <w:rsid w:val="00100CC7"/>
    <w:rsid w:val="0010389C"/>
    <w:rsid w:val="00104D70"/>
    <w:rsid w:val="00104D97"/>
    <w:rsid w:val="0010651C"/>
    <w:rsid w:val="0010688E"/>
    <w:rsid w:val="00110B70"/>
    <w:rsid w:val="00113A20"/>
    <w:rsid w:val="00113BC4"/>
    <w:rsid w:val="00114DB0"/>
    <w:rsid w:val="00115923"/>
    <w:rsid w:val="00115D35"/>
    <w:rsid w:val="00115EE8"/>
    <w:rsid w:val="0011634F"/>
    <w:rsid w:val="00116367"/>
    <w:rsid w:val="00117978"/>
    <w:rsid w:val="00120E89"/>
    <w:rsid w:val="00122EB3"/>
    <w:rsid w:val="00124322"/>
    <w:rsid w:val="001268CF"/>
    <w:rsid w:val="00127464"/>
    <w:rsid w:val="00130467"/>
    <w:rsid w:val="0013230B"/>
    <w:rsid w:val="00133EAB"/>
    <w:rsid w:val="0013497A"/>
    <w:rsid w:val="00134BEC"/>
    <w:rsid w:val="00142887"/>
    <w:rsid w:val="00145D0F"/>
    <w:rsid w:val="00145FB6"/>
    <w:rsid w:val="0015088D"/>
    <w:rsid w:val="00150B35"/>
    <w:rsid w:val="001537A0"/>
    <w:rsid w:val="00154191"/>
    <w:rsid w:val="0015662B"/>
    <w:rsid w:val="0015708B"/>
    <w:rsid w:val="001572F0"/>
    <w:rsid w:val="00157F8A"/>
    <w:rsid w:val="0016052F"/>
    <w:rsid w:val="001644AD"/>
    <w:rsid w:val="0016527D"/>
    <w:rsid w:val="0017461E"/>
    <w:rsid w:val="00177950"/>
    <w:rsid w:val="00182075"/>
    <w:rsid w:val="001829E1"/>
    <w:rsid w:val="00185CB5"/>
    <w:rsid w:val="00186C1B"/>
    <w:rsid w:val="001905F5"/>
    <w:rsid w:val="001911B6"/>
    <w:rsid w:val="0019187F"/>
    <w:rsid w:val="00194179"/>
    <w:rsid w:val="00194623"/>
    <w:rsid w:val="001A0793"/>
    <w:rsid w:val="001A1169"/>
    <w:rsid w:val="001A3843"/>
    <w:rsid w:val="001A4080"/>
    <w:rsid w:val="001A46FB"/>
    <w:rsid w:val="001A58D4"/>
    <w:rsid w:val="001A64E2"/>
    <w:rsid w:val="001A6CB3"/>
    <w:rsid w:val="001A7ACD"/>
    <w:rsid w:val="001B2422"/>
    <w:rsid w:val="001B70E0"/>
    <w:rsid w:val="001B70E6"/>
    <w:rsid w:val="001C0BE2"/>
    <w:rsid w:val="001C1841"/>
    <w:rsid w:val="001C2DA7"/>
    <w:rsid w:val="001C510D"/>
    <w:rsid w:val="001C5A2B"/>
    <w:rsid w:val="001C5D88"/>
    <w:rsid w:val="001D0638"/>
    <w:rsid w:val="001D7AFE"/>
    <w:rsid w:val="001E033A"/>
    <w:rsid w:val="001E2645"/>
    <w:rsid w:val="001E3CFF"/>
    <w:rsid w:val="001E4973"/>
    <w:rsid w:val="001E64A5"/>
    <w:rsid w:val="001E7376"/>
    <w:rsid w:val="001F2BD2"/>
    <w:rsid w:val="001F449E"/>
    <w:rsid w:val="001F759F"/>
    <w:rsid w:val="002075B1"/>
    <w:rsid w:val="002121EB"/>
    <w:rsid w:val="00214475"/>
    <w:rsid w:val="0021557E"/>
    <w:rsid w:val="0022049E"/>
    <w:rsid w:val="0022196C"/>
    <w:rsid w:val="002228CC"/>
    <w:rsid w:val="002249EA"/>
    <w:rsid w:val="00225970"/>
    <w:rsid w:val="00236D94"/>
    <w:rsid w:val="0024210C"/>
    <w:rsid w:val="00245B89"/>
    <w:rsid w:val="002475A1"/>
    <w:rsid w:val="00250E48"/>
    <w:rsid w:val="0025185A"/>
    <w:rsid w:val="0025538B"/>
    <w:rsid w:val="002560F1"/>
    <w:rsid w:val="00256692"/>
    <w:rsid w:val="002570A2"/>
    <w:rsid w:val="00257654"/>
    <w:rsid w:val="00260ACC"/>
    <w:rsid w:val="00264D8E"/>
    <w:rsid w:val="002651C6"/>
    <w:rsid w:val="00266660"/>
    <w:rsid w:val="002677D2"/>
    <w:rsid w:val="002741CA"/>
    <w:rsid w:val="002744D0"/>
    <w:rsid w:val="00274D58"/>
    <w:rsid w:val="00276E33"/>
    <w:rsid w:val="0028070E"/>
    <w:rsid w:val="00281B1A"/>
    <w:rsid w:val="00284583"/>
    <w:rsid w:val="00290722"/>
    <w:rsid w:val="002958E8"/>
    <w:rsid w:val="002975D3"/>
    <w:rsid w:val="002A1F6A"/>
    <w:rsid w:val="002A3B53"/>
    <w:rsid w:val="002B3091"/>
    <w:rsid w:val="002B312D"/>
    <w:rsid w:val="002B3220"/>
    <w:rsid w:val="002B39AD"/>
    <w:rsid w:val="002B4540"/>
    <w:rsid w:val="002B749F"/>
    <w:rsid w:val="002C06B5"/>
    <w:rsid w:val="002C0912"/>
    <w:rsid w:val="002C586A"/>
    <w:rsid w:val="002C5D83"/>
    <w:rsid w:val="002C631F"/>
    <w:rsid w:val="002C66E2"/>
    <w:rsid w:val="002D033F"/>
    <w:rsid w:val="002D08CB"/>
    <w:rsid w:val="002D1866"/>
    <w:rsid w:val="002D227F"/>
    <w:rsid w:val="002D35F0"/>
    <w:rsid w:val="002D5E0C"/>
    <w:rsid w:val="002D6C71"/>
    <w:rsid w:val="002D6E5A"/>
    <w:rsid w:val="002E0EEF"/>
    <w:rsid w:val="002E5057"/>
    <w:rsid w:val="002E5D21"/>
    <w:rsid w:val="002E6A00"/>
    <w:rsid w:val="002F08B4"/>
    <w:rsid w:val="002F3584"/>
    <w:rsid w:val="002F3DF8"/>
    <w:rsid w:val="002F514E"/>
    <w:rsid w:val="002F6B38"/>
    <w:rsid w:val="00300424"/>
    <w:rsid w:val="003041B7"/>
    <w:rsid w:val="003049DA"/>
    <w:rsid w:val="003063A0"/>
    <w:rsid w:val="0031162E"/>
    <w:rsid w:val="0031486F"/>
    <w:rsid w:val="00317961"/>
    <w:rsid w:val="0032161C"/>
    <w:rsid w:val="003227F9"/>
    <w:rsid w:val="00322B26"/>
    <w:rsid w:val="00322F24"/>
    <w:rsid w:val="00323D0F"/>
    <w:rsid w:val="00331979"/>
    <w:rsid w:val="00332317"/>
    <w:rsid w:val="0033272A"/>
    <w:rsid w:val="00332C15"/>
    <w:rsid w:val="003340E8"/>
    <w:rsid w:val="00334EA4"/>
    <w:rsid w:val="003351EF"/>
    <w:rsid w:val="0033573F"/>
    <w:rsid w:val="003364CF"/>
    <w:rsid w:val="00337B6F"/>
    <w:rsid w:val="00340456"/>
    <w:rsid w:val="00340AB2"/>
    <w:rsid w:val="003410DE"/>
    <w:rsid w:val="00343ED3"/>
    <w:rsid w:val="00344BBC"/>
    <w:rsid w:val="0034604F"/>
    <w:rsid w:val="00346233"/>
    <w:rsid w:val="00347115"/>
    <w:rsid w:val="0034782C"/>
    <w:rsid w:val="0035065F"/>
    <w:rsid w:val="0035295F"/>
    <w:rsid w:val="00356D8C"/>
    <w:rsid w:val="0035711B"/>
    <w:rsid w:val="00357860"/>
    <w:rsid w:val="003612B1"/>
    <w:rsid w:val="00362554"/>
    <w:rsid w:val="0036269A"/>
    <w:rsid w:val="00365E97"/>
    <w:rsid w:val="0036709E"/>
    <w:rsid w:val="00367166"/>
    <w:rsid w:val="00373A77"/>
    <w:rsid w:val="00376695"/>
    <w:rsid w:val="00377C4C"/>
    <w:rsid w:val="00377EDC"/>
    <w:rsid w:val="0038024E"/>
    <w:rsid w:val="003806ED"/>
    <w:rsid w:val="00381D71"/>
    <w:rsid w:val="00382285"/>
    <w:rsid w:val="0038374B"/>
    <w:rsid w:val="003843C4"/>
    <w:rsid w:val="00385638"/>
    <w:rsid w:val="00391E83"/>
    <w:rsid w:val="00392CDE"/>
    <w:rsid w:val="00394266"/>
    <w:rsid w:val="00395407"/>
    <w:rsid w:val="003A00C1"/>
    <w:rsid w:val="003A03A2"/>
    <w:rsid w:val="003A05C7"/>
    <w:rsid w:val="003A07CF"/>
    <w:rsid w:val="003A40EC"/>
    <w:rsid w:val="003A4C72"/>
    <w:rsid w:val="003A6BD5"/>
    <w:rsid w:val="003B084A"/>
    <w:rsid w:val="003B102E"/>
    <w:rsid w:val="003B11B5"/>
    <w:rsid w:val="003B2093"/>
    <w:rsid w:val="003B38D1"/>
    <w:rsid w:val="003B4D12"/>
    <w:rsid w:val="003C1584"/>
    <w:rsid w:val="003C4A27"/>
    <w:rsid w:val="003C536B"/>
    <w:rsid w:val="003C788D"/>
    <w:rsid w:val="003D038B"/>
    <w:rsid w:val="003D4B6D"/>
    <w:rsid w:val="003E3083"/>
    <w:rsid w:val="003E3369"/>
    <w:rsid w:val="003E5A93"/>
    <w:rsid w:val="003E6C5D"/>
    <w:rsid w:val="003F0693"/>
    <w:rsid w:val="003F0E0E"/>
    <w:rsid w:val="003F175D"/>
    <w:rsid w:val="003F1889"/>
    <w:rsid w:val="003F23A8"/>
    <w:rsid w:val="003F301E"/>
    <w:rsid w:val="003F758A"/>
    <w:rsid w:val="00401F3F"/>
    <w:rsid w:val="00401F60"/>
    <w:rsid w:val="004022A4"/>
    <w:rsid w:val="0040275C"/>
    <w:rsid w:val="00402A56"/>
    <w:rsid w:val="00403EED"/>
    <w:rsid w:val="004049C7"/>
    <w:rsid w:val="00406BB6"/>
    <w:rsid w:val="00411DF0"/>
    <w:rsid w:val="0041216D"/>
    <w:rsid w:val="00412246"/>
    <w:rsid w:val="00412CF0"/>
    <w:rsid w:val="0042061C"/>
    <w:rsid w:val="00420722"/>
    <w:rsid w:val="00424AAE"/>
    <w:rsid w:val="00425C90"/>
    <w:rsid w:val="00433042"/>
    <w:rsid w:val="004337BB"/>
    <w:rsid w:val="00433B84"/>
    <w:rsid w:val="0043484F"/>
    <w:rsid w:val="00442512"/>
    <w:rsid w:val="00442738"/>
    <w:rsid w:val="0044492A"/>
    <w:rsid w:val="004455FC"/>
    <w:rsid w:val="00450D23"/>
    <w:rsid w:val="004519D5"/>
    <w:rsid w:val="00454329"/>
    <w:rsid w:val="00455FC5"/>
    <w:rsid w:val="0045783B"/>
    <w:rsid w:val="00460556"/>
    <w:rsid w:val="00464042"/>
    <w:rsid w:val="004665A1"/>
    <w:rsid w:val="0046664F"/>
    <w:rsid w:val="0046714E"/>
    <w:rsid w:val="00467AEC"/>
    <w:rsid w:val="00470B29"/>
    <w:rsid w:val="00470BDD"/>
    <w:rsid w:val="00472952"/>
    <w:rsid w:val="00472B3D"/>
    <w:rsid w:val="00472F57"/>
    <w:rsid w:val="004738D7"/>
    <w:rsid w:val="004743B7"/>
    <w:rsid w:val="00476476"/>
    <w:rsid w:val="00476831"/>
    <w:rsid w:val="00477711"/>
    <w:rsid w:val="00477EF3"/>
    <w:rsid w:val="004862B1"/>
    <w:rsid w:val="004867AE"/>
    <w:rsid w:val="0048737A"/>
    <w:rsid w:val="00487B48"/>
    <w:rsid w:val="004900E7"/>
    <w:rsid w:val="00490C45"/>
    <w:rsid w:val="00492C4D"/>
    <w:rsid w:val="004A2EB8"/>
    <w:rsid w:val="004A79FA"/>
    <w:rsid w:val="004A7B98"/>
    <w:rsid w:val="004B3733"/>
    <w:rsid w:val="004B3897"/>
    <w:rsid w:val="004C1066"/>
    <w:rsid w:val="004C1311"/>
    <w:rsid w:val="004C24A1"/>
    <w:rsid w:val="004C376F"/>
    <w:rsid w:val="004C40A6"/>
    <w:rsid w:val="004C59A4"/>
    <w:rsid w:val="004C7443"/>
    <w:rsid w:val="004D21EE"/>
    <w:rsid w:val="004D3DC8"/>
    <w:rsid w:val="004D4CD6"/>
    <w:rsid w:val="004D50B5"/>
    <w:rsid w:val="004D5110"/>
    <w:rsid w:val="004D5AEF"/>
    <w:rsid w:val="004D638F"/>
    <w:rsid w:val="004E33B7"/>
    <w:rsid w:val="004E45E7"/>
    <w:rsid w:val="004E5ABE"/>
    <w:rsid w:val="004E7D9E"/>
    <w:rsid w:val="004F001A"/>
    <w:rsid w:val="004F589C"/>
    <w:rsid w:val="004F607A"/>
    <w:rsid w:val="004F74B8"/>
    <w:rsid w:val="005004F8"/>
    <w:rsid w:val="00502D51"/>
    <w:rsid w:val="0050409C"/>
    <w:rsid w:val="005059E9"/>
    <w:rsid w:val="005124C9"/>
    <w:rsid w:val="00514C6C"/>
    <w:rsid w:val="0051640F"/>
    <w:rsid w:val="00517123"/>
    <w:rsid w:val="00517761"/>
    <w:rsid w:val="00517F6C"/>
    <w:rsid w:val="005203AE"/>
    <w:rsid w:val="00521BFD"/>
    <w:rsid w:val="00521DE4"/>
    <w:rsid w:val="00522A21"/>
    <w:rsid w:val="00524B99"/>
    <w:rsid w:val="005254A0"/>
    <w:rsid w:val="00525DE9"/>
    <w:rsid w:val="00530E67"/>
    <w:rsid w:val="00534B7E"/>
    <w:rsid w:val="0053528C"/>
    <w:rsid w:val="00544216"/>
    <w:rsid w:val="00544F4D"/>
    <w:rsid w:val="0054512C"/>
    <w:rsid w:val="00545652"/>
    <w:rsid w:val="00545809"/>
    <w:rsid w:val="00547C3D"/>
    <w:rsid w:val="00547CF2"/>
    <w:rsid w:val="00550737"/>
    <w:rsid w:val="00553E5D"/>
    <w:rsid w:val="00554EFA"/>
    <w:rsid w:val="00556DF0"/>
    <w:rsid w:val="005579F3"/>
    <w:rsid w:val="00557C39"/>
    <w:rsid w:val="00557D99"/>
    <w:rsid w:val="005637B4"/>
    <w:rsid w:val="005641CB"/>
    <w:rsid w:val="00565F39"/>
    <w:rsid w:val="00566114"/>
    <w:rsid w:val="00566EFC"/>
    <w:rsid w:val="00572DA3"/>
    <w:rsid w:val="00573D95"/>
    <w:rsid w:val="00574A0A"/>
    <w:rsid w:val="00580763"/>
    <w:rsid w:val="005826DA"/>
    <w:rsid w:val="00583C26"/>
    <w:rsid w:val="0058461B"/>
    <w:rsid w:val="00586E99"/>
    <w:rsid w:val="00592936"/>
    <w:rsid w:val="00596AE2"/>
    <w:rsid w:val="005A3798"/>
    <w:rsid w:val="005A561E"/>
    <w:rsid w:val="005A5792"/>
    <w:rsid w:val="005A5B14"/>
    <w:rsid w:val="005B206C"/>
    <w:rsid w:val="005B2FEC"/>
    <w:rsid w:val="005B5083"/>
    <w:rsid w:val="005B7419"/>
    <w:rsid w:val="005C064A"/>
    <w:rsid w:val="005C075F"/>
    <w:rsid w:val="005C17DC"/>
    <w:rsid w:val="005C2EA7"/>
    <w:rsid w:val="005C4846"/>
    <w:rsid w:val="005C7AAC"/>
    <w:rsid w:val="005D18DB"/>
    <w:rsid w:val="005D485D"/>
    <w:rsid w:val="005D4BA9"/>
    <w:rsid w:val="005D54E7"/>
    <w:rsid w:val="005D7ECD"/>
    <w:rsid w:val="005E1920"/>
    <w:rsid w:val="005E200C"/>
    <w:rsid w:val="005E29AF"/>
    <w:rsid w:val="005E5763"/>
    <w:rsid w:val="005E6AF9"/>
    <w:rsid w:val="005E6C30"/>
    <w:rsid w:val="005E76D6"/>
    <w:rsid w:val="005F21BD"/>
    <w:rsid w:val="005F614F"/>
    <w:rsid w:val="005F6DB5"/>
    <w:rsid w:val="00600177"/>
    <w:rsid w:val="006016A1"/>
    <w:rsid w:val="00604878"/>
    <w:rsid w:val="00604B32"/>
    <w:rsid w:val="00605125"/>
    <w:rsid w:val="0060553B"/>
    <w:rsid w:val="0060607C"/>
    <w:rsid w:val="00606B69"/>
    <w:rsid w:val="00614C2A"/>
    <w:rsid w:val="00616B61"/>
    <w:rsid w:val="00616C3D"/>
    <w:rsid w:val="00617610"/>
    <w:rsid w:val="006203DC"/>
    <w:rsid w:val="00621809"/>
    <w:rsid w:val="00624A94"/>
    <w:rsid w:val="00624C44"/>
    <w:rsid w:val="006252F1"/>
    <w:rsid w:val="0063321C"/>
    <w:rsid w:val="0063325A"/>
    <w:rsid w:val="00634A65"/>
    <w:rsid w:val="00635151"/>
    <w:rsid w:val="006354F5"/>
    <w:rsid w:val="006356F5"/>
    <w:rsid w:val="006360C1"/>
    <w:rsid w:val="00637A0F"/>
    <w:rsid w:val="00640C05"/>
    <w:rsid w:val="00642DF1"/>
    <w:rsid w:val="00644B92"/>
    <w:rsid w:val="00645523"/>
    <w:rsid w:val="006455B0"/>
    <w:rsid w:val="00651504"/>
    <w:rsid w:val="006562FD"/>
    <w:rsid w:val="00660385"/>
    <w:rsid w:val="0066297B"/>
    <w:rsid w:val="00662B28"/>
    <w:rsid w:val="00665BD3"/>
    <w:rsid w:val="00666B17"/>
    <w:rsid w:val="00670696"/>
    <w:rsid w:val="00670C05"/>
    <w:rsid w:val="00670CE0"/>
    <w:rsid w:val="006716D4"/>
    <w:rsid w:val="00675FC1"/>
    <w:rsid w:val="00676071"/>
    <w:rsid w:val="00676BD6"/>
    <w:rsid w:val="006772F5"/>
    <w:rsid w:val="0068062D"/>
    <w:rsid w:val="00681354"/>
    <w:rsid w:val="00682443"/>
    <w:rsid w:val="006851E3"/>
    <w:rsid w:val="00685434"/>
    <w:rsid w:val="006873C8"/>
    <w:rsid w:val="00687E49"/>
    <w:rsid w:val="00693307"/>
    <w:rsid w:val="006933F2"/>
    <w:rsid w:val="00693977"/>
    <w:rsid w:val="00694F81"/>
    <w:rsid w:val="006958F2"/>
    <w:rsid w:val="006A048D"/>
    <w:rsid w:val="006A2FBA"/>
    <w:rsid w:val="006B0AEB"/>
    <w:rsid w:val="006B3365"/>
    <w:rsid w:val="006B50AE"/>
    <w:rsid w:val="006B6265"/>
    <w:rsid w:val="006B627F"/>
    <w:rsid w:val="006B6328"/>
    <w:rsid w:val="006B6C15"/>
    <w:rsid w:val="006B7169"/>
    <w:rsid w:val="006B75F9"/>
    <w:rsid w:val="006B78CF"/>
    <w:rsid w:val="006C1FB3"/>
    <w:rsid w:val="006C282F"/>
    <w:rsid w:val="006C798B"/>
    <w:rsid w:val="006D5DA6"/>
    <w:rsid w:val="006D5FA9"/>
    <w:rsid w:val="006D6B22"/>
    <w:rsid w:val="006D6C9C"/>
    <w:rsid w:val="006E1B59"/>
    <w:rsid w:val="006E383A"/>
    <w:rsid w:val="006E4300"/>
    <w:rsid w:val="006E4AC2"/>
    <w:rsid w:val="006E6D4E"/>
    <w:rsid w:val="006E700A"/>
    <w:rsid w:val="006F2292"/>
    <w:rsid w:val="006F4340"/>
    <w:rsid w:val="006F491E"/>
    <w:rsid w:val="006F691F"/>
    <w:rsid w:val="00701C76"/>
    <w:rsid w:val="00702960"/>
    <w:rsid w:val="007042A7"/>
    <w:rsid w:val="00706DB9"/>
    <w:rsid w:val="00711092"/>
    <w:rsid w:val="007118D6"/>
    <w:rsid w:val="007128EC"/>
    <w:rsid w:val="00712CD8"/>
    <w:rsid w:val="0071350B"/>
    <w:rsid w:val="007149AE"/>
    <w:rsid w:val="007158C6"/>
    <w:rsid w:val="00715ECA"/>
    <w:rsid w:val="00716B40"/>
    <w:rsid w:val="00721880"/>
    <w:rsid w:val="007224DD"/>
    <w:rsid w:val="00725A58"/>
    <w:rsid w:val="00725BE4"/>
    <w:rsid w:val="00726039"/>
    <w:rsid w:val="00732F9D"/>
    <w:rsid w:val="007366C0"/>
    <w:rsid w:val="007428AB"/>
    <w:rsid w:val="007440D9"/>
    <w:rsid w:val="00744F07"/>
    <w:rsid w:val="00744F24"/>
    <w:rsid w:val="00746DD1"/>
    <w:rsid w:val="007562F8"/>
    <w:rsid w:val="00761A7B"/>
    <w:rsid w:val="00762B6B"/>
    <w:rsid w:val="00763676"/>
    <w:rsid w:val="00764915"/>
    <w:rsid w:val="007675C5"/>
    <w:rsid w:val="00770A7E"/>
    <w:rsid w:val="007712F0"/>
    <w:rsid w:val="00772299"/>
    <w:rsid w:val="007743EB"/>
    <w:rsid w:val="00774DDE"/>
    <w:rsid w:val="007810D7"/>
    <w:rsid w:val="0078181E"/>
    <w:rsid w:val="00782333"/>
    <w:rsid w:val="00783423"/>
    <w:rsid w:val="00784B38"/>
    <w:rsid w:val="007863EF"/>
    <w:rsid w:val="00786E29"/>
    <w:rsid w:val="0078736B"/>
    <w:rsid w:val="00787710"/>
    <w:rsid w:val="007907DB"/>
    <w:rsid w:val="007923AC"/>
    <w:rsid w:val="00796B8B"/>
    <w:rsid w:val="00796CBD"/>
    <w:rsid w:val="007A32CD"/>
    <w:rsid w:val="007B050B"/>
    <w:rsid w:val="007B3DCD"/>
    <w:rsid w:val="007B3E8E"/>
    <w:rsid w:val="007B467E"/>
    <w:rsid w:val="007B55B7"/>
    <w:rsid w:val="007B577C"/>
    <w:rsid w:val="007B64EC"/>
    <w:rsid w:val="007C5C45"/>
    <w:rsid w:val="007C742F"/>
    <w:rsid w:val="007D462E"/>
    <w:rsid w:val="007D4ADE"/>
    <w:rsid w:val="007D50BF"/>
    <w:rsid w:val="007D583E"/>
    <w:rsid w:val="007E6F2B"/>
    <w:rsid w:val="007E7820"/>
    <w:rsid w:val="007F1164"/>
    <w:rsid w:val="007F43A7"/>
    <w:rsid w:val="007F71EA"/>
    <w:rsid w:val="007F7C38"/>
    <w:rsid w:val="00804EED"/>
    <w:rsid w:val="008060BC"/>
    <w:rsid w:val="008113B1"/>
    <w:rsid w:val="00811892"/>
    <w:rsid w:val="00812B41"/>
    <w:rsid w:val="00812EDC"/>
    <w:rsid w:val="00813D0E"/>
    <w:rsid w:val="00815709"/>
    <w:rsid w:val="00816B88"/>
    <w:rsid w:val="008208E5"/>
    <w:rsid w:val="00820FF4"/>
    <w:rsid w:val="00821F03"/>
    <w:rsid w:val="008249EB"/>
    <w:rsid w:val="0082534C"/>
    <w:rsid w:val="0082586E"/>
    <w:rsid w:val="00826BE4"/>
    <w:rsid w:val="00826FB5"/>
    <w:rsid w:val="0083018F"/>
    <w:rsid w:val="00832221"/>
    <w:rsid w:val="008342AF"/>
    <w:rsid w:val="00836170"/>
    <w:rsid w:val="008401A2"/>
    <w:rsid w:val="00840784"/>
    <w:rsid w:val="00841362"/>
    <w:rsid w:val="00842E23"/>
    <w:rsid w:val="008439AE"/>
    <w:rsid w:val="00851F00"/>
    <w:rsid w:val="008528D8"/>
    <w:rsid w:val="008559D6"/>
    <w:rsid w:val="008579C2"/>
    <w:rsid w:val="00860813"/>
    <w:rsid w:val="00861215"/>
    <w:rsid w:val="00870922"/>
    <w:rsid w:val="00876463"/>
    <w:rsid w:val="0087647A"/>
    <w:rsid w:val="00876486"/>
    <w:rsid w:val="00877EC7"/>
    <w:rsid w:val="008804FE"/>
    <w:rsid w:val="00882E07"/>
    <w:rsid w:val="00884A93"/>
    <w:rsid w:val="00884BBC"/>
    <w:rsid w:val="008859B8"/>
    <w:rsid w:val="008864E9"/>
    <w:rsid w:val="00887418"/>
    <w:rsid w:val="008911A5"/>
    <w:rsid w:val="008924F3"/>
    <w:rsid w:val="00894828"/>
    <w:rsid w:val="00895818"/>
    <w:rsid w:val="008958E0"/>
    <w:rsid w:val="0089621D"/>
    <w:rsid w:val="00896493"/>
    <w:rsid w:val="008970BF"/>
    <w:rsid w:val="008A0B42"/>
    <w:rsid w:val="008A13A7"/>
    <w:rsid w:val="008A27B5"/>
    <w:rsid w:val="008A2A02"/>
    <w:rsid w:val="008A3B5A"/>
    <w:rsid w:val="008A5497"/>
    <w:rsid w:val="008A6826"/>
    <w:rsid w:val="008A6B0D"/>
    <w:rsid w:val="008B0A18"/>
    <w:rsid w:val="008C01FA"/>
    <w:rsid w:val="008C1D6C"/>
    <w:rsid w:val="008C223D"/>
    <w:rsid w:val="008C74F5"/>
    <w:rsid w:val="008D12B3"/>
    <w:rsid w:val="008D2A64"/>
    <w:rsid w:val="008D3204"/>
    <w:rsid w:val="008D4D71"/>
    <w:rsid w:val="008D4EBE"/>
    <w:rsid w:val="008D57F9"/>
    <w:rsid w:val="008D66C9"/>
    <w:rsid w:val="008E1749"/>
    <w:rsid w:val="008E32EA"/>
    <w:rsid w:val="008E4D77"/>
    <w:rsid w:val="008E6E54"/>
    <w:rsid w:val="008F1380"/>
    <w:rsid w:val="008F4ABC"/>
    <w:rsid w:val="009036F0"/>
    <w:rsid w:val="009127BF"/>
    <w:rsid w:val="00912DF8"/>
    <w:rsid w:val="00913A6C"/>
    <w:rsid w:val="009178B8"/>
    <w:rsid w:val="009216CD"/>
    <w:rsid w:val="00922313"/>
    <w:rsid w:val="00924120"/>
    <w:rsid w:val="009241E2"/>
    <w:rsid w:val="0092554A"/>
    <w:rsid w:val="0092666C"/>
    <w:rsid w:val="00931B31"/>
    <w:rsid w:val="00935CEA"/>
    <w:rsid w:val="009361D5"/>
    <w:rsid w:val="00937E07"/>
    <w:rsid w:val="00941193"/>
    <w:rsid w:val="009445DF"/>
    <w:rsid w:val="0094481D"/>
    <w:rsid w:val="00946886"/>
    <w:rsid w:val="00950311"/>
    <w:rsid w:val="00952D8C"/>
    <w:rsid w:val="0095397F"/>
    <w:rsid w:val="009557C0"/>
    <w:rsid w:val="00955D3B"/>
    <w:rsid w:val="009564EF"/>
    <w:rsid w:val="00956685"/>
    <w:rsid w:val="0096272E"/>
    <w:rsid w:val="00967439"/>
    <w:rsid w:val="009705D8"/>
    <w:rsid w:val="0097083C"/>
    <w:rsid w:val="009732AB"/>
    <w:rsid w:val="00973C7E"/>
    <w:rsid w:val="00973E3B"/>
    <w:rsid w:val="009742B5"/>
    <w:rsid w:val="00974AB2"/>
    <w:rsid w:val="00975273"/>
    <w:rsid w:val="009753C0"/>
    <w:rsid w:val="00975604"/>
    <w:rsid w:val="00982510"/>
    <w:rsid w:val="009831D7"/>
    <w:rsid w:val="00983F5D"/>
    <w:rsid w:val="009853D9"/>
    <w:rsid w:val="009864C4"/>
    <w:rsid w:val="0098687F"/>
    <w:rsid w:val="00986D5F"/>
    <w:rsid w:val="009906A4"/>
    <w:rsid w:val="009908C4"/>
    <w:rsid w:val="00991A94"/>
    <w:rsid w:val="00991F3F"/>
    <w:rsid w:val="00991F9C"/>
    <w:rsid w:val="009922A2"/>
    <w:rsid w:val="0099321E"/>
    <w:rsid w:val="009935D4"/>
    <w:rsid w:val="0099372E"/>
    <w:rsid w:val="00993CB5"/>
    <w:rsid w:val="00993E8F"/>
    <w:rsid w:val="0099565A"/>
    <w:rsid w:val="00996E0C"/>
    <w:rsid w:val="009A16B2"/>
    <w:rsid w:val="009A2A35"/>
    <w:rsid w:val="009A2D0E"/>
    <w:rsid w:val="009A3C2B"/>
    <w:rsid w:val="009A3C3A"/>
    <w:rsid w:val="009A6534"/>
    <w:rsid w:val="009A6748"/>
    <w:rsid w:val="009A6C04"/>
    <w:rsid w:val="009A76B2"/>
    <w:rsid w:val="009B12DD"/>
    <w:rsid w:val="009B1B94"/>
    <w:rsid w:val="009B1E2F"/>
    <w:rsid w:val="009B3AB3"/>
    <w:rsid w:val="009B4873"/>
    <w:rsid w:val="009B6881"/>
    <w:rsid w:val="009C01CC"/>
    <w:rsid w:val="009C1CE3"/>
    <w:rsid w:val="009C2B2A"/>
    <w:rsid w:val="009C757E"/>
    <w:rsid w:val="009D3589"/>
    <w:rsid w:val="009E3671"/>
    <w:rsid w:val="009E6884"/>
    <w:rsid w:val="009E728F"/>
    <w:rsid w:val="009F256A"/>
    <w:rsid w:val="009F256F"/>
    <w:rsid w:val="009F2F33"/>
    <w:rsid w:val="009F4D70"/>
    <w:rsid w:val="009F63AE"/>
    <w:rsid w:val="009F672F"/>
    <w:rsid w:val="00A0175D"/>
    <w:rsid w:val="00A06666"/>
    <w:rsid w:val="00A0776F"/>
    <w:rsid w:val="00A105F4"/>
    <w:rsid w:val="00A10BE1"/>
    <w:rsid w:val="00A121D7"/>
    <w:rsid w:val="00A123CD"/>
    <w:rsid w:val="00A13C14"/>
    <w:rsid w:val="00A14A26"/>
    <w:rsid w:val="00A14C3A"/>
    <w:rsid w:val="00A153C2"/>
    <w:rsid w:val="00A21F32"/>
    <w:rsid w:val="00A22C24"/>
    <w:rsid w:val="00A23040"/>
    <w:rsid w:val="00A2409F"/>
    <w:rsid w:val="00A242F7"/>
    <w:rsid w:val="00A25FF2"/>
    <w:rsid w:val="00A27486"/>
    <w:rsid w:val="00A276BE"/>
    <w:rsid w:val="00A27815"/>
    <w:rsid w:val="00A31A8C"/>
    <w:rsid w:val="00A31BFF"/>
    <w:rsid w:val="00A363D6"/>
    <w:rsid w:val="00A40A98"/>
    <w:rsid w:val="00A422BC"/>
    <w:rsid w:val="00A44E04"/>
    <w:rsid w:val="00A451D2"/>
    <w:rsid w:val="00A47F26"/>
    <w:rsid w:val="00A521A7"/>
    <w:rsid w:val="00A5269A"/>
    <w:rsid w:val="00A536FE"/>
    <w:rsid w:val="00A5743B"/>
    <w:rsid w:val="00A60B04"/>
    <w:rsid w:val="00A60DDF"/>
    <w:rsid w:val="00A634C2"/>
    <w:rsid w:val="00A635AF"/>
    <w:rsid w:val="00A673E4"/>
    <w:rsid w:val="00A67BB9"/>
    <w:rsid w:val="00A71310"/>
    <w:rsid w:val="00A72EB5"/>
    <w:rsid w:val="00A74567"/>
    <w:rsid w:val="00A751FB"/>
    <w:rsid w:val="00A75746"/>
    <w:rsid w:val="00A75842"/>
    <w:rsid w:val="00A759F0"/>
    <w:rsid w:val="00A75BF8"/>
    <w:rsid w:val="00A77419"/>
    <w:rsid w:val="00A818FD"/>
    <w:rsid w:val="00A82850"/>
    <w:rsid w:val="00A853E8"/>
    <w:rsid w:val="00A8613E"/>
    <w:rsid w:val="00A86C7F"/>
    <w:rsid w:val="00A906FF"/>
    <w:rsid w:val="00A92609"/>
    <w:rsid w:val="00A9272A"/>
    <w:rsid w:val="00A940FC"/>
    <w:rsid w:val="00A946B2"/>
    <w:rsid w:val="00A97165"/>
    <w:rsid w:val="00AA0FCB"/>
    <w:rsid w:val="00AA1E0A"/>
    <w:rsid w:val="00AA3E1E"/>
    <w:rsid w:val="00AA4A09"/>
    <w:rsid w:val="00AA6267"/>
    <w:rsid w:val="00AA77B1"/>
    <w:rsid w:val="00AB0F6E"/>
    <w:rsid w:val="00AB2913"/>
    <w:rsid w:val="00AB2A56"/>
    <w:rsid w:val="00AB3402"/>
    <w:rsid w:val="00AB3541"/>
    <w:rsid w:val="00AB4166"/>
    <w:rsid w:val="00AB4E60"/>
    <w:rsid w:val="00AB6FDB"/>
    <w:rsid w:val="00AB75C9"/>
    <w:rsid w:val="00AC1A2C"/>
    <w:rsid w:val="00AC1AAB"/>
    <w:rsid w:val="00AC269A"/>
    <w:rsid w:val="00AC2B9D"/>
    <w:rsid w:val="00AC36C3"/>
    <w:rsid w:val="00AC66CF"/>
    <w:rsid w:val="00AC6B26"/>
    <w:rsid w:val="00AC7E09"/>
    <w:rsid w:val="00AD0206"/>
    <w:rsid w:val="00AD163B"/>
    <w:rsid w:val="00AD2BAA"/>
    <w:rsid w:val="00AD37BE"/>
    <w:rsid w:val="00AD5664"/>
    <w:rsid w:val="00AE1713"/>
    <w:rsid w:val="00AE68C4"/>
    <w:rsid w:val="00AF15CE"/>
    <w:rsid w:val="00AF495F"/>
    <w:rsid w:val="00AF6390"/>
    <w:rsid w:val="00AF783F"/>
    <w:rsid w:val="00B00301"/>
    <w:rsid w:val="00B00A9D"/>
    <w:rsid w:val="00B015B6"/>
    <w:rsid w:val="00B01962"/>
    <w:rsid w:val="00B02613"/>
    <w:rsid w:val="00B0334F"/>
    <w:rsid w:val="00B03D87"/>
    <w:rsid w:val="00B040A1"/>
    <w:rsid w:val="00B062F3"/>
    <w:rsid w:val="00B06B4E"/>
    <w:rsid w:val="00B078C4"/>
    <w:rsid w:val="00B10EC9"/>
    <w:rsid w:val="00B116D7"/>
    <w:rsid w:val="00B11D23"/>
    <w:rsid w:val="00B12A90"/>
    <w:rsid w:val="00B1563A"/>
    <w:rsid w:val="00B219F0"/>
    <w:rsid w:val="00B21DD9"/>
    <w:rsid w:val="00B22AA8"/>
    <w:rsid w:val="00B238EC"/>
    <w:rsid w:val="00B241C8"/>
    <w:rsid w:val="00B24E2A"/>
    <w:rsid w:val="00B255C2"/>
    <w:rsid w:val="00B26533"/>
    <w:rsid w:val="00B27C05"/>
    <w:rsid w:val="00B33442"/>
    <w:rsid w:val="00B3515C"/>
    <w:rsid w:val="00B36707"/>
    <w:rsid w:val="00B36D43"/>
    <w:rsid w:val="00B3749D"/>
    <w:rsid w:val="00B37F6B"/>
    <w:rsid w:val="00B4586A"/>
    <w:rsid w:val="00B463C6"/>
    <w:rsid w:val="00B46FB0"/>
    <w:rsid w:val="00B47547"/>
    <w:rsid w:val="00B522F0"/>
    <w:rsid w:val="00B5303B"/>
    <w:rsid w:val="00B538A0"/>
    <w:rsid w:val="00B539EA"/>
    <w:rsid w:val="00B54190"/>
    <w:rsid w:val="00B54C81"/>
    <w:rsid w:val="00B54ED9"/>
    <w:rsid w:val="00B55862"/>
    <w:rsid w:val="00B56BA7"/>
    <w:rsid w:val="00B57E24"/>
    <w:rsid w:val="00B6216A"/>
    <w:rsid w:val="00B64698"/>
    <w:rsid w:val="00B64F31"/>
    <w:rsid w:val="00B65538"/>
    <w:rsid w:val="00B70D39"/>
    <w:rsid w:val="00B76374"/>
    <w:rsid w:val="00B80374"/>
    <w:rsid w:val="00B80C09"/>
    <w:rsid w:val="00B80E78"/>
    <w:rsid w:val="00B82983"/>
    <w:rsid w:val="00B82ADC"/>
    <w:rsid w:val="00B82C0F"/>
    <w:rsid w:val="00B82C49"/>
    <w:rsid w:val="00B83A8F"/>
    <w:rsid w:val="00B84AE0"/>
    <w:rsid w:val="00B85DCE"/>
    <w:rsid w:val="00B86876"/>
    <w:rsid w:val="00B87C1F"/>
    <w:rsid w:val="00B90148"/>
    <w:rsid w:val="00B90846"/>
    <w:rsid w:val="00B92E8C"/>
    <w:rsid w:val="00B9598C"/>
    <w:rsid w:val="00B960A2"/>
    <w:rsid w:val="00BA01F6"/>
    <w:rsid w:val="00BA15F8"/>
    <w:rsid w:val="00BA2B0C"/>
    <w:rsid w:val="00BA4D06"/>
    <w:rsid w:val="00BB1776"/>
    <w:rsid w:val="00BB5B1C"/>
    <w:rsid w:val="00BB752A"/>
    <w:rsid w:val="00BC1003"/>
    <w:rsid w:val="00BC1D70"/>
    <w:rsid w:val="00BC371C"/>
    <w:rsid w:val="00BC3ADC"/>
    <w:rsid w:val="00BC3E6F"/>
    <w:rsid w:val="00BC6DD4"/>
    <w:rsid w:val="00BC705C"/>
    <w:rsid w:val="00BD00B3"/>
    <w:rsid w:val="00BD3C23"/>
    <w:rsid w:val="00BE2652"/>
    <w:rsid w:val="00BE27C5"/>
    <w:rsid w:val="00BE2E9D"/>
    <w:rsid w:val="00BE38B4"/>
    <w:rsid w:val="00BE630C"/>
    <w:rsid w:val="00BE6436"/>
    <w:rsid w:val="00BE719C"/>
    <w:rsid w:val="00BE7742"/>
    <w:rsid w:val="00BE7E96"/>
    <w:rsid w:val="00BF0107"/>
    <w:rsid w:val="00BF0F31"/>
    <w:rsid w:val="00BF61D7"/>
    <w:rsid w:val="00BF6A52"/>
    <w:rsid w:val="00C057A8"/>
    <w:rsid w:val="00C0593E"/>
    <w:rsid w:val="00C07C23"/>
    <w:rsid w:val="00C116F6"/>
    <w:rsid w:val="00C11A81"/>
    <w:rsid w:val="00C12899"/>
    <w:rsid w:val="00C148A9"/>
    <w:rsid w:val="00C15B5B"/>
    <w:rsid w:val="00C1642B"/>
    <w:rsid w:val="00C1699A"/>
    <w:rsid w:val="00C246F6"/>
    <w:rsid w:val="00C27055"/>
    <w:rsid w:val="00C32AB0"/>
    <w:rsid w:val="00C33BA1"/>
    <w:rsid w:val="00C35B86"/>
    <w:rsid w:val="00C37040"/>
    <w:rsid w:val="00C4362B"/>
    <w:rsid w:val="00C45212"/>
    <w:rsid w:val="00C4525B"/>
    <w:rsid w:val="00C45CD6"/>
    <w:rsid w:val="00C5005C"/>
    <w:rsid w:val="00C51415"/>
    <w:rsid w:val="00C5240D"/>
    <w:rsid w:val="00C53153"/>
    <w:rsid w:val="00C5620C"/>
    <w:rsid w:val="00C573BC"/>
    <w:rsid w:val="00C5754E"/>
    <w:rsid w:val="00C57FCC"/>
    <w:rsid w:val="00C6048A"/>
    <w:rsid w:val="00C60A29"/>
    <w:rsid w:val="00C720E6"/>
    <w:rsid w:val="00C72CD1"/>
    <w:rsid w:val="00C73E3C"/>
    <w:rsid w:val="00C77CFE"/>
    <w:rsid w:val="00C802F9"/>
    <w:rsid w:val="00C803F1"/>
    <w:rsid w:val="00C83AF0"/>
    <w:rsid w:val="00C843A4"/>
    <w:rsid w:val="00C85561"/>
    <w:rsid w:val="00C87E63"/>
    <w:rsid w:val="00C91F69"/>
    <w:rsid w:val="00C9200C"/>
    <w:rsid w:val="00C92DDE"/>
    <w:rsid w:val="00C93C16"/>
    <w:rsid w:val="00C942C3"/>
    <w:rsid w:val="00C947E1"/>
    <w:rsid w:val="00C94A63"/>
    <w:rsid w:val="00C958E1"/>
    <w:rsid w:val="00C95A8C"/>
    <w:rsid w:val="00C977BE"/>
    <w:rsid w:val="00C97DEF"/>
    <w:rsid w:val="00CA0A67"/>
    <w:rsid w:val="00CA25B2"/>
    <w:rsid w:val="00CA275D"/>
    <w:rsid w:val="00CA4962"/>
    <w:rsid w:val="00CB14B0"/>
    <w:rsid w:val="00CB25E4"/>
    <w:rsid w:val="00CB385F"/>
    <w:rsid w:val="00CB4058"/>
    <w:rsid w:val="00CB4E21"/>
    <w:rsid w:val="00CB5238"/>
    <w:rsid w:val="00CB6C8F"/>
    <w:rsid w:val="00CC017F"/>
    <w:rsid w:val="00CC0EE1"/>
    <w:rsid w:val="00CC2366"/>
    <w:rsid w:val="00CC3268"/>
    <w:rsid w:val="00CC5093"/>
    <w:rsid w:val="00CC6952"/>
    <w:rsid w:val="00CC7906"/>
    <w:rsid w:val="00CD0C8A"/>
    <w:rsid w:val="00CD1B76"/>
    <w:rsid w:val="00CD2ADE"/>
    <w:rsid w:val="00CD48F5"/>
    <w:rsid w:val="00CD4A81"/>
    <w:rsid w:val="00CE1ECC"/>
    <w:rsid w:val="00CE3003"/>
    <w:rsid w:val="00CF14F1"/>
    <w:rsid w:val="00CF1DEB"/>
    <w:rsid w:val="00CF2782"/>
    <w:rsid w:val="00CF2D6A"/>
    <w:rsid w:val="00CF2DD9"/>
    <w:rsid w:val="00CF3460"/>
    <w:rsid w:val="00CF3FA8"/>
    <w:rsid w:val="00CF5DDA"/>
    <w:rsid w:val="00CF60EC"/>
    <w:rsid w:val="00CF7452"/>
    <w:rsid w:val="00D00468"/>
    <w:rsid w:val="00D0115E"/>
    <w:rsid w:val="00D01744"/>
    <w:rsid w:val="00D022F6"/>
    <w:rsid w:val="00D07D02"/>
    <w:rsid w:val="00D10B9A"/>
    <w:rsid w:val="00D10DF4"/>
    <w:rsid w:val="00D12392"/>
    <w:rsid w:val="00D1632F"/>
    <w:rsid w:val="00D16C6B"/>
    <w:rsid w:val="00D205B1"/>
    <w:rsid w:val="00D21875"/>
    <w:rsid w:val="00D21CDA"/>
    <w:rsid w:val="00D22152"/>
    <w:rsid w:val="00D2433D"/>
    <w:rsid w:val="00D309C7"/>
    <w:rsid w:val="00D31409"/>
    <w:rsid w:val="00D33962"/>
    <w:rsid w:val="00D33CFD"/>
    <w:rsid w:val="00D34122"/>
    <w:rsid w:val="00D34722"/>
    <w:rsid w:val="00D35830"/>
    <w:rsid w:val="00D367B6"/>
    <w:rsid w:val="00D3745D"/>
    <w:rsid w:val="00D41CB1"/>
    <w:rsid w:val="00D44B7B"/>
    <w:rsid w:val="00D464E7"/>
    <w:rsid w:val="00D46F5A"/>
    <w:rsid w:val="00D5089B"/>
    <w:rsid w:val="00D51F21"/>
    <w:rsid w:val="00D5401B"/>
    <w:rsid w:val="00D54F1F"/>
    <w:rsid w:val="00D576B6"/>
    <w:rsid w:val="00D6263B"/>
    <w:rsid w:val="00D63C76"/>
    <w:rsid w:val="00D656E7"/>
    <w:rsid w:val="00D67CAE"/>
    <w:rsid w:val="00D70328"/>
    <w:rsid w:val="00D70BC9"/>
    <w:rsid w:val="00D72ADB"/>
    <w:rsid w:val="00D74602"/>
    <w:rsid w:val="00D74C19"/>
    <w:rsid w:val="00D75364"/>
    <w:rsid w:val="00D763F7"/>
    <w:rsid w:val="00D76486"/>
    <w:rsid w:val="00D7776D"/>
    <w:rsid w:val="00D8367C"/>
    <w:rsid w:val="00D83F1E"/>
    <w:rsid w:val="00D84738"/>
    <w:rsid w:val="00D84748"/>
    <w:rsid w:val="00D84D44"/>
    <w:rsid w:val="00D84DC9"/>
    <w:rsid w:val="00D877F7"/>
    <w:rsid w:val="00D90019"/>
    <w:rsid w:val="00D900BC"/>
    <w:rsid w:val="00D90460"/>
    <w:rsid w:val="00D90DB7"/>
    <w:rsid w:val="00D9109F"/>
    <w:rsid w:val="00D93BDC"/>
    <w:rsid w:val="00D95D1E"/>
    <w:rsid w:val="00DA0C19"/>
    <w:rsid w:val="00DA2919"/>
    <w:rsid w:val="00DA3EFD"/>
    <w:rsid w:val="00DA737F"/>
    <w:rsid w:val="00DB2E83"/>
    <w:rsid w:val="00DB77E4"/>
    <w:rsid w:val="00DC406F"/>
    <w:rsid w:val="00DC4DE2"/>
    <w:rsid w:val="00DD12E3"/>
    <w:rsid w:val="00DD25FB"/>
    <w:rsid w:val="00DD2FD5"/>
    <w:rsid w:val="00DD37E5"/>
    <w:rsid w:val="00DD53DB"/>
    <w:rsid w:val="00DD689A"/>
    <w:rsid w:val="00DD7F1A"/>
    <w:rsid w:val="00DE1A0F"/>
    <w:rsid w:val="00DE34E3"/>
    <w:rsid w:val="00DE34E9"/>
    <w:rsid w:val="00DE4F98"/>
    <w:rsid w:val="00DE7E74"/>
    <w:rsid w:val="00DF0640"/>
    <w:rsid w:val="00DF0C06"/>
    <w:rsid w:val="00DF102E"/>
    <w:rsid w:val="00DF119A"/>
    <w:rsid w:val="00DF126A"/>
    <w:rsid w:val="00DF33EF"/>
    <w:rsid w:val="00DF6ABA"/>
    <w:rsid w:val="00E024B7"/>
    <w:rsid w:val="00E10C13"/>
    <w:rsid w:val="00E1244F"/>
    <w:rsid w:val="00E126F8"/>
    <w:rsid w:val="00E13B5D"/>
    <w:rsid w:val="00E17627"/>
    <w:rsid w:val="00E20E96"/>
    <w:rsid w:val="00E21CBE"/>
    <w:rsid w:val="00E256FF"/>
    <w:rsid w:val="00E30012"/>
    <w:rsid w:val="00E305E3"/>
    <w:rsid w:val="00E31B73"/>
    <w:rsid w:val="00E32C74"/>
    <w:rsid w:val="00E32EB9"/>
    <w:rsid w:val="00E33082"/>
    <w:rsid w:val="00E42FBC"/>
    <w:rsid w:val="00E432E6"/>
    <w:rsid w:val="00E44CBD"/>
    <w:rsid w:val="00E45F03"/>
    <w:rsid w:val="00E466CA"/>
    <w:rsid w:val="00E47DB7"/>
    <w:rsid w:val="00E51F2E"/>
    <w:rsid w:val="00E5205B"/>
    <w:rsid w:val="00E53862"/>
    <w:rsid w:val="00E55AEA"/>
    <w:rsid w:val="00E55DDD"/>
    <w:rsid w:val="00E569E5"/>
    <w:rsid w:val="00E56C1E"/>
    <w:rsid w:val="00E5771F"/>
    <w:rsid w:val="00E57F56"/>
    <w:rsid w:val="00E60054"/>
    <w:rsid w:val="00E6255E"/>
    <w:rsid w:val="00E63B5E"/>
    <w:rsid w:val="00E64F4C"/>
    <w:rsid w:val="00E650AE"/>
    <w:rsid w:val="00E71F8C"/>
    <w:rsid w:val="00E7202C"/>
    <w:rsid w:val="00E7245C"/>
    <w:rsid w:val="00E7297A"/>
    <w:rsid w:val="00E73B98"/>
    <w:rsid w:val="00E74977"/>
    <w:rsid w:val="00E74DD1"/>
    <w:rsid w:val="00E74F42"/>
    <w:rsid w:val="00E778E4"/>
    <w:rsid w:val="00E834BC"/>
    <w:rsid w:val="00E8514D"/>
    <w:rsid w:val="00E85D72"/>
    <w:rsid w:val="00E86F3B"/>
    <w:rsid w:val="00E871A8"/>
    <w:rsid w:val="00E93ED5"/>
    <w:rsid w:val="00E94FAE"/>
    <w:rsid w:val="00E95B6A"/>
    <w:rsid w:val="00E96176"/>
    <w:rsid w:val="00E97E33"/>
    <w:rsid w:val="00EA053D"/>
    <w:rsid w:val="00EA37B9"/>
    <w:rsid w:val="00EA4DC1"/>
    <w:rsid w:val="00EA67D6"/>
    <w:rsid w:val="00EB053F"/>
    <w:rsid w:val="00EB0970"/>
    <w:rsid w:val="00EB28E8"/>
    <w:rsid w:val="00EB4BF8"/>
    <w:rsid w:val="00EB5A33"/>
    <w:rsid w:val="00EB660E"/>
    <w:rsid w:val="00EB7884"/>
    <w:rsid w:val="00EC0791"/>
    <w:rsid w:val="00EC352A"/>
    <w:rsid w:val="00EC3F2A"/>
    <w:rsid w:val="00EC66AA"/>
    <w:rsid w:val="00EC7B1D"/>
    <w:rsid w:val="00ED3728"/>
    <w:rsid w:val="00ED38B0"/>
    <w:rsid w:val="00ED5A25"/>
    <w:rsid w:val="00ED63AE"/>
    <w:rsid w:val="00EE0C10"/>
    <w:rsid w:val="00EE4788"/>
    <w:rsid w:val="00EE4C61"/>
    <w:rsid w:val="00EE5B72"/>
    <w:rsid w:val="00EE6BED"/>
    <w:rsid w:val="00EE749B"/>
    <w:rsid w:val="00EF27DD"/>
    <w:rsid w:val="00EF5785"/>
    <w:rsid w:val="00EF592B"/>
    <w:rsid w:val="00EF676C"/>
    <w:rsid w:val="00F01A79"/>
    <w:rsid w:val="00F03D75"/>
    <w:rsid w:val="00F05294"/>
    <w:rsid w:val="00F06FD4"/>
    <w:rsid w:val="00F115C0"/>
    <w:rsid w:val="00F15BF2"/>
    <w:rsid w:val="00F2138D"/>
    <w:rsid w:val="00F23D07"/>
    <w:rsid w:val="00F24F99"/>
    <w:rsid w:val="00F24FF3"/>
    <w:rsid w:val="00F266F1"/>
    <w:rsid w:val="00F274D6"/>
    <w:rsid w:val="00F31576"/>
    <w:rsid w:val="00F361CC"/>
    <w:rsid w:val="00F44289"/>
    <w:rsid w:val="00F45EEE"/>
    <w:rsid w:val="00F50363"/>
    <w:rsid w:val="00F55347"/>
    <w:rsid w:val="00F57E35"/>
    <w:rsid w:val="00F621E4"/>
    <w:rsid w:val="00F63FA2"/>
    <w:rsid w:val="00F65404"/>
    <w:rsid w:val="00F70593"/>
    <w:rsid w:val="00F7076C"/>
    <w:rsid w:val="00F70B44"/>
    <w:rsid w:val="00F7257C"/>
    <w:rsid w:val="00F74C7F"/>
    <w:rsid w:val="00F74E7A"/>
    <w:rsid w:val="00F800AC"/>
    <w:rsid w:val="00F800B8"/>
    <w:rsid w:val="00F82CE0"/>
    <w:rsid w:val="00F83062"/>
    <w:rsid w:val="00F83739"/>
    <w:rsid w:val="00F85717"/>
    <w:rsid w:val="00F85E6A"/>
    <w:rsid w:val="00F91B3D"/>
    <w:rsid w:val="00F92504"/>
    <w:rsid w:val="00F94366"/>
    <w:rsid w:val="00F95844"/>
    <w:rsid w:val="00F96BF5"/>
    <w:rsid w:val="00FA0759"/>
    <w:rsid w:val="00FA223A"/>
    <w:rsid w:val="00FA2390"/>
    <w:rsid w:val="00FA3152"/>
    <w:rsid w:val="00FA3BC1"/>
    <w:rsid w:val="00FA5582"/>
    <w:rsid w:val="00FA5BA2"/>
    <w:rsid w:val="00FA5C4F"/>
    <w:rsid w:val="00FB0551"/>
    <w:rsid w:val="00FB2F72"/>
    <w:rsid w:val="00FB315D"/>
    <w:rsid w:val="00FB7593"/>
    <w:rsid w:val="00FB77A9"/>
    <w:rsid w:val="00FC0132"/>
    <w:rsid w:val="00FC15DD"/>
    <w:rsid w:val="00FC2217"/>
    <w:rsid w:val="00FC28FF"/>
    <w:rsid w:val="00FC5648"/>
    <w:rsid w:val="00FC56BD"/>
    <w:rsid w:val="00FC58F5"/>
    <w:rsid w:val="00FD0344"/>
    <w:rsid w:val="00FD382E"/>
    <w:rsid w:val="00FD4620"/>
    <w:rsid w:val="00FD55C8"/>
    <w:rsid w:val="00FD7A2C"/>
    <w:rsid w:val="00FD7D6B"/>
    <w:rsid w:val="00FE01A3"/>
    <w:rsid w:val="00FE2385"/>
    <w:rsid w:val="00FE3C57"/>
    <w:rsid w:val="00FE5FA1"/>
    <w:rsid w:val="00FE7397"/>
    <w:rsid w:val="00FE74E2"/>
    <w:rsid w:val="00FF0EF8"/>
    <w:rsid w:val="00FF46BB"/>
    <w:rsid w:val="00FF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63F45"/>
  <w15:chartTrackingRefBased/>
  <w15:docId w15:val="{275BBF41-4D3F-A94D-BAB4-96FBD32D8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rd">
    <w:name w:val="Normal"/>
    <w:qFormat/>
    <w:rsid w:val="004455FC"/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E5A93"/>
    <w:pPr>
      <w:ind w:left="720"/>
      <w:contextualSpacing/>
    </w:pPr>
    <w:rPr>
      <w:lang w:val="en-US" w:eastAsia="fr-FR"/>
    </w:rPr>
  </w:style>
  <w:style w:type="character" w:customStyle="1" w:styleId="apple-converted-space">
    <w:name w:val="apple-converted-space"/>
    <w:basedOn w:val="Absatz-Standardschriftart"/>
    <w:rsid w:val="005D18D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24FF3"/>
    <w:rPr>
      <w:rFonts w:eastAsiaTheme="minorHAnsi"/>
      <w:sz w:val="18"/>
      <w:szCs w:val="18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24FF3"/>
    <w:rPr>
      <w:rFonts w:ascii="Times New Roman" w:hAnsi="Times New Roman" w:cs="Times New Roman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2781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2781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2781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278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27815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586E99"/>
    <w:rPr>
      <w:color w:val="0000FF"/>
      <w:u w:val="single"/>
    </w:rPr>
  </w:style>
  <w:style w:type="paragraph" w:styleId="berarbeitung">
    <w:name w:val="Revision"/>
    <w:hidden/>
    <w:uiPriority w:val="99"/>
    <w:semiHidden/>
    <w:rsid w:val="000F09F7"/>
  </w:style>
  <w:style w:type="paragraph" w:styleId="StandardWeb">
    <w:name w:val="Normal (Web)"/>
    <w:basedOn w:val="Standard"/>
    <w:uiPriority w:val="99"/>
    <w:semiHidden/>
    <w:unhideWhenUsed/>
    <w:rsid w:val="00EF27DD"/>
    <w:pPr>
      <w:spacing w:before="100" w:beforeAutospacing="1" w:after="100" w:afterAutospacing="1"/>
    </w:pPr>
  </w:style>
  <w:style w:type="character" w:styleId="NichtaufgelsteErwhnung">
    <w:name w:val="Unresolved Mention"/>
    <w:basedOn w:val="Absatz-Standardschriftart"/>
    <w:uiPriority w:val="99"/>
    <w:rsid w:val="00024B6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AE1713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Standard"/>
    <w:link w:val="EndNoteBibliographyTitleZchn"/>
    <w:rsid w:val="004F607A"/>
    <w:pPr>
      <w:jc w:val="center"/>
    </w:pPr>
    <w:rPr>
      <w:rFonts w:ascii="Calibri" w:eastAsiaTheme="minorHAnsi" w:hAnsi="Calibri" w:cs="Calibri"/>
      <w:lang w:val="en-US" w:eastAsia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4F607A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4F607A"/>
    <w:pPr>
      <w:jc w:val="both"/>
    </w:pPr>
    <w:rPr>
      <w:rFonts w:ascii="Calibri" w:eastAsiaTheme="minorHAnsi" w:hAnsi="Calibri" w:cs="Calibri"/>
      <w:lang w:val="en-US" w:eastAsia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4F607A"/>
    <w:rPr>
      <w:rFonts w:ascii="Calibri" w:hAnsi="Calibri" w:cs="Calibri"/>
      <w:lang w:val="en-US"/>
    </w:rPr>
  </w:style>
  <w:style w:type="character" w:customStyle="1" w:styleId="docsum-authors">
    <w:name w:val="docsum-authors"/>
    <w:basedOn w:val="Absatz-Standardschriftart"/>
    <w:rsid w:val="00025455"/>
  </w:style>
  <w:style w:type="character" w:customStyle="1" w:styleId="docsum-journal-citation">
    <w:name w:val="docsum-journal-citation"/>
    <w:basedOn w:val="Absatz-Standardschriftart"/>
    <w:rsid w:val="00025455"/>
  </w:style>
  <w:style w:type="character" w:styleId="Platzhaltertext">
    <w:name w:val="Placeholder Text"/>
    <w:basedOn w:val="Absatz-Standardschriftart"/>
    <w:uiPriority w:val="99"/>
    <w:semiHidden/>
    <w:rsid w:val="00392CDE"/>
    <w:rPr>
      <w:color w:val="808080"/>
    </w:rPr>
  </w:style>
  <w:style w:type="paragraph" w:styleId="Fuzeile">
    <w:name w:val="footer"/>
    <w:basedOn w:val="Standard"/>
    <w:link w:val="FuzeileZchn"/>
    <w:uiPriority w:val="99"/>
    <w:unhideWhenUsed/>
    <w:rsid w:val="00F96BF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96BF5"/>
    <w:rPr>
      <w:rFonts w:ascii="Times New Roman" w:eastAsia="Times New Roman" w:hAnsi="Times New Roman" w:cs="Times New Roman"/>
      <w:lang w:eastAsia="de-DE"/>
    </w:rPr>
  </w:style>
  <w:style w:type="character" w:styleId="Seitenzahl">
    <w:name w:val="page number"/>
    <w:basedOn w:val="Absatz-Standardschriftart"/>
    <w:uiPriority w:val="99"/>
    <w:semiHidden/>
    <w:unhideWhenUsed/>
    <w:rsid w:val="00F96BF5"/>
  </w:style>
  <w:style w:type="character" w:styleId="Fett">
    <w:name w:val="Strong"/>
    <w:basedOn w:val="Absatz-Standardschriftart"/>
    <w:uiPriority w:val="22"/>
    <w:qFormat/>
    <w:rsid w:val="008258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6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0517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0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49278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7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25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07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08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5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0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9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09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1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78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27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929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207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20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924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382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34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7447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0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71170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59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09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0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51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69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27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07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38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47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63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75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7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db74b30-9568-4856-bdbf-06759778fcbc}" enabled="0" method="" siteId="{bdb74b30-9568-4856-bdbf-06759778fcb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916</Words>
  <Characters>5772</Characters>
  <Application>Microsoft Office Word</Application>
  <DocSecurity>0</DocSecurity>
  <Lines>48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Gesine Bug</dc:creator>
  <cp:keywords/>
  <dc:description/>
  <cp:lastModifiedBy>Gesine Bug</cp:lastModifiedBy>
  <cp:revision>6</cp:revision>
  <dcterms:created xsi:type="dcterms:W3CDTF">2022-05-02T16:28:00Z</dcterms:created>
  <dcterms:modified xsi:type="dcterms:W3CDTF">2022-07-31T20:54:00Z</dcterms:modified>
</cp:coreProperties>
</file>