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8DA40" w14:textId="425C8221" w:rsidR="000369D5" w:rsidRDefault="000369D5" w:rsidP="000369D5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  <w:bookmarkStart w:id="0" w:name="_Hlk60838002"/>
      <w:r w:rsidRPr="00692F84">
        <w:rPr>
          <w:rFonts w:ascii="Helvetica" w:hAnsi="Helvetica" w:cs="Helvetica"/>
          <w:b/>
          <w:bCs/>
          <w:sz w:val="24"/>
          <w:szCs w:val="24"/>
        </w:rPr>
        <w:t xml:space="preserve">Supplementary </w:t>
      </w:r>
      <w:r>
        <w:rPr>
          <w:rFonts w:ascii="Helvetica" w:hAnsi="Helvetica" w:cs="Helvetica"/>
          <w:b/>
          <w:bCs/>
          <w:sz w:val="24"/>
          <w:szCs w:val="24"/>
        </w:rPr>
        <w:t>F</w:t>
      </w:r>
      <w:r>
        <w:rPr>
          <w:rFonts w:ascii="Helvetica" w:hAnsi="Helvetica" w:cs="Helvetica" w:hint="eastAsia"/>
          <w:b/>
          <w:bCs/>
          <w:sz w:val="24"/>
          <w:szCs w:val="24"/>
        </w:rPr>
        <w:t>igure</w:t>
      </w:r>
      <w:r>
        <w:rPr>
          <w:rFonts w:ascii="Helvetica" w:hAnsi="Helvetica" w:cs="Helvetica"/>
          <w:b/>
          <w:bCs/>
          <w:sz w:val="24"/>
          <w:szCs w:val="24"/>
        </w:rPr>
        <w:t>s</w:t>
      </w:r>
    </w:p>
    <w:p w14:paraId="71F91316" w14:textId="77777777" w:rsidR="000F1368" w:rsidRDefault="000F1368" w:rsidP="000369D5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</w:p>
    <w:bookmarkEnd w:id="0"/>
    <w:p w14:paraId="3FD999A6" w14:textId="77777777" w:rsidR="000369D5" w:rsidRPr="009050D9" w:rsidRDefault="000369D5" w:rsidP="002A3EEE">
      <w:pPr>
        <w:spacing w:line="480" w:lineRule="auto"/>
        <w:ind w:firstLineChars="300" w:firstLine="720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noProof/>
          <w:sz w:val="24"/>
          <w:szCs w:val="24"/>
        </w:rPr>
        <w:drawing>
          <wp:inline distT="0" distB="0" distL="0" distR="0" wp14:anchorId="3C866220" wp14:editId="65B388B2">
            <wp:extent cx="4475455" cy="152878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72"/>
                    <a:stretch/>
                  </pic:blipFill>
                  <pic:spPr bwMode="auto">
                    <a:xfrm>
                      <a:off x="0" y="0"/>
                      <a:ext cx="4486796" cy="1532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84B53" w14:textId="77777777" w:rsidR="000369D5" w:rsidRPr="00692F84" w:rsidRDefault="000369D5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t>Supplementary Figure 1.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Breeding strategy and genotyping.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(a)</w:t>
      </w:r>
      <w:r w:rsidRPr="00692F84">
        <w:rPr>
          <w:rFonts w:ascii="Helvetica" w:hAnsi="Helvetica" w:cs="Helvetica"/>
          <w:sz w:val="24"/>
          <w:szCs w:val="24"/>
        </w:rPr>
        <w:t xml:space="preserve"> Breeding strategy. </w:t>
      </w:r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>(b)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Genotyping using tail DNA. Kindlin-2 (K2) floxed band: ~300bp; Aggrecan</w:t>
      </w:r>
      <w:r w:rsidRPr="00692F84">
        <w:rPr>
          <w:rFonts w:ascii="Helvetica" w:hAnsi="Helvetica" w:cs="Helvetica"/>
          <w:kern w:val="0"/>
          <w:sz w:val="24"/>
          <w:szCs w:val="24"/>
          <w:vertAlign w:val="superscript"/>
        </w:rPr>
        <w:t>CreERT2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band: ~650bp. Primer sequences used in PCR genotyping are listed in </w:t>
      </w:r>
      <w:r w:rsidRPr="00692F84">
        <w:rPr>
          <w:rFonts w:ascii="Helvetica" w:hAnsi="Helvetica" w:cs="Helvetica"/>
          <w:color w:val="0070C0"/>
          <w:kern w:val="0"/>
          <w:sz w:val="24"/>
          <w:szCs w:val="24"/>
        </w:rPr>
        <w:t>Supplementary Table 2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</w:p>
    <w:p w14:paraId="7F9E76B5" w14:textId="77777777" w:rsidR="000369D5" w:rsidRDefault="000369D5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</w:p>
    <w:p w14:paraId="7D3CE97F" w14:textId="77777777" w:rsidR="000369D5" w:rsidRPr="00692F84" w:rsidRDefault="000369D5" w:rsidP="000369D5">
      <w:pPr>
        <w:spacing w:line="480" w:lineRule="auto"/>
        <w:ind w:firstLineChars="600" w:firstLine="1440"/>
        <w:jc w:val="lef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 w:hint="eastAsia"/>
          <w:noProof/>
          <w:sz w:val="24"/>
          <w:szCs w:val="24"/>
        </w:rPr>
        <w:drawing>
          <wp:inline distT="0" distB="0" distL="0" distR="0" wp14:anchorId="68C2EB53" wp14:editId="7BE6B3ED">
            <wp:extent cx="3271157" cy="1226381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54"/>
                    <a:stretch/>
                  </pic:blipFill>
                  <pic:spPr bwMode="auto">
                    <a:xfrm>
                      <a:off x="0" y="0"/>
                      <a:ext cx="3313388" cy="1242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hAnsi="Helvetica" w:cs="Helvetica" w:hint="eastAsia"/>
          <w:sz w:val="24"/>
          <w:szCs w:val="24"/>
        </w:rPr>
        <w:t xml:space="preserve"> </w:t>
      </w:r>
    </w:p>
    <w:p w14:paraId="5BEFA6E7" w14:textId="172FBAD3" w:rsidR="000369D5" w:rsidRDefault="000369D5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t>Supplementary Figure 2.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The most effective target sequence for Kindlin-2-siRNA was #3.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 w:rsidR="00D11540">
        <w:rPr>
          <w:rFonts w:ascii="Helvetica" w:hAnsi="Helvetica" w:cs="Helvetica"/>
          <w:b/>
          <w:bCs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b)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Western blotting analyses of K2 in </w:t>
      </w:r>
      <w:r w:rsidR="007804FD">
        <w:rPr>
          <w:rFonts w:ascii="Helvetica" w:hAnsi="Helvetica" w:cs="Helvetica"/>
          <w:kern w:val="0"/>
          <w:sz w:val="24"/>
          <w:szCs w:val="24"/>
        </w:rPr>
        <w:t>nucleus pulposus (</w:t>
      </w:r>
      <w:r w:rsidR="007804FD" w:rsidRPr="00692F84">
        <w:rPr>
          <w:rFonts w:ascii="Helvetica" w:hAnsi="Helvetica" w:cs="Helvetica"/>
          <w:kern w:val="0"/>
          <w:sz w:val="24"/>
          <w:szCs w:val="24"/>
        </w:rPr>
        <w:t>NP</w:t>
      </w:r>
      <w:r w:rsidR="007804FD">
        <w:rPr>
          <w:rFonts w:ascii="Helvetica" w:hAnsi="Helvetica" w:cs="Helvetica"/>
          <w:kern w:val="0"/>
          <w:sz w:val="24"/>
          <w:szCs w:val="24"/>
        </w:rPr>
        <w:t xml:space="preserve">) 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cells transfected with negative control (NC) siRNA and three independent Kindlin-2-siRNAs. </w:t>
      </w:r>
      <w:r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3.</w:t>
      </w:r>
      <w:r w:rsidRPr="00692F84">
        <w:rPr>
          <w:rFonts w:ascii="Helvetica" w:hAnsi="Helvetica" w:cs="Helvetica"/>
          <w:sz w:val="24"/>
          <w:szCs w:val="24"/>
        </w:rPr>
        <w:t xml:space="preserve"> Results are expressed as mean ± standard deviation (s.d.). **</w:t>
      </w:r>
      <w:r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 xml:space="preserve">0.01, </w:t>
      </w:r>
      <w:bookmarkStart w:id="1" w:name="OLE_LINK9"/>
      <w:bookmarkStart w:id="2" w:name="OLE_LINK10"/>
      <w:r w:rsidRPr="00692F84">
        <w:rPr>
          <w:rFonts w:ascii="Helvetica" w:hAnsi="Helvetica" w:cs="Helvetica"/>
          <w:sz w:val="24"/>
          <w:szCs w:val="24"/>
        </w:rPr>
        <w:t>***</w:t>
      </w:r>
      <w:r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0.001</w:t>
      </w:r>
      <w:bookmarkEnd w:id="1"/>
      <w:bookmarkEnd w:id="2"/>
      <w:r w:rsidRPr="00692F84">
        <w:rPr>
          <w:rFonts w:ascii="Helvetica" w:hAnsi="Helvetica" w:cs="Helvetica"/>
          <w:sz w:val="24"/>
          <w:szCs w:val="24"/>
        </w:rPr>
        <w:t>.</w:t>
      </w:r>
    </w:p>
    <w:p w14:paraId="13E2C5AF" w14:textId="77777777" w:rsidR="000369D5" w:rsidRDefault="000369D5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</w:p>
    <w:p w14:paraId="7DC69546" w14:textId="77777777" w:rsidR="000369D5" w:rsidRPr="00692F84" w:rsidRDefault="000369D5" w:rsidP="002A3EEE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 w:hint="eastAsia"/>
          <w:noProof/>
          <w:sz w:val="24"/>
          <w:szCs w:val="24"/>
        </w:rPr>
        <w:lastRenderedPageBreak/>
        <w:drawing>
          <wp:inline distT="0" distB="0" distL="0" distR="0" wp14:anchorId="32BBFEB2" wp14:editId="75E44914">
            <wp:extent cx="5166946" cy="2418544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46" cy="241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08291" w14:textId="3994BFA1" w:rsidR="00A757E5" w:rsidRDefault="000369D5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t>Supplementary Figure 3.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 xml:space="preserve">Kindlin-2 </w:t>
      </w:r>
      <w:r w:rsidR="00A757E5">
        <w:rPr>
          <w:rFonts w:ascii="Helvetica" w:hAnsi="Helvetica" w:cs="Helvetica"/>
          <w:b/>
          <w:bCs/>
          <w:sz w:val="24"/>
          <w:szCs w:val="24"/>
        </w:rPr>
        <w:t>deletion</w:t>
      </w:r>
      <w:r w:rsidRPr="00692F84">
        <w:rPr>
          <w:rFonts w:ascii="Helvetica" w:hAnsi="Helvetica" w:cs="Helvetica"/>
          <w:b/>
          <w:bCs/>
          <w:sz w:val="24"/>
          <w:szCs w:val="24"/>
        </w:rPr>
        <w:t xml:space="preserve"> in lumbar </w:t>
      </w:r>
      <w:bookmarkStart w:id="3" w:name="_Hlk59779616"/>
      <w:r w:rsidRPr="00692F84">
        <w:rPr>
          <w:rFonts w:ascii="Helvetica" w:hAnsi="Helvetica" w:cs="Helvetica"/>
          <w:b/>
          <w:bCs/>
          <w:sz w:val="24"/>
          <w:szCs w:val="24"/>
        </w:rPr>
        <w:t>intervertebral discs</w:t>
      </w:r>
      <w:bookmarkEnd w:id="3"/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 w:rsidR="0014588E">
        <w:rPr>
          <w:rFonts w:ascii="Helvetica" w:hAnsi="Helvetica" w:cs="Helvetica"/>
          <w:b/>
          <w:bCs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b)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="007804FD" w:rsidRPr="00692F84">
        <w:rPr>
          <w:rFonts w:ascii="Helvetica" w:hAnsi="Helvetica" w:cs="Helvetica"/>
          <w:kern w:val="0"/>
          <w:sz w:val="24"/>
          <w:szCs w:val="24"/>
        </w:rPr>
        <w:t>Immunofluorescent (IF) staining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of K2 </w:t>
      </w:r>
      <w:r w:rsidRPr="00692F84">
        <w:rPr>
          <w:rFonts w:ascii="Helvetica" w:hAnsi="Helvetica" w:cs="Helvetica"/>
          <w:sz w:val="24"/>
          <w:szCs w:val="24"/>
        </w:rPr>
        <w:t>in lumbar intervertebral discs (IVDs) in control and cKO mice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at 5 months of age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bar, 200 </w:t>
      </w:r>
      <w:r w:rsidR="00DD7DAB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>m.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A757E5">
        <w:rPr>
          <w:rFonts w:ascii="Helvetica" w:hAnsi="Helvetica" w:cs="Helvetica"/>
          <w:kern w:val="0"/>
          <w:sz w:val="24"/>
          <w:szCs w:val="24"/>
        </w:rPr>
        <w:t>6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bookmarkStart w:id="4" w:name="OLE_LINK1"/>
      <w:bookmarkStart w:id="5" w:name="OLE_LINK2"/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>(c</w:t>
      </w:r>
      <w:r w:rsidR="0014588E">
        <w:rPr>
          <w:rFonts w:ascii="Helvetica" w:hAnsi="Helvetica" w:cs="Helvetica"/>
          <w:b/>
          <w:bCs/>
          <w:kern w:val="0"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>d)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7804FD" w:rsidRPr="00692F84">
        <w:rPr>
          <w:rFonts w:ascii="Helvetica" w:hAnsi="Helvetica" w:cs="Helvetica"/>
          <w:kern w:val="0"/>
          <w:sz w:val="24"/>
          <w:szCs w:val="24"/>
        </w:rPr>
        <w:t>IF staining of K2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in lumbar IVDs in control and cKO mice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at 8 months of age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bar, 200 </w:t>
      </w:r>
      <w:r w:rsidR="00DD7DAB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>m.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A757E5">
        <w:rPr>
          <w:rFonts w:ascii="Helvetica" w:hAnsi="Helvetica" w:cs="Helvetica"/>
          <w:kern w:val="0"/>
          <w:sz w:val="24"/>
          <w:szCs w:val="24"/>
        </w:rPr>
        <w:t>6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  <w:bookmarkEnd w:id="4"/>
      <w:bookmarkEnd w:id="5"/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 xml:space="preserve"> (e</w:t>
      </w:r>
      <w:r w:rsidR="0014588E">
        <w:rPr>
          <w:rFonts w:ascii="Helvetica" w:hAnsi="Helvetica" w:cs="Helvetica"/>
          <w:b/>
          <w:bCs/>
          <w:kern w:val="0"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>f)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092A51">
        <w:rPr>
          <w:rFonts w:ascii="Helvetica" w:hAnsi="Helvetica" w:cs="Helvetica"/>
          <w:kern w:val="0"/>
          <w:sz w:val="24"/>
          <w:szCs w:val="24"/>
        </w:rPr>
        <w:t>D</w:t>
      </w:r>
      <w:r w:rsidR="00A757E5" w:rsidRPr="00A757E5">
        <w:rPr>
          <w:rFonts w:ascii="Helvetica" w:hAnsi="Helvetica" w:cs="Helvetica"/>
          <w:kern w:val="0"/>
          <w:sz w:val="24"/>
          <w:szCs w:val="24"/>
        </w:rPr>
        <w:t xml:space="preserve">isc height index </w:t>
      </w:r>
      <w:r w:rsidR="00092A51">
        <w:rPr>
          <w:rFonts w:ascii="Helvetica" w:hAnsi="Helvetica" w:cs="Helvetica"/>
          <w:kern w:val="0"/>
          <w:sz w:val="24"/>
          <w:szCs w:val="24"/>
        </w:rPr>
        <w:t xml:space="preserve">percentage (%DHI) </w:t>
      </w:r>
      <w:r w:rsidR="00A757E5">
        <w:rPr>
          <w:rFonts w:ascii="Helvetica" w:hAnsi="Helvetica" w:cs="Helvetica"/>
          <w:kern w:val="0"/>
          <w:sz w:val="24"/>
          <w:szCs w:val="24"/>
        </w:rPr>
        <w:t>of lumbar IVDs (L4-5) of the control and cKO mice was evaluated by micro-computed tomography (</w:t>
      </w:r>
      <w:r w:rsidR="00DD7DAB" w:rsidRPr="00F80564">
        <w:rPr>
          <w:rFonts w:ascii="Symbol" w:hAnsi="Symbol" w:cs="Helvetica"/>
          <w:kern w:val="0"/>
          <w:sz w:val="24"/>
          <w:szCs w:val="24"/>
        </w:rPr>
        <w:t></w:t>
      </w:r>
      <w:r w:rsidR="00A757E5">
        <w:rPr>
          <w:rFonts w:ascii="Helvetica" w:hAnsi="Helvetica" w:cs="Helvetica"/>
          <w:kern w:val="0"/>
          <w:sz w:val="24"/>
          <w:szCs w:val="24"/>
        </w:rPr>
        <w:t xml:space="preserve">CT). </w:t>
      </w:r>
      <w:r w:rsidR="00A757E5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="00A757E5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A757E5">
        <w:rPr>
          <w:rFonts w:ascii="Helvetica" w:hAnsi="Helvetica" w:cs="Helvetica"/>
          <w:kern w:val="0"/>
          <w:sz w:val="24"/>
          <w:szCs w:val="24"/>
        </w:rPr>
        <w:t>6.</w:t>
      </w:r>
      <w:r w:rsidR="00092A51" w:rsidRPr="00092A51">
        <w:rPr>
          <w:rFonts w:ascii="Helvetica" w:hAnsi="Helvetica" w:cs="Helvetica"/>
          <w:sz w:val="24"/>
          <w:szCs w:val="24"/>
        </w:rPr>
        <w:t xml:space="preserve"> </w:t>
      </w:r>
      <w:r w:rsidR="00092A51" w:rsidRPr="00692F84">
        <w:rPr>
          <w:rFonts w:ascii="Helvetica" w:hAnsi="Helvetica" w:cs="Helvetica"/>
          <w:sz w:val="24"/>
          <w:szCs w:val="24"/>
        </w:rPr>
        <w:t>Results are expressed as mean ± standard deviation (s.d.).</w:t>
      </w:r>
      <w:r w:rsidR="00092A51" w:rsidRPr="00092A51">
        <w:rPr>
          <w:rFonts w:ascii="Helvetica" w:hAnsi="Helvetica" w:cs="Helvetica"/>
          <w:sz w:val="24"/>
          <w:szCs w:val="24"/>
        </w:rPr>
        <w:t xml:space="preserve"> </w:t>
      </w:r>
      <w:r w:rsidR="00092A51" w:rsidRPr="00692F84">
        <w:rPr>
          <w:rFonts w:ascii="Helvetica" w:hAnsi="Helvetica" w:cs="Helvetica"/>
          <w:sz w:val="24"/>
          <w:szCs w:val="24"/>
        </w:rPr>
        <w:t>NS, no statistical significance</w:t>
      </w:r>
      <w:r w:rsidR="00092A51">
        <w:rPr>
          <w:rFonts w:ascii="Helvetica" w:hAnsi="Helvetica" w:cs="Helvetica"/>
          <w:sz w:val="24"/>
          <w:szCs w:val="24"/>
        </w:rPr>
        <w:t>,</w:t>
      </w:r>
      <w:r w:rsidR="00092A51" w:rsidRPr="00692F84">
        <w:rPr>
          <w:rFonts w:ascii="Helvetica" w:hAnsi="Helvetica" w:cs="Helvetica"/>
          <w:sz w:val="24"/>
          <w:szCs w:val="24"/>
        </w:rPr>
        <w:t xml:space="preserve"> ***</w:t>
      </w:r>
      <w:r w:rsidR="00092A51"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="00092A51"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="00092A51" w:rsidRPr="00692F84">
        <w:rPr>
          <w:rFonts w:ascii="Helvetica" w:hAnsi="Helvetica" w:cs="Helvetica"/>
          <w:sz w:val="24"/>
          <w:szCs w:val="24"/>
        </w:rPr>
        <w:t>0.001.</w:t>
      </w:r>
    </w:p>
    <w:p w14:paraId="06E4597A" w14:textId="77777777" w:rsidR="00092A51" w:rsidRDefault="00092A51" w:rsidP="000369D5">
      <w:pPr>
        <w:spacing w:line="480" w:lineRule="auto"/>
        <w:jc w:val="left"/>
        <w:rPr>
          <w:rFonts w:ascii="Helvetica" w:hAnsi="Helvetica" w:cs="Helvetica"/>
          <w:kern w:val="0"/>
          <w:sz w:val="24"/>
          <w:szCs w:val="24"/>
        </w:rPr>
      </w:pPr>
    </w:p>
    <w:p w14:paraId="32FD3EDA" w14:textId="77777777" w:rsidR="000369D5" w:rsidRPr="00692F84" w:rsidRDefault="000369D5" w:rsidP="002A3EEE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 w:hint="eastAsia"/>
          <w:noProof/>
          <w:sz w:val="24"/>
          <w:szCs w:val="24"/>
        </w:rPr>
        <w:drawing>
          <wp:inline distT="0" distB="0" distL="0" distR="0" wp14:anchorId="76723A33" wp14:editId="4BAA94D2">
            <wp:extent cx="5189050" cy="2209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9" r="12520"/>
                    <a:stretch/>
                  </pic:blipFill>
                  <pic:spPr bwMode="auto">
                    <a:xfrm>
                      <a:off x="0" y="0"/>
                      <a:ext cx="5225939" cy="222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9D418" w14:textId="31195200" w:rsidR="00270B72" w:rsidRPr="00692F84" w:rsidRDefault="00270B72" w:rsidP="00270B72">
      <w:pPr>
        <w:spacing w:line="480" w:lineRule="auto"/>
        <w:jc w:val="left"/>
        <w:rPr>
          <w:rFonts w:ascii="Helvetica" w:hAnsi="Helvetica" w:cs="Helvetica"/>
          <w:kern w:val="0"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t xml:space="preserve">Supplementary Figure </w:t>
      </w:r>
      <w:r>
        <w:rPr>
          <w:rFonts w:ascii="Helvetica" w:hAnsi="Helvetica" w:cs="Helvetica"/>
          <w:b/>
          <w:bCs/>
          <w:sz w:val="24"/>
          <w:szCs w:val="24"/>
        </w:rPr>
        <w:t>4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 xml:space="preserve">Increased cell death and disrupted extracellular </w:t>
      </w:r>
      <w:r w:rsidRPr="00692F84">
        <w:rPr>
          <w:rFonts w:ascii="Helvetica" w:hAnsi="Helvetica" w:cs="Helvetica"/>
          <w:b/>
          <w:bCs/>
          <w:sz w:val="24"/>
          <w:szCs w:val="24"/>
        </w:rPr>
        <w:lastRenderedPageBreak/>
        <w:t>matrix (ECM) homeostasis are positive related to the progression of intervertebral disc.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 w:rsidR="0014588E">
        <w:rPr>
          <w:rFonts w:ascii="Helvetica" w:hAnsi="Helvetica" w:cs="Helvetica"/>
          <w:b/>
          <w:bCs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b)</w:t>
      </w:r>
      <w:r w:rsidRPr="00692F84">
        <w:rPr>
          <w:rFonts w:ascii="Helvetica" w:hAnsi="Helvetica" w:cs="Helvetica"/>
          <w:sz w:val="24"/>
          <w:szCs w:val="24"/>
        </w:rPr>
        <w:t xml:space="preserve"> Immunohistochemical (IHC) staining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of </w:t>
      </w:r>
      <w:r w:rsidRPr="00692F84">
        <w:rPr>
          <w:rFonts w:ascii="Helvetica" w:hAnsi="Helvetica" w:cs="Helvetica"/>
          <w:sz w:val="24"/>
          <w:szCs w:val="24"/>
        </w:rPr>
        <w:t xml:space="preserve">aggrecan (Acan), collagen type II (Col2a1), matrix metalloproteinase 13 (Mmp13) and a disintegrin and metalloproteinase with thrombospondin motif 5 (Adamts5) in human NP </w:t>
      </w:r>
      <w:r w:rsidR="00F85FEA">
        <w:rPr>
          <w:rFonts w:ascii="Helvetica" w:hAnsi="Helvetica" w:cs="Helvetica"/>
          <w:sz w:val="24"/>
          <w:szCs w:val="24"/>
        </w:rPr>
        <w:t>sample</w:t>
      </w:r>
      <w:r w:rsidRPr="00692F84">
        <w:rPr>
          <w:rFonts w:ascii="Helvetica" w:hAnsi="Helvetica" w:cs="Helvetica"/>
          <w:sz w:val="24"/>
          <w:szCs w:val="24"/>
        </w:rPr>
        <w:t xml:space="preserve">s. bar, 50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 xml:space="preserve">m. </w:t>
      </w:r>
      <w:r w:rsidRPr="00692F84">
        <w:rPr>
          <w:rFonts w:ascii="Helvetica" w:hAnsi="Helvetica" w:cs="Helvetica"/>
          <w:i/>
          <w:iCs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=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6.</w:t>
      </w:r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 xml:space="preserve"> (c</w:t>
      </w:r>
      <w:r w:rsidR="0014588E">
        <w:rPr>
          <w:rFonts w:ascii="Helvetica" w:hAnsi="Helvetica" w:cs="Helvetica"/>
          <w:b/>
          <w:bCs/>
          <w:kern w:val="0"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kern w:val="0"/>
          <w:sz w:val="24"/>
          <w:szCs w:val="24"/>
        </w:rPr>
        <w:t>d)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 xml:space="preserve">TUNEL staining of </w:t>
      </w:r>
      <w:r w:rsidR="00F85FEA" w:rsidRPr="00692F84">
        <w:rPr>
          <w:rFonts w:ascii="Helvetica" w:hAnsi="Helvetica" w:cs="Helvetica"/>
          <w:sz w:val="24"/>
          <w:szCs w:val="24"/>
        </w:rPr>
        <w:t xml:space="preserve">human NP </w:t>
      </w:r>
      <w:r w:rsidR="00F85FEA">
        <w:rPr>
          <w:rFonts w:ascii="Helvetica" w:hAnsi="Helvetica" w:cs="Helvetica"/>
          <w:sz w:val="24"/>
          <w:szCs w:val="24"/>
        </w:rPr>
        <w:t>sample</w:t>
      </w:r>
      <w:r w:rsidR="00F85FEA" w:rsidRPr="00692F84">
        <w:rPr>
          <w:rFonts w:ascii="Helvetica" w:hAnsi="Helvetica" w:cs="Helvetica"/>
          <w:sz w:val="24"/>
          <w:szCs w:val="24"/>
        </w:rPr>
        <w:t>s</w:t>
      </w:r>
      <w:r w:rsidRPr="00692F84">
        <w:rPr>
          <w:rFonts w:ascii="Helvetica" w:hAnsi="Helvetica" w:cs="Helvetica"/>
          <w:sz w:val="24"/>
          <w:szCs w:val="24"/>
        </w:rPr>
        <w:t>.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 xml:space="preserve">bar, 50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 xml:space="preserve">m. </w:t>
      </w:r>
      <w:r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6.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(e</w:t>
      </w:r>
      <w:r w:rsidR="0014588E">
        <w:rPr>
          <w:rFonts w:ascii="Helvetica" w:hAnsi="Helvetica" w:cs="Helvetica"/>
          <w:b/>
          <w:bCs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f)</w:t>
      </w:r>
      <w:r w:rsidRPr="00692F84">
        <w:rPr>
          <w:rFonts w:ascii="Helvetica" w:hAnsi="Helvetica" w:cs="Helvetica"/>
          <w:sz w:val="24"/>
          <w:szCs w:val="24"/>
        </w:rPr>
        <w:t xml:space="preserve"> IHC staining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of active </w:t>
      </w:r>
      <w:r w:rsidR="007149F4">
        <w:rPr>
          <w:rFonts w:ascii="Helvetica" w:hAnsi="Helvetica" w:cs="Helvetica"/>
          <w:kern w:val="0"/>
          <w:sz w:val="24"/>
          <w:szCs w:val="24"/>
        </w:rPr>
        <w:t>C</w:t>
      </w:r>
      <w:r w:rsidRPr="00692F84">
        <w:rPr>
          <w:rFonts w:ascii="Helvetica" w:hAnsi="Helvetica" w:cs="Helvetica"/>
          <w:kern w:val="0"/>
          <w:sz w:val="24"/>
          <w:szCs w:val="24"/>
        </w:rPr>
        <w:t>aspase3, Bcl2 and Bax</w:t>
      </w:r>
      <w:r w:rsidRPr="00692F84">
        <w:rPr>
          <w:rFonts w:ascii="Helvetica" w:hAnsi="Helvetica" w:cs="Helvetica"/>
          <w:sz w:val="24"/>
          <w:szCs w:val="24"/>
        </w:rPr>
        <w:t xml:space="preserve"> in </w:t>
      </w:r>
      <w:r w:rsidR="00F85FEA" w:rsidRPr="00692F84">
        <w:rPr>
          <w:rFonts w:ascii="Helvetica" w:hAnsi="Helvetica" w:cs="Helvetica"/>
          <w:sz w:val="24"/>
          <w:szCs w:val="24"/>
        </w:rPr>
        <w:t xml:space="preserve">human NP </w:t>
      </w:r>
      <w:r w:rsidR="00F85FEA">
        <w:rPr>
          <w:rFonts w:ascii="Helvetica" w:hAnsi="Helvetica" w:cs="Helvetica"/>
          <w:sz w:val="24"/>
          <w:szCs w:val="24"/>
        </w:rPr>
        <w:t>sample</w:t>
      </w:r>
      <w:r w:rsidR="00F85FEA" w:rsidRPr="00692F84">
        <w:rPr>
          <w:rFonts w:ascii="Helvetica" w:hAnsi="Helvetica" w:cs="Helvetica"/>
          <w:sz w:val="24"/>
          <w:szCs w:val="24"/>
        </w:rPr>
        <w:t>s</w:t>
      </w:r>
      <w:r w:rsidRPr="00692F84">
        <w:rPr>
          <w:rFonts w:ascii="Helvetica" w:hAnsi="Helvetica" w:cs="Helvetica"/>
          <w:sz w:val="24"/>
          <w:szCs w:val="24"/>
        </w:rPr>
        <w:t xml:space="preserve">. bar, 50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 xml:space="preserve">m. </w:t>
      </w:r>
      <w:r w:rsidRPr="00692F84">
        <w:rPr>
          <w:rFonts w:ascii="Helvetica" w:hAnsi="Helvetica" w:cs="Helvetica"/>
          <w:i/>
          <w:iCs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=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6. Results are expressed as mean ± standard deviation (s.d.). **</w:t>
      </w:r>
      <w:r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0.01, ***</w:t>
      </w:r>
      <w:r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0.001.</w:t>
      </w:r>
    </w:p>
    <w:p w14:paraId="68ACAC45" w14:textId="77777777" w:rsidR="00270B72" w:rsidRDefault="00270B72" w:rsidP="000369D5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</w:p>
    <w:p w14:paraId="73328E09" w14:textId="77777777" w:rsidR="000369D5" w:rsidRPr="00692F84" w:rsidRDefault="000369D5" w:rsidP="002A3EEE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 w:hint="eastAsia"/>
          <w:noProof/>
          <w:sz w:val="24"/>
          <w:szCs w:val="24"/>
        </w:rPr>
        <w:lastRenderedPageBreak/>
        <w:drawing>
          <wp:inline distT="0" distB="0" distL="0" distR="0" wp14:anchorId="1A7C8CF6" wp14:editId="7A2D8DC7">
            <wp:extent cx="5230585" cy="6427298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1" r="9297"/>
                    <a:stretch/>
                  </pic:blipFill>
                  <pic:spPr bwMode="auto">
                    <a:xfrm>
                      <a:off x="0" y="0"/>
                      <a:ext cx="5245885" cy="644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FF6A9" w14:textId="336BA557" w:rsidR="000369D5" w:rsidRPr="00A466B7" w:rsidRDefault="000369D5" w:rsidP="000369D5">
      <w:pPr>
        <w:spacing w:line="480" w:lineRule="auto"/>
        <w:jc w:val="left"/>
        <w:rPr>
          <w:rFonts w:ascii="Helvetica" w:hAnsi="Helvetica" w:cs="Helvetica"/>
          <w:kern w:val="0"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t>Supplementary Figure 5.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="006B47FA" w:rsidRPr="00692F84">
        <w:rPr>
          <w:rFonts w:ascii="Helvetica" w:hAnsi="Helvetica" w:cs="Helvetica"/>
          <w:b/>
          <w:bCs/>
          <w:sz w:val="24"/>
          <w:szCs w:val="24"/>
        </w:rPr>
        <w:t xml:space="preserve">Kindlin-2 </w:t>
      </w:r>
      <w:r w:rsidR="006B47FA">
        <w:rPr>
          <w:rFonts w:ascii="Helvetica" w:hAnsi="Helvetica" w:cs="Helvetica"/>
          <w:b/>
          <w:bCs/>
          <w:sz w:val="24"/>
          <w:szCs w:val="24"/>
        </w:rPr>
        <w:t>deletion</w:t>
      </w:r>
      <w:r w:rsidR="006B47FA" w:rsidRPr="00692F84">
        <w:rPr>
          <w:rFonts w:ascii="Helvetica" w:hAnsi="Helvetica" w:cs="Helvetica"/>
          <w:b/>
          <w:bCs/>
          <w:sz w:val="24"/>
          <w:szCs w:val="24"/>
        </w:rPr>
        <w:t xml:space="preserve"> in </w:t>
      </w:r>
      <w:r w:rsidR="006B47FA">
        <w:rPr>
          <w:rFonts w:ascii="Helvetica" w:hAnsi="Helvetica" w:cs="Helvetica"/>
          <w:b/>
          <w:bCs/>
          <w:sz w:val="24"/>
          <w:szCs w:val="24"/>
        </w:rPr>
        <w:t>coccygeal</w:t>
      </w:r>
      <w:r w:rsidR="006B47FA" w:rsidRPr="00692F84">
        <w:rPr>
          <w:rFonts w:ascii="Helvetica" w:hAnsi="Helvetica" w:cs="Helvetica"/>
          <w:b/>
          <w:bCs/>
          <w:sz w:val="24"/>
          <w:szCs w:val="24"/>
        </w:rPr>
        <w:t xml:space="preserve"> intervertebral discs.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bookmarkStart w:id="6" w:name="OLE_LINK76"/>
      <w:bookmarkStart w:id="7" w:name="OLE_LINK77"/>
      <w:bookmarkStart w:id="8" w:name="OLE_LINK3"/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 w:rsidR="006B47FA">
        <w:rPr>
          <w:rFonts w:ascii="Helvetica" w:hAnsi="Helvetica" w:cs="Helvetica"/>
          <w:b/>
          <w:bCs/>
          <w:sz w:val="24"/>
          <w:szCs w:val="24"/>
        </w:rPr>
        <w:t>-c, g</w:t>
      </w:r>
      <w:r w:rsidRPr="00692F84">
        <w:rPr>
          <w:rFonts w:ascii="Helvetica" w:hAnsi="Helvetica" w:cs="Helvetica"/>
          <w:b/>
          <w:bCs/>
          <w:sz w:val="24"/>
          <w:szCs w:val="24"/>
        </w:rPr>
        <w:t>)</w:t>
      </w:r>
      <w:bookmarkEnd w:id="6"/>
      <w:bookmarkEnd w:id="7"/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="007642E0" w:rsidRPr="00692F84">
        <w:rPr>
          <w:rFonts w:ascii="Helvetica" w:hAnsi="Helvetica" w:cs="Helvetica"/>
          <w:kern w:val="0"/>
          <w:sz w:val="24"/>
          <w:szCs w:val="24"/>
        </w:rPr>
        <w:t xml:space="preserve">IF staining of </w:t>
      </w:r>
      <w:r w:rsidR="006B47FA" w:rsidRPr="00692F84">
        <w:rPr>
          <w:rFonts w:ascii="Helvetica" w:hAnsi="Helvetica" w:cs="Helvetica"/>
          <w:kern w:val="0"/>
          <w:sz w:val="24"/>
          <w:szCs w:val="24"/>
        </w:rPr>
        <w:t xml:space="preserve">K2 </w:t>
      </w:r>
      <w:r w:rsidR="006B47FA" w:rsidRPr="00692F84">
        <w:rPr>
          <w:rFonts w:ascii="Helvetica" w:hAnsi="Helvetica" w:cs="Helvetica"/>
          <w:sz w:val="24"/>
          <w:szCs w:val="24"/>
        </w:rPr>
        <w:t>in coccygeal IVDs in control and cKO mice</w:t>
      </w:r>
      <w:r w:rsidR="006B47FA"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6B47FA" w:rsidRPr="00692F84">
        <w:rPr>
          <w:rFonts w:ascii="Helvetica" w:hAnsi="Helvetica" w:cs="Helvetica"/>
          <w:sz w:val="24"/>
          <w:szCs w:val="24"/>
        </w:rPr>
        <w:t>at 3</w:t>
      </w:r>
      <w:r w:rsidR="006B47FA">
        <w:rPr>
          <w:rFonts w:ascii="Helvetica" w:hAnsi="Helvetica" w:cs="Helvetica"/>
          <w:sz w:val="24"/>
          <w:szCs w:val="24"/>
        </w:rPr>
        <w:t>, 5 and 8</w:t>
      </w:r>
      <w:r w:rsidR="006B47FA" w:rsidRPr="00692F84">
        <w:rPr>
          <w:rFonts w:ascii="Helvetica" w:hAnsi="Helvetica" w:cs="Helvetica"/>
          <w:sz w:val="24"/>
          <w:szCs w:val="24"/>
        </w:rPr>
        <w:t xml:space="preserve"> months of age</w:t>
      </w:r>
      <w:r w:rsidR="006B47FA" w:rsidRPr="00692F84">
        <w:rPr>
          <w:rFonts w:ascii="Helvetica" w:hAnsi="Helvetica" w:cs="Helvetica"/>
          <w:kern w:val="0"/>
          <w:sz w:val="24"/>
          <w:szCs w:val="24"/>
        </w:rPr>
        <w:t>.</w:t>
      </w:r>
      <w:r w:rsidR="006B47FA" w:rsidRPr="00692F84">
        <w:rPr>
          <w:rFonts w:ascii="Helvetica" w:hAnsi="Helvetica" w:cs="Helvetica"/>
          <w:sz w:val="24"/>
          <w:szCs w:val="24"/>
        </w:rPr>
        <w:t xml:space="preserve"> bar, 200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="006B47FA" w:rsidRPr="00692F84">
        <w:rPr>
          <w:rFonts w:ascii="Helvetica" w:hAnsi="Helvetica" w:cs="Helvetica"/>
          <w:sz w:val="24"/>
          <w:szCs w:val="24"/>
        </w:rPr>
        <w:t>m.</w:t>
      </w:r>
      <w:r w:rsidR="006B47FA"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6B47FA"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="006B47FA"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6B47FA">
        <w:rPr>
          <w:rFonts w:ascii="Helvetica" w:hAnsi="Helvetica" w:cs="Helvetica"/>
          <w:kern w:val="0"/>
          <w:sz w:val="24"/>
          <w:szCs w:val="24"/>
        </w:rPr>
        <w:t>6</w:t>
      </w:r>
      <w:r w:rsidR="006B47FA" w:rsidRPr="00692F84">
        <w:rPr>
          <w:rFonts w:ascii="Helvetica" w:hAnsi="Helvetica" w:cs="Helvetica"/>
          <w:kern w:val="0"/>
          <w:sz w:val="24"/>
          <w:szCs w:val="24"/>
        </w:rPr>
        <w:t>.</w:t>
      </w:r>
      <w:r w:rsidR="006B47FA">
        <w:rPr>
          <w:rFonts w:ascii="Helvetica" w:hAnsi="Helvetica" w:cs="Helvetica" w:hint="eastAsia"/>
          <w:sz w:val="24"/>
          <w:szCs w:val="24"/>
        </w:rPr>
        <w:t xml:space="preserve"> </w:t>
      </w:r>
      <w:r w:rsidR="006B47FA" w:rsidRPr="00692F84">
        <w:rPr>
          <w:rFonts w:ascii="Helvetica" w:hAnsi="Helvetica" w:cs="Helvetica"/>
          <w:b/>
          <w:bCs/>
          <w:sz w:val="24"/>
          <w:szCs w:val="24"/>
        </w:rPr>
        <w:t>(</w:t>
      </w:r>
      <w:r w:rsidR="006B47FA">
        <w:rPr>
          <w:rFonts w:ascii="Helvetica" w:hAnsi="Helvetica" w:cs="Helvetica"/>
          <w:b/>
          <w:bCs/>
          <w:sz w:val="24"/>
          <w:szCs w:val="24"/>
        </w:rPr>
        <w:t>d-f</w:t>
      </w:r>
      <w:r w:rsidR="007642E0">
        <w:rPr>
          <w:rFonts w:ascii="Helvetica" w:hAnsi="Helvetica" w:cs="Helvetica"/>
          <w:b/>
          <w:bCs/>
          <w:sz w:val="24"/>
          <w:szCs w:val="24"/>
        </w:rPr>
        <w:t>, h</w:t>
      </w:r>
      <w:r w:rsidR="006B47FA" w:rsidRPr="00692F84">
        <w:rPr>
          <w:rFonts w:ascii="Helvetica" w:hAnsi="Helvetica" w:cs="Helvetica"/>
          <w:b/>
          <w:bCs/>
          <w:sz w:val="24"/>
          <w:szCs w:val="24"/>
        </w:rPr>
        <w:t>)</w:t>
      </w:r>
      <w:r w:rsidR="006B47F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Safranin O and Fast Green (SO&amp;FG) staining </w:t>
      </w:r>
      <w:r w:rsidR="007642E0">
        <w:rPr>
          <w:rFonts w:ascii="Helvetica" w:hAnsi="Helvetica" w:cs="Helvetica"/>
          <w:kern w:val="0"/>
          <w:sz w:val="24"/>
          <w:szCs w:val="24"/>
        </w:rPr>
        <w:t>and h</w:t>
      </w:r>
      <w:r w:rsidR="007642E0" w:rsidRPr="00692F84">
        <w:rPr>
          <w:rFonts w:ascii="Helvetica" w:hAnsi="Helvetica" w:cs="Helvetica"/>
          <w:kern w:val="0"/>
          <w:sz w:val="24"/>
          <w:szCs w:val="24"/>
        </w:rPr>
        <w:t xml:space="preserve">istological scores 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of </w:t>
      </w:r>
      <w:r w:rsidRPr="00692F84">
        <w:rPr>
          <w:rFonts w:ascii="Helvetica" w:hAnsi="Helvetica" w:cs="Helvetica"/>
          <w:sz w:val="24"/>
          <w:szCs w:val="24"/>
        </w:rPr>
        <w:t>coccygeal IVDs in control and cKO mice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at 3</w:t>
      </w:r>
      <w:r w:rsidR="006B47FA">
        <w:rPr>
          <w:rFonts w:ascii="Helvetica" w:hAnsi="Helvetica" w:cs="Helvetica"/>
          <w:sz w:val="24"/>
          <w:szCs w:val="24"/>
        </w:rPr>
        <w:t>, 5 and 8</w:t>
      </w:r>
      <w:r w:rsidRPr="00692F84">
        <w:rPr>
          <w:rFonts w:ascii="Helvetica" w:hAnsi="Helvetica" w:cs="Helvetica"/>
          <w:sz w:val="24"/>
          <w:szCs w:val="24"/>
        </w:rPr>
        <w:t xml:space="preserve"> months of age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. </w:t>
      </w:r>
      <w:r w:rsidRPr="00692F84">
        <w:rPr>
          <w:rFonts w:ascii="Helvetica" w:hAnsi="Helvetica" w:cs="Helvetica"/>
          <w:sz w:val="24"/>
          <w:szCs w:val="24"/>
        </w:rPr>
        <w:t xml:space="preserve">bar, 100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>m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. </w:t>
      </w:r>
      <w:r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6.</w:t>
      </w:r>
      <w:bookmarkEnd w:id="8"/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</w:t>
      </w:r>
      <w:r w:rsidR="0014588E">
        <w:rPr>
          <w:rFonts w:ascii="Helvetica" w:hAnsi="Helvetica" w:cs="Helvetica"/>
          <w:b/>
          <w:bCs/>
          <w:sz w:val="24"/>
          <w:szCs w:val="24"/>
        </w:rPr>
        <w:t>i,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="00817712">
        <w:rPr>
          <w:rFonts w:ascii="Helvetica" w:hAnsi="Helvetica" w:cs="Helvetica"/>
          <w:b/>
          <w:bCs/>
          <w:sz w:val="24"/>
          <w:szCs w:val="24"/>
        </w:rPr>
        <w:t>j</w:t>
      </w:r>
      <w:r w:rsidRPr="00692F84">
        <w:rPr>
          <w:rFonts w:ascii="Helvetica" w:hAnsi="Helvetica" w:cs="Helvetica"/>
          <w:b/>
          <w:bCs/>
          <w:sz w:val="24"/>
          <w:szCs w:val="24"/>
        </w:rPr>
        <w:t>)</w:t>
      </w:r>
      <w:r w:rsidR="00817712" w:rsidRPr="00817712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817712">
        <w:rPr>
          <w:rFonts w:ascii="Helvetica" w:hAnsi="Helvetica" w:cs="Helvetica"/>
          <w:kern w:val="0"/>
          <w:sz w:val="24"/>
          <w:szCs w:val="24"/>
        </w:rPr>
        <w:t>D</w:t>
      </w:r>
      <w:r w:rsidR="00817712" w:rsidRPr="00A757E5">
        <w:rPr>
          <w:rFonts w:ascii="Helvetica" w:hAnsi="Helvetica" w:cs="Helvetica"/>
          <w:kern w:val="0"/>
          <w:sz w:val="24"/>
          <w:szCs w:val="24"/>
        </w:rPr>
        <w:t xml:space="preserve">isc height index </w:t>
      </w:r>
      <w:r w:rsidR="00817712">
        <w:rPr>
          <w:rFonts w:ascii="Helvetica" w:hAnsi="Helvetica" w:cs="Helvetica"/>
          <w:kern w:val="0"/>
          <w:sz w:val="24"/>
          <w:szCs w:val="24"/>
        </w:rPr>
        <w:t>percentage (%DHI)</w:t>
      </w:r>
      <w:r w:rsidR="00817712" w:rsidRPr="00692F84">
        <w:rPr>
          <w:rFonts w:ascii="Helvetica" w:hAnsi="Helvetica" w:cs="Helvetica"/>
          <w:kern w:val="0"/>
          <w:sz w:val="24"/>
          <w:szCs w:val="24"/>
        </w:rPr>
        <w:t xml:space="preserve"> of coccygeal IVDs (Co6-7) of the control and </w:t>
      </w:r>
      <w:r w:rsidR="00817712" w:rsidRPr="00692F84">
        <w:rPr>
          <w:rFonts w:ascii="Helvetica" w:hAnsi="Helvetica" w:cs="Helvetica"/>
          <w:kern w:val="0"/>
          <w:sz w:val="24"/>
          <w:szCs w:val="24"/>
        </w:rPr>
        <w:lastRenderedPageBreak/>
        <w:t xml:space="preserve">cKO mice was evaluated by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="00817712" w:rsidRPr="00692F84">
        <w:rPr>
          <w:rFonts w:ascii="Helvetica" w:hAnsi="Helvetica" w:cs="Helvetica"/>
          <w:kern w:val="0"/>
          <w:sz w:val="24"/>
          <w:szCs w:val="24"/>
        </w:rPr>
        <w:t xml:space="preserve">CT. </w:t>
      </w:r>
      <w:r w:rsidR="00817712"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="00817712"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817712" w:rsidRPr="00692F84">
        <w:rPr>
          <w:rFonts w:ascii="Helvetica" w:hAnsi="Helvetica" w:cs="Helvetica"/>
          <w:kern w:val="0"/>
          <w:sz w:val="24"/>
          <w:szCs w:val="24"/>
        </w:rPr>
        <w:t>6.</w:t>
      </w:r>
      <w:r w:rsidR="00817712" w:rsidRPr="00692F84">
        <w:rPr>
          <w:rFonts w:ascii="Helvetica" w:hAnsi="Helvetica" w:cs="Helvetica"/>
          <w:sz w:val="24"/>
          <w:szCs w:val="24"/>
        </w:rPr>
        <w:t xml:space="preserve"> Results are expressed as mean ± standard deviation (s.d.). NS, no statistical significance</w:t>
      </w:r>
      <w:r w:rsidR="00A466B7">
        <w:rPr>
          <w:rFonts w:ascii="Helvetica" w:hAnsi="Helvetica" w:cs="Helvetica"/>
          <w:sz w:val="24"/>
          <w:szCs w:val="24"/>
        </w:rPr>
        <w:t>,</w:t>
      </w:r>
      <w:r w:rsidR="00A466B7" w:rsidRPr="00A466B7">
        <w:rPr>
          <w:rFonts w:ascii="Helvetica" w:hAnsi="Helvetica" w:cs="Helvetica"/>
          <w:sz w:val="24"/>
          <w:szCs w:val="24"/>
        </w:rPr>
        <w:t xml:space="preserve"> </w:t>
      </w:r>
      <w:r w:rsidR="00A466B7" w:rsidRPr="00692F84">
        <w:rPr>
          <w:rFonts w:ascii="Helvetica" w:hAnsi="Helvetica" w:cs="Helvetica"/>
          <w:sz w:val="24"/>
          <w:szCs w:val="24"/>
        </w:rPr>
        <w:t>***</w:t>
      </w:r>
      <w:r w:rsidR="00A466B7"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="00A466B7"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="00A466B7" w:rsidRPr="00692F84">
        <w:rPr>
          <w:rFonts w:ascii="Helvetica" w:hAnsi="Helvetica" w:cs="Helvetica"/>
          <w:sz w:val="24"/>
          <w:szCs w:val="24"/>
        </w:rPr>
        <w:t>0.001.</w:t>
      </w:r>
      <w:bookmarkStart w:id="9" w:name="OLE_LINK78"/>
      <w:r w:rsidR="00A466B7">
        <w:rPr>
          <w:rFonts w:ascii="Helvetica" w:hAnsi="Helvetica" w:cs="Helvetica"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AF, annulus fibrosus; NP, nucleus pulposus; CEP, cartilaginous endplate.</w:t>
      </w:r>
    </w:p>
    <w:bookmarkEnd w:id="9"/>
    <w:p w14:paraId="69ADE329" w14:textId="77777777" w:rsidR="00A466B7" w:rsidRPr="00A466B7" w:rsidRDefault="00A466B7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</w:p>
    <w:p w14:paraId="411CB819" w14:textId="77777777" w:rsidR="000369D5" w:rsidRPr="00692F84" w:rsidRDefault="000369D5" w:rsidP="007F546F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0D9CEAA6" wp14:editId="4128819D">
            <wp:extent cx="5639767" cy="113327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283" cy="113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C298A" w14:textId="6BEB08C4" w:rsidR="00A466B7" w:rsidRPr="00B72586" w:rsidRDefault="00A466B7" w:rsidP="00A466B7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t xml:space="preserve">Supplementary Figure </w:t>
      </w:r>
      <w:r>
        <w:rPr>
          <w:rFonts w:ascii="Helvetica" w:hAnsi="Helvetica" w:cs="Helvetica"/>
          <w:b/>
          <w:bCs/>
          <w:sz w:val="24"/>
          <w:szCs w:val="24"/>
        </w:rPr>
        <w:t>6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 xml:space="preserve">The </w:t>
      </w:r>
      <w:r w:rsidR="002A10E4" w:rsidRPr="002A10E4">
        <w:rPr>
          <w:rFonts w:ascii="Helvetica" w:hAnsi="Helvetica" w:cs="Helvetica"/>
          <w:b/>
          <w:bCs/>
          <w:sz w:val="24"/>
          <w:szCs w:val="24"/>
        </w:rPr>
        <w:t>activation of NLRP3 inflammasome was inhibited by MCC950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 w:rsidR="002A10E4">
        <w:rPr>
          <w:rFonts w:ascii="Helvetica" w:hAnsi="Helvetica" w:cs="Helvetica"/>
          <w:b/>
          <w:bCs/>
          <w:sz w:val="24"/>
          <w:szCs w:val="24"/>
        </w:rPr>
        <w:t>-c</w:t>
      </w:r>
      <w:r w:rsidRPr="00692F84">
        <w:rPr>
          <w:rFonts w:ascii="Helvetica" w:hAnsi="Helvetica" w:cs="Helvetica"/>
          <w:b/>
          <w:bCs/>
          <w:sz w:val="24"/>
          <w:szCs w:val="24"/>
        </w:rPr>
        <w:t>)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="007642E0" w:rsidRPr="007642E0">
        <w:rPr>
          <w:rFonts w:ascii="Helvetica" w:hAnsi="Helvetica" w:cs="Helvetica"/>
          <w:kern w:val="0"/>
          <w:sz w:val="24"/>
          <w:szCs w:val="24"/>
        </w:rPr>
        <w:t>IF staining of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61727F">
        <w:rPr>
          <w:rFonts w:ascii="Helvetica" w:hAnsi="Helvetica" w:cs="Helvetica"/>
          <w:kern w:val="0"/>
          <w:sz w:val="24"/>
          <w:szCs w:val="24"/>
        </w:rPr>
        <w:t>caspase-1 (C</w:t>
      </w:r>
      <w:r w:rsidR="007E1416">
        <w:rPr>
          <w:rFonts w:ascii="Helvetica" w:hAnsi="Helvetica" w:cs="Helvetica"/>
          <w:kern w:val="0"/>
          <w:sz w:val="24"/>
          <w:szCs w:val="24"/>
        </w:rPr>
        <w:t>asp</w:t>
      </w:r>
      <w:r w:rsidR="0061727F">
        <w:rPr>
          <w:rFonts w:ascii="Helvetica" w:hAnsi="Helvetica" w:cs="Helvetica"/>
          <w:kern w:val="0"/>
          <w:sz w:val="24"/>
          <w:szCs w:val="24"/>
        </w:rPr>
        <w:t xml:space="preserve">1) </w:t>
      </w:r>
      <w:r w:rsidRPr="00692F84">
        <w:rPr>
          <w:rFonts w:ascii="Helvetica" w:hAnsi="Helvetica" w:cs="Helvetica"/>
          <w:kern w:val="0"/>
          <w:sz w:val="24"/>
          <w:szCs w:val="24"/>
        </w:rPr>
        <w:t>and IL-1</w:t>
      </w:r>
      <w:r w:rsidR="0038050B">
        <w:rPr>
          <w:rFonts w:ascii="Symbol" w:hAnsi="Symbol"/>
          <w:sz w:val="24"/>
          <w:szCs w:val="24"/>
        </w:rPr>
        <w:t></w:t>
      </w:r>
      <w:r w:rsidRPr="00692F84">
        <w:rPr>
          <w:rFonts w:ascii="Helvetica" w:hAnsi="Helvetica" w:cs="Helvetica"/>
          <w:kern w:val="0"/>
          <w:sz w:val="24"/>
          <w:szCs w:val="24"/>
        </w:rPr>
        <w:t xml:space="preserve"> in </w:t>
      </w:r>
      <w:r w:rsidRPr="00692F84">
        <w:rPr>
          <w:rFonts w:ascii="Helvetica" w:hAnsi="Helvetica" w:cs="Helvetica"/>
          <w:sz w:val="24"/>
          <w:szCs w:val="24"/>
        </w:rPr>
        <w:t xml:space="preserve">NP tissues in coccygeal IVDs of control and cKO mice, which were treated with or without </w:t>
      </w:r>
      <w:r w:rsidR="002A10E4">
        <w:rPr>
          <w:rFonts w:ascii="Helvetica" w:hAnsi="Helvetica" w:cs="Helvetica"/>
          <w:sz w:val="24"/>
          <w:szCs w:val="24"/>
        </w:rPr>
        <w:t>CINS</w:t>
      </w:r>
      <w:r w:rsidRPr="00692F84">
        <w:rPr>
          <w:rFonts w:ascii="Helvetica" w:hAnsi="Helvetica" w:cs="Helvetica"/>
          <w:sz w:val="24"/>
          <w:szCs w:val="24"/>
        </w:rPr>
        <w:t>, and then treated with or without MCC950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bar, 50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Pr="00692F84">
        <w:rPr>
          <w:rFonts w:ascii="Helvetica" w:hAnsi="Helvetica" w:cs="Helvetica"/>
          <w:sz w:val="24"/>
          <w:szCs w:val="24"/>
        </w:rPr>
        <w:t xml:space="preserve">m. </w:t>
      </w:r>
      <w:r w:rsidRPr="00692F84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Pr="00692F84">
        <w:rPr>
          <w:rFonts w:ascii="Helvetica" w:hAnsi="Helvetica" w:cs="Helvetica"/>
          <w:kern w:val="0"/>
          <w:sz w:val="24"/>
          <w:szCs w:val="24"/>
        </w:rPr>
        <w:t>=</w:t>
      </w:r>
      <w:r w:rsidR="003B6C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2A10E4">
        <w:rPr>
          <w:rFonts w:ascii="Helvetica" w:hAnsi="Helvetica" w:cs="Helvetica"/>
          <w:kern w:val="0"/>
          <w:sz w:val="24"/>
          <w:szCs w:val="24"/>
        </w:rPr>
        <w:t>6</w:t>
      </w:r>
      <w:r w:rsidRPr="00692F84">
        <w:rPr>
          <w:rFonts w:ascii="Helvetica" w:hAnsi="Helvetica" w:cs="Helvetica"/>
          <w:kern w:val="0"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Results are expressed as mean ± standard deviation (s.d.). **</w:t>
      </w:r>
      <w:r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0.01, ***</w:t>
      </w:r>
      <w:r w:rsidRPr="00692F84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sz w:val="24"/>
          <w:szCs w:val="24"/>
        </w:rPr>
        <w:t>0.001.</w:t>
      </w:r>
    </w:p>
    <w:p w14:paraId="0B8D06CF" w14:textId="7AE17EBE" w:rsidR="000F1368" w:rsidRDefault="000F1368" w:rsidP="00A466B7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</w:p>
    <w:p w14:paraId="37C84838" w14:textId="50C89A90" w:rsidR="003B075B" w:rsidRDefault="003B075B" w:rsidP="003B075B">
      <w:pPr>
        <w:spacing w:line="480" w:lineRule="auto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FA4801" wp14:editId="3171C906">
            <wp:extent cx="4142105" cy="5791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A4E0" w14:textId="73D6E839" w:rsidR="003B075B" w:rsidRDefault="003B075B" w:rsidP="003B075B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bookmarkStart w:id="10" w:name="OLE_LINK4"/>
      <w:r w:rsidRPr="00421956">
        <w:rPr>
          <w:rFonts w:ascii="Helvetica" w:hAnsi="Helvetica" w:cs="Helvetica"/>
          <w:b/>
          <w:bCs/>
          <w:sz w:val="24"/>
          <w:szCs w:val="24"/>
          <w:highlight w:val="yellow"/>
        </w:rPr>
        <w:t>Supplem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entary Figure 7.</w:t>
      </w:r>
      <w:r w:rsidRPr="00B60BE4">
        <w:rPr>
          <w:rFonts w:ascii="Helvetica" w:hAnsi="Helvetica" w:cs="Helvetica"/>
          <w:sz w:val="24"/>
          <w:szCs w:val="24"/>
          <w:highlight w:val="yellow"/>
        </w:rPr>
        <w:t xml:space="preserve"> </w:t>
      </w:r>
      <w:r w:rsidR="00B60BE4"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Effects of MCC950 treatment on needle injury defects in WT mice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.</w:t>
      </w:r>
      <w:r w:rsidRPr="00B60BE4">
        <w:rPr>
          <w:rFonts w:ascii="Helvetica" w:hAnsi="Helvetica" w:cs="Helvetica"/>
          <w:sz w:val="24"/>
          <w:szCs w:val="24"/>
          <w:highlight w:val="yellow"/>
        </w:rPr>
        <w:t xml:space="preserve"> 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(a,</w:t>
      </w:r>
      <w:r w:rsidR="00BE13BA"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 </w:t>
      </w:r>
      <w:r w:rsidR="00421956"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c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)</w:t>
      </w:r>
      <w:r w:rsidRPr="00421956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>SO&amp;FG staining and histological scores of coccygeal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 xml:space="preserve"> IVDs in WT mic</w:t>
      </w:r>
      <w:r w:rsidR="00421956" w:rsidRPr="00DE3C6E">
        <w:rPr>
          <w:rFonts w:ascii="Helvetica" w:hAnsi="Helvetica" w:cs="Helvetica"/>
          <w:sz w:val="24"/>
          <w:szCs w:val="24"/>
          <w:highlight w:val="yellow"/>
        </w:rPr>
        <w:t>e</w:t>
      </w:r>
      <w:r w:rsidR="00B60BE4">
        <w:rPr>
          <w:rFonts w:ascii="Helvetica" w:hAnsi="Helvetica" w:cs="Helvetica" w:hint="eastAsia"/>
          <w:sz w:val="24"/>
          <w:szCs w:val="24"/>
          <w:highlight w:val="yellow"/>
        </w:rPr>
        <w:t>.</w:t>
      </w:r>
      <w:r w:rsidR="00B60BE4">
        <w:rPr>
          <w:rFonts w:ascii="Helvetica" w:hAnsi="Helvetica" w:cs="Helvetica"/>
          <w:sz w:val="24"/>
          <w:szCs w:val="24"/>
          <w:highlight w:val="yellow"/>
        </w:rPr>
        <w:t xml:space="preserve"> Mice</w:t>
      </w:r>
      <w:r w:rsidR="008853FD" w:rsidRPr="008853FD">
        <w:rPr>
          <w:rFonts w:ascii="Helvetica" w:hAnsi="Helvetica" w:cs="Helvetica"/>
          <w:sz w:val="24"/>
          <w:szCs w:val="24"/>
          <w:highlight w:val="yellow"/>
        </w:rPr>
        <w:t xml:space="preserve"> were treated with or without coccygeal IVD needle stab (CINS) at 12 weeks of age, and then intraperitoneally injected with MCC950 at dose of 10 mg/kg body weight or equivalent volume of PBS every 2 days for 6 weeks.</w:t>
      </w:r>
      <w:r w:rsidR="00421956" w:rsidRPr="008853FD">
        <w:rPr>
          <w:rFonts w:ascii="Helvetica" w:hAnsi="Helvetica" w:cs="Helvetica"/>
          <w:sz w:val="24"/>
          <w:szCs w:val="24"/>
          <w:highlight w:val="yellow"/>
        </w:rPr>
        <w:t xml:space="preserve"> </w:t>
      </w:r>
      <w:r w:rsidR="00421956" w:rsidRPr="00F97C2F">
        <w:rPr>
          <w:rFonts w:ascii="Helvetica" w:hAnsi="Helvetica" w:cs="Helvetica"/>
          <w:sz w:val="24"/>
          <w:szCs w:val="24"/>
          <w:highlight w:val="yellow"/>
        </w:rPr>
        <w:t>S</w:t>
      </w:r>
      <w:r w:rsidR="00421956" w:rsidRPr="00DE3C6E">
        <w:rPr>
          <w:rFonts w:ascii="Helvetica" w:hAnsi="Helvetica" w:cs="Helvetica"/>
          <w:sz w:val="24"/>
          <w:szCs w:val="24"/>
          <w:highlight w:val="yellow"/>
        </w:rPr>
        <w:t>c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 xml:space="preserve">ale bar, 100 </w:t>
      </w:r>
      <w:r w:rsidR="00421956" w:rsidRPr="00421956">
        <w:rPr>
          <w:rFonts w:ascii="Symbol" w:hAnsi="Symbol" w:cs="Helvetica"/>
          <w:kern w:val="0"/>
          <w:sz w:val="24"/>
          <w:szCs w:val="24"/>
          <w:highlight w:val="yellow"/>
        </w:rPr>
        <w:t>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>m.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</w:t>
      </w:r>
      <w:r w:rsidR="00421956" w:rsidRPr="00421956">
        <w:rPr>
          <w:rFonts w:ascii="Helvetica" w:hAnsi="Helvetica" w:cs="Helvetica"/>
          <w:i/>
          <w:iCs/>
          <w:kern w:val="0"/>
          <w:sz w:val="24"/>
          <w:szCs w:val="24"/>
          <w:highlight w:val="yellow"/>
        </w:rPr>
        <w:t xml:space="preserve">N 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>= 4.</w:t>
      </w:r>
      <w:r w:rsidRPr="00421956">
        <w:rPr>
          <w:rFonts w:ascii="Helvetica" w:hAnsi="Helvetica" w:cs="Helvetica"/>
          <w:sz w:val="24"/>
          <w:szCs w:val="24"/>
          <w:highlight w:val="yellow"/>
        </w:rPr>
        <w:t xml:space="preserve"> </w:t>
      </w:r>
      <w:r w:rsidRPr="00421956">
        <w:rPr>
          <w:rFonts w:ascii="Helvetica" w:hAnsi="Helvetica" w:cs="Helvetica"/>
          <w:b/>
          <w:bCs/>
          <w:sz w:val="24"/>
          <w:szCs w:val="24"/>
          <w:highlight w:val="yellow"/>
        </w:rPr>
        <w:t>(</w:t>
      </w:r>
      <w:r w:rsidR="00421956" w:rsidRPr="00421956">
        <w:rPr>
          <w:rFonts w:ascii="Helvetica" w:hAnsi="Helvetica" w:cs="Helvetica"/>
          <w:b/>
          <w:bCs/>
          <w:sz w:val="24"/>
          <w:szCs w:val="24"/>
          <w:highlight w:val="yellow"/>
        </w:rPr>
        <w:t>b</w:t>
      </w:r>
      <w:r w:rsidRPr="00421956">
        <w:rPr>
          <w:rFonts w:ascii="Helvetica" w:hAnsi="Helvetica" w:cs="Helvetica"/>
          <w:b/>
          <w:bCs/>
          <w:sz w:val="24"/>
          <w:szCs w:val="24"/>
          <w:highlight w:val="yellow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 </w:t>
      </w:r>
      <w:r w:rsidRPr="00421956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d) 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 xml:space="preserve">IF staining of Kindlin-2 in 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>NP tissues in coccygeal IVDs of WT mice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>treated as in (a)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 xml:space="preserve">. 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 xml:space="preserve">Scale 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lastRenderedPageBreak/>
        <w:t xml:space="preserve">bar, 50 </w:t>
      </w:r>
      <w:r w:rsidR="00421956" w:rsidRPr="00421956">
        <w:rPr>
          <w:rFonts w:ascii="Symbol" w:hAnsi="Symbol" w:cs="Helvetica"/>
          <w:kern w:val="0"/>
          <w:sz w:val="24"/>
          <w:szCs w:val="24"/>
          <w:highlight w:val="yellow"/>
        </w:rPr>
        <w:t></w:t>
      </w:r>
      <w:r w:rsidR="00421956" w:rsidRPr="00421956">
        <w:rPr>
          <w:rFonts w:ascii="Helvetica" w:hAnsi="Helvetica" w:cs="Helvetica"/>
          <w:sz w:val="24"/>
          <w:szCs w:val="24"/>
          <w:highlight w:val="yellow"/>
        </w:rPr>
        <w:t xml:space="preserve">m. </w:t>
      </w:r>
      <w:r w:rsidR="00421956" w:rsidRPr="00421956">
        <w:rPr>
          <w:rFonts w:ascii="Helvetica" w:hAnsi="Helvetica" w:cs="Helvetica"/>
          <w:i/>
          <w:iCs/>
          <w:kern w:val="0"/>
          <w:sz w:val="24"/>
          <w:szCs w:val="24"/>
          <w:highlight w:val="yellow"/>
        </w:rPr>
        <w:t xml:space="preserve">N </w:t>
      </w:r>
      <w:r w:rsidR="00421956" w:rsidRPr="00421956">
        <w:rPr>
          <w:rFonts w:ascii="Helvetica" w:hAnsi="Helvetica" w:cs="Helvetica"/>
          <w:kern w:val="0"/>
          <w:sz w:val="24"/>
          <w:szCs w:val="24"/>
          <w:highlight w:val="yellow"/>
        </w:rPr>
        <w:t>= 4.</w:t>
      </w:r>
      <w:r w:rsidRPr="00421956">
        <w:rPr>
          <w:rFonts w:ascii="Helvetica" w:hAnsi="Helvetica" w:cs="Helvetica"/>
          <w:sz w:val="24"/>
          <w:szCs w:val="24"/>
          <w:highlight w:val="yellow"/>
        </w:rPr>
        <w:t xml:space="preserve"> Results are expressed as mean ± standard deviation (s.d.). *</w:t>
      </w:r>
      <w:r w:rsidRPr="00421956">
        <w:rPr>
          <w:rFonts w:ascii="Helvetica" w:hAnsi="Helvetica" w:cs="Helvetica"/>
          <w:i/>
          <w:iCs/>
          <w:sz w:val="24"/>
          <w:szCs w:val="24"/>
          <w:highlight w:val="yellow"/>
        </w:rPr>
        <w:t xml:space="preserve">P </w:t>
      </w:r>
      <w:r w:rsidRPr="00421956">
        <w:rPr>
          <w:rFonts w:ascii="Helvetica" w:hAnsi="Helvetica" w:cs="Helvetica"/>
          <w:sz w:val="24"/>
          <w:szCs w:val="24"/>
          <w:highlight w:val="yellow"/>
        </w:rPr>
        <w:t>&lt; 0.05, **</w:t>
      </w:r>
      <w:r w:rsidRPr="00421956">
        <w:rPr>
          <w:rFonts w:ascii="Helvetica" w:hAnsi="Helvetica" w:cs="Helvetica"/>
          <w:i/>
          <w:iCs/>
          <w:sz w:val="24"/>
          <w:szCs w:val="24"/>
          <w:highlight w:val="yellow"/>
        </w:rPr>
        <w:t xml:space="preserve">P </w:t>
      </w:r>
      <w:r w:rsidRPr="00421956">
        <w:rPr>
          <w:rFonts w:ascii="Helvetica" w:hAnsi="Helvetica" w:cs="Helvetica"/>
          <w:sz w:val="24"/>
          <w:szCs w:val="24"/>
          <w:highlight w:val="yellow"/>
        </w:rPr>
        <w:t>&lt; 0.01, ***</w:t>
      </w:r>
      <w:r w:rsidRPr="00421956">
        <w:rPr>
          <w:rFonts w:ascii="Helvetica" w:hAnsi="Helvetica" w:cs="Helvetica"/>
          <w:i/>
          <w:iCs/>
          <w:sz w:val="24"/>
          <w:szCs w:val="24"/>
          <w:highlight w:val="yellow"/>
        </w:rPr>
        <w:t xml:space="preserve">P </w:t>
      </w:r>
      <w:r w:rsidRPr="00421956">
        <w:rPr>
          <w:rFonts w:ascii="Helvetica" w:hAnsi="Helvetica" w:cs="Helvetica"/>
          <w:sz w:val="24"/>
          <w:szCs w:val="24"/>
          <w:highlight w:val="yellow"/>
        </w:rPr>
        <w:t>&lt; 0.001</w:t>
      </w:r>
      <w:r w:rsidRPr="00E621BF">
        <w:rPr>
          <w:rFonts w:ascii="Helvetica" w:hAnsi="Helvetica" w:cs="Helvetica"/>
          <w:sz w:val="24"/>
          <w:szCs w:val="24"/>
          <w:highlight w:val="yellow"/>
        </w:rPr>
        <w:t>.</w:t>
      </w:r>
      <w:r w:rsidR="00E621BF" w:rsidRPr="00E621BF">
        <w:rPr>
          <w:highlight w:val="yellow"/>
        </w:rPr>
        <w:t xml:space="preserve"> </w:t>
      </w:r>
      <w:r w:rsidR="00E621BF" w:rsidRPr="00E621BF">
        <w:rPr>
          <w:rFonts w:ascii="Helvetica" w:hAnsi="Helvetica" w:cs="Helvetica"/>
          <w:sz w:val="24"/>
          <w:szCs w:val="24"/>
          <w:highlight w:val="yellow"/>
        </w:rPr>
        <w:t>AF, annulus fibrosus; NP, nucleus pulposus; CEP, cartilaginous endplate.</w:t>
      </w:r>
    </w:p>
    <w:bookmarkEnd w:id="10"/>
    <w:p w14:paraId="315C9923" w14:textId="77777777" w:rsidR="003B075B" w:rsidRPr="00A466B7" w:rsidRDefault="003B075B" w:rsidP="00A466B7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</w:p>
    <w:p w14:paraId="46F78156" w14:textId="77777777" w:rsidR="000369D5" w:rsidRPr="00692F84" w:rsidRDefault="000369D5" w:rsidP="007F546F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 w:hint="eastAsia"/>
          <w:noProof/>
          <w:sz w:val="24"/>
          <w:szCs w:val="24"/>
        </w:rPr>
        <w:drawing>
          <wp:inline distT="0" distB="0" distL="0" distR="0" wp14:anchorId="2B8D4056" wp14:editId="2DC742CE">
            <wp:extent cx="3937994" cy="211723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332" cy="21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A061" w14:textId="7D11659A" w:rsidR="000369D5" w:rsidRDefault="000369D5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bookmarkStart w:id="11" w:name="_Hlk78728979"/>
      <w:r w:rsidRPr="00692F84">
        <w:rPr>
          <w:rFonts w:ascii="Helvetica" w:hAnsi="Helvetica" w:cs="Helvetica"/>
          <w:b/>
          <w:bCs/>
          <w:sz w:val="24"/>
          <w:szCs w:val="24"/>
        </w:rPr>
        <w:t xml:space="preserve">Supplementary Figure </w:t>
      </w:r>
      <w:r w:rsidR="005D5508">
        <w:rPr>
          <w:rFonts w:ascii="Helvetica" w:hAnsi="Helvetica" w:cs="Helvetica"/>
          <w:b/>
          <w:bCs/>
          <w:sz w:val="24"/>
          <w:szCs w:val="24"/>
        </w:rPr>
        <w:t>8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="00B82215">
        <w:rPr>
          <w:rFonts w:ascii="Helvetica" w:hAnsi="Helvetica" w:cs="Helvetica"/>
          <w:b/>
          <w:bCs/>
          <w:sz w:val="24"/>
          <w:szCs w:val="24"/>
        </w:rPr>
        <w:t>GFP signal in human NP cells and rat NP tissues</w:t>
      </w:r>
      <w:r w:rsidR="0074673C">
        <w:rPr>
          <w:rFonts w:ascii="Helvetica" w:hAnsi="Helvetica" w:cs="Helvetica"/>
          <w:b/>
          <w:bCs/>
          <w:sz w:val="24"/>
          <w:szCs w:val="24"/>
        </w:rPr>
        <w:t xml:space="preserve"> after </w:t>
      </w:r>
      <w:bookmarkStart w:id="12" w:name="_Hlk65853204"/>
      <w:r w:rsidR="0074673C" w:rsidRPr="0074673C">
        <w:rPr>
          <w:rFonts w:ascii="Helvetica" w:hAnsi="Helvetica" w:cs="Helvetica"/>
          <w:b/>
          <w:bCs/>
          <w:sz w:val="24"/>
          <w:szCs w:val="24"/>
        </w:rPr>
        <w:t>adeno-associated virus</w:t>
      </w:r>
      <w:bookmarkEnd w:id="12"/>
      <w:r w:rsidR="0074673C">
        <w:rPr>
          <w:rFonts w:ascii="Helvetica" w:hAnsi="Helvetica" w:cs="Helvetica"/>
          <w:b/>
          <w:bCs/>
          <w:sz w:val="24"/>
          <w:szCs w:val="24"/>
        </w:rPr>
        <w:t xml:space="preserve"> infection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 w:rsidR="0014588E">
        <w:rPr>
          <w:rFonts w:ascii="Helvetica" w:hAnsi="Helvetica" w:cs="Helvetica"/>
          <w:b/>
          <w:bCs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="00B82215">
        <w:rPr>
          <w:rFonts w:ascii="Helvetica" w:hAnsi="Helvetica" w:cs="Helvetica"/>
          <w:b/>
          <w:bCs/>
          <w:sz w:val="24"/>
          <w:szCs w:val="24"/>
        </w:rPr>
        <w:t>b</w:t>
      </w:r>
      <w:r w:rsidRPr="00692F84">
        <w:rPr>
          <w:rFonts w:ascii="Helvetica" w:hAnsi="Helvetica" w:cs="Helvetica"/>
          <w:b/>
          <w:bCs/>
          <w:sz w:val="24"/>
          <w:szCs w:val="24"/>
        </w:rPr>
        <w:t>)</w:t>
      </w:r>
      <w:r w:rsidR="0099791A" w:rsidRPr="0099791A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99791A" w:rsidRPr="00692F84">
        <w:rPr>
          <w:rFonts w:ascii="Helvetica" w:hAnsi="Helvetica" w:cs="Helvetica"/>
          <w:kern w:val="0"/>
          <w:sz w:val="24"/>
          <w:szCs w:val="24"/>
        </w:rPr>
        <w:t xml:space="preserve">The </w:t>
      </w:r>
      <w:r w:rsidR="0099791A">
        <w:rPr>
          <w:rFonts w:ascii="Helvetica" w:hAnsi="Helvetica" w:cs="Helvetica"/>
          <w:kern w:val="0"/>
          <w:sz w:val="24"/>
          <w:szCs w:val="24"/>
        </w:rPr>
        <w:t>GFP signal</w:t>
      </w:r>
      <w:r w:rsidR="0099791A" w:rsidRPr="00692F84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99791A" w:rsidRPr="00692F84">
        <w:rPr>
          <w:rFonts w:ascii="Helvetica" w:hAnsi="Helvetica" w:cs="Helvetica"/>
          <w:sz w:val="24"/>
          <w:szCs w:val="24"/>
        </w:rPr>
        <w:t xml:space="preserve">in </w:t>
      </w:r>
      <w:r w:rsidR="0099791A">
        <w:rPr>
          <w:rFonts w:ascii="Helvetica" w:hAnsi="Helvetica" w:cs="Helvetica"/>
          <w:sz w:val="24"/>
          <w:szCs w:val="24"/>
        </w:rPr>
        <w:t xml:space="preserve">human NP cells </w:t>
      </w:r>
      <w:r w:rsidR="006513BA">
        <w:rPr>
          <w:rFonts w:ascii="Helvetica" w:hAnsi="Helvetica" w:cs="Helvetica"/>
          <w:sz w:val="24"/>
          <w:szCs w:val="24"/>
        </w:rPr>
        <w:t xml:space="preserve">infected </w:t>
      </w:r>
      <w:r w:rsidR="0099791A">
        <w:rPr>
          <w:rFonts w:ascii="Helvetica" w:hAnsi="Helvetica" w:cs="Helvetica"/>
          <w:sz w:val="24"/>
          <w:szCs w:val="24"/>
        </w:rPr>
        <w:t xml:space="preserve">with </w:t>
      </w:r>
      <w:r w:rsidR="00AA0FA2" w:rsidRPr="00AA0FA2">
        <w:rPr>
          <w:rFonts w:ascii="Helvetica" w:hAnsi="Helvetica" w:cs="Helvetica"/>
          <w:sz w:val="24"/>
          <w:szCs w:val="24"/>
        </w:rPr>
        <w:t xml:space="preserve">adeno-associated virus </w:t>
      </w:r>
      <w:r w:rsidR="00AA0FA2" w:rsidRPr="00C40E55">
        <w:rPr>
          <w:rFonts w:ascii="Helvetica" w:hAnsi="Helvetica"/>
          <w:sz w:val="24"/>
          <w:szCs w:val="24"/>
        </w:rPr>
        <w:t>expressing enhanced green fluorescent protein</w:t>
      </w:r>
      <w:r w:rsidR="00AA0FA2">
        <w:rPr>
          <w:rFonts w:ascii="Helvetica" w:hAnsi="Helvetica"/>
          <w:sz w:val="24"/>
          <w:szCs w:val="24"/>
        </w:rPr>
        <w:t xml:space="preserve"> (AAV EGFP)</w:t>
      </w:r>
      <w:r w:rsidR="0099791A" w:rsidRPr="00692F84">
        <w:rPr>
          <w:rFonts w:ascii="Helvetica" w:hAnsi="Helvetica" w:cs="Helvetica"/>
          <w:kern w:val="0"/>
          <w:sz w:val="24"/>
          <w:szCs w:val="24"/>
        </w:rPr>
        <w:t xml:space="preserve"> was quantified by relative fluorescence intensity</w:t>
      </w:r>
      <w:r w:rsidRPr="00692F84">
        <w:rPr>
          <w:rFonts w:ascii="Helvetica" w:hAnsi="Helvetica" w:cs="Helvetica"/>
          <w:sz w:val="24"/>
          <w:szCs w:val="24"/>
        </w:rPr>
        <w:t xml:space="preserve">. </w:t>
      </w:r>
      <w:r w:rsidR="006513BA" w:rsidRPr="00692F84">
        <w:rPr>
          <w:rFonts w:ascii="Helvetica" w:hAnsi="Helvetica" w:cs="Helvetica"/>
          <w:sz w:val="24"/>
          <w:szCs w:val="24"/>
        </w:rPr>
        <w:t xml:space="preserve">bar, </w:t>
      </w:r>
      <w:r w:rsidR="006513BA">
        <w:rPr>
          <w:rFonts w:ascii="Helvetica" w:hAnsi="Helvetica" w:cs="Helvetica"/>
          <w:sz w:val="24"/>
          <w:szCs w:val="24"/>
        </w:rPr>
        <w:t>10</w:t>
      </w:r>
      <w:r w:rsidR="006513BA" w:rsidRPr="00692F84">
        <w:rPr>
          <w:rFonts w:ascii="Helvetica" w:hAnsi="Helvetica" w:cs="Helvetica"/>
          <w:sz w:val="24"/>
          <w:szCs w:val="24"/>
        </w:rPr>
        <w:t xml:space="preserve">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="006513BA" w:rsidRPr="00692F84">
        <w:rPr>
          <w:rFonts w:ascii="Helvetica" w:hAnsi="Helvetica" w:cs="Helvetica"/>
          <w:sz w:val="24"/>
          <w:szCs w:val="24"/>
        </w:rPr>
        <w:t>m.</w:t>
      </w:r>
      <w:r w:rsidR="006513BA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i/>
          <w:iCs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=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="00671400" w:rsidRPr="00FA2AE1">
        <w:rPr>
          <w:rFonts w:ascii="Helvetica" w:hAnsi="Helvetica" w:cs="Helvetica"/>
          <w:sz w:val="24"/>
          <w:szCs w:val="24"/>
        </w:rPr>
        <w:t>4</w:t>
      </w:r>
      <w:r w:rsidRPr="00FA2AE1">
        <w:rPr>
          <w:rFonts w:ascii="Helvetica" w:hAnsi="Helvetica" w:cs="Helvetica"/>
          <w:sz w:val="24"/>
          <w:szCs w:val="24"/>
        </w:rPr>
        <w:t xml:space="preserve">. </w:t>
      </w:r>
      <w:r w:rsidRPr="00FA2AE1">
        <w:rPr>
          <w:rFonts w:ascii="Helvetica" w:hAnsi="Helvetica" w:cs="Helvetica"/>
          <w:b/>
          <w:bCs/>
          <w:sz w:val="24"/>
          <w:szCs w:val="24"/>
        </w:rPr>
        <w:t>(</w:t>
      </w:r>
      <w:r w:rsidR="00671400" w:rsidRPr="00FA2AE1">
        <w:rPr>
          <w:rFonts w:ascii="Helvetica" w:hAnsi="Helvetica" w:cs="Helvetica"/>
          <w:b/>
          <w:bCs/>
          <w:sz w:val="24"/>
          <w:szCs w:val="24"/>
        </w:rPr>
        <w:t>c</w:t>
      </w:r>
      <w:r w:rsidR="0014588E">
        <w:rPr>
          <w:rFonts w:ascii="Helvetica" w:hAnsi="Helvetica" w:cs="Helvetica"/>
          <w:b/>
          <w:bCs/>
          <w:sz w:val="24"/>
          <w:szCs w:val="24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="00671400" w:rsidRPr="00FA2AE1">
        <w:rPr>
          <w:rFonts w:ascii="Helvetica" w:hAnsi="Helvetica" w:cs="Helvetica"/>
          <w:b/>
          <w:bCs/>
          <w:sz w:val="24"/>
          <w:szCs w:val="24"/>
        </w:rPr>
        <w:t>d</w:t>
      </w:r>
      <w:r w:rsidRPr="00FA2AE1">
        <w:rPr>
          <w:rFonts w:ascii="Helvetica" w:hAnsi="Helvetica" w:cs="Helvetica"/>
          <w:b/>
          <w:bCs/>
          <w:sz w:val="24"/>
          <w:szCs w:val="24"/>
        </w:rPr>
        <w:t xml:space="preserve">) </w:t>
      </w:r>
      <w:r w:rsidR="00AA0FA2" w:rsidRPr="00FA2AE1">
        <w:rPr>
          <w:rFonts w:ascii="Helvetica" w:hAnsi="Helvetica" w:cs="Helvetica"/>
          <w:kern w:val="0"/>
          <w:sz w:val="24"/>
          <w:szCs w:val="24"/>
        </w:rPr>
        <w:t xml:space="preserve">The GFP signal </w:t>
      </w:r>
      <w:r w:rsidR="00AA0FA2" w:rsidRPr="00FA2AE1">
        <w:rPr>
          <w:rFonts w:ascii="Helvetica" w:hAnsi="Helvetica" w:cs="Helvetica"/>
          <w:sz w:val="24"/>
          <w:szCs w:val="24"/>
        </w:rPr>
        <w:t xml:space="preserve">in rat NP tissues </w:t>
      </w:r>
      <w:r w:rsidR="006513BA" w:rsidRPr="00FA2AE1">
        <w:rPr>
          <w:rFonts w:ascii="Helvetica" w:hAnsi="Helvetica" w:cs="Helvetica"/>
          <w:sz w:val="24"/>
          <w:szCs w:val="24"/>
        </w:rPr>
        <w:t xml:space="preserve">at three weeks </w:t>
      </w:r>
      <w:r w:rsidR="00AA0FA2" w:rsidRPr="00FA2AE1">
        <w:rPr>
          <w:rFonts w:ascii="Helvetica" w:hAnsi="Helvetica" w:cs="Helvetica"/>
          <w:sz w:val="24"/>
          <w:szCs w:val="24"/>
        </w:rPr>
        <w:t xml:space="preserve">after </w:t>
      </w:r>
      <w:r w:rsidR="00AA0FA2" w:rsidRPr="00FA2AE1">
        <w:rPr>
          <w:rFonts w:ascii="Helvetica" w:hAnsi="Helvetica"/>
          <w:sz w:val="24"/>
          <w:szCs w:val="24"/>
        </w:rPr>
        <w:t>AAV EGFP</w:t>
      </w:r>
      <w:r w:rsidR="00AA0FA2" w:rsidRPr="00FA2AE1">
        <w:rPr>
          <w:rFonts w:ascii="Helvetica" w:hAnsi="Helvetica" w:cs="Helvetica"/>
          <w:kern w:val="0"/>
          <w:sz w:val="24"/>
          <w:szCs w:val="24"/>
        </w:rPr>
        <w:t xml:space="preserve"> infection was quantified by relative fluorescence intensity</w:t>
      </w:r>
      <w:r w:rsidR="00AA0FA2" w:rsidRPr="00FA2AE1">
        <w:rPr>
          <w:rFonts w:ascii="Helvetica" w:hAnsi="Helvetica" w:cs="Helvetica"/>
          <w:sz w:val="24"/>
          <w:szCs w:val="24"/>
        </w:rPr>
        <w:t xml:space="preserve">. </w:t>
      </w:r>
      <w:r w:rsidR="006513BA" w:rsidRPr="00FA2AE1">
        <w:rPr>
          <w:rFonts w:ascii="Helvetica" w:hAnsi="Helvetica" w:cs="Helvetica"/>
          <w:sz w:val="24"/>
          <w:szCs w:val="24"/>
        </w:rPr>
        <w:t xml:space="preserve">bar, 100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="006513BA" w:rsidRPr="00FA2AE1">
        <w:rPr>
          <w:rFonts w:ascii="Helvetica" w:hAnsi="Helvetica" w:cs="Helvetica"/>
          <w:sz w:val="24"/>
          <w:szCs w:val="24"/>
        </w:rPr>
        <w:t xml:space="preserve">m. </w:t>
      </w:r>
      <w:r w:rsidR="00AA0FA2" w:rsidRPr="00FA2AE1">
        <w:rPr>
          <w:rFonts w:ascii="Helvetica" w:hAnsi="Helvetica" w:cs="Helvetica"/>
          <w:i/>
          <w:iCs/>
          <w:sz w:val="24"/>
          <w:szCs w:val="24"/>
        </w:rPr>
        <w:t>N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="00AA0FA2" w:rsidRPr="00FA2AE1">
        <w:rPr>
          <w:rFonts w:ascii="Helvetica" w:hAnsi="Helvetica" w:cs="Helvetica"/>
          <w:sz w:val="24"/>
          <w:szCs w:val="24"/>
        </w:rPr>
        <w:t>=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="00FA2AE1" w:rsidRPr="00FA2AE1">
        <w:rPr>
          <w:rFonts w:ascii="Helvetica" w:hAnsi="Helvetica" w:cs="Helvetica"/>
          <w:sz w:val="24"/>
          <w:szCs w:val="24"/>
        </w:rPr>
        <w:t>6</w:t>
      </w:r>
      <w:r w:rsidR="00AA0FA2" w:rsidRPr="00FA2AE1">
        <w:rPr>
          <w:rFonts w:ascii="Helvetica" w:hAnsi="Helvetica" w:cs="Helvetica"/>
          <w:sz w:val="24"/>
          <w:szCs w:val="24"/>
        </w:rPr>
        <w:t xml:space="preserve">. </w:t>
      </w:r>
      <w:r w:rsidRPr="00FA2AE1">
        <w:rPr>
          <w:rFonts w:ascii="Helvetica" w:hAnsi="Helvetica" w:cs="Helvetica"/>
          <w:sz w:val="24"/>
          <w:szCs w:val="24"/>
        </w:rPr>
        <w:t>Results are expressed as mean ± standard deviation (s.d.). *</w:t>
      </w:r>
      <w:r w:rsidRPr="00FA2AE1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0.05, **</w:t>
      </w:r>
      <w:r w:rsidRPr="00FA2AE1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0.01, ***</w:t>
      </w:r>
      <w:r w:rsidRPr="00FA2AE1">
        <w:rPr>
          <w:rFonts w:ascii="Helvetica" w:hAnsi="Helvetica" w:cs="Helvetica"/>
          <w:i/>
          <w:iCs/>
          <w:sz w:val="24"/>
          <w:szCs w:val="24"/>
        </w:rPr>
        <w:t>P</w:t>
      </w:r>
      <w:r w:rsidR="003B6C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&lt;</w:t>
      </w:r>
      <w:r w:rsidR="003B6C0B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0.001.</w:t>
      </w:r>
    </w:p>
    <w:bookmarkEnd w:id="11"/>
    <w:p w14:paraId="391D0F98" w14:textId="77777777" w:rsidR="00795C3E" w:rsidRPr="00A466B7" w:rsidRDefault="00795C3E" w:rsidP="00795C3E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</w:p>
    <w:p w14:paraId="2AEC1FAC" w14:textId="77777777" w:rsidR="00795C3E" w:rsidRPr="00692F84" w:rsidRDefault="00795C3E" w:rsidP="00795C3E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 w:hint="eastAsia"/>
          <w:noProof/>
          <w:sz w:val="24"/>
          <w:szCs w:val="24"/>
        </w:rPr>
        <w:lastRenderedPageBreak/>
        <w:drawing>
          <wp:inline distT="0" distB="0" distL="0" distR="0" wp14:anchorId="5AD27CB4" wp14:editId="32B6F164">
            <wp:extent cx="3651121" cy="3665035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221" cy="370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ABACA" w14:textId="3F74EABE" w:rsidR="00795C3E" w:rsidRDefault="00795C3E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bookmarkStart w:id="13" w:name="OLE_LINK5"/>
      <w:r w:rsidRPr="00692F84">
        <w:rPr>
          <w:rFonts w:ascii="Helvetica" w:hAnsi="Helvetica" w:cs="Helvetica"/>
          <w:b/>
          <w:bCs/>
          <w:sz w:val="24"/>
          <w:szCs w:val="24"/>
        </w:rPr>
        <w:t xml:space="preserve">Supplementary Figure </w:t>
      </w:r>
      <w:r w:rsidR="005D5508">
        <w:rPr>
          <w:rFonts w:ascii="Helvetica" w:hAnsi="Helvetica" w:cs="Helvetica"/>
          <w:b/>
          <w:bCs/>
          <w:sz w:val="24"/>
          <w:szCs w:val="24"/>
        </w:rPr>
        <w:t>9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="0004540B">
        <w:rPr>
          <w:rFonts w:ascii="Helvetica" w:hAnsi="Helvetica" w:cs="Helvetica"/>
          <w:b/>
          <w:bCs/>
          <w:sz w:val="24"/>
          <w:szCs w:val="24"/>
        </w:rPr>
        <w:t>A</w:t>
      </w:r>
      <w:r w:rsidRPr="0004540B">
        <w:rPr>
          <w:rFonts w:ascii="Helvetica" w:hAnsi="Helvetica" w:cs="Helvetica"/>
          <w:b/>
          <w:bCs/>
          <w:sz w:val="24"/>
          <w:szCs w:val="24"/>
        </w:rPr>
        <w:t xml:space="preserve">dministration of Kindlin-2 </w:t>
      </w:r>
      <w:r w:rsidR="0004540B" w:rsidRPr="0074673C">
        <w:rPr>
          <w:rFonts w:ascii="Helvetica" w:hAnsi="Helvetica" w:cs="Helvetica"/>
          <w:b/>
          <w:bCs/>
          <w:sz w:val="24"/>
          <w:szCs w:val="24"/>
        </w:rPr>
        <w:t>adeno-associated virus</w:t>
      </w:r>
      <w:r w:rsidR="0004540B" w:rsidRPr="0004540B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Pr="0004540B">
        <w:rPr>
          <w:rFonts w:ascii="Helvetica" w:hAnsi="Helvetica" w:cs="Helvetica"/>
          <w:b/>
          <w:bCs/>
          <w:sz w:val="24"/>
          <w:szCs w:val="24"/>
        </w:rPr>
        <w:t>AAV inhibited the Nlrp3 inflammasome activation</w:t>
      </w:r>
      <w:r w:rsidRPr="00692F84">
        <w:rPr>
          <w:rFonts w:ascii="Helvetica" w:hAnsi="Helvetica" w:cs="Helvetica"/>
          <w:b/>
          <w:bCs/>
          <w:sz w:val="24"/>
          <w:szCs w:val="24"/>
        </w:rPr>
        <w:t>.</w:t>
      </w:r>
      <w:r w:rsidRPr="00692F84">
        <w:rPr>
          <w:rFonts w:ascii="Helvetica" w:hAnsi="Helvetica" w:cs="Helvetica"/>
          <w:sz w:val="24"/>
          <w:szCs w:val="24"/>
        </w:rPr>
        <w:t xml:space="preserve"> </w:t>
      </w:r>
      <w:r w:rsidRPr="00692F84">
        <w:rPr>
          <w:rFonts w:ascii="Helvetica" w:hAnsi="Helvetica" w:cs="Helvetica"/>
          <w:b/>
          <w:bCs/>
          <w:sz w:val="24"/>
          <w:szCs w:val="24"/>
        </w:rPr>
        <w:t>(a</w:t>
      </w:r>
      <w:r>
        <w:rPr>
          <w:rFonts w:ascii="Helvetica" w:hAnsi="Helvetica" w:cs="Helvetica"/>
          <w:b/>
          <w:bCs/>
          <w:sz w:val="24"/>
          <w:szCs w:val="24"/>
        </w:rPr>
        <w:t>-</w:t>
      </w:r>
      <w:r w:rsidR="0004540B">
        <w:rPr>
          <w:rFonts w:ascii="Helvetica" w:hAnsi="Helvetica" w:cs="Helvetica"/>
          <w:b/>
          <w:bCs/>
          <w:sz w:val="24"/>
          <w:szCs w:val="24"/>
        </w:rPr>
        <w:t>d</w:t>
      </w:r>
      <w:r w:rsidRPr="00692F84">
        <w:rPr>
          <w:rFonts w:ascii="Helvetica" w:hAnsi="Helvetica" w:cs="Helvetica"/>
          <w:b/>
          <w:bCs/>
          <w:sz w:val="24"/>
          <w:szCs w:val="24"/>
        </w:rPr>
        <w:t>)</w:t>
      </w:r>
      <w:r w:rsidRPr="0099791A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>IF staining of N</w:t>
      </w:r>
      <w:r w:rsidR="004D3E9C">
        <w:rPr>
          <w:rFonts w:ascii="Helvetica" w:hAnsi="Helvetica" w:cs="Helvetica"/>
          <w:kern w:val="0"/>
          <w:sz w:val="24"/>
          <w:szCs w:val="24"/>
        </w:rPr>
        <w:t>lrp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>3, C</w:t>
      </w:r>
      <w:r w:rsidR="004D3E9C">
        <w:rPr>
          <w:rFonts w:ascii="Helvetica" w:hAnsi="Helvetica" w:cs="Helvetica"/>
          <w:kern w:val="0"/>
          <w:sz w:val="24"/>
          <w:szCs w:val="24"/>
        </w:rPr>
        <w:t>asp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 xml:space="preserve">1 and </w:t>
      </w:r>
      <w:r w:rsidR="004D3E9C" w:rsidRPr="00692F84">
        <w:rPr>
          <w:rFonts w:ascii="Helvetica" w:hAnsi="Helvetica" w:cs="Helvetica"/>
          <w:kern w:val="0"/>
          <w:sz w:val="24"/>
          <w:szCs w:val="24"/>
        </w:rPr>
        <w:t>IL-1</w:t>
      </w:r>
      <w:r w:rsidR="0038050B">
        <w:rPr>
          <w:rFonts w:ascii="Symbol" w:hAnsi="Symbol"/>
          <w:sz w:val="24"/>
          <w:szCs w:val="24"/>
        </w:rPr>
        <w:t></w:t>
      </w:r>
      <w:r w:rsidR="004D3E9C" w:rsidRPr="00692F84">
        <w:rPr>
          <w:rFonts w:ascii="Helvetica" w:hAnsi="Helvetica" w:cs="Helvetica"/>
          <w:kern w:val="0"/>
          <w:sz w:val="24"/>
          <w:szCs w:val="24"/>
        </w:rPr>
        <w:t xml:space="preserve"> in </w:t>
      </w:r>
      <w:r w:rsidR="004D3E9C" w:rsidRPr="00692F84">
        <w:rPr>
          <w:rFonts w:ascii="Helvetica" w:hAnsi="Helvetica" w:cs="Helvetica"/>
          <w:sz w:val="24"/>
          <w:szCs w:val="24"/>
        </w:rPr>
        <w:t xml:space="preserve">NP tissues in </w:t>
      </w:r>
      <w:r w:rsidR="00FB2819">
        <w:rPr>
          <w:rFonts w:ascii="Helvetica" w:hAnsi="Helvetica" w:cs="Helvetica"/>
          <w:sz w:val="24"/>
          <w:szCs w:val="24"/>
        </w:rPr>
        <w:t xml:space="preserve">rat </w:t>
      </w:r>
      <w:r w:rsidR="004D3E9C" w:rsidRPr="00692F84">
        <w:rPr>
          <w:rFonts w:ascii="Helvetica" w:hAnsi="Helvetica" w:cs="Helvetica"/>
          <w:sz w:val="24"/>
          <w:szCs w:val="24"/>
        </w:rPr>
        <w:t xml:space="preserve">coccygeal IVDs 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 xml:space="preserve">infected with control adeno-associated virus (CTL AAV) or K2 AAV, and then treated with or without </w:t>
      </w:r>
      <w:r w:rsidR="00FB2819" w:rsidRPr="00FB2819">
        <w:rPr>
          <w:rFonts w:ascii="Helvetica" w:hAnsi="Helvetica" w:cs="Helvetica"/>
          <w:kern w:val="0"/>
          <w:sz w:val="24"/>
          <w:szCs w:val="24"/>
        </w:rPr>
        <w:t>coccygeal IVDs compression (CIC)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 xml:space="preserve">. bar, 50 </w:t>
      </w:r>
      <w:r w:rsidR="007149F4" w:rsidRPr="00F80564">
        <w:rPr>
          <w:rFonts w:ascii="Symbol" w:hAnsi="Symbol" w:cs="Helvetica"/>
          <w:kern w:val="0"/>
          <w:sz w:val="24"/>
          <w:szCs w:val="24"/>
        </w:rPr>
        <w:t>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 xml:space="preserve">m. </w:t>
      </w:r>
      <w:r w:rsidR="0004540B" w:rsidRPr="00FB2819">
        <w:rPr>
          <w:rFonts w:ascii="Helvetica" w:hAnsi="Helvetica" w:cs="Helvetica"/>
          <w:i/>
          <w:iCs/>
          <w:kern w:val="0"/>
          <w:sz w:val="24"/>
          <w:szCs w:val="24"/>
        </w:rPr>
        <w:t>N</w:t>
      </w:r>
      <w:r w:rsidR="0038050B">
        <w:rPr>
          <w:rFonts w:ascii="Helvetica" w:hAnsi="Helvetica" w:cs="Helvetica"/>
          <w:i/>
          <w:iCs/>
          <w:kern w:val="0"/>
          <w:sz w:val="24"/>
          <w:szCs w:val="24"/>
        </w:rPr>
        <w:t xml:space="preserve"> </w:t>
      </w:r>
      <w:r w:rsidR="0004540B" w:rsidRPr="0004540B">
        <w:rPr>
          <w:rFonts w:ascii="Helvetica" w:hAnsi="Helvetica" w:cs="Helvetica"/>
          <w:kern w:val="0"/>
          <w:sz w:val="24"/>
          <w:szCs w:val="24"/>
        </w:rPr>
        <w:t>=</w:t>
      </w:r>
      <w:r w:rsidR="0038050B">
        <w:rPr>
          <w:rFonts w:ascii="Helvetica" w:hAnsi="Helvetica" w:cs="Helvetica"/>
          <w:kern w:val="0"/>
          <w:sz w:val="24"/>
          <w:szCs w:val="24"/>
        </w:rPr>
        <w:t xml:space="preserve"> </w:t>
      </w:r>
      <w:r w:rsidR="00FB2819">
        <w:rPr>
          <w:rFonts w:ascii="Helvetica" w:hAnsi="Helvetica" w:cs="Helvetica"/>
          <w:kern w:val="0"/>
          <w:sz w:val="24"/>
          <w:szCs w:val="24"/>
        </w:rPr>
        <w:t>6</w:t>
      </w:r>
      <w:r w:rsidRPr="00FA2AE1">
        <w:rPr>
          <w:rFonts w:ascii="Helvetica" w:hAnsi="Helvetica" w:cs="Helvetica"/>
          <w:sz w:val="24"/>
          <w:szCs w:val="24"/>
        </w:rPr>
        <w:t>. Results are expressed as mean ± standard deviation (s.d.). *</w:t>
      </w:r>
      <w:r w:rsidRPr="00FA2AE1">
        <w:rPr>
          <w:rFonts w:ascii="Helvetica" w:hAnsi="Helvetica" w:cs="Helvetica"/>
          <w:i/>
          <w:iCs/>
          <w:sz w:val="24"/>
          <w:szCs w:val="24"/>
        </w:rPr>
        <w:t>P</w:t>
      </w:r>
      <w:r w:rsidR="003805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&lt;</w:t>
      </w:r>
      <w:r w:rsidR="0038050B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0.05, **</w:t>
      </w:r>
      <w:r w:rsidRPr="00FA2AE1">
        <w:rPr>
          <w:rFonts w:ascii="Helvetica" w:hAnsi="Helvetica" w:cs="Helvetica"/>
          <w:i/>
          <w:iCs/>
          <w:sz w:val="24"/>
          <w:szCs w:val="24"/>
        </w:rPr>
        <w:t>P</w:t>
      </w:r>
      <w:r w:rsidR="003805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&lt;</w:t>
      </w:r>
      <w:r w:rsidR="0038050B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0.01, ***</w:t>
      </w:r>
      <w:r w:rsidRPr="00FA2AE1">
        <w:rPr>
          <w:rFonts w:ascii="Helvetica" w:hAnsi="Helvetica" w:cs="Helvetica"/>
          <w:i/>
          <w:iCs/>
          <w:sz w:val="24"/>
          <w:szCs w:val="24"/>
        </w:rPr>
        <w:t>P</w:t>
      </w:r>
      <w:r w:rsidR="0038050B">
        <w:rPr>
          <w:rFonts w:ascii="Helvetica" w:hAnsi="Helvetica" w:cs="Helvetica"/>
          <w:i/>
          <w:iCs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&lt;</w:t>
      </w:r>
      <w:r w:rsidR="0038050B">
        <w:rPr>
          <w:rFonts w:ascii="Helvetica" w:hAnsi="Helvetica" w:cs="Helvetica"/>
          <w:sz w:val="24"/>
          <w:szCs w:val="24"/>
        </w:rPr>
        <w:t xml:space="preserve"> </w:t>
      </w:r>
      <w:r w:rsidRPr="00FA2AE1">
        <w:rPr>
          <w:rFonts w:ascii="Helvetica" w:hAnsi="Helvetica" w:cs="Helvetica"/>
          <w:sz w:val="24"/>
          <w:szCs w:val="24"/>
        </w:rPr>
        <w:t>0.001.</w:t>
      </w:r>
      <w:bookmarkEnd w:id="13"/>
    </w:p>
    <w:p w14:paraId="035E6460" w14:textId="573D792F" w:rsidR="00080E5A" w:rsidRDefault="00080E5A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</w:p>
    <w:p w14:paraId="6C5EF6C2" w14:textId="4F1DD224" w:rsidR="00080E5A" w:rsidRDefault="00080E5A" w:rsidP="00080E5A">
      <w:pPr>
        <w:spacing w:line="480" w:lineRule="auto"/>
        <w:jc w:val="center"/>
        <w:rPr>
          <w:rFonts w:ascii="Helvetica" w:hAnsi="Helvetica" w:cs="Helvetic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A58D69" wp14:editId="789A9878">
            <wp:extent cx="3904615" cy="3151505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A794" w14:textId="68A0F8D8" w:rsidR="00080E5A" w:rsidRDefault="00080E5A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  <w:bookmarkStart w:id="14" w:name="OLE_LINK11"/>
      <w:r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>Supplementary Fi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gure 10.</w:t>
      </w:r>
      <w:r w:rsidRPr="00B60BE4">
        <w:rPr>
          <w:rFonts w:ascii="Helvetica" w:hAnsi="Helvetica" w:cs="Helvetica"/>
          <w:sz w:val="24"/>
          <w:szCs w:val="24"/>
          <w:highlight w:val="yellow"/>
        </w:rPr>
        <w:t xml:space="preserve"> </w:t>
      </w:r>
      <w:r w:rsidR="00B60BE4"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Effect of AAV-mediated Kindlin-2 overexpression on unloaded IVD structure in rats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.</w:t>
      </w:r>
      <w:r w:rsidRPr="00B60BE4">
        <w:rPr>
          <w:rFonts w:ascii="Helvetica" w:hAnsi="Helvetica" w:cs="Helvetica"/>
          <w:sz w:val="24"/>
          <w:szCs w:val="24"/>
          <w:highlight w:val="yellow"/>
        </w:rPr>
        <w:t xml:space="preserve"> </w:t>
      </w:r>
      <w:r w:rsidRPr="00B60BE4">
        <w:rPr>
          <w:rFonts w:ascii="Helvetica" w:hAnsi="Helvetica" w:cs="Helvetica"/>
          <w:b/>
          <w:bCs/>
          <w:sz w:val="24"/>
          <w:szCs w:val="24"/>
          <w:highlight w:val="yellow"/>
        </w:rPr>
        <w:t>(</w:t>
      </w:r>
      <w:r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>a</w:t>
      </w:r>
      <w:r w:rsidR="00167452"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>,</w:t>
      </w:r>
      <w:r w:rsidR="00BE13BA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 </w:t>
      </w:r>
      <w:r w:rsidR="00167452"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>c</w:t>
      </w:r>
      <w:r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>)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</w:t>
      </w:r>
      <w:r w:rsidR="00167452" w:rsidRPr="00E621BF">
        <w:rPr>
          <w:rFonts w:ascii="Helvetica" w:hAnsi="Helvetica" w:cs="Helvetica"/>
          <w:kern w:val="0"/>
          <w:sz w:val="24"/>
          <w:szCs w:val="24"/>
          <w:highlight w:val="yellow"/>
        </w:rPr>
        <w:t>SO&amp;FG staining and histological scores of coccygeal IVDs in rats</w:t>
      </w:r>
      <w:r w:rsidR="00B60BE4">
        <w:rPr>
          <w:rFonts w:ascii="Helvetica" w:hAnsi="Helvetica" w:cs="Helvetica"/>
          <w:kern w:val="0"/>
          <w:sz w:val="24"/>
          <w:szCs w:val="24"/>
          <w:highlight w:val="yellow"/>
        </w:rPr>
        <w:t>. Rats</w:t>
      </w:r>
      <w:r w:rsidR="000278B8" w:rsidRPr="000278B8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were treated with control adeno-associated virus (CTL AAV) or K2 AAV (3.2 X 10</w:t>
      </w:r>
      <w:r w:rsidR="000278B8" w:rsidRPr="000278B8">
        <w:rPr>
          <w:rFonts w:ascii="Helvetica" w:hAnsi="Helvetica" w:cs="Helvetica"/>
          <w:kern w:val="0"/>
          <w:sz w:val="24"/>
          <w:szCs w:val="24"/>
          <w:highlight w:val="yellow"/>
          <w:vertAlign w:val="superscript"/>
        </w:rPr>
        <w:t>10</w:t>
      </w:r>
      <w:r w:rsidR="000278B8" w:rsidRPr="000278B8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particles in 2 μL) by direct injection into the coccygeal IVDs at 3 months of age</w:t>
      </w:r>
      <w:r w:rsidR="005162FA" w:rsidRPr="005162FA">
        <w:rPr>
          <w:rFonts w:ascii="Helvetica" w:hAnsi="Helvetica" w:cs="Helvetica"/>
          <w:kern w:val="0"/>
          <w:sz w:val="24"/>
          <w:szCs w:val="24"/>
          <w:highlight w:val="yellow"/>
        </w:rPr>
        <w:t>, and suffered sham surgery three weeks later, then sacrificed at two weeks after the sham surgery.</w:t>
      </w:r>
      <w:r w:rsidR="00167452"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Scale bar, 500 or 100 </w:t>
      </w:r>
      <w:r w:rsidR="00167452" w:rsidRPr="00E621BF">
        <w:rPr>
          <w:rFonts w:ascii="Symbol" w:hAnsi="Symbol" w:cs="Helvetica"/>
          <w:kern w:val="0"/>
          <w:sz w:val="24"/>
          <w:szCs w:val="24"/>
          <w:highlight w:val="yellow"/>
        </w:rPr>
        <w:t></w:t>
      </w:r>
      <w:r w:rsidR="00167452"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m. </w:t>
      </w:r>
      <w:r w:rsidR="00167452" w:rsidRPr="00E621BF">
        <w:rPr>
          <w:rFonts w:ascii="Helvetica" w:hAnsi="Helvetica" w:cs="Helvetica"/>
          <w:i/>
          <w:iCs/>
          <w:kern w:val="0"/>
          <w:sz w:val="24"/>
          <w:szCs w:val="24"/>
          <w:highlight w:val="yellow"/>
        </w:rPr>
        <w:t>N</w:t>
      </w:r>
      <w:r w:rsidR="00167452"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= </w:t>
      </w:r>
      <w:r w:rsidR="00EB765E" w:rsidRPr="00E621BF">
        <w:rPr>
          <w:rFonts w:ascii="Helvetica" w:hAnsi="Helvetica" w:cs="Helvetica"/>
          <w:kern w:val="0"/>
          <w:sz w:val="24"/>
          <w:szCs w:val="24"/>
          <w:highlight w:val="yellow"/>
        </w:rPr>
        <w:t>3</w:t>
      </w:r>
      <w:r w:rsidR="00167452" w:rsidRPr="00E621BF">
        <w:rPr>
          <w:rFonts w:ascii="Helvetica" w:hAnsi="Helvetica" w:cs="Helvetica"/>
          <w:kern w:val="0"/>
          <w:sz w:val="24"/>
          <w:szCs w:val="24"/>
          <w:highlight w:val="yellow"/>
        </w:rPr>
        <w:t>.</w:t>
      </w:r>
      <w:r w:rsidR="00167452"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 (b,</w:t>
      </w:r>
      <w:r w:rsidR="00BE13BA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 </w:t>
      </w:r>
      <w:r w:rsidR="00167452" w:rsidRPr="00E621BF">
        <w:rPr>
          <w:rFonts w:ascii="Helvetica" w:hAnsi="Helvetica" w:cs="Helvetica"/>
          <w:b/>
          <w:bCs/>
          <w:sz w:val="24"/>
          <w:szCs w:val="24"/>
          <w:highlight w:val="yellow"/>
        </w:rPr>
        <w:t xml:space="preserve">d) 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IF staining of </w:t>
      </w:r>
      <w:r w:rsidR="00EB765E" w:rsidRPr="00E621BF">
        <w:rPr>
          <w:rFonts w:ascii="Helvetica" w:hAnsi="Helvetica" w:cs="Helvetica"/>
          <w:kern w:val="0"/>
          <w:sz w:val="24"/>
          <w:szCs w:val="24"/>
          <w:highlight w:val="yellow"/>
        </w:rPr>
        <w:t>Kindlin-2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in </w:t>
      </w:r>
      <w:r w:rsidRPr="00E621BF">
        <w:rPr>
          <w:rFonts w:ascii="Helvetica" w:hAnsi="Helvetica" w:cs="Helvetica"/>
          <w:sz w:val="24"/>
          <w:szCs w:val="24"/>
          <w:highlight w:val="yellow"/>
        </w:rPr>
        <w:t xml:space="preserve">NP tissues in rat coccygeal IVDs 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>infected with CTL AAV</w:t>
      </w:r>
      <w:r w:rsidR="00E621BF"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 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or K2 AAV. bar, 50 </w:t>
      </w:r>
      <w:r w:rsidRPr="00E621BF">
        <w:rPr>
          <w:rFonts w:ascii="Symbol" w:hAnsi="Symbol" w:cs="Helvetica"/>
          <w:kern w:val="0"/>
          <w:sz w:val="24"/>
          <w:szCs w:val="24"/>
          <w:highlight w:val="yellow"/>
        </w:rPr>
        <w:t>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m. </w:t>
      </w:r>
      <w:r w:rsidRPr="00E621BF">
        <w:rPr>
          <w:rFonts w:ascii="Helvetica" w:hAnsi="Helvetica" w:cs="Helvetica"/>
          <w:i/>
          <w:iCs/>
          <w:kern w:val="0"/>
          <w:sz w:val="24"/>
          <w:szCs w:val="24"/>
          <w:highlight w:val="yellow"/>
        </w:rPr>
        <w:t xml:space="preserve">N </w:t>
      </w:r>
      <w:r w:rsidRPr="00E621BF">
        <w:rPr>
          <w:rFonts w:ascii="Helvetica" w:hAnsi="Helvetica" w:cs="Helvetica"/>
          <w:kern w:val="0"/>
          <w:sz w:val="24"/>
          <w:szCs w:val="24"/>
          <w:highlight w:val="yellow"/>
        </w:rPr>
        <w:t xml:space="preserve">= </w:t>
      </w:r>
      <w:r w:rsidR="00EB765E" w:rsidRPr="00E621BF">
        <w:rPr>
          <w:rFonts w:ascii="Helvetica" w:hAnsi="Helvetica" w:cs="Helvetica"/>
          <w:kern w:val="0"/>
          <w:sz w:val="24"/>
          <w:szCs w:val="24"/>
          <w:highlight w:val="yellow"/>
        </w:rPr>
        <w:t>3</w:t>
      </w:r>
      <w:r w:rsidRPr="00E621BF">
        <w:rPr>
          <w:rFonts w:ascii="Helvetica" w:hAnsi="Helvetica" w:cs="Helvetica"/>
          <w:sz w:val="24"/>
          <w:szCs w:val="24"/>
          <w:highlight w:val="yellow"/>
        </w:rPr>
        <w:t xml:space="preserve">. Results are expressed as mean ± standard deviation (s.d.). </w:t>
      </w:r>
      <w:r w:rsidR="00E621BF" w:rsidRPr="00E621BF">
        <w:rPr>
          <w:rFonts w:ascii="Helvetica" w:hAnsi="Helvetica" w:cs="Helvetica"/>
          <w:sz w:val="24"/>
          <w:szCs w:val="24"/>
          <w:highlight w:val="yellow"/>
        </w:rPr>
        <w:t>NS, no statistical significance, **</w:t>
      </w:r>
      <w:r w:rsidR="00E621BF" w:rsidRPr="00E621BF">
        <w:rPr>
          <w:rFonts w:ascii="Helvetica" w:hAnsi="Helvetica" w:cs="Helvetica"/>
          <w:i/>
          <w:iCs/>
          <w:sz w:val="24"/>
          <w:szCs w:val="24"/>
          <w:highlight w:val="yellow"/>
        </w:rPr>
        <w:t>P</w:t>
      </w:r>
      <w:r w:rsidR="00E621BF" w:rsidRPr="00E621BF">
        <w:rPr>
          <w:rFonts w:ascii="Helvetica" w:hAnsi="Helvetica" w:cs="Helvetica"/>
          <w:sz w:val="24"/>
          <w:szCs w:val="24"/>
          <w:highlight w:val="yellow"/>
        </w:rPr>
        <w:t xml:space="preserve"> &lt; 0.01. AF, annulus fibrosus; NP, nucleus pulposus; CEP, cartilaginous endplate.</w:t>
      </w:r>
      <w:bookmarkEnd w:id="14"/>
    </w:p>
    <w:p w14:paraId="4BDBABD7" w14:textId="455C3990" w:rsidR="00080E5A" w:rsidRDefault="00080E5A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</w:p>
    <w:p w14:paraId="7E1916B6" w14:textId="2389364F" w:rsidR="00080E5A" w:rsidRDefault="00080E5A" w:rsidP="000369D5">
      <w:pPr>
        <w:spacing w:line="480" w:lineRule="auto"/>
        <w:jc w:val="left"/>
        <w:rPr>
          <w:rFonts w:ascii="Helvetica" w:hAnsi="Helvetica" w:cs="Helvetica"/>
          <w:sz w:val="24"/>
          <w:szCs w:val="24"/>
        </w:rPr>
      </w:pPr>
    </w:p>
    <w:p w14:paraId="61F547A5" w14:textId="7C10C830" w:rsidR="00080E5A" w:rsidRDefault="00080E5A" w:rsidP="000369D5">
      <w:pPr>
        <w:spacing w:line="480" w:lineRule="auto"/>
        <w:jc w:val="left"/>
        <w:rPr>
          <w:rFonts w:ascii="Helvetica" w:hAnsi="Helvetica" w:cs="Helvetica"/>
          <w:kern w:val="0"/>
          <w:sz w:val="24"/>
          <w:szCs w:val="24"/>
        </w:rPr>
      </w:pPr>
    </w:p>
    <w:p w14:paraId="5E6D6803" w14:textId="77777777" w:rsidR="000369D5" w:rsidRPr="006906B2" w:rsidRDefault="000369D5" w:rsidP="000369D5">
      <w:pPr>
        <w:spacing w:line="480" w:lineRule="auto"/>
        <w:jc w:val="left"/>
        <w:rPr>
          <w:rFonts w:ascii="Helvetica" w:hAnsi="Helvetica" w:cs="Helvetica"/>
          <w:b/>
          <w:bCs/>
          <w:sz w:val="24"/>
          <w:szCs w:val="24"/>
        </w:rPr>
      </w:pPr>
      <w:r w:rsidRPr="00692F84">
        <w:rPr>
          <w:rFonts w:ascii="Helvetica" w:hAnsi="Helvetica" w:cs="Helvetica"/>
          <w:b/>
          <w:bCs/>
          <w:sz w:val="24"/>
          <w:szCs w:val="24"/>
        </w:rPr>
        <w:lastRenderedPageBreak/>
        <w:t xml:space="preserve">Supplementary </w:t>
      </w:r>
      <w:r>
        <w:rPr>
          <w:rFonts w:ascii="Helvetica" w:hAnsi="Helvetica" w:cs="Helvetica"/>
          <w:b/>
          <w:bCs/>
          <w:sz w:val="24"/>
          <w:szCs w:val="24"/>
        </w:rPr>
        <w:t>Tables</w:t>
      </w:r>
    </w:p>
    <w:p w14:paraId="263C1681" w14:textId="77777777" w:rsidR="000369D5" w:rsidRDefault="000369D5" w:rsidP="000369D5"/>
    <w:p w14:paraId="6A381D6A" w14:textId="77777777" w:rsidR="000369D5" w:rsidRPr="00EA70D3" w:rsidRDefault="000369D5" w:rsidP="000369D5">
      <w:pPr>
        <w:rPr>
          <w:rFonts w:ascii="Helvetica" w:eastAsia="宋体" w:hAnsi="Helvetica" w:cs="Helvetica"/>
        </w:rPr>
      </w:pPr>
      <w:bookmarkStart w:id="15" w:name="_Hlk60666074"/>
      <w:r w:rsidRPr="00EA70D3">
        <w:rPr>
          <w:rFonts w:ascii="Helvetica" w:eastAsia="宋体" w:hAnsi="Helvetica" w:cs="Helvetica"/>
          <w:b/>
        </w:rPr>
        <w:t xml:space="preserve">Supplementary Table 1. </w:t>
      </w:r>
      <w:r w:rsidRPr="00EA70D3">
        <w:rPr>
          <w:rFonts w:ascii="Helvetica" w:eastAsia="宋体" w:hAnsi="Helvetica" w:cs="Helvetica"/>
        </w:rPr>
        <w:t>Characteristics details of the patients enrolled in the study.</w:t>
      </w:r>
    </w:p>
    <w:p w14:paraId="05CD6173" w14:textId="77777777" w:rsidR="000369D5" w:rsidRPr="00EA70D3" w:rsidRDefault="000369D5" w:rsidP="000369D5">
      <w:pPr>
        <w:rPr>
          <w:rFonts w:ascii="Helvetica" w:eastAsia="宋体" w:hAnsi="Helvetica" w:cs="Helvetica"/>
          <w:b/>
        </w:rPr>
      </w:pPr>
    </w:p>
    <w:tbl>
      <w:tblPr>
        <w:tblStyle w:val="1"/>
        <w:tblW w:w="8613" w:type="dxa"/>
        <w:tblLook w:val="04A0" w:firstRow="1" w:lastRow="0" w:firstColumn="1" w:lastColumn="0" w:noHBand="0" w:noVBand="1"/>
      </w:tblPr>
      <w:tblGrid>
        <w:gridCol w:w="1087"/>
        <w:gridCol w:w="906"/>
        <w:gridCol w:w="1126"/>
        <w:gridCol w:w="2693"/>
        <w:gridCol w:w="1134"/>
        <w:gridCol w:w="1667"/>
      </w:tblGrid>
      <w:tr w:rsidR="000369D5" w:rsidRPr="00EA70D3" w14:paraId="7F365CF6" w14:textId="77777777" w:rsidTr="00A75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33202882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no.</w:t>
            </w:r>
          </w:p>
        </w:tc>
        <w:tc>
          <w:tcPr>
            <w:tcW w:w="906" w:type="dxa"/>
            <w:shd w:val="clear" w:color="auto" w:fill="auto"/>
          </w:tcPr>
          <w:p w14:paraId="73BED1C0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Age (years)</w:t>
            </w:r>
          </w:p>
        </w:tc>
        <w:tc>
          <w:tcPr>
            <w:tcW w:w="1126" w:type="dxa"/>
            <w:shd w:val="clear" w:color="auto" w:fill="auto"/>
          </w:tcPr>
          <w:p w14:paraId="7A819A5F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Gender</w:t>
            </w:r>
          </w:p>
        </w:tc>
        <w:tc>
          <w:tcPr>
            <w:tcW w:w="2693" w:type="dxa"/>
            <w:shd w:val="clear" w:color="auto" w:fill="auto"/>
          </w:tcPr>
          <w:p w14:paraId="590C36CE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Diagnosis</w:t>
            </w:r>
          </w:p>
        </w:tc>
        <w:tc>
          <w:tcPr>
            <w:tcW w:w="1134" w:type="dxa"/>
            <w:shd w:val="clear" w:color="auto" w:fill="auto"/>
          </w:tcPr>
          <w:p w14:paraId="449F6643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Disc level</w:t>
            </w:r>
          </w:p>
        </w:tc>
        <w:tc>
          <w:tcPr>
            <w:tcW w:w="1667" w:type="dxa"/>
            <w:shd w:val="clear" w:color="auto" w:fill="auto"/>
          </w:tcPr>
          <w:p w14:paraId="3222E19F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Pfirrmann grading</w:t>
            </w:r>
          </w:p>
        </w:tc>
      </w:tr>
      <w:tr w:rsidR="000369D5" w:rsidRPr="00EA70D3" w14:paraId="2E278209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63993F27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bookmarkStart w:id="16" w:name="_Hlk56601579"/>
            <w:r w:rsidRPr="00EA70D3">
              <w:rPr>
                <w:rFonts w:ascii="Helvetica" w:eastAsia="宋体" w:hAnsi="Helvetica" w:cs="Helvetica"/>
              </w:rPr>
              <w:t>Case 1</w:t>
            </w:r>
          </w:p>
        </w:tc>
        <w:tc>
          <w:tcPr>
            <w:tcW w:w="906" w:type="dxa"/>
            <w:shd w:val="clear" w:color="auto" w:fill="auto"/>
          </w:tcPr>
          <w:p w14:paraId="0918A9B1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28</w:t>
            </w:r>
          </w:p>
        </w:tc>
        <w:tc>
          <w:tcPr>
            <w:tcW w:w="1126" w:type="dxa"/>
            <w:shd w:val="clear" w:color="auto" w:fill="auto"/>
          </w:tcPr>
          <w:p w14:paraId="12329BB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3A8C2F4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bookmarkStart w:id="17" w:name="_Hlk56602149"/>
            <w:r w:rsidRPr="00EA70D3">
              <w:rPr>
                <w:rFonts w:ascii="Helvetica" w:eastAsia="宋体" w:hAnsi="Helvetica" w:cs="Helvetica"/>
              </w:rPr>
              <w:t>Lumbar disc herniation</w:t>
            </w:r>
            <w:bookmarkEnd w:id="17"/>
          </w:p>
        </w:tc>
        <w:tc>
          <w:tcPr>
            <w:tcW w:w="1134" w:type="dxa"/>
            <w:shd w:val="clear" w:color="auto" w:fill="auto"/>
          </w:tcPr>
          <w:p w14:paraId="2EFE2C9B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6801F52C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</w:t>
            </w:r>
          </w:p>
        </w:tc>
      </w:tr>
      <w:tr w:rsidR="000369D5" w:rsidRPr="00EA70D3" w14:paraId="0CDBE50D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3CB46012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2</w:t>
            </w:r>
          </w:p>
        </w:tc>
        <w:tc>
          <w:tcPr>
            <w:tcW w:w="906" w:type="dxa"/>
            <w:shd w:val="clear" w:color="auto" w:fill="auto"/>
          </w:tcPr>
          <w:p w14:paraId="6ED67358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35</w:t>
            </w:r>
          </w:p>
        </w:tc>
        <w:tc>
          <w:tcPr>
            <w:tcW w:w="1126" w:type="dxa"/>
            <w:shd w:val="clear" w:color="auto" w:fill="auto"/>
          </w:tcPr>
          <w:p w14:paraId="3413EAE2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7B26B9F0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17B8243A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0E527840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</w:t>
            </w:r>
          </w:p>
        </w:tc>
      </w:tr>
      <w:tr w:rsidR="000369D5" w:rsidRPr="00EA70D3" w14:paraId="00D71D49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6AEEE73B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3</w:t>
            </w:r>
          </w:p>
        </w:tc>
        <w:tc>
          <w:tcPr>
            <w:tcW w:w="906" w:type="dxa"/>
            <w:shd w:val="clear" w:color="auto" w:fill="auto"/>
          </w:tcPr>
          <w:p w14:paraId="6A29B58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42</w:t>
            </w:r>
          </w:p>
        </w:tc>
        <w:tc>
          <w:tcPr>
            <w:tcW w:w="1126" w:type="dxa"/>
            <w:shd w:val="clear" w:color="auto" w:fill="auto"/>
          </w:tcPr>
          <w:p w14:paraId="5D25AF84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09CB52FE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583B8D4C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L5/S1</w:t>
            </w:r>
          </w:p>
        </w:tc>
        <w:tc>
          <w:tcPr>
            <w:tcW w:w="1667" w:type="dxa"/>
            <w:shd w:val="clear" w:color="auto" w:fill="auto"/>
          </w:tcPr>
          <w:p w14:paraId="7FA89132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</w:t>
            </w:r>
          </w:p>
        </w:tc>
      </w:tr>
      <w:tr w:rsidR="000369D5" w:rsidRPr="00EA70D3" w14:paraId="60AB382F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578B1F35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4</w:t>
            </w:r>
          </w:p>
        </w:tc>
        <w:tc>
          <w:tcPr>
            <w:tcW w:w="906" w:type="dxa"/>
            <w:shd w:val="clear" w:color="auto" w:fill="auto"/>
          </w:tcPr>
          <w:p w14:paraId="0F391C1C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75</w:t>
            </w:r>
          </w:p>
        </w:tc>
        <w:tc>
          <w:tcPr>
            <w:tcW w:w="1126" w:type="dxa"/>
            <w:shd w:val="clear" w:color="auto" w:fill="auto"/>
          </w:tcPr>
          <w:p w14:paraId="1CF813AC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74177B7B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43E92142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bookmarkStart w:id="18" w:name="OLE_LINK33"/>
            <w:bookmarkStart w:id="19" w:name="OLE_LINK34"/>
            <w:r w:rsidRPr="00EA70D3">
              <w:rPr>
                <w:rFonts w:ascii="Helvetica" w:eastAsia="宋体" w:hAnsi="Helvetica" w:cs="Helvetica"/>
              </w:rPr>
              <w:t>L4/</w:t>
            </w:r>
            <w:bookmarkEnd w:id="18"/>
            <w:bookmarkEnd w:id="19"/>
            <w:r w:rsidRPr="00EA70D3">
              <w:rPr>
                <w:rFonts w:ascii="Helvetica" w:eastAsia="宋体" w:hAnsi="Helvetica" w:cs="Helvetica"/>
              </w:rPr>
              <w:t>5</w:t>
            </w:r>
          </w:p>
        </w:tc>
        <w:tc>
          <w:tcPr>
            <w:tcW w:w="1667" w:type="dxa"/>
            <w:shd w:val="clear" w:color="auto" w:fill="auto"/>
          </w:tcPr>
          <w:p w14:paraId="61ADB951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III</w:t>
            </w:r>
          </w:p>
        </w:tc>
      </w:tr>
      <w:tr w:rsidR="000369D5" w:rsidRPr="00EA70D3" w14:paraId="4FA0F61C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23974229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5</w:t>
            </w:r>
          </w:p>
        </w:tc>
        <w:tc>
          <w:tcPr>
            <w:tcW w:w="906" w:type="dxa"/>
            <w:shd w:val="clear" w:color="auto" w:fill="auto"/>
          </w:tcPr>
          <w:p w14:paraId="7CD1E5A0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48</w:t>
            </w:r>
          </w:p>
        </w:tc>
        <w:tc>
          <w:tcPr>
            <w:tcW w:w="1126" w:type="dxa"/>
            <w:shd w:val="clear" w:color="auto" w:fill="auto"/>
          </w:tcPr>
          <w:p w14:paraId="1B6316F3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43742A70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5A8CF370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6C63E6FA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III</w:t>
            </w:r>
          </w:p>
        </w:tc>
      </w:tr>
      <w:tr w:rsidR="000369D5" w:rsidRPr="00EA70D3" w14:paraId="3FC793CF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6D0E8296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6</w:t>
            </w:r>
          </w:p>
        </w:tc>
        <w:tc>
          <w:tcPr>
            <w:tcW w:w="906" w:type="dxa"/>
            <w:shd w:val="clear" w:color="auto" w:fill="auto"/>
          </w:tcPr>
          <w:p w14:paraId="60B49C57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29</w:t>
            </w:r>
          </w:p>
        </w:tc>
        <w:tc>
          <w:tcPr>
            <w:tcW w:w="1126" w:type="dxa"/>
            <w:shd w:val="clear" w:color="auto" w:fill="auto"/>
          </w:tcPr>
          <w:p w14:paraId="0BDEAC85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788D27E8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5A40D4F5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0436A794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III</w:t>
            </w:r>
          </w:p>
        </w:tc>
      </w:tr>
      <w:tr w:rsidR="000369D5" w:rsidRPr="00EA70D3" w14:paraId="53C509B9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667E4B22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7</w:t>
            </w:r>
          </w:p>
        </w:tc>
        <w:tc>
          <w:tcPr>
            <w:tcW w:w="906" w:type="dxa"/>
            <w:shd w:val="clear" w:color="auto" w:fill="auto"/>
          </w:tcPr>
          <w:p w14:paraId="16153683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44</w:t>
            </w:r>
          </w:p>
        </w:tc>
        <w:tc>
          <w:tcPr>
            <w:tcW w:w="1126" w:type="dxa"/>
            <w:shd w:val="clear" w:color="auto" w:fill="auto"/>
          </w:tcPr>
          <w:p w14:paraId="46D90D4A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0FDFB796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1492B7F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L5/S1</w:t>
            </w:r>
          </w:p>
        </w:tc>
        <w:tc>
          <w:tcPr>
            <w:tcW w:w="1667" w:type="dxa"/>
            <w:shd w:val="clear" w:color="auto" w:fill="auto"/>
          </w:tcPr>
          <w:p w14:paraId="5BA7E9E6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III</w:t>
            </w:r>
          </w:p>
        </w:tc>
      </w:tr>
      <w:tr w:rsidR="000369D5" w:rsidRPr="00EA70D3" w14:paraId="7B4CDF25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4912F0FF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8</w:t>
            </w:r>
          </w:p>
        </w:tc>
        <w:tc>
          <w:tcPr>
            <w:tcW w:w="906" w:type="dxa"/>
            <w:shd w:val="clear" w:color="auto" w:fill="auto"/>
          </w:tcPr>
          <w:p w14:paraId="76B44AF6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63</w:t>
            </w:r>
          </w:p>
        </w:tc>
        <w:tc>
          <w:tcPr>
            <w:tcW w:w="1126" w:type="dxa"/>
            <w:shd w:val="clear" w:color="auto" w:fill="auto"/>
          </w:tcPr>
          <w:p w14:paraId="7DACC7E2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687D2781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24616A30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4833839C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III</w:t>
            </w:r>
          </w:p>
        </w:tc>
      </w:tr>
      <w:tr w:rsidR="000369D5" w:rsidRPr="00EA70D3" w14:paraId="33D0240C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4F1988B9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9</w:t>
            </w:r>
          </w:p>
        </w:tc>
        <w:tc>
          <w:tcPr>
            <w:tcW w:w="906" w:type="dxa"/>
            <w:shd w:val="clear" w:color="auto" w:fill="auto"/>
          </w:tcPr>
          <w:p w14:paraId="219F0BD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27</w:t>
            </w:r>
          </w:p>
        </w:tc>
        <w:tc>
          <w:tcPr>
            <w:tcW w:w="1126" w:type="dxa"/>
            <w:shd w:val="clear" w:color="auto" w:fill="auto"/>
          </w:tcPr>
          <w:p w14:paraId="6D95B00F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22902CCE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1013B05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5E606A0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III</w:t>
            </w:r>
          </w:p>
        </w:tc>
      </w:tr>
      <w:tr w:rsidR="000369D5" w:rsidRPr="00EA70D3" w14:paraId="6566F193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5303BF38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10</w:t>
            </w:r>
          </w:p>
        </w:tc>
        <w:tc>
          <w:tcPr>
            <w:tcW w:w="906" w:type="dxa"/>
            <w:shd w:val="clear" w:color="auto" w:fill="auto"/>
          </w:tcPr>
          <w:p w14:paraId="51CB9F89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30</w:t>
            </w:r>
          </w:p>
        </w:tc>
        <w:tc>
          <w:tcPr>
            <w:tcW w:w="1126" w:type="dxa"/>
            <w:shd w:val="clear" w:color="auto" w:fill="auto"/>
          </w:tcPr>
          <w:p w14:paraId="0BB41C98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17B9B42F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4A42350F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68FA4CF3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IV</w:t>
            </w:r>
          </w:p>
        </w:tc>
      </w:tr>
      <w:tr w:rsidR="000369D5" w:rsidRPr="00EA70D3" w14:paraId="18CE34F4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394E7270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11</w:t>
            </w:r>
          </w:p>
        </w:tc>
        <w:tc>
          <w:tcPr>
            <w:tcW w:w="906" w:type="dxa"/>
            <w:shd w:val="clear" w:color="auto" w:fill="auto"/>
          </w:tcPr>
          <w:p w14:paraId="11890AF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61</w:t>
            </w:r>
          </w:p>
        </w:tc>
        <w:tc>
          <w:tcPr>
            <w:tcW w:w="1126" w:type="dxa"/>
            <w:shd w:val="clear" w:color="auto" w:fill="auto"/>
          </w:tcPr>
          <w:p w14:paraId="51760B6E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38A15E2B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21A65DFB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06702F2B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IV</w:t>
            </w:r>
          </w:p>
        </w:tc>
      </w:tr>
      <w:tr w:rsidR="000369D5" w:rsidRPr="00EA70D3" w14:paraId="43181FB0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39D22E30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12</w:t>
            </w:r>
          </w:p>
        </w:tc>
        <w:tc>
          <w:tcPr>
            <w:tcW w:w="906" w:type="dxa"/>
            <w:shd w:val="clear" w:color="auto" w:fill="auto"/>
          </w:tcPr>
          <w:p w14:paraId="4F42AE18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52</w:t>
            </w:r>
          </w:p>
        </w:tc>
        <w:tc>
          <w:tcPr>
            <w:tcW w:w="1126" w:type="dxa"/>
            <w:shd w:val="clear" w:color="auto" w:fill="auto"/>
          </w:tcPr>
          <w:p w14:paraId="4C1DB392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2A7ED49D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5EAF4614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L5/S1</w:t>
            </w:r>
          </w:p>
        </w:tc>
        <w:tc>
          <w:tcPr>
            <w:tcW w:w="1667" w:type="dxa"/>
            <w:shd w:val="clear" w:color="auto" w:fill="auto"/>
          </w:tcPr>
          <w:p w14:paraId="05204C34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IV</w:t>
            </w:r>
          </w:p>
        </w:tc>
      </w:tr>
      <w:tr w:rsidR="000369D5" w:rsidRPr="00EA70D3" w14:paraId="59664EA8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0F8470A4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13</w:t>
            </w:r>
          </w:p>
        </w:tc>
        <w:tc>
          <w:tcPr>
            <w:tcW w:w="906" w:type="dxa"/>
            <w:shd w:val="clear" w:color="auto" w:fill="auto"/>
          </w:tcPr>
          <w:p w14:paraId="66E204EA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28</w:t>
            </w:r>
          </w:p>
        </w:tc>
        <w:tc>
          <w:tcPr>
            <w:tcW w:w="1126" w:type="dxa"/>
            <w:shd w:val="clear" w:color="auto" w:fill="auto"/>
          </w:tcPr>
          <w:p w14:paraId="07E36DD6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3AF962A4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0C49F464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0C314665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IV</w:t>
            </w:r>
          </w:p>
        </w:tc>
      </w:tr>
      <w:tr w:rsidR="000369D5" w:rsidRPr="00EA70D3" w14:paraId="31B6050F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44E46530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14</w:t>
            </w:r>
          </w:p>
        </w:tc>
        <w:tc>
          <w:tcPr>
            <w:tcW w:w="906" w:type="dxa"/>
            <w:shd w:val="clear" w:color="auto" w:fill="auto"/>
          </w:tcPr>
          <w:p w14:paraId="090ABA55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43</w:t>
            </w:r>
          </w:p>
        </w:tc>
        <w:tc>
          <w:tcPr>
            <w:tcW w:w="1126" w:type="dxa"/>
            <w:shd w:val="clear" w:color="auto" w:fill="auto"/>
          </w:tcPr>
          <w:p w14:paraId="7B9B04D3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05150A77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133F3BCB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7BE595F0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IV</w:t>
            </w:r>
          </w:p>
        </w:tc>
      </w:tr>
      <w:tr w:rsidR="000369D5" w:rsidRPr="00EA70D3" w14:paraId="073F3742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2EECE771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15</w:t>
            </w:r>
          </w:p>
        </w:tc>
        <w:tc>
          <w:tcPr>
            <w:tcW w:w="906" w:type="dxa"/>
            <w:shd w:val="clear" w:color="auto" w:fill="auto"/>
          </w:tcPr>
          <w:p w14:paraId="5177AF78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62</w:t>
            </w:r>
          </w:p>
        </w:tc>
        <w:tc>
          <w:tcPr>
            <w:tcW w:w="1126" w:type="dxa"/>
            <w:shd w:val="clear" w:color="auto" w:fill="auto"/>
          </w:tcPr>
          <w:p w14:paraId="77936B21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6D81B756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2463633E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L5/S1</w:t>
            </w:r>
          </w:p>
        </w:tc>
        <w:tc>
          <w:tcPr>
            <w:tcW w:w="1667" w:type="dxa"/>
            <w:shd w:val="clear" w:color="auto" w:fill="auto"/>
          </w:tcPr>
          <w:p w14:paraId="13E304E3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V</w:t>
            </w:r>
          </w:p>
        </w:tc>
      </w:tr>
      <w:tr w:rsidR="000369D5" w:rsidRPr="00EA70D3" w14:paraId="4870066F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1F379AB2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  <w:bCs w:val="0"/>
              </w:rPr>
            </w:pPr>
            <w:r w:rsidRPr="00EA70D3">
              <w:rPr>
                <w:rFonts w:ascii="Helvetica" w:eastAsia="宋体" w:hAnsi="Helvetica" w:cs="Helvetica"/>
              </w:rPr>
              <w:t>Case 16</w:t>
            </w:r>
          </w:p>
        </w:tc>
        <w:tc>
          <w:tcPr>
            <w:tcW w:w="906" w:type="dxa"/>
            <w:shd w:val="clear" w:color="auto" w:fill="auto"/>
          </w:tcPr>
          <w:p w14:paraId="33366F96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82</w:t>
            </w:r>
          </w:p>
        </w:tc>
        <w:tc>
          <w:tcPr>
            <w:tcW w:w="1126" w:type="dxa"/>
            <w:shd w:val="clear" w:color="auto" w:fill="auto"/>
          </w:tcPr>
          <w:p w14:paraId="4A63ADED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6D142E2B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3A3C15FE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L5/S1</w:t>
            </w:r>
          </w:p>
        </w:tc>
        <w:tc>
          <w:tcPr>
            <w:tcW w:w="1667" w:type="dxa"/>
            <w:shd w:val="clear" w:color="auto" w:fill="auto"/>
          </w:tcPr>
          <w:p w14:paraId="2E247A2E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V</w:t>
            </w:r>
          </w:p>
        </w:tc>
      </w:tr>
      <w:tr w:rsidR="000369D5" w:rsidRPr="00EA70D3" w14:paraId="267BBB3A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0CB3B45B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17</w:t>
            </w:r>
          </w:p>
        </w:tc>
        <w:tc>
          <w:tcPr>
            <w:tcW w:w="906" w:type="dxa"/>
            <w:shd w:val="clear" w:color="auto" w:fill="auto"/>
          </w:tcPr>
          <w:p w14:paraId="651ACD57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56</w:t>
            </w:r>
          </w:p>
        </w:tc>
        <w:tc>
          <w:tcPr>
            <w:tcW w:w="1126" w:type="dxa"/>
            <w:shd w:val="clear" w:color="auto" w:fill="auto"/>
          </w:tcPr>
          <w:p w14:paraId="50446AFB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F</w:t>
            </w:r>
          </w:p>
        </w:tc>
        <w:tc>
          <w:tcPr>
            <w:tcW w:w="2693" w:type="dxa"/>
            <w:shd w:val="clear" w:color="auto" w:fill="auto"/>
          </w:tcPr>
          <w:p w14:paraId="6BC8F9FF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182B8B2C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5986E13D" w14:textId="77777777" w:rsidR="000369D5" w:rsidRPr="00EA70D3" w:rsidRDefault="000369D5" w:rsidP="00A75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V</w:t>
            </w:r>
          </w:p>
        </w:tc>
      </w:tr>
      <w:tr w:rsidR="000369D5" w:rsidRPr="00EA70D3" w14:paraId="6E875EF4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shd w:val="clear" w:color="auto" w:fill="auto"/>
          </w:tcPr>
          <w:p w14:paraId="73CA6048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Case 18</w:t>
            </w:r>
          </w:p>
        </w:tc>
        <w:tc>
          <w:tcPr>
            <w:tcW w:w="906" w:type="dxa"/>
            <w:shd w:val="clear" w:color="auto" w:fill="auto"/>
          </w:tcPr>
          <w:p w14:paraId="35DC9D8C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57</w:t>
            </w:r>
          </w:p>
        </w:tc>
        <w:tc>
          <w:tcPr>
            <w:tcW w:w="1126" w:type="dxa"/>
            <w:shd w:val="clear" w:color="auto" w:fill="auto"/>
          </w:tcPr>
          <w:p w14:paraId="6B94D335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M</w:t>
            </w:r>
          </w:p>
        </w:tc>
        <w:tc>
          <w:tcPr>
            <w:tcW w:w="2693" w:type="dxa"/>
            <w:shd w:val="clear" w:color="auto" w:fill="auto"/>
          </w:tcPr>
          <w:p w14:paraId="47777FCE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Lumbar disc herniation</w:t>
            </w:r>
          </w:p>
        </w:tc>
        <w:tc>
          <w:tcPr>
            <w:tcW w:w="1134" w:type="dxa"/>
            <w:shd w:val="clear" w:color="auto" w:fill="auto"/>
          </w:tcPr>
          <w:p w14:paraId="4E6EDCE0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L4/5</w:t>
            </w:r>
          </w:p>
        </w:tc>
        <w:tc>
          <w:tcPr>
            <w:tcW w:w="1667" w:type="dxa"/>
            <w:shd w:val="clear" w:color="auto" w:fill="auto"/>
          </w:tcPr>
          <w:p w14:paraId="0E1C4B74" w14:textId="77777777" w:rsidR="000369D5" w:rsidRPr="00EA70D3" w:rsidRDefault="000369D5" w:rsidP="00A75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V</w:t>
            </w:r>
          </w:p>
        </w:tc>
      </w:tr>
      <w:bookmarkEnd w:id="15"/>
      <w:bookmarkEnd w:id="16"/>
    </w:tbl>
    <w:p w14:paraId="5A52B139" w14:textId="77777777" w:rsidR="000369D5" w:rsidRDefault="000369D5" w:rsidP="000369D5"/>
    <w:p w14:paraId="3165B7D7" w14:textId="77777777" w:rsidR="000369D5" w:rsidRDefault="000369D5" w:rsidP="000369D5"/>
    <w:p w14:paraId="264A8EAB" w14:textId="77777777" w:rsidR="000369D5" w:rsidRDefault="000369D5" w:rsidP="000369D5"/>
    <w:p w14:paraId="15500E9D" w14:textId="77777777" w:rsidR="000369D5" w:rsidRPr="00EA70D3" w:rsidRDefault="000369D5" w:rsidP="000369D5">
      <w:pPr>
        <w:rPr>
          <w:rFonts w:ascii="Helvetica" w:eastAsia="等线" w:hAnsi="Helvetica" w:cs="Helvetica"/>
        </w:rPr>
      </w:pPr>
      <w:r w:rsidRPr="00EA70D3">
        <w:rPr>
          <w:rFonts w:ascii="Helvetica" w:eastAsia="等线" w:hAnsi="Helvetica" w:cs="Helvetica"/>
          <w:b/>
          <w:bCs/>
        </w:rPr>
        <w:t>Supplementary Table 2.</w:t>
      </w:r>
      <w:r w:rsidRPr="00EA70D3">
        <w:rPr>
          <w:rFonts w:ascii="Helvetica" w:eastAsia="等线" w:hAnsi="Helvetica" w:cs="Helvetica"/>
        </w:rPr>
        <w:t xml:space="preserve"> Primer sequences used in PCR genotyping and siRNA sequences used in siRNA transfection</w:t>
      </w:r>
    </w:p>
    <w:p w14:paraId="3B4D645E" w14:textId="77777777" w:rsidR="000369D5" w:rsidRPr="00EA70D3" w:rsidRDefault="000369D5" w:rsidP="000369D5">
      <w:pPr>
        <w:rPr>
          <w:rFonts w:ascii="Helvetica" w:eastAsia="等线" w:hAnsi="Helvetica" w:cs="Helvetica"/>
        </w:rPr>
      </w:pPr>
    </w:p>
    <w:tbl>
      <w:tblPr>
        <w:tblStyle w:val="10"/>
        <w:tblW w:w="8359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3658"/>
        <w:gridCol w:w="3623"/>
      </w:tblGrid>
      <w:tr w:rsidR="000369D5" w:rsidRPr="00EA70D3" w14:paraId="1C36AF6F" w14:textId="77777777" w:rsidTr="00A757E5"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1040FE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b/>
                <w:bCs/>
              </w:rPr>
            </w:pPr>
            <w:r w:rsidRPr="00EA70D3">
              <w:rPr>
                <w:rFonts w:ascii="Helvetica" w:eastAsia="等线" w:hAnsi="Helvetica" w:cs="Helvetica"/>
                <w:b/>
                <w:bCs/>
              </w:rPr>
              <w:t>Gene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9A17C1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b/>
                <w:bCs/>
              </w:rPr>
            </w:pPr>
            <w:r w:rsidRPr="00EA70D3">
              <w:rPr>
                <w:rFonts w:ascii="Helvetica" w:eastAsia="等线" w:hAnsi="Helvetica" w:cs="Helvetica"/>
                <w:b/>
                <w:bCs/>
              </w:rPr>
              <w:t>Forward (5’-3’)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8E2BE4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b/>
                <w:bCs/>
              </w:rPr>
            </w:pPr>
            <w:r w:rsidRPr="00EA70D3">
              <w:rPr>
                <w:rFonts w:ascii="Helvetica" w:eastAsia="等线" w:hAnsi="Helvetica" w:cs="Helvetica"/>
                <w:b/>
                <w:bCs/>
              </w:rPr>
              <w:t>Reverse (5’-3’)</w:t>
            </w:r>
          </w:p>
        </w:tc>
      </w:tr>
      <w:tr w:rsidR="000369D5" w:rsidRPr="00EA70D3" w14:paraId="08538EFB" w14:textId="77777777" w:rsidTr="00A757E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F4F47C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</w:rPr>
              <w:t>Kindlin-2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543DF8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TGTGTTTCAAAGGTACTGGTCA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DA35EE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ACAATGGTGCTTTGCCTACA</w:t>
            </w:r>
          </w:p>
        </w:tc>
      </w:tr>
      <w:tr w:rsidR="000369D5" w:rsidRPr="00EA70D3" w14:paraId="14609E40" w14:textId="77777777" w:rsidTr="00A757E5"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A0EA69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</w:rPr>
              <w:t>Cre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4D8399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GATCTCCGGTATTGAAACTCCAGC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BE3769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GCTAAACATGCTTCATCGTCGG</w:t>
            </w:r>
          </w:p>
        </w:tc>
      </w:tr>
      <w:tr w:rsidR="000369D5" w:rsidRPr="00EA70D3" w14:paraId="7763A561" w14:textId="77777777" w:rsidTr="00A757E5">
        <w:tc>
          <w:tcPr>
            <w:tcW w:w="8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3AE54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</w:p>
        </w:tc>
      </w:tr>
      <w:tr w:rsidR="000369D5" w:rsidRPr="00EA70D3" w14:paraId="49993616" w14:textId="77777777" w:rsidTr="00A757E5"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CC6469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b/>
                <w:bCs/>
              </w:rPr>
            </w:pPr>
            <w:r w:rsidRPr="00EA70D3">
              <w:rPr>
                <w:rFonts w:ascii="Helvetica" w:eastAsia="等线" w:hAnsi="Helvetica" w:cs="Helvetica"/>
                <w:b/>
                <w:bCs/>
              </w:rPr>
              <w:t>siRNA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34F8D1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b/>
                <w:bCs/>
                <w:szCs w:val="21"/>
              </w:rPr>
            </w:pPr>
            <w:r w:rsidRPr="00EA70D3">
              <w:rPr>
                <w:rFonts w:ascii="Helvetica" w:eastAsia="等线" w:hAnsi="Helvetica" w:cs="Helvetica"/>
                <w:b/>
                <w:bCs/>
                <w:szCs w:val="21"/>
              </w:rPr>
              <w:t>Sense (5’-3’)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A609D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b/>
                <w:bCs/>
                <w:szCs w:val="21"/>
              </w:rPr>
            </w:pPr>
            <w:r w:rsidRPr="00EA70D3">
              <w:rPr>
                <w:rFonts w:ascii="Helvetica" w:eastAsia="等线" w:hAnsi="Helvetica" w:cs="Helvetica"/>
                <w:b/>
                <w:bCs/>
                <w:szCs w:val="21"/>
              </w:rPr>
              <w:t>Antisense (5’-3’)</w:t>
            </w:r>
          </w:p>
        </w:tc>
      </w:tr>
      <w:tr w:rsidR="000369D5" w:rsidRPr="00EA70D3" w14:paraId="31134070" w14:textId="77777777" w:rsidTr="00A757E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BCB5AC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</w:rPr>
              <w:t>NC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924C7F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UUCUCCGAACGUGUCACGUTT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8D62C7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ACGUGACACGUUCGGAGAATT</w:t>
            </w:r>
          </w:p>
        </w:tc>
      </w:tr>
      <w:tr w:rsidR="000369D5" w:rsidRPr="00EA70D3" w14:paraId="7FC84E69" w14:textId="77777777" w:rsidTr="00A757E5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BE1DA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</w:rPr>
              <w:t>K2 #1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447E1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GCAUCCAGGCAGACGCCAATT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65ADB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UUGGCGUCUGCCUGGAUGCTT</w:t>
            </w:r>
          </w:p>
        </w:tc>
      </w:tr>
      <w:tr w:rsidR="000369D5" w:rsidRPr="00EA70D3" w14:paraId="2F212AF4" w14:textId="77777777" w:rsidTr="00A757E5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4FD98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</w:rPr>
              <w:t>K2 #2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175FB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GCCGGUAACAUCACCAGAATT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7D5C9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UUCUGGUGAUGUUACCGGCTT</w:t>
            </w:r>
          </w:p>
        </w:tc>
      </w:tr>
      <w:tr w:rsidR="000369D5" w:rsidRPr="00EA70D3" w14:paraId="19E78A52" w14:textId="77777777" w:rsidTr="00A757E5"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79AF8E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</w:rPr>
            </w:pPr>
            <w:r w:rsidRPr="00EA70D3">
              <w:rPr>
                <w:rFonts w:ascii="Helvetica" w:eastAsia="等线" w:hAnsi="Helvetica" w:cs="Helvetica"/>
              </w:rPr>
              <w:t>K2 #3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50970E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GCCUCAAGCUCUUCUUGAUTT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BFBDF8" w14:textId="77777777" w:rsidR="000369D5" w:rsidRPr="00EA70D3" w:rsidRDefault="000369D5" w:rsidP="00A757E5">
            <w:pPr>
              <w:jc w:val="center"/>
              <w:rPr>
                <w:rFonts w:ascii="Helvetica" w:eastAsia="等线" w:hAnsi="Helvetica" w:cs="Helvetica"/>
                <w:szCs w:val="21"/>
              </w:rPr>
            </w:pPr>
            <w:r w:rsidRPr="00EA70D3">
              <w:rPr>
                <w:rFonts w:ascii="Helvetica" w:eastAsia="等线" w:hAnsi="Helvetica" w:cs="Helvetica"/>
                <w:szCs w:val="21"/>
              </w:rPr>
              <w:t>AUCAAGAAGAGCUUGAGGCTT</w:t>
            </w:r>
          </w:p>
        </w:tc>
      </w:tr>
    </w:tbl>
    <w:p w14:paraId="62B21A3E" w14:textId="77777777" w:rsidR="000369D5" w:rsidRPr="00EA70D3" w:rsidRDefault="000369D5" w:rsidP="000369D5">
      <w:pPr>
        <w:rPr>
          <w:rFonts w:ascii="Helvetica" w:hAnsi="Helvetica" w:cs="Helvetica"/>
        </w:rPr>
      </w:pPr>
    </w:p>
    <w:p w14:paraId="65A5AE0A" w14:textId="77777777" w:rsidR="000369D5" w:rsidRPr="00EA70D3" w:rsidRDefault="000369D5" w:rsidP="000369D5">
      <w:pPr>
        <w:rPr>
          <w:rFonts w:ascii="Helvetica" w:hAnsi="Helvetica" w:cs="Helvetica"/>
        </w:rPr>
      </w:pPr>
    </w:p>
    <w:p w14:paraId="20129698" w14:textId="77777777" w:rsidR="000369D5" w:rsidRPr="00EA70D3" w:rsidRDefault="000369D5" w:rsidP="000369D5">
      <w:pPr>
        <w:rPr>
          <w:rFonts w:ascii="Helvetica" w:hAnsi="Helvetica" w:cs="Helvetica"/>
        </w:rPr>
      </w:pPr>
    </w:p>
    <w:p w14:paraId="0427FA59" w14:textId="77777777" w:rsidR="000369D5" w:rsidRPr="00EA70D3" w:rsidRDefault="000369D5" w:rsidP="000369D5">
      <w:pPr>
        <w:rPr>
          <w:rFonts w:ascii="Helvetica" w:hAnsi="Helvetica" w:cs="Helvetica"/>
        </w:rPr>
      </w:pPr>
    </w:p>
    <w:p w14:paraId="0CBBD37F" w14:textId="77777777" w:rsidR="000369D5" w:rsidRPr="00EA70D3" w:rsidRDefault="000369D5" w:rsidP="000369D5">
      <w:pPr>
        <w:rPr>
          <w:rFonts w:ascii="Helvetica" w:hAnsi="Helvetica" w:cs="Helvetica"/>
        </w:rPr>
      </w:pPr>
    </w:p>
    <w:p w14:paraId="1CAD543B" w14:textId="77777777" w:rsidR="000369D5" w:rsidRPr="00EA70D3" w:rsidRDefault="000369D5" w:rsidP="000369D5">
      <w:pPr>
        <w:rPr>
          <w:rFonts w:ascii="Helvetica" w:eastAsia="宋体" w:hAnsi="Helvetica" w:cs="Helvetica"/>
        </w:rPr>
      </w:pPr>
      <w:r w:rsidRPr="00EA70D3">
        <w:rPr>
          <w:rFonts w:ascii="Helvetica" w:eastAsia="宋体" w:hAnsi="Helvetica" w:cs="Helvetica"/>
          <w:b/>
        </w:rPr>
        <w:t xml:space="preserve">Supplementary Table 3. </w:t>
      </w:r>
      <w:r w:rsidRPr="00EA70D3">
        <w:rPr>
          <w:rFonts w:ascii="Helvetica" w:eastAsia="宋体" w:hAnsi="Helvetica" w:cs="Helvetica"/>
        </w:rPr>
        <w:t>Antibody information.</w:t>
      </w:r>
    </w:p>
    <w:p w14:paraId="40850B8A" w14:textId="77777777" w:rsidR="000369D5" w:rsidRPr="00EA70D3" w:rsidRDefault="000369D5" w:rsidP="000369D5">
      <w:pPr>
        <w:rPr>
          <w:rFonts w:ascii="Helvetica" w:eastAsia="宋体" w:hAnsi="Helvetica" w:cs="Helvetica"/>
          <w:b/>
        </w:rPr>
      </w:pPr>
    </w:p>
    <w:tbl>
      <w:tblPr>
        <w:tblStyle w:val="1"/>
        <w:tblW w:w="8613" w:type="dxa"/>
        <w:tblLook w:val="04A0" w:firstRow="1" w:lastRow="0" w:firstColumn="1" w:lastColumn="0" w:noHBand="0" w:noVBand="1"/>
      </w:tblPr>
      <w:tblGrid>
        <w:gridCol w:w="1833"/>
        <w:gridCol w:w="1555"/>
        <w:gridCol w:w="1454"/>
        <w:gridCol w:w="3771"/>
      </w:tblGrid>
      <w:tr w:rsidR="000369D5" w:rsidRPr="00EA70D3" w14:paraId="60E21BEC" w14:textId="77777777" w:rsidTr="00A75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4B187823" w14:textId="77777777" w:rsidR="000369D5" w:rsidRPr="00EA70D3" w:rsidRDefault="000369D5" w:rsidP="00A757E5">
            <w:pPr>
              <w:jc w:val="center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Antibody</w:t>
            </w:r>
          </w:p>
        </w:tc>
        <w:tc>
          <w:tcPr>
            <w:tcW w:w="1555" w:type="dxa"/>
            <w:shd w:val="clear" w:color="auto" w:fill="auto"/>
          </w:tcPr>
          <w:p w14:paraId="04C5A9BD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Company</w:t>
            </w:r>
          </w:p>
        </w:tc>
        <w:tc>
          <w:tcPr>
            <w:tcW w:w="1454" w:type="dxa"/>
            <w:shd w:val="clear" w:color="auto" w:fill="auto"/>
          </w:tcPr>
          <w:p w14:paraId="2E0D7507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Catalog #</w:t>
            </w:r>
          </w:p>
        </w:tc>
        <w:tc>
          <w:tcPr>
            <w:tcW w:w="3771" w:type="dxa"/>
            <w:shd w:val="clear" w:color="auto" w:fill="auto"/>
          </w:tcPr>
          <w:p w14:paraId="554F5E51" w14:textId="77777777" w:rsidR="000369D5" w:rsidRPr="00EA70D3" w:rsidRDefault="000369D5" w:rsidP="00A757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Application/Dilution</w:t>
            </w:r>
          </w:p>
        </w:tc>
      </w:tr>
      <w:tr w:rsidR="000369D5" w:rsidRPr="00EA70D3" w14:paraId="25AEEE21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5D56060C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Kindlin-1</w:t>
            </w:r>
          </w:p>
        </w:tc>
        <w:tc>
          <w:tcPr>
            <w:tcW w:w="1555" w:type="dxa"/>
            <w:shd w:val="clear" w:color="auto" w:fill="auto"/>
          </w:tcPr>
          <w:p w14:paraId="4832E7FB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Sigma-Aldrich</w:t>
            </w:r>
          </w:p>
        </w:tc>
        <w:tc>
          <w:tcPr>
            <w:tcW w:w="1454" w:type="dxa"/>
            <w:shd w:val="clear" w:color="auto" w:fill="auto"/>
          </w:tcPr>
          <w:p w14:paraId="63FA580E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SAB4200465</w:t>
            </w:r>
          </w:p>
        </w:tc>
        <w:tc>
          <w:tcPr>
            <w:tcW w:w="3771" w:type="dxa"/>
            <w:shd w:val="clear" w:color="auto" w:fill="auto"/>
          </w:tcPr>
          <w:p w14:paraId="1611030E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IF (1:100)</w:t>
            </w:r>
          </w:p>
        </w:tc>
      </w:tr>
      <w:tr w:rsidR="000369D5" w:rsidRPr="00EA70D3" w14:paraId="4B953B20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42F22AC0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Kindlin-2</w:t>
            </w:r>
          </w:p>
        </w:tc>
        <w:tc>
          <w:tcPr>
            <w:tcW w:w="1555" w:type="dxa"/>
            <w:shd w:val="clear" w:color="auto" w:fill="auto"/>
          </w:tcPr>
          <w:p w14:paraId="5F5EDB85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Proteintech</w:t>
            </w:r>
          </w:p>
        </w:tc>
        <w:tc>
          <w:tcPr>
            <w:tcW w:w="1454" w:type="dxa"/>
            <w:shd w:val="clear" w:color="auto" w:fill="auto"/>
          </w:tcPr>
          <w:p w14:paraId="55185A00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11453-1-AP</w:t>
            </w:r>
          </w:p>
        </w:tc>
        <w:tc>
          <w:tcPr>
            <w:tcW w:w="3771" w:type="dxa"/>
            <w:shd w:val="clear" w:color="auto" w:fill="auto"/>
          </w:tcPr>
          <w:p w14:paraId="2241A64A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</w:t>
            </w:r>
            <w:bookmarkStart w:id="20" w:name="OLE_LINK6"/>
            <w:bookmarkStart w:id="21" w:name="OLE_LINK7"/>
            <w:r w:rsidRPr="00EA70D3">
              <w:rPr>
                <w:rFonts w:ascii="Helvetica" w:eastAsia="宋体" w:hAnsi="Helvetica" w:cs="Helvetica"/>
              </w:rPr>
              <w:t>; IF (1:100)</w:t>
            </w:r>
            <w:bookmarkEnd w:id="20"/>
            <w:bookmarkEnd w:id="21"/>
          </w:p>
        </w:tc>
      </w:tr>
      <w:tr w:rsidR="000369D5" w:rsidRPr="00EA70D3" w14:paraId="782856C3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370A1716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Kindlin-3</w:t>
            </w:r>
          </w:p>
        </w:tc>
        <w:tc>
          <w:tcPr>
            <w:tcW w:w="1555" w:type="dxa"/>
            <w:shd w:val="clear" w:color="auto" w:fill="auto"/>
          </w:tcPr>
          <w:p w14:paraId="19248661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CST</w:t>
            </w:r>
          </w:p>
        </w:tc>
        <w:tc>
          <w:tcPr>
            <w:tcW w:w="1454" w:type="dxa"/>
            <w:shd w:val="clear" w:color="auto" w:fill="auto"/>
          </w:tcPr>
          <w:p w14:paraId="2943F37B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13843</w:t>
            </w:r>
          </w:p>
        </w:tc>
        <w:tc>
          <w:tcPr>
            <w:tcW w:w="3771" w:type="dxa"/>
            <w:shd w:val="clear" w:color="auto" w:fill="auto"/>
          </w:tcPr>
          <w:p w14:paraId="2EE09106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IF (1:100)</w:t>
            </w:r>
          </w:p>
        </w:tc>
      </w:tr>
      <w:tr w:rsidR="0038226D" w:rsidRPr="00EA70D3" w14:paraId="738CE079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2A31DBED" w14:textId="40CEF955" w:rsidR="0038226D" w:rsidRPr="00EA70D3" w:rsidRDefault="0038226D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>
              <w:rPr>
                <w:rFonts w:ascii="Helvetica" w:eastAsia="宋体" w:hAnsi="Helvetica" w:cs="Helvetica"/>
                <w:b w:val="0"/>
                <w:bCs w:val="0"/>
              </w:rPr>
              <w:t>Talin</w:t>
            </w:r>
          </w:p>
        </w:tc>
        <w:tc>
          <w:tcPr>
            <w:tcW w:w="1555" w:type="dxa"/>
            <w:shd w:val="clear" w:color="auto" w:fill="auto"/>
          </w:tcPr>
          <w:p w14:paraId="55CEE884" w14:textId="2BBD954F" w:rsidR="0038226D" w:rsidRPr="00EA70D3" w:rsidRDefault="0038226D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Abcam</w:t>
            </w:r>
          </w:p>
        </w:tc>
        <w:tc>
          <w:tcPr>
            <w:tcW w:w="1454" w:type="dxa"/>
            <w:shd w:val="clear" w:color="auto" w:fill="auto"/>
          </w:tcPr>
          <w:p w14:paraId="7DBAEC7C" w14:textId="775F6FB1" w:rsidR="0038226D" w:rsidRPr="00EA70D3" w:rsidRDefault="0038226D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>
              <w:rPr>
                <w:rFonts w:ascii="Helvetica" w:eastAsia="宋体" w:hAnsi="Helvetica" w:cs="Helvetica"/>
              </w:rPr>
              <w:t>Ab110080</w:t>
            </w:r>
          </w:p>
        </w:tc>
        <w:tc>
          <w:tcPr>
            <w:tcW w:w="3771" w:type="dxa"/>
            <w:shd w:val="clear" w:color="auto" w:fill="auto"/>
          </w:tcPr>
          <w:p w14:paraId="070F5DC4" w14:textId="4369239E" w:rsidR="0038226D" w:rsidRPr="00EA70D3" w:rsidRDefault="0038226D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IF (1:</w:t>
            </w:r>
            <w:r>
              <w:rPr>
                <w:rFonts w:ascii="Helvetica" w:eastAsia="宋体" w:hAnsi="Helvetica" w:cs="Helvetica"/>
              </w:rPr>
              <w:t>2</w:t>
            </w:r>
            <w:r w:rsidRPr="00EA70D3">
              <w:rPr>
                <w:rFonts w:ascii="Helvetica" w:eastAsia="宋体" w:hAnsi="Helvetica" w:cs="Helvetica"/>
              </w:rPr>
              <w:t>00)</w:t>
            </w:r>
          </w:p>
        </w:tc>
      </w:tr>
      <w:tr w:rsidR="0038226D" w:rsidRPr="00EA70D3" w14:paraId="7DDC63F7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54CDC145" w14:textId="06F0FCEE" w:rsidR="0038226D" w:rsidRPr="00EA70D3" w:rsidRDefault="0038226D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>
              <w:rPr>
                <w:rFonts w:ascii="Helvetica" w:eastAsia="宋体" w:hAnsi="Helvetica" w:cs="Helvetica" w:hint="eastAsia"/>
                <w:b w:val="0"/>
                <w:bCs w:val="0"/>
              </w:rPr>
              <w:t>V</w:t>
            </w:r>
            <w:r>
              <w:rPr>
                <w:rFonts w:ascii="Helvetica" w:eastAsia="宋体" w:hAnsi="Helvetica" w:cs="Helvetica"/>
                <w:b w:val="0"/>
                <w:bCs w:val="0"/>
              </w:rPr>
              <w:t>inculin</w:t>
            </w:r>
          </w:p>
        </w:tc>
        <w:tc>
          <w:tcPr>
            <w:tcW w:w="1555" w:type="dxa"/>
            <w:shd w:val="clear" w:color="auto" w:fill="auto"/>
          </w:tcPr>
          <w:p w14:paraId="747C4EF4" w14:textId="18325616" w:rsidR="0038226D" w:rsidRPr="00EA70D3" w:rsidRDefault="0038226D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Sant Cruz</w:t>
            </w:r>
          </w:p>
        </w:tc>
        <w:tc>
          <w:tcPr>
            <w:tcW w:w="1454" w:type="dxa"/>
            <w:shd w:val="clear" w:color="auto" w:fill="auto"/>
          </w:tcPr>
          <w:p w14:paraId="5FEDCD24" w14:textId="6480ECFB" w:rsidR="0038226D" w:rsidRPr="00EA70D3" w:rsidRDefault="001568D0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>
              <w:rPr>
                <w:rFonts w:ascii="Helvetica" w:eastAsia="宋体" w:hAnsi="Helvetica" w:cs="Helvetica"/>
              </w:rPr>
              <w:t>sc-73614</w:t>
            </w:r>
          </w:p>
        </w:tc>
        <w:tc>
          <w:tcPr>
            <w:tcW w:w="3771" w:type="dxa"/>
            <w:shd w:val="clear" w:color="auto" w:fill="auto"/>
          </w:tcPr>
          <w:p w14:paraId="40E3CA80" w14:textId="4D1D05D9" w:rsidR="0038226D" w:rsidRPr="00EA70D3" w:rsidRDefault="001568D0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IF (1:</w:t>
            </w:r>
            <w:r>
              <w:rPr>
                <w:rFonts w:ascii="Helvetica" w:eastAsia="宋体" w:hAnsi="Helvetica" w:cs="Helvetica"/>
              </w:rPr>
              <w:t>2</w:t>
            </w:r>
            <w:r w:rsidRPr="00EA70D3">
              <w:rPr>
                <w:rFonts w:ascii="Helvetica" w:eastAsia="宋体" w:hAnsi="Helvetica" w:cs="Helvetica"/>
              </w:rPr>
              <w:t>00)</w:t>
            </w:r>
          </w:p>
        </w:tc>
      </w:tr>
      <w:tr w:rsidR="000369D5" w:rsidRPr="00EA70D3" w14:paraId="2DE73FA0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3E9570E6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Aggrecan</w:t>
            </w:r>
          </w:p>
        </w:tc>
        <w:tc>
          <w:tcPr>
            <w:tcW w:w="1555" w:type="dxa"/>
            <w:shd w:val="clear" w:color="auto" w:fill="auto"/>
          </w:tcPr>
          <w:p w14:paraId="0618FD5A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Abcam</w:t>
            </w:r>
          </w:p>
        </w:tc>
        <w:tc>
          <w:tcPr>
            <w:tcW w:w="1454" w:type="dxa"/>
            <w:shd w:val="clear" w:color="auto" w:fill="auto"/>
          </w:tcPr>
          <w:p w14:paraId="07BC185A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ab36861</w:t>
            </w:r>
          </w:p>
        </w:tc>
        <w:tc>
          <w:tcPr>
            <w:tcW w:w="3771" w:type="dxa"/>
            <w:shd w:val="clear" w:color="auto" w:fill="auto"/>
          </w:tcPr>
          <w:p w14:paraId="55FEE014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(1:1000); IHC (1:100); IF (1:100)</w:t>
            </w:r>
          </w:p>
        </w:tc>
      </w:tr>
      <w:tr w:rsidR="000369D5" w:rsidRPr="00EA70D3" w14:paraId="707663DC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1B80A73B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Aggrecan</w:t>
            </w:r>
          </w:p>
        </w:tc>
        <w:tc>
          <w:tcPr>
            <w:tcW w:w="1555" w:type="dxa"/>
            <w:shd w:val="clear" w:color="auto" w:fill="auto"/>
          </w:tcPr>
          <w:p w14:paraId="319C4E90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ABclonal</w:t>
            </w:r>
          </w:p>
        </w:tc>
        <w:tc>
          <w:tcPr>
            <w:tcW w:w="1454" w:type="dxa"/>
            <w:shd w:val="clear" w:color="auto" w:fill="auto"/>
          </w:tcPr>
          <w:p w14:paraId="547EB2C4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D42B04">
              <w:rPr>
                <w:rFonts w:ascii="Helvetica" w:eastAsia="宋体" w:hAnsi="Helvetica" w:cs="Helvetica"/>
              </w:rPr>
              <w:t>A8536</w:t>
            </w:r>
          </w:p>
        </w:tc>
        <w:tc>
          <w:tcPr>
            <w:tcW w:w="3771" w:type="dxa"/>
            <w:shd w:val="clear" w:color="auto" w:fill="auto"/>
          </w:tcPr>
          <w:p w14:paraId="1B9CFBD9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</w:t>
            </w:r>
          </w:p>
        </w:tc>
      </w:tr>
      <w:tr w:rsidR="000369D5" w:rsidRPr="00EA70D3" w14:paraId="33299772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08E1D953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Col2a1</w:t>
            </w:r>
          </w:p>
        </w:tc>
        <w:tc>
          <w:tcPr>
            <w:tcW w:w="1555" w:type="dxa"/>
            <w:shd w:val="clear" w:color="auto" w:fill="auto"/>
          </w:tcPr>
          <w:p w14:paraId="5B5AF5EE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ABclonal</w:t>
            </w:r>
          </w:p>
        </w:tc>
        <w:tc>
          <w:tcPr>
            <w:tcW w:w="1454" w:type="dxa"/>
            <w:shd w:val="clear" w:color="auto" w:fill="auto"/>
          </w:tcPr>
          <w:p w14:paraId="4B998ED1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A1560</w:t>
            </w:r>
          </w:p>
        </w:tc>
        <w:tc>
          <w:tcPr>
            <w:tcW w:w="3771" w:type="dxa"/>
            <w:shd w:val="clear" w:color="auto" w:fill="auto"/>
          </w:tcPr>
          <w:p w14:paraId="5D08BC38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</w:t>
            </w:r>
          </w:p>
        </w:tc>
      </w:tr>
      <w:tr w:rsidR="000369D5" w:rsidRPr="00EA70D3" w14:paraId="25F488D4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5DA3C7DB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Col2a1</w:t>
            </w:r>
          </w:p>
        </w:tc>
        <w:tc>
          <w:tcPr>
            <w:tcW w:w="1555" w:type="dxa"/>
            <w:shd w:val="clear" w:color="auto" w:fill="auto"/>
          </w:tcPr>
          <w:p w14:paraId="6F36F56C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Sant Cruz</w:t>
            </w:r>
          </w:p>
        </w:tc>
        <w:tc>
          <w:tcPr>
            <w:tcW w:w="1454" w:type="dxa"/>
            <w:shd w:val="clear" w:color="auto" w:fill="auto"/>
          </w:tcPr>
          <w:p w14:paraId="2A721A69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sc-52658</w:t>
            </w:r>
          </w:p>
        </w:tc>
        <w:tc>
          <w:tcPr>
            <w:tcW w:w="3771" w:type="dxa"/>
            <w:shd w:val="clear" w:color="auto" w:fill="auto"/>
          </w:tcPr>
          <w:p w14:paraId="766BF074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IHC (1:100); IF (1:100)</w:t>
            </w:r>
          </w:p>
        </w:tc>
      </w:tr>
      <w:tr w:rsidR="000369D5" w:rsidRPr="00EA70D3" w14:paraId="0154DF5C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3131FC11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Mmp13</w:t>
            </w:r>
          </w:p>
        </w:tc>
        <w:tc>
          <w:tcPr>
            <w:tcW w:w="1555" w:type="dxa"/>
            <w:shd w:val="clear" w:color="auto" w:fill="auto"/>
          </w:tcPr>
          <w:p w14:paraId="659FE3DA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Abcam</w:t>
            </w:r>
          </w:p>
        </w:tc>
        <w:tc>
          <w:tcPr>
            <w:tcW w:w="1454" w:type="dxa"/>
            <w:shd w:val="clear" w:color="auto" w:fill="auto"/>
          </w:tcPr>
          <w:p w14:paraId="41F50D91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ab39012</w:t>
            </w:r>
          </w:p>
        </w:tc>
        <w:tc>
          <w:tcPr>
            <w:tcW w:w="3771" w:type="dxa"/>
            <w:shd w:val="clear" w:color="auto" w:fill="auto"/>
          </w:tcPr>
          <w:p w14:paraId="711658AD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 xml:space="preserve">WB (1:1000); </w:t>
            </w:r>
            <w:bookmarkStart w:id="22" w:name="OLE_LINK8"/>
            <w:r w:rsidRPr="00EA70D3">
              <w:rPr>
                <w:rFonts w:ascii="Helvetica" w:eastAsia="宋体" w:hAnsi="Helvetica" w:cs="Helvetica"/>
              </w:rPr>
              <w:t>IHC (1:100)</w:t>
            </w:r>
            <w:bookmarkEnd w:id="22"/>
            <w:r w:rsidRPr="00EA70D3">
              <w:rPr>
                <w:rFonts w:ascii="Helvetica" w:eastAsia="宋体" w:hAnsi="Helvetica" w:cs="Helvetica"/>
              </w:rPr>
              <w:t>; IF (1:100)</w:t>
            </w:r>
          </w:p>
        </w:tc>
      </w:tr>
      <w:tr w:rsidR="000369D5" w:rsidRPr="00EA70D3" w14:paraId="1481568C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30097F4D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Adamts5</w:t>
            </w:r>
          </w:p>
        </w:tc>
        <w:tc>
          <w:tcPr>
            <w:tcW w:w="1555" w:type="dxa"/>
            <w:shd w:val="clear" w:color="auto" w:fill="auto"/>
          </w:tcPr>
          <w:p w14:paraId="77656D42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Abcam</w:t>
            </w:r>
          </w:p>
        </w:tc>
        <w:tc>
          <w:tcPr>
            <w:tcW w:w="1454" w:type="dxa"/>
            <w:shd w:val="clear" w:color="auto" w:fill="auto"/>
          </w:tcPr>
          <w:p w14:paraId="091D82D7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ab41037</w:t>
            </w:r>
          </w:p>
        </w:tc>
        <w:tc>
          <w:tcPr>
            <w:tcW w:w="3771" w:type="dxa"/>
            <w:shd w:val="clear" w:color="auto" w:fill="auto"/>
          </w:tcPr>
          <w:p w14:paraId="4C3125BB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(1:500); IHC (1:50); IF (1:50)</w:t>
            </w:r>
          </w:p>
        </w:tc>
      </w:tr>
      <w:tr w:rsidR="000369D5" w:rsidRPr="00EA70D3" w14:paraId="43BB441B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40E1E3A5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Active caspase 3</w:t>
            </w:r>
          </w:p>
        </w:tc>
        <w:tc>
          <w:tcPr>
            <w:tcW w:w="1555" w:type="dxa"/>
            <w:shd w:val="clear" w:color="auto" w:fill="auto"/>
          </w:tcPr>
          <w:p w14:paraId="34E6FFEB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Sigma-Aldrich</w:t>
            </w:r>
          </w:p>
        </w:tc>
        <w:tc>
          <w:tcPr>
            <w:tcW w:w="1454" w:type="dxa"/>
            <w:shd w:val="clear" w:color="auto" w:fill="auto"/>
          </w:tcPr>
          <w:p w14:paraId="1CF49F15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C8487</w:t>
            </w:r>
          </w:p>
        </w:tc>
        <w:tc>
          <w:tcPr>
            <w:tcW w:w="3771" w:type="dxa"/>
            <w:shd w:val="clear" w:color="auto" w:fill="auto"/>
          </w:tcPr>
          <w:p w14:paraId="6F87B1C2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(1:500); IHC (1:100); IF (1:100)</w:t>
            </w:r>
          </w:p>
        </w:tc>
      </w:tr>
      <w:tr w:rsidR="000369D5" w:rsidRPr="00EA70D3" w14:paraId="596E732F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0230978E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Bcl2</w:t>
            </w:r>
          </w:p>
        </w:tc>
        <w:tc>
          <w:tcPr>
            <w:tcW w:w="1555" w:type="dxa"/>
            <w:shd w:val="clear" w:color="auto" w:fill="auto"/>
          </w:tcPr>
          <w:p w14:paraId="1D32CA9A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BOSTER</w:t>
            </w:r>
          </w:p>
        </w:tc>
        <w:tc>
          <w:tcPr>
            <w:tcW w:w="1454" w:type="dxa"/>
            <w:shd w:val="clear" w:color="auto" w:fill="auto"/>
          </w:tcPr>
          <w:p w14:paraId="40932946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A00040</w:t>
            </w:r>
          </w:p>
        </w:tc>
        <w:tc>
          <w:tcPr>
            <w:tcW w:w="3771" w:type="dxa"/>
            <w:shd w:val="clear" w:color="auto" w:fill="auto"/>
          </w:tcPr>
          <w:p w14:paraId="68A33D2A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(1:1000); IHC (1:100); IF (1:100)</w:t>
            </w:r>
          </w:p>
        </w:tc>
      </w:tr>
      <w:tr w:rsidR="000369D5" w:rsidRPr="00EA70D3" w14:paraId="1590DCB6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7D45C6BC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Bax</w:t>
            </w:r>
          </w:p>
        </w:tc>
        <w:tc>
          <w:tcPr>
            <w:tcW w:w="1555" w:type="dxa"/>
            <w:shd w:val="clear" w:color="auto" w:fill="auto"/>
          </w:tcPr>
          <w:p w14:paraId="78E61361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CST</w:t>
            </w:r>
          </w:p>
        </w:tc>
        <w:tc>
          <w:tcPr>
            <w:tcW w:w="1454" w:type="dxa"/>
            <w:shd w:val="clear" w:color="auto" w:fill="auto"/>
          </w:tcPr>
          <w:p w14:paraId="2D825E76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2772</w:t>
            </w:r>
          </w:p>
        </w:tc>
        <w:tc>
          <w:tcPr>
            <w:tcW w:w="3771" w:type="dxa"/>
            <w:shd w:val="clear" w:color="auto" w:fill="auto"/>
          </w:tcPr>
          <w:p w14:paraId="7D6E8FD5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(1:1000); IHC (1:100); IF (1:100)</w:t>
            </w:r>
          </w:p>
        </w:tc>
      </w:tr>
      <w:tr w:rsidR="000369D5" w:rsidRPr="00EA70D3" w14:paraId="2E0A4AC0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716FEF2E" w14:textId="6A1E126D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N</w:t>
            </w:r>
            <w:r w:rsidR="007E1416">
              <w:rPr>
                <w:rFonts w:ascii="Helvetica" w:eastAsia="宋体" w:hAnsi="Helvetica" w:cs="Helvetica"/>
                <w:b w:val="0"/>
                <w:bCs w:val="0"/>
              </w:rPr>
              <w:t>lrp</w:t>
            </w:r>
            <w:r w:rsidRPr="00EA70D3">
              <w:rPr>
                <w:rFonts w:ascii="Helvetica" w:eastAsia="宋体" w:hAnsi="Helvetica" w:cs="Helvetica"/>
                <w:b w:val="0"/>
                <w:bCs w:val="0"/>
              </w:rPr>
              <w:t>3</w:t>
            </w:r>
          </w:p>
        </w:tc>
        <w:tc>
          <w:tcPr>
            <w:tcW w:w="1555" w:type="dxa"/>
            <w:shd w:val="clear" w:color="auto" w:fill="auto"/>
          </w:tcPr>
          <w:p w14:paraId="6E37B956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BOSTER</w:t>
            </w:r>
          </w:p>
        </w:tc>
        <w:tc>
          <w:tcPr>
            <w:tcW w:w="1454" w:type="dxa"/>
            <w:shd w:val="clear" w:color="auto" w:fill="auto"/>
          </w:tcPr>
          <w:p w14:paraId="6ACDFB5F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BA3677</w:t>
            </w:r>
          </w:p>
        </w:tc>
        <w:tc>
          <w:tcPr>
            <w:tcW w:w="3771" w:type="dxa"/>
            <w:shd w:val="clear" w:color="auto" w:fill="auto"/>
          </w:tcPr>
          <w:p w14:paraId="7B315156" w14:textId="5BD1C781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(1:1000); IHC (1:200); I</w:t>
            </w:r>
            <w:r w:rsidR="0061727F">
              <w:rPr>
                <w:rFonts w:ascii="Helvetica" w:eastAsia="宋体" w:hAnsi="Helvetica" w:cs="Helvetica"/>
              </w:rPr>
              <w:t>F</w:t>
            </w:r>
            <w:r w:rsidRPr="00EA70D3">
              <w:rPr>
                <w:rFonts w:ascii="Helvetica" w:eastAsia="宋体" w:hAnsi="Helvetica" w:cs="Helvetica"/>
              </w:rPr>
              <w:t xml:space="preserve"> (1:200)</w:t>
            </w:r>
          </w:p>
        </w:tc>
      </w:tr>
      <w:tr w:rsidR="000369D5" w:rsidRPr="00EA70D3" w14:paraId="37BD2106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5BE280FD" w14:textId="2D202A58" w:rsidR="000369D5" w:rsidRPr="00EA70D3" w:rsidRDefault="00EF1F0F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>
              <w:rPr>
                <w:rFonts w:ascii="Helvetica" w:eastAsia="宋体" w:hAnsi="Helvetica" w:cs="Helvetica"/>
                <w:b w:val="0"/>
                <w:bCs w:val="0"/>
              </w:rPr>
              <w:t>C</w:t>
            </w:r>
            <w:r w:rsidR="0038226D">
              <w:rPr>
                <w:rFonts w:ascii="Helvetica" w:eastAsia="宋体" w:hAnsi="Helvetica" w:cs="Helvetica"/>
                <w:b w:val="0"/>
                <w:bCs w:val="0"/>
              </w:rPr>
              <w:t>aspase-</w:t>
            </w:r>
            <w:r>
              <w:rPr>
                <w:rFonts w:ascii="Helvetica" w:eastAsia="宋体" w:hAnsi="Helvetica" w:cs="Helvetica"/>
                <w:b w:val="0"/>
                <w:bCs w:val="0"/>
              </w:rPr>
              <w:t>1</w:t>
            </w:r>
          </w:p>
        </w:tc>
        <w:tc>
          <w:tcPr>
            <w:tcW w:w="1555" w:type="dxa"/>
            <w:shd w:val="clear" w:color="auto" w:fill="auto"/>
          </w:tcPr>
          <w:p w14:paraId="1B7B5091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ABclonal</w:t>
            </w:r>
          </w:p>
        </w:tc>
        <w:tc>
          <w:tcPr>
            <w:tcW w:w="1454" w:type="dxa"/>
            <w:shd w:val="clear" w:color="auto" w:fill="auto"/>
          </w:tcPr>
          <w:p w14:paraId="64CE784E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A0964</w:t>
            </w:r>
          </w:p>
        </w:tc>
        <w:tc>
          <w:tcPr>
            <w:tcW w:w="3771" w:type="dxa"/>
            <w:shd w:val="clear" w:color="auto" w:fill="auto"/>
          </w:tcPr>
          <w:p w14:paraId="5FEA39ED" w14:textId="2F0D2BE4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(1:1000); IHC (1:200); I</w:t>
            </w:r>
            <w:r w:rsidR="0061727F">
              <w:rPr>
                <w:rFonts w:ascii="Helvetica" w:eastAsia="宋体" w:hAnsi="Helvetica" w:cs="Helvetica"/>
              </w:rPr>
              <w:t>F</w:t>
            </w:r>
            <w:r w:rsidRPr="00EA70D3">
              <w:rPr>
                <w:rFonts w:ascii="Helvetica" w:eastAsia="宋体" w:hAnsi="Helvetica" w:cs="Helvetica"/>
              </w:rPr>
              <w:t xml:space="preserve"> (1:200)</w:t>
            </w:r>
          </w:p>
        </w:tc>
      </w:tr>
      <w:tr w:rsidR="000369D5" w:rsidRPr="00EA70D3" w14:paraId="39D12971" w14:textId="77777777" w:rsidTr="00A75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6DA8BA8B" w14:textId="111823DC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IL-1</w:t>
            </w:r>
            <w:r w:rsidR="0038050B" w:rsidRPr="0038050B">
              <w:rPr>
                <w:rFonts w:ascii="Symbol" w:hAnsi="Symbol"/>
                <w:b w:val="0"/>
                <w:bCs w:val="0"/>
                <w:sz w:val="24"/>
                <w:szCs w:val="24"/>
              </w:rPr>
              <w:t></w:t>
            </w:r>
          </w:p>
        </w:tc>
        <w:tc>
          <w:tcPr>
            <w:tcW w:w="1555" w:type="dxa"/>
            <w:shd w:val="clear" w:color="auto" w:fill="auto"/>
          </w:tcPr>
          <w:p w14:paraId="7D095EC1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ABclonal</w:t>
            </w:r>
          </w:p>
        </w:tc>
        <w:tc>
          <w:tcPr>
            <w:tcW w:w="1454" w:type="dxa"/>
            <w:shd w:val="clear" w:color="auto" w:fill="auto"/>
          </w:tcPr>
          <w:p w14:paraId="6B85007B" w14:textId="77777777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A1112</w:t>
            </w:r>
          </w:p>
        </w:tc>
        <w:tc>
          <w:tcPr>
            <w:tcW w:w="3771" w:type="dxa"/>
            <w:shd w:val="clear" w:color="auto" w:fill="auto"/>
          </w:tcPr>
          <w:p w14:paraId="68705DF3" w14:textId="307C1BC0" w:rsidR="000369D5" w:rsidRPr="00EA70D3" w:rsidRDefault="000369D5" w:rsidP="00A757E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(1:1000); IHC (1:200); I</w:t>
            </w:r>
            <w:r w:rsidR="0061727F">
              <w:rPr>
                <w:rFonts w:ascii="Helvetica" w:eastAsia="宋体" w:hAnsi="Helvetica" w:cs="Helvetica"/>
              </w:rPr>
              <w:t>F</w:t>
            </w:r>
            <w:r w:rsidRPr="00EA70D3">
              <w:rPr>
                <w:rFonts w:ascii="Helvetica" w:eastAsia="宋体" w:hAnsi="Helvetica" w:cs="Helvetica"/>
              </w:rPr>
              <w:t xml:space="preserve"> (1:200)</w:t>
            </w:r>
          </w:p>
        </w:tc>
      </w:tr>
      <w:tr w:rsidR="000369D5" w:rsidRPr="00EA70D3" w14:paraId="58E9EC69" w14:textId="77777777" w:rsidTr="00A75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shd w:val="clear" w:color="auto" w:fill="auto"/>
          </w:tcPr>
          <w:p w14:paraId="282F98B0" w14:textId="77777777" w:rsidR="000369D5" w:rsidRPr="00EA70D3" w:rsidRDefault="000369D5" w:rsidP="00A757E5">
            <w:pPr>
              <w:jc w:val="left"/>
              <w:rPr>
                <w:rFonts w:ascii="Helvetica" w:eastAsia="宋体" w:hAnsi="Helvetica" w:cs="Helvetica"/>
                <w:b w:val="0"/>
                <w:bCs w:val="0"/>
              </w:rPr>
            </w:pPr>
            <w:r w:rsidRPr="00EA70D3">
              <w:rPr>
                <w:rFonts w:ascii="Helvetica" w:eastAsia="宋体" w:hAnsi="Helvetica" w:cs="Helvetica"/>
                <w:b w:val="0"/>
                <w:bCs w:val="0"/>
              </w:rPr>
              <w:t>Gapdh</w:t>
            </w:r>
          </w:p>
        </w:tc>
        <w:tc>
          <w:tcPr>
            <w:tcW w:w="1555" w:type="dxa"/>
            <w:shd w:val="clear" w:color="auto" w:fill="auto"/>
          </w:tcPr>
          <w:p w14:paraId="45015A19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Proteintech</w:t>
            </w:r>
          </w:p>
        </w:tc>
        <w:tc>
          <w:tcPr>
            <w:tcW w:w="1454" w:type="dxa"/>
            <w:shd w:val="clear" w:color="auto" w:fill="auto"/>
          </w:tcPr>
          <w:p w14:paraId="5FEA59D5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60004-1-Ig</w:t>
            </w:r>
          </w:p>
        </w:tc>
        <w:tc>
          <w:tcPr>
            <w:tcW w:w="3771" w:type="dxa"/>
            <w:shd w:val="clear" w:color="auto" w:fill="auto"/>
          </w:tcPr>
          <w:p w14:paraId="3C8517AC" w14:textId="77777777" w:rsidR="000369D5" w:rsidRPr="00EA70D3" w:rsidRDefault="000369D5" w:rsidP="00A757E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宋体" w:hAnsi="Helvetica" w:cs="Helvetica"/>
              </w:rPr>
            </w:pPr>
            <w:r w:rsidRPr="00EA70D3">
              <w:rPr>
                <w:rFonts w:ascii="Helvetica" w:eastAsia="宋体" w:hAnsi="Helvetica" w:cs="Helvetica"/>
              </w:rPr>
              <w:t>WB (1:3000)</w:t>
            </w:r>
          </w:p>
        </w:tc>
      </w:tr>
    </w:tbl>
    <w:p w14:paraId="211F6A90" w14:textId="77777777" w:rsidR="000369D5" w:rsidRPr="00EA70D3" w:rsidRDefault="000369D5" w:rsidP="000369D5">
      <w:pPr>
        <w:rPr>
          <w:rFonts w:ascii="Helvetica" w:hAnsi="Helvetica" w:cs="Helvetica"/>
        </w:rPr>
      </w:pPr>
    </w:p>
    <w:p w14:paraId="1C9D05C6" w14:textId="4EF32FCE" w:rsidR="000369D5" w:rsidRP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627DD87C" w14:textId="10E70768" w:rsid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0A13EC03" w14:textId="3951F0A7" w:rsid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178A0E0A" w14:textId="2649412B" w:rsid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6355D68D" w14:textId="6F14C772" w:rsid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0B3453A8" w14:textId="717A1597" w:rsid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739B3F95" w14:textId="25E32F8A" w:rsidR="000369D5" w:rsidRDefault="000369D5" w:rsidP="002D41B8">
      <w:pPr>
        <w:spacing w:line="480" w:lineRule="auto"/>
        <w:jc w:val="left"/>
        <w:rPr>
          <w:rFonts w:ascii="Helvetica" w:hAnsi="Helvetica"/>
          <w:sz w:val="24"/>
          <w:szCs w:val="24"/>
        </w:rPr>
      </w:pPr>
    </w:p>
    <w:p w14:paraId="5033DD4F" w14:textId="0BDECA0A" w:rsidR="00D8449A" w:rsidRPr="002D41B8" w:rsidRDefault="00D8449A" w:rsidP="00AF06AE">
      <w:pPr>
        <w:rPr>
          <w:rFonts w:ascii="Helvetica" w:hAnsi="Helvetica"/>
          <w:sz w:val="24"/>
          <w:szCs w:val="24"/>
        </w:rPr>
      </w:pPr>
    </w:p>
    <w:sectPr w:rsidR="00D8449A" w:rsidRPr="002D41B8" w:rsidSect="00065A7D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9B2D" w14:textId="77777777" w:rsidR="00462545" w:rsidRDefault="00462545" w:rsidP="008C58B6">
      <w:r>
        <w:separator/>
      </w:r>
    </w:p>
  </w:endnote>
  <w:endnote w:type="continuationSeparator" w:id="0">
    <w:p w14:paraId="5A3EF442" w14:textId="77777777" w:rsidR="00462545" w:rsidRDefault="00462545" w:rsidP="008C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86E9" w14:textId="77777777" w:rsidR="00462545" w:rsidRDefault="00462545" w:rsidP="008C58B6">
      <w:r>
        <w:separator/>
      </w:r>
    </w:p>
  </w:footnote>
  <w:footnote w:type="continuationSeparator" w:id="0">
    <w:p w14:paraId="4F0661BC" w14:textId="77777777" w:rsidR="00462545" w:rsidRDefault="00462545" w:rsidP="008C5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-AR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v2ddfrle2spdefs98xzzzfxz5dep5p09pr&quot;&gt;干细胞提取&lt;record-ids&gt;&lt;item&gt;62&lt;/item&gt;&lt;item&gt;183&lt;/item&gt;&lt;item&gt;236&lt;/item&gt;&lt;item&gt;252&lt;/item&gt;&lt;item&gt;268&lt;/item&gt;&lt;item&gt;347&lt;/item&gt;&lt;item&gt;377&lt;/item&gt;&lt;item&gt;621&lt;/item&gt;&lt;item&gt;902&lt;/item&gt;&lt;item&gt;905&lt;/item&gt;&lt;item&gt;940&lt;/item&gt;&lt;item&gt;1158&lt;/item&gt;&lt;item&gt;1183&lt;/item&gt;&lt;item&gt;1265&lt;/item&gt;&lt;/record-ids&gt;&lt;/item&gt;&lt;/Libraries&gt;"/>
  </w:docVars>
  <w:rsids>
    <w:rsidRoot w:val="00021998"/>
    <w:rsid w:val="0000085D"/>
    <w:rsid w:val="0000164D"/>
    <w:rsid w:val="000034A4"/>
    <w:rsid w:val="00003C42"/>
    <w:rsid w:val="0000451D"/>
    <w:rsid w:val="00004A48"/>
    <w:rsid w:val="00005EA5"/>
    <w:rsid w:val="000070D0"/>
    <w:rsid w:val="00007D1A"/>
    <w:rsid w:val="00007E27"/>
    <w:rsid w:val="00011B20"/>
    <w:rsid w:val="00011F15"/>
    <w:rsid w:val="000145E9"/>
    <w:rsid w:val="000156B8"/>
    <w:rsid w:val="0001729E"/>
    <w:rsid w:val="000175CB"/>
    <w:rsid w:val="00021037"/>
    <w:rsid w:val="0002135A"/>
    <w:rsid w:val="00021998"/>
    <w:rsid w:val="00022A11"/>
    <w:rsid w:val="00023F31"/>
    <w:rsid w:val="0002571C"/>
    <w:rsid w:val="000259A8"/>
    <w:rsid w:val="00025D1A"/>
    <w:rsid w:val="00026C5F"/>
    <w:rsid w:val="00026E33"/>
    <w:rsid w:val="000278B8"/>
    <w:rsid w:val="00027E12"/>
    <w:rsid w:val="00030CD1"/>
    <w:rsid w:val="00031602"/>
    <w:rsid w:val="0003200C"/>
    <w:rsid w:val="00032121"/>
    <w:rsid w:val="00033A3C"/>
    <w:rsid w:val="000343AC"/>
    <w:rsid w:val="00034FAA"/>
    <w:rsid w:val="00036793"/>
    <w:rsid w:val="000369D5"/>
    <w:rsid w:val="00036FE2"/>
    <w:rsid w:val="00037B28"/>
    <w:rsid w:val="0004260A"/>
    <w:rsid w:val="00043192"/>
    <w:rsid w:val="000434B3"/>
    <w:rsid w:val="00043F89"/>
    <w:rsid w:val="00044CBC"/>
    <w:rsid w:val="0004540B"/>
    <w:rsid w:val="000478F6"/>
    <w:rsid w:val="0005355B"/>
    <w:rsid w:val="00053A85"/>
    <w:rsid w:val="0005643E"/>
    <w:rsid w:val="000600AB"/>
    <w:rsid w:val="000609FA"/>
    <w:rsid w:val="00060AC8"/>
    <w:rsid w:val="0006183D"/>
    <w:rsid w:val="00063C23"/>
    <w:rsid w:val="00065A7D"/>
    <w:rsid w:val="0006660C"/>
    <w:rsid w:val="00067111"/>
    <w:rsid w:val="00067FAA"/>
    <w:rsid w:val="00072786"/>
    <w:rsid w:val="0007341A"/>
    <w:rsid w:val="00073A0A"/>
    <w:rsid w:val="00076023"/>
    <w:rsid w:val="00080567"/>
    <w:rsid w:val="00080E5A"/>
    <w:rsid w:val="00081430"/>
    <w:rsid w:val="00081B45"/>
    <w:rsid w:val="00081D4E"/>
    <w:rsid w:val="000826D4"/>
    <w:rsid w:val="00082CF3"/>
    <w:rsid w:val="00083388"/>
    <w:rsid w:val="00083BE6"/>
    <w:rsid w:val="000847F0"/>
    <w:rsid w:val="00091141"/>
    <w:rsid w:val="00091256"/>
    <w:rsid w:val="00092A51"/>
    <w:rsid w:val="00092AC0"/>
    <w:rsid w:val="0009350B"/>
    <w:rsid w:val="000953D7"/>
    <w:rsid w:val="0009585C"/>
    <w:rsid w:val="0009645A"/>
    <w:rsid w:val="000972A6"/>
    <w:rsid w:val="000A12E6"/>
    <w:rsid w:val="000A23E7"/>
    <w:rsid w:val="000A2CB5"/>
    <w:rsid w:val="000A5961"/>
    <w:rsid w:val="000A7725"/>
    <w:rsid w:val="000B09B7"/>
    <w:rsid w:val="000B0BE5"/>
    <w:rsid w:val="000B0FDB"/>
    <w:rsid w:val="000B1132"/>
    <w:rsid w:val="000B1C16"/>
    <w:rsid w:val="000B1E9A"/>
    <w:rsid w:val="000B6099"/>
    <w:rsid w:val="000B60B8"/>
    <w:rsid w:val="000C0E08"/>
    <w:rsid w:val="000C0E19"/>
    <w:rsid w:val="000C0E26"/>
    <w:rsid w:val="000C2D42"/>
    <w:rsid w:val="000C3095"/>
    <w:rsid w:val="000C3C71"/>
    <w:rsid w:val="000C3CA5"/>
    <w:rsid w:val="000C69E1"/>
    <w:rsid w:val="000C6ACA"/>
    <w:rsid w:val="000C77D1"/>
    <w:rsid w:val="000C78E8"/>
    <w:rsid w:val="000D01BA"/>
    <w:rsid w:val="000D0B70"/>
    <w:rsid w:val="000D1FA5"/>
    <w:rsid w:val="000D3D0F"/>
    <w:rsid w:val="000D3FFE"/>
    <w:rsid w:val="000D46E9"/>
    <w:rsid w:val="000D4EC5"/>
    <w:rsid w:val="000D527A"/>
    <w:rsid w:val="000D5509"/>
    <w:rsid w:val="000D5CB1"/>
    <w:rsid w:val="000D72F6"/>
    <w:rsid w:val="000E1910"/>
    <w:rsid w:val="000E19FF"/>
    <w:rsid w:val="000E1AAC"/>
    <w:rsid w:val="000E2DB3"/>
    <w:rsid w:val="000E3E72"/>
    <w:rsid w:val="000E61A5"/>
    <w:rsid w:val="000E6390"/>
    <w:rsid w:val="000E6DDF"/>
    <w:rsid w:val="000E754B"/>
    <w:rsid w:val="000F0B41"/>
    <w:rsid w:val="000F1368"/>
    <w:rsid w:val="000F149A"/>
    <w:rsid w:val="000F505C"/>
    <w:rsid w:val="0010199E"/>
    <w:rsid w:val="00101BD5"/>
    <w:rsid w:val="00101F2D"/>
    <w:rsid w:val="00105E28"/>
    <w:rsid w:val="0010654B"/>
    <w:rsid w:val="0010763A"/>
    <w:rsid w:val="0011055C"/>
    <w:rsid w:val="001106B3"/>
    <w:rsid w:val="00112B67"/>
    <w:rsid w:val="00113B9E"/>
    <w:rsid w:val="0011499C"/>
    <w:rsid w:val="00115822"/>
    <w:rsid w:val="0011585C"/>
    <w:rsid w:val="00115F25"/>
    <w:rsid w:val="0011680F"/>
    <w:rsid w:val="00116D61"/>
    <w:rsid w:val="001224A5"/>
    <w:rsid w:val="00122E75"/>
    <w:rsid w:val="001239FE"/>
    <w:rsid w:val="00123AD3"/>
    <w:rsid w:val="001244C3"/>
    <w:rsid w:val="00125F23"/>
    <w:rsid w:val="00126AFF"/>
    <w:rsid w:val="00127C3D"/>
    <w:rsid w:val="00127EB6"/>
    <w:rsid w:val="001314BC"/>
    <w:rsid w:val="00132017"/>
    <w:rsid w:val="00135086"/>
    <w:rsid w:val="001377F8"/>
    <w:rsid w:val="001403AA"/>
    <w:rsid w:val="00141D0A"/>
    <w:rsid w:val="001439CE"/>
    <w:rsid w:val="00145661"/>
    <w:rsid w:val="0014588E"/>
    <w:rsid w:val="001465E1"/>
    <w:rsid w:val="00146D0E"/>
    <w:rsid w:val="00146DD9"/>
    <w:rsid w:val="0014791D"/>
    <w:rsid w:val="00147C35"/>
    <w:rsid w:val="001518C6"/>
    <w:rsid w:val="00153050"/>
    <w:rsid w:val="001533A0"/>
    <w:rsid w:val="00153A9E"/>
    <w:rsid w:val="00153D91"/>
    <w:rsid w:val="00156787"/>
    <w:rsid w:val="001568D0"/>
    <w:rsid w:val="00160917"/>
    <w:rsid w:val="00160D0B"/>
    <w:rsid w:val="00165110"/>
    <w:rsid w:val="00167452"/>
    <w:rsid w:val="001701CF"/>
    <w:rsid w:val="00170EF2"/>
    <w:rsid w:val="001726F4"/>
    <w:rsid w:val="00173CA5"/>
    <w:rsid w:val="0017422D"/>
    <w:rsid w:val="001809CD"/>
    <w:rsid w:val="00182789"/>
    <w:rsid w:val="00182E94"/>
    <w:rsid w:val="001841BD"/>
    <w:rsid w:val="0018514C"/>
    <w:rsid w:val="001851C7"/>
    <w:rsid w:val="001851D9"/>
    <w:rsid w:val="00186353"/>
    <w:rsid w:val="0018638D"/>
    <w:rsid w:val="00186BB8"/>
    <w:rsid w:val="00190704"/>
    <w:rsid w:val="00190AD2"/>
    <w:rsid w:val="00190F72"/>
    <w:rsid w:val="00194EF9"/>
    <w:rsid w:val="0019536A"/>
    <w:rsid w:val="00196417"/>
    <w:rsid w:val="0019766A"/>
    <w:rsid w:val="001A0F87"/>
    <w:rsid w:val="001A11CD"/>
    <w:rsid w:val="001A21C2"/>
    <w:rsid w:val="001A286E"/>
    <w:rsid w:val="001A32EF"/>
    <w:rsid w:val="001A36E7"/>
    <w:rsid w:val="001A62B7"/>
    <w:rsid w:val="001B04BF"/>
    <w:rsid w:val="001B0749"/>
    <w:rsid w:val="001B0F6A"/>
    <w:rsid w:val="001B3430"/>
    <w:rsid w:val="001B5696"/>
    <w:rsid w:val="001B5CB8"/>
    <w:rsid w:val="001B693C"/>
    <w:rsid w:val="001B6FD6"/>
    <w:rsid w:val="001B7747"/>
    <w:rsid w:val="001C1783"/>
    <w:rsid w:val="001C4CEA"/>
    <w:rsid w:val="001C4ECD"/>
    <w:rsid w:val="001D26ED"/>
    <w:rsid w:val="001D2956"/>
    <w:rsid w:val="001D3CAA"/>
    <w:rsid w:val="001D4559"/>
    <w:rsid w:val="001D496E"/>
    <w:rsid w:val="001D7868"/>
    <w:rsid w:val="001D7D69"/>
    <w:rsid w:val="001D7F1C"/>
    <w:rsid w:val="001E162B"/>
    <w:rsid w:val="001E1950"/>
    <w:rsid w:val="001E41B5"/>
    <w:rsid w:val="001E444F"/>
    <w:rsid w:val="001E5F41"/>
    <w:rsid w:val="001E62C6"/>
    <w:rsid w:val="001E6442"/>
    <w:rsid w:val="001E69EC"/>
    <w:rsid w:val="001E7563"/>
    <w:rsid w:val="001E75C1"/>
    <w:rsid w:val="001E76E2"/>
    <w:rsid w:val="001F0CD5"/>
    <w:rsid w:val="001F1E4F"/>
    <w:rsid w:val="001F44F3"/>
    <w:rsid w:val="001F4DD2"/>
    <w:rsid w:val="001F5E2F"/>
    <w:rsid w:val="002013FA"/>
    <w:rsid w:val="00201680"/>
    <w:rsid w:val="00201FD7"/>
    <w:rsid w:val="002025F5"/>
    <w:rsid w:val="002028FF"/>
    <w:rsid w:val="00202CF2"/>
    <w:rsid w:val="00204C19"/>
    <w:rsid w:val="002120AC"/>
    <w:rsid w:val="002125A4"/>
    <w:rsid w:val="00212A88"/>
    <w:rsid w:val="002132F4"/>
    <w:rsid w:val="0021401D"/>
    <w:rsid w:val="002159AD"/>
    <w:rsid w:val="00215E26"/>
    <w:rsid w:val="00216588"/>
    <w:rsid w:val="00221C80"/>
    <w:rsid w:val="00224584"/>
    <w:rsid w:val="002264C3"/>
    <w:rsid w:val="002273CF"/>
    <w:rsid w:val="00230963"/>
    <w:rsid w:val="002313DA"/>
    <w:rsid w:val="00231E48"/>
    <w:rsid w:val="00232500"/>
    <w:rsid w:val="00233E91"/>
    <w:rsid w:val="0023431A"/>
    <w:rsid w:val="002367B5"/>
    <w:rsid w:val="002401DD"/>
    <w:rsid w:val="00240B43"/>
    <w:rsid w:val="0024214F"/>
    <w:rsid w:val="00242263"/>
    <w:rsid w:val="00242789"/>
    <w:rsid w:val="002427A1"/>
    <w:rsid w:val="00244CBB"/>
    <w:rsid w:val="002454DD"/>
    <w:rsid w:val="00247EEB"/>
    <w:rsid w:val="002503C3"/>
    <w:rsid w:val="00250EF2"/>
    <w:rsid w:val="0025125D"/>
    <w:rsid w:val="00251F6A"/>
    <w:rsid w:val="002531BC"/>
    <w:rsid w:val="0025355F"/>
    <w:rsid w:val="00253CC0"/>
    <w:rsid w:val="00253E5F"/>
    <w:rsid w:val="00256705"/>
    <w:rsid w:val="002570C2"/>
    <w:rsid w:val="002575FD"/>
    <w:rsid w:val="00260625"/>
    <w:rsid w:val="0026359C"/>
    <w:rsid w:val="002637C5"/>
    <w:rsid w:val="00264063"/>
    <w:rsid w:val="00264840"/>
    <w:rsid w:val="00264D57"/>
    <w:rsid w:val="00266F8D"/>
    <w:rsid w:val="0026789A"/>
    <w:rsid w:val="00270B72"/>
    <w:rsid w:val="00270E06"/>
    <w:rsid w:val="00273330"/>
    <w:rsid w:val="002733E8"/>
    <w:rsid w:val="00274947"/>
    <w:rsid w:val="00275325"/>
    <w:rsid w:val="00275DF5"/>
    <w:rsid w:val="002767F4"/>
    <w:rsid w:val="00276D87"/>
    <w:rsid w:val="00277853"/>
    <w:rsid w:val="00277A75"/>
    <w:rsid w:val="0028239F"/>
    <w:rsid w:val="0028359F"/>
    <w:rsid w:val="00283D7B"/>
    <w:rsid w:val="00283E9D"/>
    <w:rsid w:val="00284CA6"/>
    <w:rsid w:val="00284FD5"/>
    <w:rsid w:val="002850B6"/>
    <w:rsid w:val="00285179"/>
    <w:rsid w:val="0028615A"/>
    <w:rsid w:val="00286499"/>
    <w:rsid w:val="002866AF"/>
    <w:rsid w:val="00290981"/>
    <w:rsid w:val="00294D69"/>
    <w:rsid w:val="002958F9"/>
    <w:rsid w:val="00296164"/>
    <w:rsid w:val="00296167"/>
    <w:rsid w:val="002964F6"/>
    <w:rsid w:val="00296D65"/>
    <w:rsid w:val="002A10E4"/>
    <w:rsid w:val="002A180C"/>
    <w:rsid w:val="002A1FD7"/>
    <w:rsid w:val="002A351E"/>
    <w:rsid w:val="002A3EEE"/>
    <w:rsid w:val="002A7010"/>
    <w:rsid w:val="002B0196"/>
    <w:rsid w:val="002B1BCF"/>
    <w:rsid w:val="002B57A3"/>
    <w:rsid w:val="002B71AF"/>
    <w:rsid w:val="002B746F"/>
    <w:rsid w:val="002C0C86"/>
    <w:rsid w:val="002C122E"/>
    <w:rsid w:val="002C1DF6"/>
    <w:rsid w:val="002C2BBA"/>
    <w:rsid w:val="002C43DD"/>
    <w:rsid w:val="002C51A1"/>
    <w:rsid w:val="002C526A"/>
    <w:rsid w:val="002D293A"/>
    <w:rsid w:val="002D2C72"/>
    <w:rsid w:val="002D41B8"/>
    <w:rsid w:val="002D4C96"/>
    <w:rsid w:val="002D6003"/>
    <w:rsid w:val="002D6357"/>
    <w:rsid w:val="002D66A6"/>
    <w:rsid w:val="002D6E66"/>
    <w:rsid w:val="002E0975"/>
    <w:rsid w:val="002E0C2F"/>
    <w:rsid w:val="002E1297"/>
    <w:rsid w:val="002E296F"/>
    <w:rsid w:val="002E2BDB"/>
    <w:rsid w:val="002E3096"/>
    <w:rsid w:val="002E4637"/>
    <w:rsid w:val="002E5DC4"/>
    <w:rsid w:val="002E7115"/>
    <w:rsid w:val="002F2BF6"/>
    <w:rsid w:val="002F409A"/>
    <w:rsid w:val="002F4287"/>
    <w:rsid w:val="002F6FCE"/>
    <w:rsid w:val="002F7E16"/>
    <w:rsid w:val="003000D4"/>
    <w:rsid w:val="00300315"/>
    <w:rsid w:val="0030031A"/>
    <w:rsid w:val="003003DC"/>
    <w:rsid w:val="00300559"/>
    <w:rsid w:val="00300AFB"/>
    <w:rsid w:val="00300C74"/>
    <w:rsid w:val="00300E57"/>
    <w:rsid w:val="003017A8"/>
    <w:rsid w:val="00301B5A"/>
    <w:rsid w:val="00302856"/>
    <w:rsid w:val="00302F80"/>
    <w:rsid w:val="00303796"/>
    <w:rsid w:val="00304601"/>
    <w:rsid w:val="0030477A"/>
    <w:rsid w:val="00304E18"/>
    <w:rsid w:val="00305ADC"/>
    <w:rsid w:val="003060EF"/>
    <w:rsid w:val="003063F1"/>
    <w:rsid w:val="00310916"/>
    <w:rsid w:val="003109EF"/>
    <w:rsid w:val="003110A8"/>
    <w:rsid w:val="00311FD6"/>
    <w:rsid w:val="00312A31"/>
    <w:rsid w:val="00313232"/>
    <w:rsid w:val="0031401F"/>
    <w:rsid w:val="00317773"/>
    <w:rsid w:val="00320EE4"/>
    <w:rsid w:val="003212BD"/>
    <w:rsid w:val="00321F40"/>
    <w:rsid w:val="003235DC"/>
    <w:rsid w:val="003246F4"/>
    <w:rsid w:val="00325134"/>
    <w:rsid w:val="00326249"/>
    <w:rsid w:val="00326FA9"/>
    <w:rsid w:val="003279E1"/>
    <w:rsid w:val="003323EE"/>
    <w:rsid w:val="00340011"/>
    <w:rsid w:val="003408D1"/>
    <w:rsid w:val="0034343B"/>
    <w:rsid w:val="003442B4"/>
    <w:rsid w:val="00350581"/>
    <w:rsid w:val="00351730"/>
    <w:rsid w:val="00351CA4"/>
    <w:rsid w:val="00352683"/>
    <w:rsid w:val="0035426C"/>
    <w:rsid w:val="0035557E"/>
    <w:rsid w:val="0035561D"/>
    <w:rsid w:val="003579EF"/>
    <w:rsid w:val="003610A5"/>
    <w:rsid w:val="003611D6"/>
    <w:rsid w:val="0036227D"/>
    <w:rsid w:val="00362C21"/>
    <w:rsid w:val="003641AB"/>
    <w:rsid w:val="00365A8B"/>
    <w:rsid w:val="00366F9F"/>
    <w:rsid w:val="003713AA"/>
    <w:rsid w:val="00371944"/>
    <w:rsid w:val="00372695"/>
    <w:rsid w:val="003804E1"/>
    <w:rsid w:val="0038050B"/>
    <w:rsid w:val="00380A1C"/>
    <w:rsid w:val="00380CFC"/>
    <w:rsid w:val="0038226D"/>
    <w:rsid w:val="003828D4"/>
    <w:rsid w:val="00383B24"/>
    <w:rsid w:val="00383F60"/>
    <w:rsid w:val="00384E19"/>
    <w:rsid w:val="00385A0F"/>
    <w:rsid w:val="00391637"/>
    <w:rsid w:val="0039390A"/>
    <w:rsid w:val="0039474D"/>
    <w:rsid w:val="00397567"/>
    <w:rsid w:val="003A0176"/>
    <w:rsid w:val="003A0C16"/>
    <w:rsid w:val="003A13C5"/>
    <w:rsid w:val="003A1724"/>
    <w:rsid w:val="003A22E0"/>
    <w:rsid w:val="003A2CB0"/>
    <w:rsid w:val="003A34B3"/>
    <w:rsid w:val="003A4B11"/>
    <w:rsid w:val="003A6B5F"/>
    <w:rsid w:val="003B075B"/>
    <w:rsid w:val="003B41B1"/>
    <w:rsid w:val="003B64E9"/>
    <w:rsid w:val="003B6C0B"/>
    <w:rsid w:val="003B75B1"/>
    <w:rsid w:val="003C01CE"/>
    <w:rsid w:val="003C03F7"/>
    <w:rsid w:val="003C0532"/>
    <w:rsid w:val="003C1CCB"/>
    <w:rsid w:val="003C2717"/>
    <w:rsid w:val="003C337C"/>
    <w:rsid w:val="003C3768"/>
    <w:rsid w:val="003C3BE1"/>
    <w:rsid w:val="003C3D8B"/>
    <w:rsid w:val="003C4101"/>
    <w:rsid w:val="003C7629"/>
    <w:rsid w:val="003C792F"/>
    <w:rsid w:val="003C7930"/>
    <w:rsid w:val="003D2729"/>
    <w:rsid w:val="003D2F50"/>
    <w:rsid w:val="003D3DE8"/>
    <w:rsid w:val="003D3E73"/>
    <w:rsid w:val="003D4D92"/>
    <w:rsid w:val="003D4DE9"/>
    <w:rsid w:val="003D6238"/>
    <w:rsid w:val="003D6645"/>
    <w:rsid w:val="003D6E2E"/>
    <w:rsid w:val="003D7A5A"/>
    <w:rsid w:val="003E1AB8"/>
    <w:rsid w:val="003E2186"/>
    <w:rsid w:val="003E3477"/>
    <w:rsid w:val="003E4E81"/>
    <w:rsid w:val="003E5114"/>
    <w:rsid w:val="003E6C7C"/>
    <w:rsid w:val="003F0575"/>
    <w:rsid w:val="003F09AD"/>
    <w:rsid w:val="003F22F8"/>
    <w:rsid w:val="003F3DCE"/>
    <w:rsid w:val="003F4437"/>
    <w:rsid w:val="003F5740"/>
    <w:rsid w:val="00400B5B"/>
    <w:rsid w:val="00400C4D"/>
    <w:rsid w:val="004022DF"/>
    <w:rsid w:val="00402751"/>
    <w:rsid w:val="00406B5C"/>
    <w:rsid w:val="0040735D"/>
    <w:rsid w:val="00411E4D"/>
    <w:rsid w:val="00412768"/>
    <w:rsid w:val="00412A32"/>
    <w:rsid w:val="00414119"/>
    <w:rsid w:val="00414C5F"/>
    <w:rsid w:val="004152CB"/>
    <w:rsid w:val="004165E3"/>
    <w:rsid w:val="004173F8"/>
    <w:rsid w:val="00417A91"/>
    <w:rsid w:val="00417FF8"/>
    <w:rsid w:val="004216A1"/>
    <w:rsid w:val="00421956"/>
    <w:rsid w:val="00421E34"/>
    <w:rsid w:val="00425D64"/>
    <w:rsid w:val="00431DF0"/>
    <w:rsid w:val="0043278C"/>
    <w:rsid w:val="00432AAA"/>
    <w:rsid w:val="0043378B"/>
    <w:rsid w:val="00433B61"/>
    <w:rsid w:val="00436B78"/>
    <w:rsid w:val="0044008B"/>
    <w:rsid w:val="00441D42"/>
    <w:rsid w:val="00443D90"/>
    <w:rsid w:val="00444730"/>
    <w:rsid w:val="00445FD3"/>
    <w:rsid w:val="004468BB"/>
    <w:rsid w:val="00453C8E"/>
    <w:rsid w:val="0045682E"/>
    <w:rsid w:val="00456D99"/>
    <w:rsid w:val="00460FDF"/>
    <w:rsid w:val="00462149"/>
    <w:rsid w:val="00462545"/>
    <w:rsid w:val="00463BCF"/>
    <w:rsid w:val="00467E2A"/>
    <w:rsid w:val="00471B44"/>
    <w:rsid w:val="00473C51"/>
    <w:rsid w:val="00473F81"/>
    <w:rsid w:val="004773F6"/>
    <w:rsid w:val="00483A12"/>
    <w:rsid w:val="0048400D"/>
    <w:rsid w:val="004866A8"/>
    <w:rsid w:val="004875CA"/>
    <w:rsid w:val="00487C35"/>
    <w:rsid w:val="00491341"/>
    <w:rsid w:val="00491A59"/>
    <w:rsid w:val="00494F0D"/>
    <w:rsid w:val="00494F46"/>
    <w:rsid w:val="00495B78"/>
    <w:rsid w:val="00497DA7"/>
    <w:rsid w:val="004A097D"/>
    <w:rsid w:val="004A1164"/>
    <w:rsid w:val="004A148B"/>
    <w:rsid w:val="004A2863"/>
    <w:rsid w:val="004A2E1D"/>
    <w:rsid w:val="004A37ED"/>
    <w:rsid w:val="004A514F"/>
    <w:rsid w:val="004A5F1F"/>
    <w:rsid w:val="004A606B"/>
    <w:rsid w:val="004B0320"/>
    <w:rsid w:val="004B05B5"/>
    <w:rsid w:val="004B0CD2"/>
    <w:rsid w:val="004B0E07"/>
    <w:rsid w:val="004B48E1"/>
    <w:rsid w:val="004B54F9"/>
    <w:rsid w:val="004B7D35"/>
    <w:rsid w:val="004C36F6"/>
    <w:rsid w:val="004C54E7"/>
    <w:rsid w:val="004C57B0"/>
    <w:rsid w:val="004C747E"/>
    <w:rsid w:val="004D0B1C"/>
    <w:rsid w:val="004D1966"/>
    <w:rsid w:val="004D1C22"/>
    <w:rsid w:val="004D3E9C"/>
    <w:rsid w:val="004D5C2B"/>
    <w:rsid w:val="004D64CA"/>
    <w:rsid w:val="004D733F"/>
    <w:rsid w:val="004D7A20"/>
    <w:rsid w:val="004E0B17"/>
    <w:rsid w:val="004E0DAB"/>
    <w:rsid w:val="004E4406"/>
    <w:rsid w:val="004E5031"/>
    <w:rsid w:val="004E5BE5"/>
    <w:rsid w:val="004E6930"/>
    <w:rsid w:val="004F07B4"/>
    <w:rsid w:val="004F2BE0"/>
    <w:rsid w:val="004F3CEF"/>
    <w:rsid w:val="004F61AD"/>
    <w:rsid w:val="004F6AE6"/>
    <w:rsid w:val="004F7D54"/>
    <w:rsid w:val="005121F0"/>
    <w:rsid w:val="00512374"/>
    <w:rsid w:val="00513E31"/>
    <w:rsid w:val="005156A7"/>
    <w:rsid w:val="005162FA"/>
    <w:rsid w:val="005168F5"/>
    <w:rsid w:val="00517810"/>
    <w:rsid w:val="00521C59"/>
    <w:rsid w:val="00521D6C"/>
    <w:rsid w:val="005229EA"/>
    <w:rsid w:val="00523ACC"/>
    <w:rsid w:val="005246ED"/>
    <w:rsid w:val="00524CC2"/>
    <w:rsid w:val="005252C9"/>
    <w:rsid w:val="00525572"/>
    <w:rsid w:val="0052646A"/>
    <w:rsid w:val="0053086B"/>
    <w:rsid w:val="005328CD"/>
    <w:rsid w:val="00532F64"/>
    <w:rsid w:val="00533333"/>
    <w:rsid w:val="00535552"/>
    <w:rsid w:val="00535FE5"/>
    <w:rsid w:val="00536766"/>
    <w:rsid w:val="00536CA7"/>
    <w:rsid w:val="00536CBE"/>
    <w:rsid w:val="00542B6A"/>
    <w:rsid w:val="00543302"/>
    <w:rsid w:val="0054357B"/>
    <w:rsid w:val="00544DDA"/>
    <w:rsid w:val="00546355"/>
    <w:rsid w:val="0054649A"/>
    <w:rsid w:val="0054777A"/>
    <w:rsid w:val="00550A0A"/>
    <w:rsid w:val="005527D9"/>
    <w:rsid w:val="00553507"/>
    <w:rsid w:val="00554240"/>
    <w:rsid w:val="00554510"/>
    <w:rsid w:val="0055479F"/>
    <w:rsid w:val="0055553C"/>
    <w:rsid w:val="00557069"/>
    <w:rsid w:val="00557D13"/>
    <w:rsid w:val="00557FE7"/>
    <w:rsid w:val="00561312"/>
    <w:rsid w:val="00561A01"/>
    <w:rsid w:val="005621AC"/>
    <w:rsid w:val="0056290B"/>
    <w:rsid w:val="00564A19"/>
    <w:rsid w:val="005655B9"/>
    <w:rsid w:val="0056575A"/>
    <w:rsid w:val="005658C6"/>
    <w:rsid w:val="00566227"/>
    <w:rsid w:val="0056635E"/>
    <w:rsid w:val="0056757F"/>
    <w:rsid w:val="00567C4D"/>
    <w:rsid w:val="0057028E"/>
    <w:rsid w:val="005729CF"/>
    <w:rsid w:val="0057332B"/>
    <w:rsid w:val="005737AD"/>
    <w:rsid w:val="005769F8"/>
    <w:rsid w:val="00576D96"/>
    <w:rsid w:val="00577AFF"/>
    <w:rsid w:val="00580676"/>
    <w:rsid w:val="005809B4"/>
    <w:rsid w:val="00580D62"/>
    <w:rsid w:val="00581BD6"/>
    <w:rsid w:val="00585795"/>
    <w:rsid w:val="00585DA5"/>
    <w:rsid w:val="00587668"/>
    <w:rsid w:val="00590B5C"/>
    <w:rsid w:val="00590DDE"/>
    <w:rsid w:val="00590E39"/>
    <w:rsid w:val="00591A41"/>
    <w:rsid w:val="00594EA6"/>
    <w:rsid w:val="00595427"/>
    <w:rsid w:val="005973C4"/>
    <w:rsid w:val="005A0472"/>
    <w:rsid w:val="005A0882"/>
    <w:rsid w:val="005A0AB2"/>
    <w:rsid w:val="005A3BEA"/>
    <w:rsid w:val="005A3D66"/>
    <w:rsid w:val="005A45ED"/>
    <w:rsid w:val="005A4FA4"/>
    <w:rsid w:val="005A775D"/>
    <w:rsid w:val="005A7E88"/>
    <w:rsid w:val="005A7FEE"/>
    <w:rsid w:val="005B25A2"/>
    <w:rsid w:val="005B2A9B"/>
    <w:rsid w:val="005B56D6"/>
    <w:rsid w:val="005B5752"/>
    <w:rsid w:val="005B62B1"/>
    <w:rsid w:val="005B6589"/>
    <w:rsid w:val="005B7F31"/>
    <w:rsid w:val="005C0ACA"/>
    <w:rsid w:val="005C5234"/>
    <w:rsid w:val="005C6E59"/>
    <w:rsid w:val="005D2016"/>
    <w:rsid w:val="005D3DFC"/>
    <w:rsid w:val="005D4D8F"/>
    <w:rsid w:val="005D5508"/>
    <w:rsid w:val="005D7036"/>
    <w:rsid w:val="005D770E"/>
    <w:rsid w:val="005E0693"/>
    <w:rsid w:val="005E1B5E"/>
    <w:rsid w:val="005E3700"/>
    <w:rsid w:val="005E392C"/>
    <w:rsid w:val="005E433A"/>
    <w:rsid w:val="005E5CD2"/>
    <w:rsid w:val="005E7F13"/>
    <w:rsid w:val="005F000A"/>
    <w:rsid w:val="005F50A3"/>
    <w:rsid w:val="00601682"/>
    <w:rsid w:val="00602F2A"/>
    <w:rsid w:val="0060482D"/>
    <w:rsid w:val="00606259"/>
    <w:rsid w:val="006078CD"/>
    <w:rsid w:val="00607A04"/>
    <w:rsid w:val="0061015B"/>
    <w:rsid w:val="00611120"/>
    <w:rsid w:val="0061176C"/>
    <w:rsid w:val="006123A6"/>
    <w:rsid w:val="00612CBD"/>
    <w:rsid w:val="006136BB"/>
    <w:rsid w:val="00613F48"/>
    <w:rsid w:val="00614108"/>
    <w:rsid w:val="0061455A"/>
    <w:rsid w:val="00614BA5"/>
    <w:rsid w:val="006161EA"/>
    <w:rsid w:val="0061727F"/>
    <w:rsid w:val="00621E69"/>
    <w:rsid w:val="006235AE"/>
    <w:rsid w:val="00623AAD"/>
    <w:rsid w:val="0062472C"/>
    <w:rsid w:val="006247BA"/>
    <w:rsid w:val="006249EC"/>
    <w:rsid w:val="00624A1B"/>
    <w:rsid w:val="00625513"/>
    <w:rsid w:val="006258DE"/>
    <w:rsid w:val="0063029D"/>
    <w:rsid w:val="00630E93"/>
    <w:rsid w:val="00634078"/>
    <w:rsid w:val="006348BB"/>
    <w:rsid w:val="00634945"/>
    <w:rsid w:val="00635776"/>
    <w:rsid w:val="00635A7D"/>
    <w:rsid w:val="00640334"/>
    <w:rsid w:val="006418C0"/>
    <w:rsid w:val="006513BA"/>
    <w:rsid w:val="00651889"/>
    <w:rsid w:val="00653EEF"/>
    <w:rsid w:val="00654857"/>
    <w:rsid w:val="0065547B"/>
    <w:rsid w:val="00656723"/>
    <w:rsid w:val="00656762"/>
    <w:rsid w:val="00661C7E"/>
    <w:rsid w:val="00662EFB"/>
    <w:rsid w:val="00664FA4"/>
    <w:rsid w:val="00665801"/>
    <w:rsid w:val="00665B0F"/>
    <w:rsid w:val="00667B13"/>
    <w:rsid w:val="00671400"/>
    <w:rsid w:val="00671EEE"/>
    <w:rsid w:val="0067378A"/>
    <w:rsid w:val="0067563D"/>
    <w:rsid w:val="006805FB"/>
    <w:rsid w:val="00681BD4"/>
    <w:rsid w:val="006827C2"/>
    <w:rsid w:val="00682CDD"/>
    <w:rsid w:val="0068426A"/>
    <w:rsid w:val="00684BF2"/>
    <w:rsid w:val="00691AE9"/>
    <w:rsid w:val="00692F00"/>
    <w:rsid w:val="0069306C"/>
    <w:rsid w:val="00694B5A"/>
    <w:rsid w:val="00694B73"/>
    <w:rsid w:val="00695567"/>
    <w:rsid w:val="006968CF"/>
    <w:rsid w:val="00697FAB"/>
    <w:rsid w:val="006A3BDB"/>
    <w:rsid w:val="006A7DB5"/>
    <w:rsid w:val="006B185F"/>
    <w:rsid w:val="006B2499"/>
    <w:rsid w:val="006B3520"/>
    <w:rsid w:val="006B47FA"/>
    <w:rsid w:val="006B4F3C"/>
    <w:rsid w:val="006B52EC"/>
    <w:rsid w:val="006B7BF0"/>
    <w:rsid w:val="006C4043"/>
    <w:rsid w:val="006C4C8C"/>
    <w:rsid w:val="006C4CED"/>
    <w:rsid w:val="006C4F96"/>
    <w:rsid w:val="006C55DA"/>
    <w:rsid w:val="006C706E"/>
    <w:rsid w:val="006D1DC6"/>
    <w:rsid w:val="006D2ADA"/>
    <w:rsid w:val="006D5388"/>
    <w:rsid w:val="006D54E3"/>
    <w:rsid w:val="006D6F4C"/>
    <w:rsid w:val="006D7C45"/>
    <w:rsid w:val="006E10B1"/>
    <w:rsid w:val="006E2269"/>
    <w:rsid w:val="006E2445"/>
    <w:rsid w:val="006E43B7"/>
    <w:rsid w:val="006E50FE"/>
    <w:rsid w:val="006E55F9"/>
    <w:rsid w:val="006E599D"/>
    <w:rsid w:val="006E5F3E"/>
    <w:rsid w:val="006E62E4"/>
    <w:rsid w:val="006E6892"/>
    <w:rsid w:val="006F0F78"/>
    <w:rsid w:val="006F218E"/>
    <w:rsid w:val="006F29E3"/>
    <w:rsid w:val="006F2F42"/>
    <w:rsid w:val="006F5EC0"/>
    <w:rsid w:val="006F6004"/>
    <w:rsid w:val="006F7D99"/>
    <w:rsid w:val="00700DC8"/>
    <w:rsid w:val="00700F17"/>
    <w:rsid w:val="0070196C"/>
    <w:rsid w:val="00703BA7"/>
    <w:rsid w:val="00704174"/>
    <w:rsid w:val="00704189"/>
    <w:rsid w:val="007049EA"/>
    <w:rsid w:val="00705AC7"/>
    <w:rsid w:val="00705E72"/>
    <w:rsid w:val="00706542"/>
    <w:rsid w:val="007074AA"/>
    <w:rsid w:val="00707A13"/>
    <w:rsid w:val="00711003"/>
    <w:rsid w:val="00711321"/>
    <w:rsid w:val="00711C33"/>
    <w:rsid w:val="00711C35"/>
    <w:rsid w:val="00712146"/>
    <w:rsid w:val="00712531"/>
    <w:rsid w:val="0071261F"/>
    <w:rsid w:val="007130EA"/>
    <w:rsid w:val="00713590"/>
    <w:rsid w:val="007149F4"/>
    <w:rsid w:val="00715CBB"/>
    <w:rsid w:val="0072348B"/>
    <w:rsid w:val="00723F25"/>
    <w:rsid w:val="00724147"/>
    <w:rsid w:val="0072416D"/>
    <w:rsid w:val="007245DC"/>
    <w:rsid w:val="00724A65"/>
    <w:rsid w:val="00726899"/>
    <w:rsid w:val="007273A8"/>
    <w:rsid w:val="007328A1"/>
    <w:rsid w:val="0073344E"/>
    <w:rsid w:val="00734954"/>
    <w:rsid w:val="007349D1"/>
    <w:rsid w:val="00734E6D"/>
    <w:rsid w:val="00734FFE"/>
    <w:rsid w:val="00735A6C"/>
    <w:rsid w:val="0073613E"/>
    <w:rsid w:val="0073629E"/>
    <w:rsid w:val="00737EAC"/>
    <w:rsid w:val="0074134C"/>
    <w:rsid w:val="0074217A"/>
    <w:rsid w:val="00742380"/>
    <w:rsid w:val="00742BED"/>
    <w:rsid w:val="00745D41"/>
    <w:rsid w:val="00746696"/>
    <w:rsid w:val="0074673C"/>
    <w:rsid w:val="00747506"/>
    <w:rsid w:val="00747C54"/>
    <w:rsid w:val="007508E8"/>
    <w:rsid w:val="00752BEF"/>
    <w:rsid w:val="0075394C"/>
    <w:rsid w:val="00753F55"/>
    <w:rsid w:val="00754C65"/>
    <w:rsid w:val="00755AAE"/>
    <w:rsid w:val="0075755F"/>
    <w:rsid w:val="0075763D"/>
    <w:rsid w:val="00757F81"/>
    <w:rsid w:val="00760C2A"/>
    <w:rsid w:val="0076123D"/>
    <w:rsid w:val="00761416"/>
    <w:rsid w:val="007642E0"/>
    <w:rsid w:val="00764BF7"/>
    <w:rsid w:val="0076669A"/>
    <w:rsid w:val="00766EA6"/>
    <w:rsid w:val="0077307A"/>
    <w:rsid w:val="007732C1"/>
    <w:rsid w:val="0077563F"/>
    <w:rsid w:val="007759C8"/>
    <w:rsid w:val="00777F60"/>
    <w:rsid w:val="007804FD"/>
    <w:rsid w:val="007835BA"/>
    <w:rsid w:val="0078440F"/>
    <w:rsid w:val="00785ABD"/>
    <w:rsid w:val="00785B01"/>
    <w:rsid w:val="00791672"/>
    <w:rsid w:val="007931D6"/>
    <w:rsid w:val="00794008"/>
    <w:rsid w:val="00795C3E"/>
    <w:rsid w:val="007A097B"/>
    <w:rsid w:val="007A2420"/>
    <w:rsid w:val="007A298C"/>
    <w:rsid w:val="007A33F6"/>
    <w:rsid w:val="007A4F5C"/>
    <w:rsid w:val="007A4FA3"/>
    <w:rsid w:val="007A6086"/>
    <w:rsid w:val="007B349A"/>
    <w:rsid w:val="007B7335"/>
    <w:rsid w:val="007C011B"/>
    <w:rsid w:val="007C0722"/>
    <w:rsid w:val="007C0F46"/>
    <w:rsid w:val="007C24FF"/>
    <w:rsid w:val="007D0DC7"/>
    <w:rsid w:val="007D3061"/>
    <w:rsid w:val="007D46AF"/>
    <w:rsid w:val="007D56AA"/>
    <w:rsid w:val="007D7CFC"/>
    <w:rsid w:val="007E08DF"/>
    <w:rsid w:val="007E0EDA"/>
    <w:rsid w:val="007E1416"/>
    <w:rsid w:val="007E1836"/>
    <w:rsid w:val="007E327A"/>
    <w:rsid w:val="007E71BE"/>
    <w:rsid w:val="007F043A"/>
    <w:rsid w:val="007F0D61"/>
    <w:rsid w:val="007F1EED"/>
    <w:rsid w:val="007F546F"/>
    <w:rsid w:val="007F73A6"/>
    <w:rsid w:val="00800A14"/>
    <w:rsid w:val="00800DCD"/>
    <w:rsid w:val="0080117D"/>
    <w:rsid w:val="00802EC4"/>
    <w:rsid w:val="00803A41"/>
    <w:rsid w:val="00803D49"/>
    <w:rsid w:val="00804D73"/>
    <w:rsid w:val="0080548D"/>
    <w:rsid w:val="008059A8"/>
    <w:rsid w:val="0080746B"/>
    <w:rsid w:val="00810739"/>
    <w:rsid w:val="00811CAC"/>
    <w:rsid w:val="0081226F"/>
    <w:rsid w:val="00812961"/>
    <w:rsid w:val="00812C90"/>
    <w:rsid w:val="00813DCC"/>
    <w:rsid w:val="00814FFC"/>
    <w:rsid w:val="008165C3"/>
    <w:rsid w:val="00817712"/>
    <w:rsid w:val="008238C3"/>
    <w:rsid w:val="00823AD4"/>
    <w:rsid w:val="008242C2"/>
    <w:rsid w:val="00825CF3"/>
    <w:rsid w:val="00826FAD"/>
    <w:rsid w:val="00827598"/>
    <w:rsid w:val="00827A17"/>
    <w:rsid w:val="008305FE"/>
    <w:rsid w:val="008306A7"/>
    <w:rsid w:val="00831A2F"/>
    <w:rsid w:val="00832E17"/>
    <w:rsid w:val="00833C6E"/>
    <w:rsid w:val="0083475B"/>
    <w:rsid w:val="00834ADD"/>
    <w:rsid w:val="008351C0"/>
    <w:rsid w:val="00835AFF"/>
    <w:rsid w:val="008378F6"/>
    <w:rsid w:val="00837EA8"/>
    <w:rsid w:val="00841042"/>
    <w:rsid w:val="00843413"/>
    <w:rsid w:val="00844B29"/>
    <w:rsid w:val="00846622"/>
    <w:rsid w:val="008469A0"/>
    <w:rsid w:val="00846AC9"/>
    <w:rsid w:val="008474ED"/>
    <w:rsid w:val="0084764B"/>
    <w:rsid w:val="008509BF"/>
    <w:rsid w:val="00853469"/>
    <w:rsid w:val="0085676D"/>
    <w:rsid w:val="0085791D"/>
    <w:rsid w:val="00857E00"/>
    <w:rsid w:val="00860BA7"/>
    <w:rsid w:val="00860D49"/>
    <w:rsid w:val="00861CDB"/>
    <w:rsid w:val="00861DDE"/>
    <w:rsid w:val="00862F2A"/>
    <w:rsid w:val="00865734"/>
    <w:rsid w:val="00865953"/>
    <w:rsid w:val="00865CB1"/>
    <w:rsid w:val="00866962"/>
    <w:rsid w:val="00870401"/>
    <w:rsid w:val="00871335"/>
    <w:rsid w:val="00872104"/>
    <w:rsid w:val="008731CA"/>
    <w:rsid w:val="00873251"/>
    <w:rsid w:val="0087373C"/>
    <w:rsid w:val="0087473C"/>
    <w:rsid w:val="00874ACB"/>
    <w:rsid w:val="008769C5"/>
    <w:rsid w:val="00877F1D"/>
    <w:rsid w:val="00880547"/>
    <w:rsid w:val="00882BC2"/>
    <w:rsid w:val="00884359"/>
    <w:rsid w:val="008853FD"/>
    <w:rsid w:val="008856B8"/>
    <w:rsid w:val="00886549"/>
    <w:rsid w:val="00886D3A"/>
    <w:rsid w:val="00887A0F"/>
    <w:rsid w:val="00887CB6"/>
    <w:rsid w:val="008900C9"/>
    <w:rsid w:val="0089153B"/>
    <w:rsid w:val="00891F8A"/>
    <w:rsid w:val="00892985"/>
    <w:rsid w:val="0089415E"/>
    <w:rsid w:val="008964ED"/>
    <w:rsid w:val="0089751D"/>
    <w:rsid w:val="00897AF9"/>
    <w:rsid w:val="008A012C"/>
    <w:rsid w:val="008A1548"/>
    <w:rsid w:val="008A1FB8"/>
    <w:rsid w:val="008A2643"/>
    <w:rsid w:val="008A310F"/>
    <w:rsid w:val="008A4120"/>
    <w:rsid w:val="008A4239"/>
    <w:rsid w:val="008A5A6C"/>
    <w:rsid w:val="008B011F"/>
    <w:rsid w:val="008B06AA"/>
    <w:rsid w:val="008B0D62"/>
    <w:rsid w:val="008B11D5"/>
    <w:rsid w:val="008B1912"/>
    <w:rsid w:val="008B4B0F"/>
    <w:rsid w:val="008B504B"/>
    <w:rsid w:val="008B5316"/>
    <w:rsid w:val="008B575B"/>
    <w:rsid w:val="008B65D3"/>
    <w:rsid w:val="008B6B92"/>
    <w:rsid w:val="008C037C"/>
    <w:rsid w:val="008C10C3"/>
    <w:rsid w:val="008C1AC1"/>
    <w:rsid w:val="008C38FD"/>
    <w:rsid w:val="008C3BB8"/>
    <w:rsid w:val="008C5096"/>
    <w:rsid w:val="008C58B6"/>
    <w:rsid w:val="008C687B"/>
    <w:rsid w:val="008C6EC3"/>
    <w:rsid w:val="008D0452"/>
    <w:rsid w:val="008D2558"/>
    <w:rsid w:val="008D271F"/>
    <w:rsid w:val="008D4861"/>
    <w:rsid w:val="008D553A"/>
    <w:rsid w:val="008D7887"/>
    <w:rsid w:val="008E319D"/>
    <w:rsid w:val="008E34C0"/>
    <w:rsid w:val="008E3672"/>
    <w:rsid w:val="008E4035"/>
    <w:rsid w:val="008E43C5"/>
    <w:rsid w:val="008E48C4"/>
    <w:rsid w:val="008E49C3"/>
    <w:rsid w:val="008E4B0A"/>
    <w:rsid w:val="008E4CB7"/>
    <w:rsid w:val="008E5D2E"/>
    <w:rsid w:val="008F1809"/>
    <w:rsid w:val="008F1A7D"/>
    <w:rsid w:val="008F1CDC"/>
    <w:rsid w:val="008F2853"/>
    <w:rsid w:val="008F2C72"/>
    <w:rsid w:val="008F33B1"/>
    <w:rsid w:val="008F3D5E"/>
    <w:rsid w:val="008F41E3"/>
    <w:rsid w:val="008F59D6"/>
    <w:rsid w:val="008F70B2"/>
    <w:rsid w:val="0090054B"/>
    <w:rsid w:val="0090114E"/>
    <w:rsid w:val="0090138E"/>
    <w:rsid w:val="0090193E"/>
    <w:rsid w:val="009023AE"/>
    <w:rsid w:val="00902C8F"/>
    <w:rsid w:val="00903C47"/>
    <w:rsid w:val="00904081"/>
    <w:rsid w:val="00905EA2"/>
    <w:rsid w:val="009104E4"/>
    <w:rsid w:val="00911370"/>
    <w:rsid w:val="009115EC"/>
    <w:rsid w:val="00911B2B"/>
    <w:rsid w:val="00912CB1"/>
    <w:rsid w:val="00913C72"/>
    <w:rsid w:val="00914252"/>
    <w:rsid w:val="00914972"/>
    <w:rsid w:val="009155B5"/>
    <w:rsid w:val="00915FD7"/>
    <w:rsid w:val="00917433"/>
    <w:rsid w:val="00917658"/>
    <w:rsid w:val="00917C8B"/>
    <w:rsid w:val="00920893"/>
    <w:rsid w:val="00920CBF"/>
    <w:rsid w:val="00921511"/>
    <w:rsid w:val="00923E76"/>
    <w:rsid w:val="00924F38"/>
    <w:rsid w:val="00926FB0"/>
    <w:rsid w:val="00930E07"/>
    <w:rsid w:val="00930EAA"/>
    <w:rsid w:val="009322C6"/>
    <w:rsid w:val="00933F52"/>
    <w:rsid w:val="0093443E"/>
    <w:rsid w:val="00934920"/>
    <w:rsid w:val="009369A5"/>
    <w:rsid w:val="00936AD3"/>
    <w:rsid w:val="00937722"/>
    <w:rsid w:val="0094101D"/>
    <w:rsid w:val="00941845"/>
    <w:rsid w:val="00943981"/>
    <w:rsid w:val="009451FC"/>
    <w:rsid w:val="00947596"/>
    <w:rsid w:val="00951C2D"/>
    <w:rsid w:val="00952609"/>
    <w:rsid w:val="00952784"/>
    <w:rsid w:val="009530FD"/>
    <w:rsid w:val="00955350"/>
    <w:rsid w:val="0095648F"/>
    <w:rsid w:val="009571FC"/>
    <w:rsid w:val="009610DC"/>
    <w:rsid w:val="00962AB1"/>
    <w:rsid w:val="00965671"/>
    <w:rsid w:val="00966348"/>
    <w:rsid w:val="00966403"/>
    <w:rsid w:val="00967704"/>
    <w:rsid w:val="00970AE3"/>
    <w:rsid w:val="00970E2D"/>
    <w:rsid w:val="009719D6"/>
    <w:rsid w:val="00971FE2"/>
    <w:rsid w:val="00972C07"/>
    <w:rsid w:val="00972DBA"/>
    <w:rsid w:val="00973FEE"/>
    <w:rsid w:val="00976242"/>
    <w:rsid w:val="00976C67"/>
    <w:rsid w:val="00976D99"/>
    <w:rsid w:val="00976DA5"/>
    <w:rsid w:val="00977CC7"/>
    <w:rsid w:val="00980D30"/>
    <w:rsid w:val="00980E13"/>
    <w:rsid w:val="00981498"/>
    <w:rsid w:val="009818AD"/>
    <w:rsid w:val="00982FB0"/>
    <w:rsid w:val="00984960"/>
    <w:rsid w:val="00985292"/>
    <w:rsid w:val="009903C0"/>
    <w:rsid w:val="00991103"/>
    <w:rsid w:val="00992C96"/>
    <w:rsid w:val="00992E4A"/>
    <w:rsid w:val="009934CE"/>
    <w:rsid w:val="0099487F"/>
    <w:rsid w:val="00994C6A"/>
    <w:rsid w:val="0099643B"/>
    <w:rsid w:val="0099791A"/>
    <w:rsid w:val="00997BBC"/>
    <w:rsid w:val="009A1177"/>
    <w:rsid w:val="009A1EF6"/>
    <w:rsid w:val="009A1FA0"/>
    <w:rsid w:val="009A33F2"/>
    <w:rsid w:val="009A348D"/>
    <w:rsid w:val="009A3EE7"/>
    <w:rsid w:val="009A42F7"/>
    <w:rsid w:val="009A7F44"/>
    <w:rsid w:val="009B0863"/>
    <w:rsid w:val="009B12F7"/>
    <w:rsid w:val="009B20E4"/>
    <w:rsid w:val="009B31BE"/>
    <w:rsid w:val="009B3B55"/>
    <w:rsid w:val="009B3C84"/>
    <w:rsid w:val="009B4C45"/>
    <w:rsid w:val="009B7897"/>
    <w:rsid w:val="009C31B5"/>
    <w:rsid w:val="009C3AE1"/>
    <w:rsid w:val="009D02BE"/>
    <w:rsid w:val="009D2AEA"/>
    <w:rsid w:val="009D3E10"/>
    <w:rsid w:val="009D6116"/>
    <w:rsid w:val="009D721B"/>
    <w:rsid w:val="009D7BC0"/>
    <w:rsid w:val="009E2268"/>
    <w:rsid w:val="009E26D5"/>
    <w:rsid w:val="009E2892"/>
    <w:rsid w:val="009E2ABF"/>
    <w:rsid w:val="009E7198"/>
    <w:rsid w:val="009F034E"/>
    <w:rsid w:val="009F20BD"/>
    <w:rsid w:val="009F2BB2"/>
    <w:rsid w:val="009F3FD3"/>
    <w:rsid w:val="009F499D"/>
    <w:rsid w:val="009F6F43"/>
    <w:rsid w:val="009F7028"/>
    <w:rsid w:val="009F7F27"/>
    <w:rsid w:val="00A00136"/>
    <w:rsid w:val="00A00CAC"/>
    <w:rsid w:val="00A0320D"/>
    <w:rsid w:val="00A03D37"/>
    <w:rsid w:val="00A03DCD"/>
    <w:rsid w:val="00A047B9"/>
    <w:rsid w:val="00A0636F"/>
    <w:rsid w:val="00A07688"/>
    <w:rsid w:val="00A07E4D"/>
    <w:rsid w:val="00A10176"/>
    <w:rsid w:val="00A115A0"/>
    <w:rsid w:val="00A11886"/>
    <w:rsid w:val="00A12ACC"/>
    <w:rsid w:val="00A12B11"/>
    <w:rsid w:val="00A134AC"/>
    <w:rsid w:val="00A14354"/>
    <w:rsid w:val="00A15886"/>
    <w:rsid w:val="00A16FCF"/>
    <w:rsid w:val="00A17176"/>
    <w:rsid w:val="00A1774E"/>
    <w:rsid w:val="00A17B24"/>
    <w:rsid w:val="00A2039F"/>
    <w:rsid w:val="00A20881"/>
    <w:rsid w:val="00A21CEC"/>
    <w:rsid w:val="00A24C41"/>
    <w:rsid w:val="00A27B7D"/>
    <w:rsid w:val="00A308FC"/>
    <w:rsid w:val="00A30D6B"/>
    <w:rsid w:val="00A3280C"/>
    <w:rsid w:val="00A3461F"/>
    <w:rsid w:val="00A34884"/>
    <w:rsid w:val="00A4000B"/>
    <w:rsid w:val="00A4083B"/>
    <w:rsid w:val="00A4288B"/>
    <w:rsid w:val="00A459C1"/>
    <w:rsid w:val="00A459DE"/>
    <w:rsid w:val="00A466B7"/>
    <w:rsid w:val="00A46CA3"/>
    <w:rsid w:val="00A46E00"/>
    <w:rsid w:val="00A50BD2"/>
    <w:rsid w:val="00A50D1D"/>
    <w:rsid w:val="00A52EC2"/>
    <w:rsid w:val="00A53747"/>
    <w:rsid w:val="00A5382E"/>
    <w:rsid w:val="00A53A93"/>
    <w:rsid w:val="00A542C7"/>
    <w:rsid w:val="00A5459F"/>
    <w:rsid w:val="00A54DBE"/>
    <w:rsid w:val="00A56D6B"/>
    <w:rsid w:val="00A6203E"/>
    <w:rsid w:val="00A62423"/>
    <w:rsid w:val="00A62660"/>
    <w:rsid w:val="00A62A7A"/>
    <w:rsid w:val="00A63BC3"/>
    <w:rsid w:val="00A63D4D"/>
    <w:rsid w:val="00A6467E"/>
    <w:rsid w:val="00A6526C"/>
    <w:rsid w:val="00A65703"/>
    <w:rsid w:val="00A67103"/>
    <w:rsid w:val="00A71C1A"/>
    <w:rsid w:val="00A71E1E"/>
    <w:rsid w:val="00A7259E"/>
    <w:rsid w:val="00A73834"/>
    <w:rsid w:val="00A73843"/>
    <w:rsid w:val="00A739A4"/>
    <w:rsid w:val="00A742FD"/>
    <w:rsid w:val="00A7530E"/>
    <w:rsid w:val="00A757E5"/>
    <w:rsid w:val="00A75FCB"/>
    <w:rsid w:val="00A76FFD"/>
    <w:rsid w:val="00A84EEE"/>
    <w:rsid w:val="00A85BDF"/>
    <w:rsid w:val="00A861FF"/>
    <w:rsid w:val="00A86A86"/>
    <w:rsid w:val="00A8772A"/>
    <w:rsid w:val="00A87AB6"/>
    <w:rsid w:val="00A92780"/>
    <w:rsid w:val="00A951CE"/>
    <w:rsid w:val="00A9673C"/>
    <w:rsid w:val="00A975FD"/>
    <w:rsid w:val="00A977E5"/>
    <w:rsid w:val="00AA0FA2"/>
    <w:rsid w:val="00AA1D03"/>
    <w:rsid w:val="00AA1E51"/>
    <w:rsid w:val="00AA2FA1"/>
    <w:rsid w:val="00AA3AA9"/>
    <w:rsid w:val="00AA42F8"/>
    <w:rsid w:val="00AA531F"/>
    <w:rsid w:val="00AA5C86"/>
    <w:rsid w:val="00AA64B0"/>
    <w:rsid w:val="00AA6BDE"/>
    <w:rsid w:val="00AA73CF"/>
    <w:rsid w:val="00AB1536"/>
    <w:rsid w:val="00AB1A20"/>
    <w:rsid w:val="00AB1ABB"/>
    <w:rsid w:val="00AB23F9"/>
    <w:rsid w:val="00AB2EA7"/>
    <w:rsid w:val="00AB38FE"/>
    <w:rsid w:val="00AB3A9B"/>
    <w:rsid w:val="00AB467C"/>
    <w:rsid w:val="00AC07C4"/>
    <w:rsid w:val="00AC10D1"/>
    <w:rsid w:val="00AC17CC"/>
    <w:rsid w:val="00AC4F3D"/>
    <w:rsid w:val="00AC677E"/>
    <w:rsid w:val="00AD02A1"/>
    <w:rsid w:val="00AD3055"/>
    <w:rsid w:val="00AD3941"/>
    <w:rsid w:val="00AD42C5"/>
    <w:rsid w:val="00AD4764"/>
    <w:rsid w:val="00AD53B8"/>
    <w:rsid w:val="00AD5522"/>
    <w:rsid w:val="00AD59C6"/>
    <w:rsid w:val="00AD5AC5"/>
    <w:rsid w:val="00AE0B00"/>
    <w:rsid w:val="00AE2474"/>
    <w:rsid w:val="00AE379C"/>
    <w:rsid w:val="00AE37B0"/>
    <w:rsid w:val="00AE5692"/>
    <w:rsid w:val="00AE61BB"/>
    <w:rsid w:val="00AE681F"/>
    <w:rsid w:val="00AE6F34"/>
    <w:rsid w:val="00AF06AE"/>
    <w:rsid w:val="00AF09DF"/>
    <w:rsid w:val="00AF09EF"/>
    <w:rsid w:val="00AF0AE5"/>
    <w:rsid w:val="00AF0E8B"/>
    <w:rsid w:val="00AF345E"/>
    <w:rsid w:val="00AF39B2"/>
    <w:rsid w:val="00AF49A7"/>
    <w:rsid w:val="00AF49D9"/>
    <w:rsid w:val="00AF4E80"/>
    <w:rsid w:val="00AF5A28"/>
    <w:rsid w:val="00AF62EC"/>
    <w:rsid w:val="00AF6526"/>
    <w:rsid w:val="00AF7585"/>
    <w:rsid w:val="00B00D3D"/>
    <w:rsid w:val="00B01686"/>
    <w:rsid w:val="00B018EF"/>
    <w:rsid w:val="00B072B6"/>
    <w:rsid w:val="00B073B8"/>
    <w:rsid w:val="00B07403"/>
    <w:rsid w:val="00B07D76"/>
    <w:rsid w:val="00B10C30"/>
    <w:rsid w:val="00B11CA6"/>
    <w:rsid w:val="00B11FAB"/>
    <w:rsid w:val="00B123F0"/>
    <w:rsid w:val="00B128F8"/>
    <w:rsid w:val="00B133BA"/>
    <w:rsid w:val="00B141FD"/>
    <w:rsid w:val="00B1496E"/>
    <w:rsid w:val="00B165DC"/>
    <w:rsid w:val="00B17C1F"/>
    <w:rsid w:val="00B20009"/>
    <w:rsid w:val="00B20792"/>
    <w:rsid w:val="00B20E7A"/>
    <w:rsid w:val="00B23A83"/>
    <w:rsid w:val="00B23BF5"/>
    <w:rsid w:val="00B25852"/>
    <w:rsid w:val="00B274CC"/>
    <w:rsid w:val="00B27B13"/>
    <w:rsid w:val="00B3148F"/>
    <w:rsid w:val="00B34277"/>
    <w:rsid w:val="00B356D3"/>
    <w:rsid w:val="00B35D14"/>
    <w:rsid w:val="00B36A3D"/>
    <w:rsid w:val="00B4014F"/>
    <w:rsid w:val="00B41A7F"/>
    <w:rsid w:val="00B44764"/>
    <w:rsid w:val="00B449F5"/>
    <w:rsid w:val="00B46CB3"/>
    <w:rsid w:val="00B52929"/>
    <w:rsid w:val="00B536E2"/>
    <w:rsid w:val="00B537CB"/>
    <w:rsid w:val="00B54341"/>
    <w:rsid w:val="00B55141"/>
    <w:rsid w:val="00B60BE4"/>
    <w:rsid w:val="00B61CDD"/>
    <w:rsid w:val="00B6322D"/>
    <w:rsid w:val="00B635D9"/>
    <w:rsid w:val="00B64485"/>
    <w:rsid w:val="00B64562"/>
    <w:rsid w:val="00B65731"/>
    <w:rsid w:val="00B65970"/>
    <w:rsid w:val="00B66457"/>
    <w:rsid w:val="00B66BED"/>
    <w:rsid w:val="00B71774"/>
    <w:rsid w:val="00B71FFF"/>
    <w:rsid w:val="00B72586"/>
    <w:rsid w:val="00B74199"/>
    <w:rsid w:val="00B74F8C"/>
    <w:rsid w:val="00B75115"/>
    <w:rsid w:val="00B77C7E"/>
    <w:rsid w:val="00B77F43"/>
    <w:rsid w:val="00B8026D"/>
    <w:rsid w:val="00B813FE"/>
    <w:rsid w:val="00B815E0"/>
    <w:rsid w:val="00B82215"/>
    <w:rsid w:val="00B82C50"/>
    <w:rsid w:val="00B83091"/>
    <w:rsid w:val="00B849A7"/>
    <w:rsid w:val="00B861EB"/>
    <w:rsid w:val="00B8632C"/>
    <w:rsid w:val="00B869A1"/>
    <w:rsid w:val="00B86DD9"/>
    <w:rsid w:val="00B87411"/>
    <w:rsid w:val="00B87A2C"/>
    <w:rsid w:val="00B87E1E"/>
    <w:rsid w:val="00B9172E"/>
    <w:rsid w:val="00B951EF"/>
    <w:rsid w:val="00B96FA9"/>
    <w:rsid w:val="00B9704C"/>
    <w:rsid w:val="00B972E2"/>
    <w:rsid w:val="00BA1B30"/>
    <w:rsid w:val="00BA499A"/>
    <w:rsid w:val="00BA4C0C"/>
    <w:rsid w:val="00BA4DE0"/>
    <w:rsid w:val="00BA594F"/>
    <w:rsid w:val="00BA74D0"/>
    <w:rsid w:val="00BA7621"/>
    <w:rsid w:val="00BB0132"/>
    <w:rsid w:val="00BB1493"/>
    <w:rsid w:val="00BB1825"/>
    <w:rsid w:val="00BB2C95"/>
    <w:rsid w:val="00BB6A19"/>
    <w:rsid w:val="00BB7E31"/>
    <w:rsid w:val="00BC1972"/>
    <w:rsid w:val="00BC2BC0"/>
    <w:rsid w:val="00BC3F8B"/>
    <w:rsid w:val="00BC483C"/>
    <w:rsid w:val="00BC708F"/>
    <w:rsid w:val="00BD0FD3"/>
    <w:rsid w:val="00BD143F"/>
    <w:rsid w:val="00BD3004"/>
    <w:rsid w:val="00BD3088"/>
    <w:rsid w:val="00BD3B0E"/>
    <w:rsid w:val="00BD5E47"/>
    <w:rsid w:val="00BD7091"/>
    <w:rsid w:val="00BD7324"/>
    <w:rsid w:val="00BE13BA"/>
    <w:rsid w:val="00BE197B"/>
    <w:rsid w:val="00BE1BC6"/>
    <w:rsid w:val="00BE207A"/>
    <w:rsid w:val="00BE4494"/>
    <w:rsid w:val="00BE48F4"/>
    <w:rsid w:val="00BE5DD4"/>
    <w:rsid w:val="00BF037A"/>
    <w:rsid w:val="00BF0EFC"/>
    <w:rsid w:val="00BF2639"/>
    <w:rsid w:val="00BF3DBE"/>
    <w:rsid w:val="00BF40A7"/>
    <w:rsid w:val="00BF5111"/>
    <w:rsid w:val="00BF53F9"/>
    <w:rsid w:val="00BF5AFD"/>
    <w:rsid w:val="00BF6444"/>
    <w:rsid w:val="00BF6485"/>
    <w:rsid w:val="00C00449"/>
    <w:rsid w:val="00C015A0"/>
    <w:rsid w:val="00C01A87"/>
    <w:rsid w:val="00C021D8"/>
    <w:rsid w:val="00C03AD2"/>
    <w:rsid w:val="00C041D4"/>
    <w:rsid w:val="00C0447F"/>
    <w:rsid w:val="00C05BF7"/>
    <w:rsid w:val="00C05E0C"/>
    <w:rsid w:val="00C0609A"/>
    <w:rsid w:val="00C06B00"/>
    <w:rsid w:val="00C07E89"/>
    <w:rsid w:val="00C10550"/>
    <w:rsid w:val="00C12FB4"/>
    <w:rsid w:val="00C1312C"/>
    <w:rsid w:val="00C14C59"/>
    <w:rsid w:val="00C1592E"/>
    <w:rsid w:val="00C204E5"/>
    <w:rsid w:val="00C23EDE"/>
    <w:rsid w:val="00C24B1F"/>
    <w:rsid w:val="00C2795C"/>
    <w:rsid w:val="00C3097A"/>
    <w:rsid w:val="00C31127"/>
    <w:rsid w:val="00C31785"/>
    <w:rsid w:val="00C33E70"/>
    <w:rsid w:val="00C34E46"/>
    <w:rsid w:val="00C36F1E"/>
    <w:rsid w:val="00C44C3D"/>
    <w:rsid w:val="00C4587B"/>
    <w:rsid w:val="00C46C69"/>
    <w:rsid w:val="00C46F60"/>
    <w:rsid w:val="00C5080A"/>
    <w:rsid w:val="00C5096D"/>
    <w:rsid w:val="00C52A35"/>
    <w:rsid w:val="00C5428C"/>
    <w:rsid w:val="00C5563C"/>
    <w:rsid w:val="00C568AA"/>
    <w:rsid w:val="00C56F8A"/>
    <w:rsid w:val="00C57818"/>
    <w:rsid w:val="00C57F8C"/>
    <w:rsid w:val="00C6021D"/>
    <w:rsid w:val="00C60E02"/>
    <w:rsid w:val="00C635F9"/>
    <w:rsid w:val="00C65041"/>
    <w:rsid w:val="00C6612D"/>
    <w:rsid w:val="00C66CD4"/>
    <w:rsid w:val="00C71A74"/>
    <w:rsid w:val="00C73904"/>
    <w:rsid w:val="00C73A5B"/>
    <w:rsid w:val="00C74318"/>
    <w:rsid w:val="00C74DCF"/>
    <w:rsid w:val="00C75D4D"/>
    <w:rsid w:val="00C76C25"/>
    <w:rsid w:val="00C77AFA"/>
    <w:rsid w:val="00C81108"/>
    <w:rsid w:val="00C8392C"/>
    <w:rsid w:val="00C83F64"/>
    <w:rsid w:val="00C86F43"/>
    <w:rsid w:val="00C87165"/>
    <w:rsid w:val="00C8741E"/>
    <w:rsid w:val="00C92638"/>
    <w:rsid w:val="00C9325A"/>
    <w:rsid w:val="00C9362B"/>
    <w:rsid w:val="00C93BB9"/>
    <w:rsid w:val="00C949D4"/>
    <w:rsid w:val="00C953EB"/>
    <w:rsid w:val="00C95F9D"/>
    <w:rsid w:val="00C973CE"/>
    <w:rsid w:val="00CA06BD"/>
    <w:rsid w:val="00CA2756"/>
    <w:rsid w:val="00CA40DC"/>
    <w:rsid w:val="00CA45A8"/>
    <w:rsid w:val="00CA494D"/>
    <w:rsid w:val="00CA4B37"/>
    <w:rsid w:val="00CA4B76"/>
    <w:rsid w:val="00CA4FE0"/>
    <w:rsid w:val="00CA57D8"/>
    <w:rsid w:val="00CA5EE5"/>
    <w:rsid w:val="00CA6619"/>
    <w:rsid w:val="00CA7E1C"/>
    <w:rsid w:val="00CB02F1"/>
    <w:rsid w:val="00CB18E5"/>
    <w:rsid w:val="00CB52AB"/>
    <w:rsid w:val="00CB5724"/>
    <w:rsid w:val="00CB5751"/>
    <w:rsid w:val="00CB69CD"/>
    <w:rsid w:val="00CB7AA8"/>
    <w:rsid w:val="00CB7D08"/>
    <w:rsid w:val="00CC001A"/>
    <w:rsid w:val="00CC082C"/>
    <w:rsid w:val="00CC14FD"/>
    <w:rsid w:val="00CC2A5F"/>
    <w:rsid w:val="00CC2B4C"/>
    <w:rsid w:val="00CC3C6D"/>
    <w:rsid w:val="00CC69A0"/>
    <w:rsid w:val="00CC7323"/>
    <w:rsid w:val="00CD04BA"/>
    <w:rsid w:val="00CD0775"/>
    <w:rsid w:val="00CD1662"/>
    <w:rsid w:val="00CD2DBE"/>
    <w:rsid w:val="00CD3DF1"/>
    <w:rsid w:val="00CD50C5"/>
    <w:rsid w:val="00CD5D5B"/>
    <w:rsid w:val="00CD6356"/>
    <w:rsid w:val="00CD65E1"/>
    <w:rsid w:val="00CD6AE3"/>
    <w:rsid w:val="00CD72C0"/>
    <w:rsid w:val="00CE0863"/>
    <w:rsid w:val="00CE10C2"/>
    <w:rsid w:val="00CE2932"/>
    <w:rsid w:val="00CE2D56"/>
    <w:rsid w:val="00CE33A2"/>
    <w:rsid w:val="00CE4108"/>
    <w:rsid w:val="00CE52AB"/>
    <w:rsid w:val="00CE6470"/>
    <w:rsid w:val="00CE6B6B"/>
    <w:rsid w:val="00CE6F97"/>
    <w:rsid w:val="00CE7472"/>
    <w:rsid w:val="00CE78E8"/>
    <w:rsid w:val="00CF02E9"/>
    <w:rsid w:val="00CF2EB0"/>
    <w:rsid w:val="00CF3260"/>
    <w:rsid w:val="00CF39D9"/>
    <w:rsid w:val="00CF44D9"/>
    <w:rsid w:val="00CF613C"/>
    <w:rsid w:val="00D0184E"/>
    <w:rsid w:val="00D0296C"/>
    <w:rsid w:val="00D051B1"/>
    <w:rsid w:val="00D0555A"/>
    <w:rsid w:val="00D06805"/>
    <w:rsid w:val="00D11540"/>
    <w:rsid w:val="00D11B50"/>
    <w:rsid w:val="00D13B29"/>
    <w:rsid w:val="00D142D3"/>
    <w:rsid w:val="00D150EC"/>
    <w:rsid w:val="00D15EA4"/>
    <w:rsid w:val="00D20007"/>
    <w:rsid w:val="00D2148F"/>
    <w:rsid w:val="00D21620"/>
    <w:rsid w:val="00D23543"/>
    <w:rsid w:val="00D236CA"/>
    <w:rsid w:val="00D250D2"/>
    <w:rsid w:val="00D251D9"/>
    <w:rsid w:val="00D2552F"/>
    <w:rsid w:val="00D25A02"/>
    <w:rsid w:val="00D27658"/>
    <w:rsid w:val="00D33233"/>
    <w:rsid w:val="00D377C1"/>
    <w:rsid w:val="00D37C9B"/>
    <w:rsid w:val="00D4393F"/>
    <w:rsid w:val="00D50119"/>
    <w:rsid w:val="00D52242"/>
    <w:rsid w:val="00D528F1"/>
    <w:rsid w:val="00D53428"/>
    <w:rsid w:val="00D56A12"/>
    <w:rsid w:val="00D61280"/>
    <w:rsid w:val="00D63391"/>
    <w:rsid w:val="00D64440"/>
    <w:rsid w:val="00D647EC"/>
    <w:rsid w:val="00D659CD"/>
    <w:rsid w:val="00D6680C"/>
    <w:rsid w:val="00D72A4F"/>
    <w:rsid w:val="00D73B4D"/>
    <w:rsid w:val="00D73DBC"/>
    <w:rsid w:val="00D82C0F"/>
    <w:rsid w:val="00D82F1E"/>
    <w:rsid w:val="00D84364"/>
    <w:rsid w:val="00D8449A"/>
    <w:rsid w:val="00D85B59"/>
    <w:rsid w:val="00D85E7F"/>
    <w:rsid w:val="00D87BF0"/>
    <w:rsid w:val="00D929E0"/>
    <w:rsid w:val="00D934D2"/>
    <w:rsid w:val="00D95629"/>
    <w:rsid w:val="00D95974"/>
    <w:rsid w:val="00D96BB6"/>
    <w:rsid w:val="00D97FAC"/>
    <w:rsid w:val="00DA0D2B"/>
    <w:rsid w:val="00DA2620"/>
    <w:rsid w:val="00DA2D8A"/>
    <w:rsid w:val="00DA2DE2"/>
    <w:rsid w:val="00DA5501"/>
    <w:rsid w:val="00DA5935"/>
    <w:rsid w:val="00DA664D"/>
    <w:rsid w:val="00DA74E0"/>
    <w:rsid w:val="00DA7D24"/>
    <w:rsid w:val="00DB581D"/>
    <w:rsid w:val="00DB5E17"/>
    <w:rsid w:val="00DB7218"/>
    <w:rsid w:val="00DC3260"/>
    <w:rsid w:val="00DC3DC1"/>
    <w:rsid w:val="00DC4E20"/>
    <w:rsid w:val="00DC5D5A"/>
    <w:rsid w:val="00DC617F"/>
    <w:rsid w:val="00DC6957"/>
    <w:rsid w:val="00DC7054"/>
    <w:rsid w:val="00DC7677"/>
    <w:rsid w:val="00DC794B"/>
    <w:rsid w:val="00DD08B6"/>
    <w:rsid w:val="00DD1A62"/>
    <w:rsid w:val="00DD7BE6"/>
    <w:rsid w:val="00DD7DAB"/>
    <w:rsid w:val="00DE14CE"/>
    <w:rsid w:val="00DE1B05"/>
    <w:rsid w:val="00DE323B"/>
    <w:rsid w:val="00DE3C6E"/>
    <w:rsid w:val="00DE4510"/>
    <w:rsid w:val="00DE5427"/>
    <w:rsid w:val="00DE79C2"/>
    <w:rsid w:val="00DF0F57"/>
    <w:rsid w:val="00DF1BCE"/>
    <w:rsid w:val="00DF3C94"/>
    <w:rsid w:val="00DF48CD"/>
    <w:rsid w:val="00DF4C72"/>
    <w:rsid w:val="00DF4F23"/>
    <w:rsid w:val="00DF7012"/>
    <w:rsid w:val="00DF7596"/>
    <w:rsid w:val="00E01DE4"/>
    <w:rsid w:val="00E0217E"/>
    <w:rsid w:val="00E036BE"/>
    <w:rsid w:val="00E0509D"/>
    <w:rsid w:val="00E05AD0"/>
    <w:rsid w:val="00E06B0B"/>
    <w:rsid w:val="00E11627"/>
    <w:rsid w:val="00E12C30"/>
    <w:rsid w:val="00E13110"/>
    <w:rsid w:val="00E139FA"/>
    <w:rsid w:val="00E14833"/>
    <w:rsid w:val="00E15DC0"/>
    <w:rsid w:val="00E22494"/>
    <w:rsid w:val="00E24463"/>
    <w:rsid w:val="00E330B3"/>
    <w:rsid w:val="00E35912"/>
    <w:rsid w:val="00E41272"/>
    <w:rsid w:val="00E43303"/>
    <w:rsid w:val="00E43DCC"/>
    <w:rsid w:val="00E44581"/>
    <w:rsid w:val="00E452FE"/>
    <w:rsid w:val="00E45B84"/>
    <w:rsid w:val="00E46354"/>
    <w:rsid w:val="00E47686"/>
    <w:rsid w:val="00E47AB0"/>
    <w:rsid w:val="00E50E7C"/>
    <w:rsid w:val="00E511BA"/>
    <w:rsid w:val="00E52619"/>
    <w:rsid w:val="00E5388A"/>
    <w:rsid w:val="00E54769"/>
    <w:rsid w:val="00E57DAB"/>
    <w:rsid w:val="00E57DF7"/>
    <w:rsid w:val="00E621BF"/>
    <w:rsid w:val="00E62345"/>
    <w:rsid w:val="00E62CCF"/>
    <w:rsid w:val="00E62DD9"/>
    <w:rsid w:val="00E631F3"/>
    <w:rsid w:val="00E63D5F"/>
    <w:rsid w:val="00E65A89"/>
    <w:rsid w:val="00E66837"/>
    <w:rsid w:val="00E67847"/>
    <w:rsid w:val="00E67A1C"/>
    <w:rsid w:val="00E71F6D"/>
    <w:rsid w:val="00E7606D"/>
    <w:rsid w:val="00E830F0"/>
    <w:rsid w:val="00E837B6"/>
    <w:rsid w:val="00E8547D"/>
    <w:rsid w:val="00E85EE0"/>
    <w:rsid w:val="00E865EC"/>
    <w:rsid w:val="00E87F8B"/>
    <w:rsid w:val="00E9311C"/>
    <w:rsid w:val="00E932A6"/>
    <w:rsid w:val="00E93685"/>
    <w:rsid w:val="00E93FF1"/>
    <w:rsid w:val="00E94C3F"/>
    <w:rsid w:val="00E94FBB"/>
    <w:rsid w:val="00E95080"/>
    <w:rsid w:val="00E951C8"/>
    <w:rsid w:val="00E95614"/>
    <w:rsid w:val="00E96555"/>
    <w:rsid w:val="00EA526D"/>
    <w:rsid w:val="00EA5D38"/>
    <w:rsid w:val="00EA6E75"/>
    <w:rsid w:val="00EB115D"/>
    <w:rsid w:val="00EB24D5"/>
    <w:rsid w:val="00EB2AB5"/>
    <w:rsid w:val="00EB2B0B"/>
    <w:rsid w:val="00EB34D4"/>
    <w:rsid w:val="00EB357F"/>
    <w:rsid w:val="00EB4A7F"/>
    <w:rsid w:val="00EB4CDA"/>
    <w:rsid w:val="00EB4EF4"/>
    <w:rsid w:val="00EB5D3A"/>
    <w:rsid w:val="00EB665A"/>
    <w:rsid w:val="00EB6A8E"/>
    <w:rsid w:val="00EB765E"/>
    <w:rsid w:val="00EC035E"/>
    <w:rsid w:val="00EC05A3"/>
    <w:rsid w:val="00EC2061"/>
    <w:rsid w:val="00EC3118"/>
    <w:rsid w:val="00EC39C1"/>
    <w:rsid w:val="00EC6A9B"/>
    <w:rsid w:val="00EC7D48"/>
    <w:rsid w:val="00EC7E90"/>
    <w:rsid w:val="00ED1478"/>
    <w:rsid w:val="00ED298D"/>
    <w:rsid w:val="00ED2B0D"/>
    <w:rsid w:val="00ED78FC"/>
    <w:rsid w:val="00EE1078"/>
    <w:rsid w:val="00EE1D05"/>
    <w:rsid w:val="00EE1F37"/>
    <w:rsid w:val="00EE3EE0"/>
    <w:rsid w:val="00EE5567"/>
    <w:rsid w:val="00EE626D"/>
    <w:rsid w:val="00EF1454"/>
    <w:rsid w:val="00EF1F0F"/>
    <w:rsid w:val="00EF3B43"/>
    <w:rsid w:val="00EF4AFE"/>
    <w:rsid w:val="00EF6F61"/>
    <w:rsid w:val="00EF78B7"/>
    <w:rsid w:val="00EF7A3B"/>
    <w:rsid w:val="00F00433"/>
    <w:rsid w:val="00F01434"/>
    <w:rsid w:val="00F016F4"/>
    <w:rsid w:val="00F01833"/>
    <w:rsid w:val="00F01966"/>
    <w:rsid w:val="00F029E0"/>
    <w:rsid w:val="00F030FC"/>
    <w:rsid w:val="00F03259"/>
    <w:rsid w:val="00F036C2"/>
    <w:rsid w:val="00F059A6"/>
    <w:rsid w:val="00F066EE"/>
    <w:rsid w:val="00F10738"/>
    <w:rsid w:val="00F10ED7"/>
    <w:rsid w:val="00F123A7"/>
    <w:rsid w:val="00F14316"/>
    <w:rsid w:val="00F150EF"/>
    <w:rsid w:val="00F16ADF"/>
    <w:rsid w:val="00F17AD9"/>
    <w:rsid w:val="00F202E9"/>
    <w:rsid w:val="00F208CA"/>
    <w:rsid w:val="00F219DB"/>
    <w:rsid w:val="00F225EC"/>
    <w:rsid w:val="00F22DEE"/>
    <w:rsid w:val="00F236DD"/>
    <w:rsid w:val="00F24717"/>
    <w:rsid w:val="00F24BE1"/>
    <w:rsid w:val="00F25258"/>
    <w:rsid w:val="00F26946"/>
    <w:rsid w:val="00F276AE"/>
    <w:rsid w:val="00F27919"/>
    <w:rsid w:val="00F27A78"/>
    <w:rsid w:val="00F324B7"/>
    <w:rsid w:val="00F329BB"/>
    <w:rsid w:val="00F4070D"/>
    <w:rsid w:val="00F40EFF"/>
    <w:rsid w:val="00F416B5"/>
    <w:rsid w:val="00F431A8"/>
    <w:rsid w:val="00F44B3D"/>
    <w:rsid w:val="00F4600E"/>
    <w:rsid w:val="00F47BB9"/>
    <w:rsid w:val="00F55C9E"/>
    <w:rsid w:val="00F56FF1"/>
    <w:rsid w:val="00F60395"/>
    <w:rsid w:val="00F60806"/>
    <w:rsid w:val="00F61671"/>
    <w:rsid w:val="00F61931"/>
    <w:rsid w:val="00F61C26"/>
    <w:rsid w:val="00F61F66"/>
    <w:rsid w:val="00F63723"/>
    <w:rsid w:val="00F64804"/>
    <w:rsid w:val="00F653A5"/>
    <w:rsid w:val="00F663F1"/>
    <w:rsid w:val="00F6719E"/>
    <w:rsid w:val="00F67431"/>
    <w:rsid w:val="00F71AAA"/>
    <w:rsid w:val="00F725F2"/>
    <w:rsid w:val="00F736ED"/>
    <w:rsid w:val="00F7382B"/>
    <w:rsid w:val="00F751ED"/>
    <w:rsid w:val="00F752C2"/>
    <w:rsid w:val="00F7738D"/>
    <w:rsid w:val="00F80178"/>
    <w:rsid w:val="00F80EA7"/>
    <w:rsid w:val="00F83373"/>
    <w:rsid w:val="00F83FE9"/>
    <w:rsid w:val="00F849A4"/>
    <w:rsid w:val="00F858FA"/>
    <w:rsid w:val="00F85FEA"/>
    <w:rsid w:val="00F869D9"/>
    <w:rsid w:val="00F87022"/>
    <w:rsid w:val="00F870AB"/>
    <w:rsid w:val="00F90958"/>
    <w:rsid w:val="00F90E39"/>
    <w:rsid w:val="00F940BA"/>
    <w:rsid w:val="00F959FD"/>
    <w:rsid w:val="00F9634A"/>
    <w:rsid w:val="00F969B6"/>
    <w:rsid w:val="00F97C2F"/>
    <w:rsid w:val="00F97E4C"/>
    <w:rsid w:val="00FA13D9"/>
    <w:rsid w:val="00FA2AE1"/>
    <w:rsid w:val="00FA325F"/>
    <w:rsid w:val="00FA3CB2"/>
    <w:rsid w:val="00FA3E5A"/>
    <w:rsid w:val="00FA4139"/>
    <w:rsid w:val="00FA6DF5"/>
    <w:rsid w:val="00FB0C5A"/>
    <w:rsid w:val="00FB0DA7"/>
    <w:rsid w:val="00FB130D"/>
    <w:rsid w:val="00FB225D"/>
    <w:rsid w:val="00FB2819"/>
    <w:rsid w:val="00FB37BC"/>
    <w:rsid w:val="00FB38E3"/>
    <w:rsid w:val="00FB3E5A"/>
    <w:rsid w:val="00FB57D4"/>
    <w:rsid w:val="00FB69E5"/>
    <w:rsid w:val="00FB6FC9"/>
    <w:rsid w:val="00FC0523"/>
    <w:rsid w:val="00FC228B"/>
    <w:rsid w:val="00FC3BE2"/>
    <w:rsid w:val="00FC4312"/>
    <w:rsid w:val="00FC538B"/>
    <w:rsid w:val="00FC60DB"/>
    <w:rsid w:val="00FC752E"/>
    <w:rsid w:val="00FD0F40"/>
    <w:rsid w:val="00FD1F38"/>
    <w:rsid w:val="00FD2FE6"/>
    <w:rsid w:val="00FD3A58"/>
    <w:rsid w:val="00FD661C"/>
    <w:rsid w:val="00FE08B0"/>
    <w:rsid w:val="00FE1017"/>
    <w:rsid w:val="00FE2968"/>
    <w:rsid w:val="00FE31BE"/>
    <w:rsid w:val="00FE38B7"/>
    <w:rsid w:val="00FE4BD5"/>
    <w:rsid w:val="00FE7872"/>
    <w:rsid w:val="00FE7F08"/>
    <w:rsid w:val="00FF066C"/>
    <w:rsid w:val="00FF069A"/>
    <w:rsid w:val="00FF100D"/>
    <w:rsid w:val="00FF443E"/>
    <w:rsid w:val="00FF59FB"/>
    <w:rsid w:val="00FF5AE3"/>
    <w:rsid w:val="00FF725F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A2E050"/>
  <w15:chartTrackingRefBased/>
  <w15:docId w15:val="{7608CC17-CA8A-4B5B-87DC-1EA99128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D8449A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8449A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8449A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8449A"/>
    <w:rPr>
      <w:noProof/>
      <w:sz w:val="20"/>
    </w:rPr>
  </w:style>
  <w:style w:type="paragraph" w:styleId="a3">
    <w:name w:val="header"/>
    <w:basedOn w:val="a"/>
    <w:link w:val="a4"/>
    <w:uiPriority w:val="99"/>
    <w:unhideWhenUsed/>
    <w:rsid w:val="008C5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8B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00CA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00CAC"/>
    <w:rPr>
      <w:sz w:val="18"/>
      <w:szCs w:val="18"/>
    </w:rPr>
  </w:style>
  <w:style w:type="character" w:styleId="a9">
    <w:name w:val="Hyperlink"/>
    <w:uiPriority w:val="99"/>
    <w:rsid w:val="004216A1"/>
    <w:rPr>
      <w:color w:val="0000FF"/>
      <w:u w:val="single"/>
    </w:rPr>
  </w:style>
  <w:style w:type="paragraph" w:styleId="aa">
    <w:name w:val="Revision"/>
    <w:hidden/>
    <w:uiPriority w:val="99"/>
    <w:semiHidden/>
    <w:rsid w:val="00D6680C"/>
  </w:style>
  <w:style w:type="table" w:customStyle="1" w:styleId="1">
    <w:name w:val="浅色底纹1"/>
    <w:basedOn w:val="a1"/>
    <w:next w:val="ab"/>
    <w:uiPriority w:val="60"/>
    <w:rsid w:val="000369D5"/>
    <w:rPr>
      <w:rFonts w:cstheme="minorBid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0">
    <w:name w:val="网格型1"/>
    <w:basedOn w:val="a1"/>
    <w:next w:val="ac"/>
    <w:uiPriority w:val="39"/>
    <w:rsid w:val="000369D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Light Shading"/>
    <w:basedOn w:val="a1"/>
    <w:uiPriority w:val="60"/>
    <w:semiHidden/>
    <w:unhideWhenUsed/>
    <w:rsid w:val="000369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c">
    <w:name w:val="Table Grid"/>
    <w:basedOn w:val="a1"/>
    <w:uiPriority w:val="39"/>
    <w:rsid w:val="00036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4A2B-FFB0-9E49-8511-1A82ADC1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17216</TotalTime>
  <Pages>11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1415627030@qq.com</dc:creator>
  <cp:keywords/>
  <dc:description/>
  <cp:lastModifiedBy>Chen S</cp:lastModifiedBy>
  <cp:revision>1062</cp:revision>
  <dcterms:created xsi:type="dcterms:W3CDTF">2018-11-19T00:56:00Z</dcterms:created>
  <dcterms:modified xsi:type="dcterms:W3CDTF">2021-08-14T06:45:00Z</dcterms:modified>
</cp:coreProperties>
</file>