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074" w:rsidRPr="00584EDB" w:rsidRDefault="00151074" w:rsidP="00151074">
      <w:pPr>
        <w:tabs>
          <w:tab w:val="left" w:pos="3345"/>
        </w:tabs>
        <w:rPr>
          <w:szCs w:val="24"/>
        </w:rPr>
      </w:pPr>
    </w:p>
    <w:p w:rsidR="00151074" w:rsidRPr="00584EDB" w:rsidRDefault="00151074" w:rsidP="00151074">
      <w:pPr>
        <w:tabs>
          <w:tab w:val="left" w:pos="3345"/>
        </w:tabs>
        <w:rPr>
          <w:szCs w:val="24"/>
        </w:rPr>
      </w:pPr>
    </w:p>
    <w:tbl>
      <w:tblPr>
        <w:tblpPr w:leftFromText="187" w:rightFromText="187" w:vertAnchor="text" w:tblpY="1"/>
        <w:tblW w:w="9180" w:type="dxa"/>
        <w:tblInd w:w="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6"/>
        <w:gridCol w:w="1911"/>
        <w:gridCol w:w="1911"/>
        <w:gridCol w:w="1911"/>
        <w:gridCol w:w="1911"/>
      </w:tblGrid>
      <w:tr w:rsidR="00C71300" w:rsidRPr="00584EDB" w:rsidTr="004363D9">
        <w:trPr>
          <w:cantSplit/>
        </w:trPr>
        <w:tc>
          <w:tcPr>
            <w:tcW w:w="9180" w:type="dxa"/>
            <w:gridSpan w:val="5"/>
            <w:shd w:val="clear" w:color="auto" w:fill="002060"/>
          </w:tcPr>
          <w:p w:rsidR="00C71300" w:rsidRPr="00584EDB" w:rsidRDefault="00C71300" w:rsidP="004363D9">
            <w:pPr>
              <w:tabs>
                <w:tab w:val="left" w:pos="3345"/>
              </w:tabs>
              <w:jc w:val="both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cs="Arial"/>
                <w:b/>
                <w:szCs w:val="24"/>
              </w:rPr>
              <w:t>Supplementa</w:t>
            </w:r>
            <w:r>
              <w:rPr>
                <w:rFonts w:cs="Arial"/>
                <w:b/>
                <w:szCs w:val="24"/>
              </w:rPr>
              <w:t>ry</w:t>
            </w:r>
            <w:r w:rsidRPr="00584EDB">
              <w:rPr>
                <w:rFonts w:cs="Arial"/>
                <w:b/>
                <w:szCs w:val="24"/>
              </w:rPr>
              <w:t xml:space="preserve"> </w:t>
            </w:r>
            <w:r w:rsidRPr="00584EDB">
              <w:rPr>
                <w:b/>
                <w:szCs w:val="24"/>
              </w:rPr>
              <w:t xml:space="preserve">Table </w:t>
            </w:r>
            <w:r>
              <w:rPr>
                <w:b/>
                <w:szCs w:val="24"/>
              </w:rPr>
              <w:t>S4</w:t>
            </w:r>
            <w:r w:rsidRPr="00584EDB">
              <w:rPr>
                <w:b/>
                <w:szCs w:val="24"/>
              </w:rPr>
              <w:t>.</w:t>
            </w:r>
            <w:r w:rsidRPr="00584EDB">
              <w:rPr>
                <w:szCs w:val="24"/>
              </w:rPr>
              <w:t xml:space="preserve"> </w:t>
            </w:r>
            <w:r w:rsidRPr="00DB5E6A">
              <w:rPr>
                <w:b/>
                <w:szCs w:val="24"/>
              </w:rPr>
              <w:t>Geometric mean (and gCV%) or individual pharmacoki</w:t>
            </w:r>
            <w:r>
              <w:rPr>
                <w:b/>
                <w:szCs w:val="24"/>
              </w:rPr>
              <w:t xml:space="preserve">netic parameters of nintedanib, </w:t>
            </w:r>
            <w:r w:rsidRPr="00DB5E6A">
              <w:rPr>
                <w:b/>
                <w:szCs w:val="24"/>
              </w:rPr>
              <w:t xml:space="preserve">BIBF 1202, and BIBF 1202 glucuronide after multiple oral administration of nintedanib by dose cohort </w:t>
            </w:r>
            <w:r>
              <w:rPr>
                <w:b/>
                <w:szCs w:val="24"/>
              </w:rPr>
              <w:t>for phase I and phase II</w:t>
            </w:r>
          </w:p>
        </w:tc>
      </w:tr>
      <w:tr w:rsidR="00151074" w:rsidRPr="00584EDB" w:rsidTr="004363D9">
        <w:trPr>
          <w:cantSplit/>
        </w:trPr>
        <w:tc>
          <w:tcPr>
            <w:tcW w:w="1536" w:type="dxa"/>
            <w:tcBorders>
              <w:bottom w:val="nil"/>
            </w:tcBorders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lef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7644" w:type="dxa"/>
            <w:gridSpan w:val="4"/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Dose of Nintedanib</w:t>
            </w:r>
          </w:p>
        </w:tc>
      </w:tr>
      <w:tr w:rsidR="00151074" w:rsidRPr="00584EDB" w:rsidTr="004363D9">
        <w:trPr>
          <w:cantSplit/>
        </w:trPr>
        <w:tc>
          <w:tcPr>
            <w:tcW w:w="1536" w:type="dxa"/>
            <w:tcBorders>
              <w:top w:val="nil"/>
              <w:bottom w:val="nil"/>
            </w:tcBorders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left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PK parameter (units)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50 mg bid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100 mg bid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150 mg bid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  <w:tc>
          <w:tcPr>
            <w:tcW w:w="1911" w:type="dxa"/>
            <w:shd w:val="clear" w:color="auto" w:fill="95B3D7" w:themeFill="accent1" w:themeFillTint="99"/>
          </w:tcPr>
          <w:p w:rsidR="00151074" w:rsidRPr="00584EDB" w:rsidRDefault="00151074" w:rsidP="00051914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200 mg bid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</w:p>
        </w:tc>
      </w:tr>
      <w:tr w:rsidR="00151074" w:rsidRPr="00584EDB" w:rsidTr="00D6778E">
        <w:trPr>
          <w:cantSplit/>
        </w:trPr>
        <w:tc>
          <w:tcPr>
            <w:tcW w:w="1536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ind w:left="102"/>
              <w:jc w:val="left"/>
              <w:rPr>
                <w:rFonts w:ascii="Arial" w:hAnsi="Arial" w:cs="Arial"/>
                <w:lang w:val="en-US"/>
              </w:rPr>
            </w:pPr>
          </w:p>
        </w:tc>
        <w:tc>
          <w:tcPr>
            <w:tcW w:w="7644" w:type="dxa"/>
            <w:gridSpan w:val="4"/>
            <w:tcBorders>
              <w:left w:val="single" w:sz="12" w:space="0" w:color="auto"/>
            </w:tcBorders>
            <w:shd w:val="clear" w:color="auto" w:fill="95B3D7" w:themeFill="accent1" w:themeFillTint="99"/>
          </w:tcPr>
          <w:p w:rsidR="00151074" w:rsidRPr="00584EDB" w:rsidRDefault="00151074" w:rsidP="00646B70">
            <w:pPr>
              <w:pStyle w:val="CS-TextinTable12pt"/>
              <w:spacing w:before="40" w:after="40"/>
              <w:jc w:val="center"/>
              <w:rPr>
                <w:rFonts w:ascii="Arial" w:hAnsi="Arial" w:cs="Arial"/>
                <w:b/>
                <w:lang w:val="en-US"/>
              </w:rPr>
            </w:pPr>
            <w:r w:rsidRPr="00584EDB">
              <w:rPr>
                <w:rFonts w:ascii="Arial" w:hAnsi="Arial" w:cs="Arial"/>
                <w:b/>
                <w:lang w:val="en-US"/>
              </w:rPr>
              <w:t>gMean (gCV%)</w:t>
            </w:r>
          </w:p>
        </w:tc>
      </w:tr>
      <w:tr w:rsidR="00151074" w:rsidRPr="00584EDB" w:rsidTr="00D6778E">
        <w:trPr>
          <w:cantSplit/>
        </w:trPr>
        <w:tc>
          <w:tcPr>
            <w:tcW w:w="1536" w:type="dxa"/>
            <w:tcBorders>
              <w:top w:val="single" w:sz="12" w:space="0" w:color="auto"/>
              <w:right w:val="single" w:sz="12" w:space="0" w:color="auto"/>
            </w:tcBorders>
            <w:shd w:val="clear" w:color="auto" w:fill="95B3D7" w:themeFill="accent1" w:themeFillTint="99"/>
          </w:tcPr>
          <w:p w:rsidR="00151074" w:rsidRPr="00584EDB" w:rsidRDefault="00151074" w:rsidP="004363D9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7644" w:type="dxa"/>
            <w:gridSpan w:val="4"/>
            <w:tcBorders>
              <w:left w:val="single" w:sz="12" w:space="0" w:color="auto"/>
            </w:tcBorders>
            <w:shd w:val="clear" w:color="auto" w:fill="95B3D7" w:themeFill="accent1" w:themeFillTint="99"/>
          </w:tcPr>
          <w:p w:rsidR="00151074" w:rsidRPr="00D6778E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b/>
                <w:lang w:val="en-US"/>
              </w:rPr>
            </w:pPr>
            <w:r w:rsidRPr="00D6778E">
              <w:rPr>
                <w:rFonts w:ascii="Arial" w:hAnsi="Arial" w:cs="Arial"/>
                <w:b/>
                <w:lang w:val="en-US"/>
              </w:rPr>
              <w:t>Nintedanib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</w:t>
            </w:r>
            <w:r w:rsidRPr="00584EDB">
              <w:rPr>
                <w:rFonts w:ascii="Arial" w:hAnsi="Arial" w:cs="Arial"/>
                <w:lang w:val="en-US"/>
              </w:rPr>
              <w:t xml:space="preserve"> (nmol/L)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 xml:space="preserve">12.9 (12.1) 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 xml:space="preserve">38.1 (58.6) 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72.2 (105)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69.1 (118)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max,ss,norm</w:t>
            </w:r>
            <w:r w:rsidRPr="00584EDB">
              <w:rPr>
                <w:rFonts w:ascii="Arial" w:hAnsi="Arial" w:cs="Arial"/>
                <w:lang w:val="en-US"/>
              </w:rPr>
              <w:t xml:space="preserve"> ([nmol/L]/mg)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0.259 (12.1)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0.381 (58.6)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0.481 (105)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0.346 (118)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t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</w:t>
            </w:r>
            <w:r w:rsidRPr="00584EDB">
              <w:rPr>
                <w:rFonts w:ascii="Arial" w:hAnsi="Arial" w:cs="Arial"/>
                <w:vertAlign w:val="superscript"/>
                <w:lang w:val="en-US"/>
              </w:rPr>
              <w:t>a</w:t>
            </w:r>
            <w:r w:rsidRPr="00584EDB">
              <w:rPr>
                <w:rFonts w:ascii="Arial" w:hAnsi="Arial" w:cs="Arial"/>
                <w:lang w:val="en-US"/>
              </w:rPr>
              <w:t xml:space="preserve"> (h)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1.05</w:t>
            </w:r>
            <w:r w:rsidRPr="00584EDB">
              <w:rPr>
                <w:rFonts w:ascii="Arial" w:hAnsi="Arial" w:cs="Arial"/>
                <w:lang w:val="en-US"/>
              </w:rPr>
              <w:br/>
              <w:t>(0.950 to 3.00)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2.98</w:t>
            </w:r>
            <w:r w:rsidRPr="00584EDB">
              <w:rPr>
                <w:rFonts w:ascii="Arial" w:hAnsi="Arial" w:cs="Arial"/>
                <w:lang w:val="en-US"/>
              </w:rPr>
              <w:br/>
              <w:t>(0.917 to 3.97)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2.03</w:t>
            </w:r>
            <w:r w:rsidRPr="00584EDB">
              <w:rPr>
                <w:rFonts w:ascii="Arial" w:hAnsi="Arial" w:cs="Arial"/>
                <w:lang w:val="en-US"/>
              </w:rPr>
              <w:br/>
              <w:t>(1.30 to 4.00)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2.02</w:t>
            </w:r>
            <w:r w:rsidRPr="00584EDB">
              <w:rPr>
                <w:rFonts w:ascii="Arial" w:hAnsi="Arial" w:cs="Arial"/>
                <w:lang w:val="en-US"/>
              </w:rPr>
              <w:br/>
              <w:t>(0 to 10.0)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B0376B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B0376B" w:rsidRPr="001D60C2" w:rsidRDefault="00B0376B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Pr="001D60C2">
              <w:rPr>
                <w:rFonts w:ascii="Arial" w:hAnsi="Arial" w:cs="Arial"/>
                <w:vertAlign w:val="subscript"/>
                <w:lang w:val="en-US"/>
              </w:rPr>
              <w:t>1/2,ss</w:t>
            </w:r>
            <w:r w:rsidR="00C163C3">
              <w:rPr>
                <w:rFonts w:ascii="Arial" w:hAnsi="Arial" w:cs="Arial"/>
                <w:lang w:val="en-US"/>
              </w:rPr>
              <w:t xml:space="preserve"> (h)</w:t>
            </w:r>
          </w:p>
        </w:tc>
        <w:tc>
          <w:tcPr>
            <w:tcW w:w="1911" w:type="dxa"/>
            <w:shd w:val="clear" w:color="auto" w:fill="FFFFFF"/>
          </w:tcPr>
          <w:p w:rsidR="00B0376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33.0 (65.2)</w:t>
            </w:r>
          </w:p>
          <w:p w:rsidR="00103C7B" w:rsidRPr="00584ED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n</w:t>
            </w:r>
            <w:r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B0376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19.7 (35.2)</w:t>
            </w:r>
          </w:p>
          <w:p w:rsidR="00103C7B" w:rsidRPr="00584ED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n</w:t>
            </w:r>
            <w:r w:rsidR="0061652F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B0376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18.3 (34.</w:t>
            </w:r>
            <w:bookmarkStart w:id="0" w:name="_GoBack"/>
            <w:bookmarkEnd w:id="0"/>
            <w:r>
              <w:rPr>
                <w:rFonts w:ascii="Arial" w:hAnsi="Arial" w:cs="Arial"/>
                <w:lang w:val="en-US"/>
              </w:rPr>
              <w:t>8)</w:t>
            </w:r>
          </w:p>
          <w:p w:rsidR="00103C7B" w:rsidRPr="00584ED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n</w:t>
            </w:r>
            <w:r w:rsidR="0061652F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B0376B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20.1 (85.5)</w:t>
            </w:r>
          </w:p>
          <w:p w:rsidR="00103C7B" w:rsidRPr="001D60C2" w:rsidRDefault="00103C7B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vertAlign w:val="subscript"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n</w:t>
            </w:r>
            <w:r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AUC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</w:t>
            </w:r>
            <w:r w:rsidRPr="00584EDB">
              <w:rPr>
                <w:rFonts w:ascii="Arial" w:hAnsi="Arial" w:cs="Arial"/>
                <w:lang w:val="en-US"/>
              </w:rPr>
              <w:t xml:space="preserve"> ([nmol•h]/L)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75.0 (17.7)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228 (53.3)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390 (67.6)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390 (103)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AUC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0-12,ss,norm</w:t>
            </w:r>
            <w:r w:rsidRPr="00584EDB">
              <w:rPr>
                <w:rFonts w:ascii="Arial" w:hAnsi="Arial" w:cs="Arial"/>
                <w:lang w:val="en-US"/>
              </w:rPr>
              <w:t xml:space="preserve"> (nmol•h/L/mg)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1.50 (17.7)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2.28 (53.3)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2.60 (67.6)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1.95 (103)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Ae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</w:t>
            </w:r>
            <w:r w:rsidRPr="00584EDB">
              <w:rPr>
                <w:rFonts w:ascii="Arial" w:hAnsi="Arial" w:cs="Arial"/>
                <w:lang w:val="en-US"/>
              </w:rPr>
              <w:t xml:space="preserve"> (µg)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75.5 (46.4)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212 (99.7)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357 (48.7)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348 (108)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16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fe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</w:t>
            </w:r>
            <w:r w:rsidRPr="00584EDB">
              <w:rPr>
                <w:rFonts w:ascii="Arial" w:hAnsi="Arial" w:cs="Arial"/>
                <w:lang w:val="en-US"/>
              </w:rPr>
              <w:t xml:space="preserve"> (%)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0.151 (46.4)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0.212 (99.7)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0.238 (48.7)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0.185 (108)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15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</w:tabs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CL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R,ss</w:t>
            </w:r>
            <w:r w:rsidRPr="00584EDB">
              <w:rPr>
                <w:rFonts w:ascii="Arial" w:hAnsi="Arial" w:cs="Arial"/>
                <w:lang w:val="en-US"/>
              </w:rPr>
              <w:t xml:space="preserve"> (mL/min)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16.8 (34.1)</w:t>
            </w:r>
          </w:p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15.5 (57.9)</w:t>
            </w:r>
          </w:p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15.3 (27.5)</w:t>
            </w:r>
          </w:p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13.9 (53.7)</w:t>
            </w:r>
          </w:p>
          <w:p w:rsidR="00151074" w:rsidRPr="00584EDB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16</w:t>
            </w:r>
          </w:p>
        </w:tc>
      </w:tr>
      <w:tr w:rsidR="00151074" w:rsidRPr="00584EDB" w:rsidTr="004363D9">
        <w:trPr>
          <w:cantSplit/>
        </w:trPr>
        <w:tc>
          <w:tcPr>
            <w:tcW w:w="1536" w:type="dxa"/>
            <w:shd w:val="clear" w:color="auto" w:fill="95B3D7" w:themeFill="accent1" w:themeFillTint="99"/>
            <w:vAlign w:val="center"/>
          </w:tcPr>
          <w:p w:rsidR="00151074" w:rsidRPr="00584EDB" w:rsidRDefault="00151074" w:rsidP="00646B70">
            <w:pPr>
              <w:pStyle w:val="CS-TextinTable12pt"/>
              <w:tabs>
                <w:tab w:val="clear" w:pos="144"/>
              </w:tabs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</w:p>
        </w:tc>
        <w:tc>
          <w:tcPr>
            <w:tcW w:w="7644" w:type="dxa"/>
            <w:gridSpan w:val="4"/>
            <w:shd w:val="clear" w:color="auto" w:fill="95B3D7" w:themeFill="accent1" w:themeFillTint="99"/>
          </w:tcPr>
          <w:p w:rsidR="00151074" w:rsidRPr="00D6778E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b/>
                <w:lang w:val="en-US"/>
              </w:rPr>
            </w:pPr>
            <w:r w:rsidRPr="00D6778E">
              <w:rPr>
                <w:rFonts w:ascii="Arial" w:hAnsi="Arial" w:cs="Arial"/>
                <w:b/>
                <w:lang w:val="en-US"/>
              </w:rPr>
              <w:t>BIBF 1202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max,ss,norm</w:t>
            </w:r>
            <w:r w:rsidRPr="00584EDB">
              <w:rPr>
                <w:rFonts w:ascii="Arial" w:hAnsi="Arial" w:cs="Arial"/>
                <w:lang w:val="en-US"/>
              </w:rPr>
              <w:t xml:space="preserve"> ([nmol/L]/mg)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0.469 (39.8)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0.565 (142)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0.578 (117)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0.713 (219)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t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</w:t>
            </w:r>
            <w:r w:rsidRPr="00584EDB">
              <w:rPr>
                <w:rFonts w:ascii="Arial" w:hAnsi="Arial" w:cs="Arial"/>
                <w:vertAlign w:val="superscript"/>
                <w:lang w:val="en-US"/>
              </w:rPr>
              <w:t>a</w:t>
            </w:r>
            <w:r w:rsidRPr="00584EDB">
              <w:rPr>
                <w:rFonts w:ascii="Arial" w:hAnsi="Arial" w:cs="Arial"/>
                <w:lang w:val="en-US"/>
              </w:rPr>
              <w:t xml:space="preserve"> (h)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2.00</w:t>
            </w:r>
            <w:r w:rsidRPr="00584EDB">
              <w:rPr>
                <w:rFonts w:ascii="Arial" w:hAnsi="Arial" w:cs="Arial"/>
                <w:lang w:val="en-US"/>
              </w:rPr>
              <w:br/>
              <w:t>(0 to 3.00)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3.98</w:t>
            </w:r>
            <w:r w:rsidRPr="00584EDB">
              <w:rPr>
                <w:rFonts w:ascii="Arial" w:hAnsi="Arial" w:cs="Arial"/>
                <w:lang w:val="en-US"/>
              </w:rPr>
              <w:br/>
              <w:t>(1.98 to 5.08)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2.63</w:t>
            </w:r>
            <w:r w:rsidRPr="00584EDB">
              <w:rPr>
                <w:rFonts w:ascii="Arial" w:hAnsi="Arial" w:cs="Arial"/>
                <w:lang w:val="en-US"/>
              </w:rPr>
              <w:br/>
              <w:t>(0 to 5.03)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2.98</w:t>
            </w:r>
            <w:r w:rsidRPr="00584EDB">
              <w:rPr>
                <w:rFonts w:ascii="Arial" w:hAnsi="Arial" w:cs="Arial"/>
                <w:lang w:val="en-US"/>
              </w:rPr>
              <w:br/>
              <w:t>(0 to 11.0)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AUC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0-12,ss,norm</w:t>
            </w:r>
            <w:r w:rsidRPr="00584EDB">
              <w:rPr>
                <w:rFonts w:ascii="Arial" w:hAnsi="Arial" w:cs="Arial"/>
                <w:lang w:val="en-US"/>
              </w:rPr>
              <w:t xml:space="preserve"> (nmol•h/L/mg)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3.97 (43.0)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4.61 (164)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4.39 (127)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5.11 (227)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4363D9">
        <w:trPr>
          <w:cantSplit/>
        </w:trPr>
        <w:tc>
          <w:tcPr>
            <w:tcW w:w="1536" w:type="dxa"/>
            <w:shd w:val="clear" w:color="auto" w:fill="95B3D7" w:themeFill="accent1" w:themeFillTint="99"/>
            <w:vAlign w:val="center"/>
          </w:tcPr>
          <w:p w:rsidR="00151074" w:rsidRPr="004363D9" w:rsidRDefault="00151074" w:rsidP="00646B70">
            <w:pPr>
              <w:pStyle w:val="CS-TextinTable12pt"/>
              <w:tabs>
                <w:tab w:val="clear" w:pos="144"/>
              </w:tabs>
              <w:spacing w:before="20" w:after="20"/>
              <w:jc w:val="left"/>
              <w:rPr>
                <w:rFonts w:ascii="Arial" w:hAnsi="Arial" w:cs="Arial"/>
              </w:rPr>
            </w:pPr>
          </w:p>
        </w:tc>
        <w:tc>
          <w:tcPr>
            <w:tcW w:w="7644" w:type="dxa"/>
            <w:gridSpan w:val="4"/>
            <w:shd w:val="clear" w:color="auto" w:fill="95B3D7" w:themeFill="accent1" w:themeFillTint="99"/>
          </w:tcPr>
          <w:p w:rsidR="00151074" w:rsidRPr="00D6778E" w:rsidRDefault="00151074" w:rsidP="00646B70">
            <w:pPr>
              <w:pStyle w:val="CS-TextinTable12pt"/>
              <w:tabs>
                <w:tab w:val="clear" w:pos="144"/>
                <w:tab w:val="right" w:pos="243"/>
                <w:tab w:val="right" w:pos="952"/>
              </w:tabs>
              <w:spacing w:before="20" w:after="20"/>
              <w:jc w:val="center"/>
              <w:rPr>
                <w:rFonts w:ascii="Arial" w:hAnsi="Arial" w:cs="Arial"/>
                <w:b/>
                <w:lang w:val="en-US"/>
              </w:rPr>
            </w:pPr>
            <w:r w:rsidRPr="00D6778E">
              <w:rPr>
                <w:rFonts w:ascii="Arial" w:hAnsi="Arial" w:cs="Arial"/>
                <w:b/>
                <w:lang w:val="en-US"/>
              </w:rPr>
              <w:t>BIBF 1202 glucuronide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max,ss,norm</w:t>
            </w:r>
            <w:r w:rsidRPr="00584EDB">
              <w:rPr>
                <w:rFonts w:ascii="Arial" w:hAnsi="Arial" w:cs="Arial"/>
                <w:lang w:val="en-US"/>
              </w:rPr>
              <w:t xml:space="preserve"> ([nmol/L]/mg)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1.51 (159)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2.99 (176)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1.87 (71.1)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3.00 (194)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t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max,ss</w:t>
            </w:r>
            <w:r w:rsidRPr="00584EDB">
              <w:rPr>
                <w:rFonts w:ascii="Arial" w:hAnsi="Arial" w:cs="Arial"/>
                <w:vertAlign w:val="superscript"/>
                <w:lang w:val="en-US"/>
              </w:rPr>
              <w:t>a</w:t>
            </w:r>
            <w:r w:rsidRPr="00584EDB">
              <w:rPr>
                <w:rFonts w:ascii="Arial" w:hAnsi="Arial" w:cs="Arial"/>
                <w:lang w:val="en-US"/>
              </w:rPr>
              <w:t xml:space="preserve"> (h)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3.00</w:t>
            </w:r>
            <w:r w:rsidRPr="00584EDB">
              <w:rPr>
                <w:rFonts w:ascii="Arial" w:hAnsi="Arial" w:cs="Arial"/>
                <w:lang w:val="en-US"/>
              </w:rPr>
              <w:br/>
              <w:t>(2.00 to 10.0)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4.08</w:t>
            </w:r>
            <w:r w:rsidRPr="00584EDB">
              <w:rPr>
                <w:rFonts w:ascii="Arial" w:hAnsi="Arial" w:cs="Arial"/>
                <w:lang w:val="en-US"/>
              </w:rPr>
              <w:br/>
              <w:t>(0 to 11.0)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3.61</w:t>
            </w:r>
            <w:r w:rsidRPr="00584EDB">
              <w:rPr>
                <w:rFonts w:ascii="Arial" w:hAnsi="Arial" w:cs="Arial"/>
                <w:lang w:val="en-US"/>
              </w:rPr>
              <w:br/>
              <w:t>(0 to 11.0)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3.00</w:t>
            </w:r>
            <w:r w:rsidRPr="00584EDB">
              <w:rPr>
                <w:rFonts w:ascii="Arial" w:hAnsi="Arial" w:cs="Arial"/>
                <w:lang w:val="en-US"/>
              </w:rPr>
              <w:br/>
              <w:t>(0 to 11.0)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17</w:t>
            </w:r>
          </w:p>
        </w:tc>
      </w:tr>
      <w:tr w:rsidR="00151074" w:rsidRPr="00584EDB" w:rsidTr="00C71300">
        <w:trPr>
          <w:cantSplit/>
        </w:trPr>
        <w:tc>
          <w:tcPr>
            <w:tcW w:w="1536" w:type="dxa"/>
            <w:shd w:val="clear" w:color="auto" w:fill="FFFFFF"/>
            <w:vAlign w:val="center"/>
          </w:tcPr>
          <w:p w:rsidR="00151074" w:rsidRPr="00584EDB" w:rsidRDefault="00151074" w:rsidP="00646B70">
            <w:pPr>
              <w:pStyle w:val="CS-TextinTable12pt"/>
              <w:spacing w:before="20" w:after="20"/>
              <w:jc w:val="left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AUC</w:t>
            </w:r>
            <w:r w:rsidRPr="00584EDB">
              <w:rPr>
                <w:rFonts w:ascii="Arial" w:hAnsi="Arial" w:cs="Arial"/>
                <w:vertAlign w:val="subscript"/>
                <w:lang w:val="en-US"/>
              </w:rPr>
              <w:t>0-12,ss,norm</w:t>
            </w:r>
            <w:r w:rsidRPr="00584EDB">
              <w:rPr>
                <w:rFonts w:ascii="Arial" w:hAnsi="Arial" w:cs="Arial"/>
                <w:lang w:val="en-US"/>
              </w:rPr>
              <w:t xml:space="preserve"> (nmol•h/L/mg)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15.9 (147)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3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31.6 (175)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7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20.1 (69.5)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6</w:t>
            </w:r>
          </w:p>
        </w:tc>
        <w:tc>
          <w:tcPr>
            <w:tcW w:w="1911" w:type="dxa"/>
            <w:shd w:val="clear" w:color="auto" w:fill="FFFFFF"/>
          </w:tcPr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lang w:val="en-US"/>
              </w:rPr>
              <w:t>36.7 (167)</w:t>
            </w:r>
          </w:p>
          <w:p w:rsidR="00151074" w:rsidRPr="00584EDB" w:rsidRDefault="00151074" w:rsidP="00646B70">
            <w:pPr>
              <w:pStyle w:val="CS-TextinTable12pt"/>
              <w:spacing w:before="20" w:after="20"/>
              <w:jc w:val="center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i/>
                <w:lang w:val="en-US"/>
              </w:rPr>
              <w:t>n</w:t>
            </w:r>
            <w:r w:rsidRPr="00584EDB">
              <w:rPr>
                <w:rFonts w:ascii="Arial" w:hAnsi="Arial" w:cs="Arial"/>
                <w:lang w:val="en-US"/>
              </w:rPr>
              <w:t xml:space="preserve"> = 16</w:t>
            </w:r>
          </w:p>
        </w:tc>
      </w:tr>
      <w:tr w:rsidR="00FE723D" w:rsidRPr="00584EDB" w:rsidTr="00B66262">
        <w:trPr>
          <w:cantSplit/>
        </w:trPr>
        <w:tc>
          <w:tcPr>
            <w:tcW w:w="9180" w:type="dxa"/>
            <w:gridSpan w:val="5"/>
            <w:shd w:val="clear" w:color="auto" w:fill="FFFFFF"/>
            <w:vAlign w:val="center"/>
          </w:tcPr>
          <w:p w:rsidR="00FE723D" w:rsidRPr="00584EDB" w:rsidRDefault="00FE723D" w:rsidP="00FE723D">
            <w:pPr>
              <w:pStyle w:val="CS-FootnoteText"/>
              <w:ind w:left="0" w:firstLine="0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Abbreviations: </w:t>
            </w:r>
            <w:r w:rsidRPr="00584EDB">
              <w:rPr>
                <w:rFonts w:ascii="Arial" w:hAnsi="Arial" w:cs="Arial"/>
                <w:sz w:val="20"/>
                <w:lang w:val="en-US"/>
              </w:rPr>
              <w:t xml:space="preserve"> Ae</w:t>
            </w:r>
            <w:r w:rsidRPr="00584EDB">
              <w:rPr>
                <w:rFonts w:ascii="Arial" w:hAnsi="Arial" w:cs="Arial"/>
                <w:sz w:val="20"/>
                <w:vertAlign w:val="subscript"/>
                <w:lang w:val="en-US"/>
              </w:rPr>
              <w:t>0-12,ss</w:t>
            </w:r>
            <w:r w:rsidRPr="00584EDB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84EDB">
              <w:rPr>
                <w:rStyle w:val="li-content"/>
                <w:rFonts w:ascii="Arial" w:hAnsi="Arial" w:cs="Arial"/>
                <w:sz w:val="20"/>
                <w:lang w:val="en-US"/>
              </w:rPr>
              <w:t xml:space="preserve">amount of analyte that is eliminated in urine at steady state over the time interval 0 to 12 hours; </w:t>
            </w:r>
            <w:r w:rsidRPr="00584EDB">
              <w:rPr>
                <w:rFonts w:ascii="Arial" w:hAnsi="Arial" w:cs="Arial"/>
                <w:sz w:val="20"/>
                <w:lang w:val="en-US"/>
              </w:rPr>
              <w:t>CLR</w:t>
            </w:r>
            <w:r w:rsidRPr="00584EDB">
              <w:rPr>
                <w:rFonts w:ascii="Arial" w:hAnsi="Arial" w:cs="Arial"/>
                <w:sz w:val="20"/>
                <w:vertAlign w:val="subscript"/>
                <w:lang w:val="en-US"/>
              </w:rPr>
              <w:t>,ss</w:t>
            </w:r>
            <w:r w:rsidRPr="00584EDB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84EDB">
              <w:rPr>
                <w:rStyle w:val="li-content"/>
                <w:rFonts w:ascii="Arial" w:hAnsi="Arial" w:cs="Arial"/>
                <w:sz w:val="20"/>
                <w:lang w:val="en-US"/>
              </w:rPr>
              <w:t xml:space="preserve">renal clearance of the analyte at steady state based on 0–12-hour data; </w:t>
            </w:r>
            <w:r w:rsidRPr="00584EDB">
              <w:rPr>
                <w:rFonts w:ascii="Arial" w:hAnsi="Arial" w:cs="Arial"/>
                <w:sz w:val="20"/>
                <w:lang w:val="en-US"/>
              </w:rPr>
              <w:t>fe</w:t>
            </w:r>
            <w:r w:rsidRPr="00584EDB">
              <w:rPr>
                <w:rFonts w:ascii="Arial" w:hAnsi="Arial" w:cs="Arial"/>
                <w:sz w:val="20"/>
                <w:vertAlign w:val="subscript"/>
                <w:lang w:val="en-US"/>
              </w:rPr>
              <w:t>0-12,ss</w:t>
            </w:r>
            <w:r w:rsidRPr="00584EDB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84EDB">
              <w:rPr>
                <w:rFonts w:ascii="Arial" w:eastAsia="PMingLiU" w:hAnsi="Arial" w:cs="Arial"/>
                <w:sz w:val="20"/>
                <w:lang w:val="en-US" w:eastAsia="en-US"/>
              </w:rPr>
              <w:t xml:space="preserve">fraction of analyte excreted unchanged in urine at steady state over the time interval 0 to 12 hours; </w:t>
            </w:r>
            <w:r w:rsidRPr="00584EDB">
              <w:rPr>
                <w:rFonts w:ascii="Arial" w:hAnsi="Arial" w:cs="Arial"/>
                <w:sz w:val="20"/>
                <w:lang w:val="en-US"/>
              </w:rPr>
              <w:t xml:space="preserve">gCV, geometric mean of the coefficient of variation; PK, pharmacokinetic. </w:t>
            </w:r>
          </w:p>
          <w:p w:rsidR="00FE723D" w:rsidRPr="00FE723D" w:rsidRDefault="00FE723D" w:rsidP="004363D9">
            <w:pPr>
              <w:pStyle w:val="CS-FootnoteText"/>
              <w:ind w:left="284" w:hanging="284"/>
              <w:rPr>
                <w:rFonts w:ascii="Arial" w:hAnsi="Arial" w:cs="Arial"/>
                <w:lang w:val="en-US"/>
              </w:rPr>
            </w:pPr>
            <w:r w:rsidRPr="00584EDB">
              <w:rPr>
                <w:rFonts w:ascii="Arial" w:hAnsi="Arial" w:cs="Arial"/>
                <w:sz w:val="20"/>
                <w:vertAlign w:val="superscript"/>
                <w:lang w:val="en-US"/>
              </w:rPr>
              <w:t>a</w:t>
            </w:r>
            <w:r w:rsidRPr="00584EDB">
              <w:rPr>
                <w:rFonts w:ascii="Arial" w:hAnsi="Arial" w:cs="Arial"/>
                <w:sz w:val="20"/>
                <w:lang w:val="en-US"/>
              </w:rPr>
              <w:t>Median and range</w:t>
            </w:r>
          </w:p>
        </w:tc>
      </w:tr>
    </w:tbl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151074" w:rsidRPr="00584EDB" w:rsidRDefault="00151074" w:rsidP="00151074">
      <w:pPr>
        <w:pStyle w:val="CS-FootnoteText"/>
        <w:ind w:left="284" w:hanging="284"/>
        <w:rPr>
          <w:rFonts w:ascii="Arial" w:hAnsi="Arial" w:cs="Arial"/>
          <w:sz w:val="20"/>
          <w:vertAlign w:val="superscript"/>
          <w:lang w:val="en-US"/>
        </w:rPr>
      </w:pPr>
    </w:p>
    <w:p w:rsidR="00AE118D" w:rsidRDefault="00AE118D" w:rsidP="00151074"/>
    <w:sectPr w:rsidR="00AE11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ple Chancery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074"/>
    <w:rsid w:val="00000DD8"/>
    <w:rsid w:val="00001238"/>
    <w:rsid w:val="00001630"/>
    <w:rsid w:val="00012A72"/>
    <w:rsid w:val="000143E6"/>
    <w:rsid w:val="00015000"/>
    <w:rsid w:val="00017BB5"/>
    <w:rsid w:val="0002052D"/>
    <w:rsid w:val="00021791"/>
    <w:rsid w:val="000229A1"/>
    <w:rsid w:val="00023E4F"/>
    <w:rsid w:val="00024E7E"/>
    <w:rsid w:val="0002548C"/>
    <w:rsid w:val="000333D5"/>
    <w:rsid w:val="0003461F"/>
    <w:rsid w:val="00036069"/>
    <w:rsid w:val="000364E1"/>
    <w:rsid w:val="00040CD2"/>
    <w:rsid w:val="00042757"/>
    <w:rsid w:val="00043DF4"/>
    <w:rsid w:val="0004533B"/>
    <w:rsid w:val="00045D0A"/>
    <w:rsid w:val="00047EF6"/>
    <w:rsid w:val="0005077C"/>
    <w:rsid w:val="00051914"/>
    <w:rsid w:val="0005235B"/>
    <w:rsid w:val="0005278A"/>
    <w:rsid w:val="00054DDF"/>
    <w:rsid w:val="00055DDD"/>
    <w:rsid w:val="00056B03"/>
    <w:rsid w:val="00061AD5"/>
    <w:rsid w:val="000622C6"/>
    <w:rsid w:val="000629C6"/>
    <w:rsid w:val="00066BC2"/>
    <w:rsid w:val="00072A6C"/>
    <w:rsid w:val="000738FD"/>
    <w:rsid w:val="00074C5E"/>
    <w:rsid w:val="00077878"/>
    <w:rsid w:val="000811CD"/>
    <w:rsid w:val="000818A0"/>
    <w:rsid w:val="000827FC"/>
    <w:rsid w:val="00084489"/>
    <w:rsid w:val="00085ABD"/>
    <w:rsid w:val="00091130"/>
    <w:rsid w:val="00091B01"/>
    <w:rsid w:val="00094FCE"/>
    <w:rsid w:val="00097D68"/>
    <w:rsid w:val="000A0BE3"/>
    <w:rsid w:val="000A2A64"/>
    <w:rsid w:val="000A3385"/>
    <w:rsid w:val="000A5DA4"/>
    <w:rsid w:val="000A6F77"/>
    <w:rsid w:val="000B1DBC"/>
    <w:rsid w:val="000B3B09"/>
    <w:rsid w:val="000B3CB3"/>
    <w:rsid w:val="000B420B"/>
    <w:rsid w:val="000B5FC9"/>
    <w:rsid w:val="000C09DF"/>
    <w:rsid w:val="000C5771"/>
    <w:rsid w:val="000C5C98"/>
    <w:rsid w:val="000C7581"/>
    <w:rsid w:val="000D1AF6"/>
    <w:rsid w:val="000D49E1"/>
    <w:rsid w:val="000D602A"/>
    <w:rsid w:val="000D62C5"/>
    <w:rsid w:val="000D6759"/>
    <w:rsid w:val="000D6EF1"/>
    <w:rsid w:val="000E0CAD"/>
    <w:rsid w:val="000E264B"/>
    <w:rsid w:val="000E34B6"/>
    <w:rsid w:val="000E5373"/>
    <w:rsid w:val="000E668E"/>
    <w:rsid w:val="000E685B"/>
    <w:rsid w:val="000F2491"/>
    <w:rsid w:val="000F4C21"/>
    <w:rsid w:val="00100215"/>
    <w:rsid w:val="00103C7B"/>
    <w:rsid w:val="00106E15"/>
    <w:rsid w:val="00111547"/>
    <w:rsid w:val="001136E5"/>
    <w:rsid w:val="00113EC0"/>
    <w:rsid w:val="00124E28"/>
    <w:rsid w:val="001254E0"/>
    <w:rsid w:val="0012682C"/>
    <w:rsid w:val="00126954"/>
    <w:rsid w:val="00126C33"/>
    <w:rsid w:val="0013014C"/>
    <w:rsid w:val="00130511"/>
    <w:rsid w:val="001318FC"/>
    <w:rsid w:val="00131A4E"/>
    <w:rsid w:val="00131F2C"/>
    <w:rsid w:val="00136573"/>
    <w:rsid w:val="0013721E"/>
    <w:rsid w:val="00137F48"/>
    <w:rsid w:val="0014134B"/>
    <w:rsid w:val="001442CF"/>
    <w:rsid w:val="001454B2"/>
    <w:rsid w:val="001455A0"/>
    <w:rsid w:val="001478DB"/>
    <w:rsid w:val="00151074"/>
    <w:rsid w:val="00151D0F"/>
    <w:rsid w:val="0015421B"/>
    <w:rsid w:val="001564F6"/>
    <w:rsid w:val="00156633"/>
    <w:rsid w:val="00156FC5"/>
    <w:rsid w:val="00157219"/>
    <w:rsid w:val="00160DD1"/>
    <w:rsid w:val="00162B21"/>
    <w:rsid w:val="001630B5"/>
    <w:rsid w:val="0016360A"/>
    <w:rsid w:val="00163F1D"/>
    <w:rsid w:val="00164576"/>
    <w:rsid w:val="00166621"/>
    <w:rsid w:val="001703A3"/>
    <w:rsid w:val="001705E5"/>
    <w:rsid w:val="001758A6"/>
    <w:rsid w:val="00175C34"/>
    <w:rsid w:val="00175CDF"/>
    <w:rsid w:val="00176E70"/>
    <w:rsid w:val="00177F82"/>
    <w:rsid w:val="00181290"/>
    <w:rsid w:val="00181622"/>
    <w:rsid w:val="001835FF"/>
    <w:rsid w:val="0018525F"/>
    <w:rsid w:val="00185806"/>
    <w:rsid w:val="001861CE"/>
    <w:rsid w:val="0018639F"/>
    <w:rsid w:val="001870A7"/>
    <w:rsid w:val="00193BD5"/>
    <w:rsid w:val="0019696A"/>
    <w:rsid w:val="001A0F2D"/>
    <w:rsid w:val="001A4E85"/>
    <w:rsid w:val="001A55AC"/>
    <w:rsid w:val="001A6120"/>
    <w:rsid w:val="001A65A9"/>
    <w:rsid w:val="001A691B"/>
    <w:rsid w:val="001B2434"/>
    <w:rsid w:val="001B2CDE"/>
    <w:rsid w:val="001B32EA"/>
    <w:rsid w:val="001B474A"/>
    <w:rsid w:val="001B5FD3"/>
    <w:rsid w:val="001B72B4"/>
    <w:rsid w:val="001C0002"/>
    <w:rsid w:val="001C04C9"/>
    <w:rsid w:val="001C0AA8"/>
    <w:rsid w:val="001C255C"/>
    <w:rsid w:val="001C2E64"/>
    <w:rsid w:val="001C30AF"/>
    <w:rsid w:val="001C4231"/>
    <w:rsid w:val="001C6B49"/>
    <w:rsid w:val="001D1357"/>
    <w:rsid w:val="001D157C"/>
    <w:rsid w:val="001D3B5A"/>
    <w:rsid w:val="001D3DA2"/>
    <w:rsid w:val="001D4CD1"/>
    <w:rsid w:val="001D60C2"/>
    <w:rsid w:val="001D68EC"/>
    <w:rsid w:val="001E0C7C"/>
    <w:rsid w:val="001E1B67"/>
    <w:rsid w:val="001E3634"/>
    <w:rsid w:val="001E4BAD"/>
    <w:rsid w:val="001E5D6F"/>
    <w:rsid w:val="001E622F"/>
    <w:rsid w:val="001F0B65"/>
    <w:rsid w:val="001F27F6"/>
    <w:rsid w:val="001F3CAC"/>
    <w:rsid w:val="001F488D"/>
    <w:rsid w:val="001F4D94"/>
    <w:rsid w:val="001F6042"/>
    <w:rsid w:val="001F6C57"/>
    <w:rsid w:val="001F7FEF"/>
    <w:rsid w:val="00203156"/>
    <w:rsid w:val="00206F3E"/>
    <w:rsid w:val="002106C8"/>
    <w:rsid w:val="002120CC"/>
    <w:rsid w:val="0021225A"/>
    <w:rsid w:val="0021236F"/>
    <w:rsid w:val="002136A9"/>
    <w:rsid w:val="002141EC"/>
    <w:rsid w:val="0021453D"/>
    <w:rsid w:val="00216481"/>
    <w:rsid w:val="00220593"/>
    <w:rsid w:val="002259D1"/>
    <w:rsid w:val="00226C5D"/>
    <w:rsid w:val="00227EA4"/>
    <w:rsid w:val="0023225F"/>
    <w:rsid w:val="00234D24"/>
    <w:rsid w:val="002407A2"/>
    <w:rsid w:val="00241517"/>
    <w:rsid w:val="00242109"/>
    <w:rsid w:val="00242442"/>
    <w:rsid w:val="002425C2"/>
    <w:rsid w:val="00243E1D"/>
    <w:rsid w:val="002456CB"/>
    <w:rsid w:val="002468D8"/>
    <w:rsid w:val="00251F57"/>
    <w:rsid w:val="00252E6F"/>
    <w:rsid w:val="00253E77"/>
    <w:rsid w:val="00255DEE"/>
    <w:rsid w:val="00257626"/>
    <w:rsid w:val="00260EC1"/>
    <w:rsid w:val="0026246C"/>
    <w:rsid w:val="0026433B"/>
    <w:rsid w:val="00264576"/>
    <w:rsid w:val="002652BF"/>
    <w:rsid w:val="00265ED3"/>
    <w:rsid w:val="00266172"/>
    <w:rsid w:val="0026647C"/>
    <w:rsid w:val="00267BCC"/>
    <w:rsid w:val="00271578"/>
    <w:rsid w:val="00272681"/>
    <w:rsid w:val="00272EDF"/>
    <w:rsid w:val="002762DB"/>
    <w:rsid w:val="002773AC"/>
    <w:rsid w:val="00282ADE"/>
    <w:rsid w:val="00283E81"/>
    <w:rsid w:val="00286268"/>
    <w:rsid w:val="00286D96"/>
    <w:rsid w:val="00286D9A"/>
    <w:rsid w:val="00287CCD"/>
    <w:rsid w:val="00291436"/>
    <w:rsid w:val="002923E5"/>
    <w:rsid w:val="002926AB"/>
    <w:rsid w:val="00293448"/>
    <w:rsid w:val="002941CD"/>
    <w:rsid w:val="002956C6"/>
    <w:rsid w:val="00295CC3"/>
    <w:rsid w:val="00296FED"/>
    <w:rsid w:val="00297787"/>
    <w:rsid w:val="002A3D20"/>
    <w:rsid w:val="002A4B4A"/>
    <w:rsid w:val="002A6BFF"/>
    <w:rsid w:val="002A6DD4"/>
    <w:rsid w:val="002A712E"/>
    <w:rsid w:val="002A7B29"/>
    <w:rsid w:val="002B032F"/>
    <w:rsid w:val="002B5E9D"/>
    <w:rsid w:val="002B5EBF"/>
    <w:rsid w:val="002B64AF"/>
    <w:rsid w:val="002C14C9"/>
    <w:rsid w:val="002C4E77"/>
    <w:rsid w:val="002C4F9D"/>
    <w:rsid w:val="002C5A00"/>
    <w:rsid w:val="002C78EA"/>
    <w:rsid w:val="002D07C8"/>
    <w:rsid w:val="002D08E3"/>
    <w:rsid w:val="002D1D24"/>
    <w:rsid w:val="002D499E"/>
    <w:rsid w:val="002D6FC9"/>
    <w:rsid w:val="002D7EF6"/>
    <w:rsid w:val="002E19E5"/>
    <w:rsid w:val="002E1E32"/>
    <w:rsid w:val="002E37C5"/>
    <w:rsid w:val="002E3EB5"/>
    <w:rsid w:val="002E79FF"/>
    <w:rsid w:val="002F084B"/>
    <w:rsid w:val="002F0922"/>
    <w:rsid w:val="002F1FF7"/>
    <w:rsid w:val="002F33E1"/>
    <w:rsid w:val="002F58F7"/>
    <w:rsid w:val="002F705F"/>
    <w:rsid w:val="00302F4C"/>
    <w:rsid w:val="00303807"/>
    <w:rsid w:val="00303F7E"/>
    <w:rsid w:val="0030491E"/>
    <w:rsid w:val="003053D5"/>
    <w:rsid w:val="003066F3"/>
    <w:rsid w:val="00306C2B"/>
    <w:rsid w:val="00310246"/>
    <w:rsid w:val="00310966"/>
    <w:rsid w:val="00313256"/>
    <w:rsid w:val="003154B8"/>
    <w:rsid w:val="003156D3"/>
    <w:rsid w:val="00315B34"/>
    <w:rsid w:val="003160B9"/>
    <w:rsid w:val="003174CE"/>
    <w:rsid w:val="00320478"/>
    <w:rsid w:val="00320D10"/>
    <w:rsid w:val="0032235F"/>
    <w:rsid w:val="003224D0"/>
    <w:rsid w:val="00322E61"/>
    <w:rsid w:val="00324C03"/>
    <w:rsid w:val="003268EC"/>
    <w:rsid w:val="00341F12"/>
    <w:rsid w:val="003426B7"/>
    <w:rsid w:val="00343940"/>
    <w:rsid w:val="00343D5B"/>
    <w:rsid w:val="003440D4"/>
    <w:rsid w:val="00344DDF"/>
    <w:rsid w:val="0034554E"/>
    <w:rsid w:val="00347CEC"/>
    <w:rsid w:val="00350049"/>
    <w:rsid w:val="003505E2"/>
    <w:rsid w:val="003514BD"/>
    <w:rsid w:val="003514C0"/>
    <w:rsid w:val="003520F1"/>
    <w:rsid w:val="003529FC"/>
    <w:rsid w:val="003601D6"/>
    <w:rsid w:val="00361AB7"/>
    <w:rsid w:val="003631E5"/>
    <w:rsid w:val="003636C2"/>
    <w:rsid w:val="0036432A"/>
    <w:rsid w:val="00365814"/>
    <w:rsid w:val="003677A6"/>
    <w:rsid w:val="003708E8"/>
    <w:rsid w:val="00372756"/>
    <w:rsid w:val="0037505F"/>
    <w:rsid w:val="003767B0"/>
    <w:rsid w:val="00381078"/>
    <w:rsid w:val="00381874"/>
    <w:rsid w:val="0038409F"/>
    <w:rsid w:val="00385512"/>
    <w:rsid w:val="003857C2"/>
    <w:rsid w:val="00391E30"/>
    <w:rsid w:val="003924E9"/>
    <w:rsid w:val="00393DA1"/>
    <w:rsid w:val="003A1B56"/>
    <w:rsid w:val="003A4894"/>
    <w:rsid w:val="003B0712"/>
    <w:rsid w:val="003B21F6"/>
    <w:rsid w:val="003B2EF6"/>
    <w:rsid w:val="003B3442"/>
    <w:rsid w:val="003B5539"/>
    <w:rsid w:val="003B5851"/>
    <w:rsid w:val="003B5E2F"/>
    <w:rsid w:val="003B78C4"/>
    <w:rsid w:val="003C19BD"/>
    <w:rsid w:val="003C5E61"/>
    <w:rsid w:val="003D0F7C"/>
    <w:rsid w:val="003D6949"/>
    <w:rsid w:val="003E0B09"/>
    <w:rsid w:val="003E0DB7"/>
    <w:rsid w:val="003E4178"/>
    <w:rsid w:val="003E638D"/>
    <w:rsid w:val="003E7EF5"/>
    <w:rsid w:val="003F05B5"/>
    <w:rsid w:val="003F1458"/>
    <w:rsid w:val="003F2301"/>
    <w:rsid w:val="003F2EA4"/>
    <w:rsid w:val="003F324D"/>
    <w:rsid w:val="003F438E"/>
    <w:rsid w:val="003F618B"/>
    <w:rsid w:val="003F70F7"/>
    <w:rsid w:val="00400EA7"/>
    <w:rsid w:val="004012AE"/>
    <w:rsid w:val="00401BD2"/>
    <w:rsid w:val="00405E52"/>
    <w:rsid w:val="00407147"/>
    <w:rsid w:val="004103CE"/>
    <w:rsid w:val="004105D0"/>
    <w:rsid w:val="00410F06"/>
    <w:rsid w:val="0041210D"/>
    <w:rsid w:val="00413C85"/>
    <w:rsid w:val="0041427B"/>
    <w:rsid w:val="00414F18"/>
    <w:rsid w:val="00416D5D"/>
    <w:rsid w:val="00417BD1"/>
    <w:rsid w:val="00420FA2"/>
    <w:rsid w:val="0042289D"/>
    <w:rsid w:val="0042502D"/>
    <w:rsid w:val="004312B5"/>
    <w:rsid w:val="004328F7"/>
    <w:rsid w:val="004337DB"/>
    <w:rsid w:val="00433819"/>
    <w:rsid w:val="00433E6C"/>
    <w:rsid w:val="004359D3"/>
    <w:rsid w:val="00435A13"/>
    <w:rsid w:val="00435D40"/>
    <w:rsid w:val="00435ED3"/>
    <w:rsid w:val="004363D9"/>
    <w:rsid w:val="00440228"/>
    <w:rsid w:val="00440577"/>
    <w:rsid w:val="0044171B"/>
    <w:rsid w:val="004429EE"/>
    <w:rsid w:val="00444B30"/>
    <w:rsid w:val="00444F2A"/>
    <w:rsid w:val="00445769"/>
    <w:rsid w:val="00445EB8"/>
    <w:rsid w:val="00450B42"/>
    <w:rsid w:val="00450EDA"/>
    <w:rsid w:val="0045183B"/>
    <w:rsid w:val="00451939"/>
    <w:rsid w:val="00451B82"/>
    <w:rsid w:val="00451FA8"/>
    <w:rsid w:val="00453330"/>
    <w:rsid w:val="00454E50"/>
    <w:rsid w:val="0045799D"/>
    <w:rsid w:val="0046257E"/>
    <w:rsid w:val="004628DC"/>
    <w:rsid w:val="00463ABB"/>
    <w:rsid w:val="00465D3C"/>
    <w:rsid w:val="004678FE"/>
    <w:rsid w:val="00473570"/>
    <w:rsid w:val="00477C22"/>
    <w:rsid w:val="00480430"/>
    <w:rsid w:val="00482A4B"/>
    <w:rsid w:val="00482B2A"/>
    <w:rsid w:val="00483286"/>
    <w:rsid w:val="00486148"/>
    <w:rsid w:val="00486DED"/>
    <w:rsid w:val="0049018B"/>
    <w:rsid w:val="004908DC"/>
    <w:rsid w:val="00491255"/>
    <w:rsid w:val="00492766"/>
    <w:rsid w:val="00492E83"/>
    <w:rsid w:val="00492FA2"/>
    <w:rsid w:val="004946DD"/>
    <w:rsid w:val="004A093B"/>
    <w:rsid w:val="004A0C33"/>
    <w:rsid w:val="004A144E"/>
    <w:rsid w:val="004A53A5"/>
    <w:rsid w:val="004A65C6"/>
    <w:rsid w:val="004B0D72"/>
    <w:rsid w:val="004B453A"/>
    <w:rsid w:val="004B6B9B"/>
    <w:rsid w:val="004B7A87"/>
    <w:rsid w:val="004C31CF"/>
    <w:rsid w:val="004C4D87"/>
    <w:rsid w:val="004C7DAE"/>
    <w:rsid w:val="004C7E66"/>
    <w:rsid w:val="004D15E1"/>
    <w:rsid w:val="004D26C7"/>
    <w:rsid w:val="004D4634"/>
    <w:rsid w:val="004D4872"/>
    <w:rsid w:val="004D5D99"/>
    <w:rsid w:val="004D70BC"/>
    <w:rsid w:val="004D7127"/>
    <w:rsid w:val="004E17D7"/>
    <w:rsid w:val="004E62C2"/>
    <w:rsid w:val="004E6F25"/>
    <w:rsid w:val="004F0FA2"/>
    <w:rsid w:val="004F11EF"/>
    <w:rsid w:val="004F1797"/>
    <w:rsid w:val="004F3BDB"/>
    <w:rsid w:val="004F4D28"/>
    <w:rsid w:val="004F5EEF"/>
    <w:rsid w:val="005015A2"/>
    <w:rsid w:val="00502041"/>
    <w:rsid w:val="00502A6C"/>
    <w:rsid w:val="00502CA1"/>
    <w:rsid w:val="00503954"/>
    <w:rsid w:val="00504542"/>
    <w:rsid w:val="005066EF"/>
    <w:rsid w:val="00506FCC"/>
    <w:rsid w:val="00522D24"/>
    <w:rsid w:val="0052572D"/>
    <w:rsid w:val="00526ACE"/>
    <w:rsid w:val="005319FA"/>
    <w:rsid w:val="00534435"/>
    <w:rsid w:val="00540734"/>
    <w:rsid w:val="00540BE7"/>
    <w:rsid w:val="005415A9"/>
    <w:rsid w:val="005469D2"/>
    <w:rsid w:val="0054726E"/>
    <w:rsid w:val="00550E5C"/>
    <w:rsid w:val="00552095"/>
    <w:rsid w:val="005538D9"/>
    <w:rsid w:val="005538E4"/>
    <w:rsid w:val="00553C27"/>
    <w:rsid w:val="005543CD"/>
    <w:rsid w:val="00554A91"/>
    <w:rsid w:val="00556874"/>
    <w:rsid w:val="00557E9E"/>
    <w:rsid w:val="00557FD4"/>
    <w:rsid w:val="00561CC1"/>
    <w:rsid w:val="00564843"/>
    <w:rsid w:val="005712D7"/>
    <w:rsid w:val="005736D9"/>
    <w:rsid w:val="00574529"/>
    <w:rsid w:val="005745B2"/>
    <w:rsid w:val="00582CD6"/>
    <w:rsid w:val="00590592"/>
    <w:rsid w:val="005908F0"/>
    <w:rsid w:val="0059200D"/>
    <w:rsid w:val="00592CC7"/>
    <w:rsid w:val="0059658A"/>
    <w:rsid w:val="00596EC7"/>
    <w:rsid w:val="005A03BC"/>
    <w:rsid w:val="005A0AE9"/>
    <w:rsid w:val="005A0D18"/>
    <w:rsid w:val="005A12BF"/>
    <w:rsid w:val="005A38FF"/>
    <w:rsid w:val="005A43BD"/>
    <w:rsid w:val="005A50C7"/>
    <w:rsid w:val="005A56AE"/>
    <w:rsid w:val="005A5D33"/>
    <w:rsid w:val="005B1B78"/>
    <w:rsid w:val="005B43B4"/>
    <w:rsid w:val="005B4520"/>
    <w:rsid w:val="005B48D0"/>
    <w:rsid w:val="005B4B1C"/>
    <w:rsid w:val="005B5096"/>
    <w:rsid w:val="005C0297"/>
    <w:rsid w:val="005C06BE"/>
    <w:rsid w:val="005C072F"/>
    <w:rsid w:val="005C07EB"/>
    <w:rsid w:val="005C3169"/>
    <w:rsid w:val="005C34AF"/>
    <w:rsid w:val="005D0588"/>
    <w:rsid w:val="005D299D"/>
    <w:rsid w:val="005D2E6E"/>
    <w:rsid w:val="005D3D85"/>
    <w:rsid w:val="005D5EC6"/>
    <w:rsid w:val="005D6902"/>
    <w:rsid w:val="005D6AB7"/>
    <w:rsid w:val="005E1033"/>
    <w:rsid w:val="005E1476"/>
    <w:rsid w:val="005E14EC"/>
    <w:rsid w:val="005E216B"/>
    <w:rsid w:val="005E2E61"/>
    <w:rsid w:val="005E3877"/>
    <w:rsid w:val="005E76DB"/>
    <w:rsid w:val="005E76E6"/>
    <w:rsid w:val="005E7A80"/>
    <w:rsid w:val="005F15B9"/>
    <w:rsid w:val="005F16FE"/>
    <w:rsid w:val="005F31FB"/>
    <w:rsid w:val="005F4041"/>
    <w:rsid w:val="00600425"/>
    <w:rsid w:val="006010A0"/>
    <w:rsid w:val="006010E3"/>
    <w:rsid w:val="00601C3C"/>
    <w:rsid w:val="00602F0D"/>
    <w:rsid w:val="00603D94"/>
    <w:rsid w:val="006065AF"/>
    <w:rsid w:val="00606C75"/>
    <w:rsid w:val="00607926"/>
    <w:rsid w:val="0061033C"/>
    <w:rsid w:val="00611BCE"/>
    <w:rsid w:val="006164B5"/>
    <w:rsid w:val="0061652F"/>
    <w:rsid w:val="006222BC"/>
    <w:rsid w:val="00627CD3"/>
    <w:rsid w:val="006343E2"/>
    <w:rsid w:val="006346C8"/>
    <w:rsid w:val="0063483B"/>
    <w:rsid w:val="00634859"/>
    <w:rsid w:val="0063621F"/>
    <w:rsid w:val="006365D9"/>
    <w:rsid w:val="0063709F"/>
    <w:rsid w:val="006378FD"/>
    <w:rsid w:val="00640D05"/>
    <w:rsid w:val="0064193B"/>
    <w:rsid w:val="00641A77"/>
    <w:rsid w:val="006436BB"/>
    <w:rsid w:val="00643B17"/>
    <w:rsid w:val="00643FE2"/>
    <w:rsid w:val="00644358"/>
    <w:rsid w:val="00646810"/>
    <w:rsid w:val="00646BA8"/>
    <w:rsid w:val="00651449"/>
    <w:rsid w:val="00655A81"/>
    <w:rsid w:val="00657305"/>
    <w:rsid w:val="00660792"/>
    <w:rsid w:val="0066115F"/>
    <w:rsid w:val="0066342C"/>
    <w:rsid w:val="00664E97"/>
    <w:rsid w:val="00670312"/>
    <w:rsid w:val="00670F30"/>
    <w:rsid w:val="00671704"/>
    <w:rsid w:val="0067320F"/>
    <w:rsid w:val="006768A9"/>
    <w:rsid w:val="00677498"/>
    <w:rsid w:val="00677ABA"/>
    <w:rsid w:val="006804D1"/>
    <w:rsid w:val="00681635"/>
    <w:rsid w:val="00685A85"/>
    <w:rsid w:val="00687483"/>
    <w:rsid w:val="00690F89"/>
    <w:rsid w:val="00691953"/>
    <w:rsid w:val="0069246E"/>
    <w:rsid w:val="00692D46"/>
    <w:rsid w:val="00692F6F"/>
    <w:rsid w:val="00693306"/>
    <w:rsid w:val="00693820"/>
    <w:rsid w:val="00694677"/>
    <w:rsid w:val="006956A3"/>
    <w:rsid w:val="006964D4"/>
    <w:rsid w:val="006967A5"/>
    <w:rsid w:val="006A1A39"/>
    <w:rsid w:val="006A23CC"/>
    <w:rsid w:val="006A4F5E"/>
    <w:rsid w:val="006A5AF9"/>
    <w:rsid w:val="006A6207"/>
    <w:rsid w:val="006B0D16"/>
    <w:rsid w:val="006B2B6B"/>
    <w:rsid w:val="006B3228"/>
    <w:rsid w:val="006B3F1D"/>
    <w:rsid w:val="006C0A45"/>
    <w:rsid w:val="006C3A6D"/>
    <w:rsid w:val="006C3B9B"/>
    <w:rsid w:val="006C3DE2"/>
    <w:rsid w:val="006C4107"/>
    <w:rsid w:val="006C6A00"/>
    <w:rsid w:val="006D1039"/>
    <w:rsid w:val="006D3324"/>
    <w:rsid w:val="006D458D"/>
    <w:rsid w:val="006D6480"/>
    <w:rsid w:val="006D738D"/>
    <w:rsid w:val="006D73B3"/>
    <w:rsid w:val="006D76C6"/>
    <w:rsid w:val="006E0ADE"/>
    <w:rsid w:val="006E12D0"/>
    <w:rsid w:val="006E1B40"/>
    <w:rsid w:val="006E1CF2"/>
    <w:rsid w:val="006E20CA"/>
    <w:rsid w:val="006E2241"/>
    <w:rsid w:val="006E2EB2"/>
    <w:rsid w:val="006E3090"/>
    <w:rsid w:val="006F0F50"/>
    <w:rsid w:val="006F10EB"/>
    <w:rsid w:val="006F1383"/>
    <w:rsid w:val="006F2680"/>
    <w:rsid w:val="006F5ADC"/>
    <w:rsid w:val="006F6F43"/>
    <w:rsid w:val="0070169B"/>
    <w:rsid w:val="00701ABC"/>
    <w:rsid w:val="0070287A"/>
    <w:rsid w:val="00703F96"/>
    <w:rsid w:val="00706ED8"/>
    <w:rsid w:val="007138AD"/>
    <w:rsid w:val="00714753"/>
    <w:rsid w:val="00714781"/>
    <w:rsid w:val="00716512"/>
    <w:rsid w:val="00716E92"/>
    <w:rsid w:val="00717ED1"/>
    <w:rsid w:val="00723211"/>
    <w:rsid w:val="00723FFF"/>
    <w:rsid w:val="0072403D"/>
    <w:rsid w:val="00724CC2"/>
    <w:rsid w:val="0072582F"/>
    <w:rsid w:val="0072599F"/>
    <w:rsid w:val="00725C4C"/>
    <w:rsid w:val="00727491"/>
    <w:rsid w:val="00730659"/>
    <w:rsid w:val="00730AE3"/>
    <w:rsid w:val="0073310A"/>
    <w:rsid w:val="007405EE"/>
    <w:rsid w:val="00741936"/>
    <w:rsid w:val="00741EF3"/>
    <w:rsid w:val="00747647"/>
    <w:rsid w:val="007501BF"/>
    <w:rsid w:val="007501DC"/>
    <w:rsid w:val="0075098A"/>
    <w:rsid w:val="00750E53"/>
    <w:rsid w:val="007535B3"/>
    <w:rsid w:val="00754496"/>
    <w:rsid w:val="00755194"/>
    <w:rsid w:val="00761887"/>
    <w:rsid w:val="007618DE"/>
    <w:rsid w:val="00762CA5"/>
    <w:rsid w:val="0076489B"/>
    <w:rsid w:val="00766414"/>
    <w:rsid w:val="00767CC3"/>
    <w:rsid w:val="007712D3"/>
    <w:rsid w:val="00772C08"/>
    <w:rsid w:val="00774617"/>
    <w:rsid w:val="0077614B"/>
    <w:rsid w:val="00780351"/>
    <w:rsid w:val="00781036"/>
    <w:rsid w:val="00786379"/>
    <w:rsid w:val="007872B7"/>
    <w:rsid w:val="007910D6"/>
    <w:rsid w:val="007935D4"/>
    <w:rsid w:val="00794218"/>
    <w:rsid w:val="00794395"/>
    <w:rsid w:val="00794F99"/>
    <w:rsid w:val="00797500"/>
    <w:rsid w:val="007A03FF"/>
    <w:rsid w:val="007A1C70"/>
    <w:rsid w:val="007A3677"/>
    <w:rsid w:val="007A3696"/>
    <w:rsid w:val="007A58E0"/>
    <w:rsid w:val="007A59AD"/>
    <w:rsid w:val="007A743E"/>
    <w:rsid w:val="007A759E"/>
    <w:rsid w:val="007B03A6"/>
    <w:rsid w:val="007B06B3"/>
    <w:rsid w:val="007B175C"/>
    <w:rsid w:val="007B2155"/>
    <w:rsid w:val="007B2968"/>
    <w:rsid w:val="007B44B4"/>
    <w:rsid w:val="007C1F22"/>
    <w:rsid w:val="007C22B4"/>
    <w:rsid w:val="007C3600"/>
    <w:rsid w:val="007C45D4"/>
    <w:rsid w:val="007C4B88"/>
    <w:rsid w:val="007C55EA"/>
    <w:rsid w:val="007C5CDC"/>
    <w:rsid w:val="007C6B91"/>
    <w:rsid w:val="007C79D3"/>
    <w:rsid w:val="007D097B"/>
    <w:rsid w:val="007D4436"/>
    <w:rsid w:val="007D4C80"/>
    <w:rsid w:val="007D7F35"/>
    <w:rsid w:val="007E19EB"/>
    <w:rsid w:val="007E4152"/>
    <w:rsid w:val="007E5DA1"/>
    <w:rsid w:val="007E615D"/>
    <w:rsid w:val="007F15E2"/>
    <w:rsid w:val="007F5E4E"/>
    <w:rsid w:val="007F77E7"/>
    <w:rsid w:val="007F79B9"/>
    <w:rsid w:val="00800ECF"/>
    <w:rsid w:val="00801076"/>
    <w:rsid w:val="0080225C"/>
    <w:rsid w:val="00802A37"/>
    <w:rsid w:val="00803760"/>
    <w:rsid w:val="008064F8"/>
    <w:rsid w:val="008072E3"/>
    <w:rsid w:val="008122E2"/>
    <w:rsid w:val="008126A4"/>
    <w:rsid w:val="0081564A"/>
    <w:rsid w:val="00816350"/>
    <w:rsid w:val="00820F21"/>
    <w:rsid w:val="00821305"/>
    <w:rsid w:val="0082265C"/>
    <w:rsid w:val="00822D81"/>
    <w:rsid w:val="00823FD0"/>
    <w:rsid w:val="0082568E"/>
    <w:rsid w:val="00825AF4"/>
    <w:rsid w:val="00825D03"/>
    <w:rsid w:val="00827AEB"/>
    <w:rsid w:val="00827D2D"/>
    <w:rsid w:val="0083040F"/>
    <w:rsid w:val="00830475"/>
    <w:rsid w:val="00830C1D"/>
    <w:rsid w:val="00832415"/>
    <w:rsid w:val="00832F50"/>
    <w:rsid w:val="008338EC"/>
    <w:rsid w:val="00834C7A"/>
    <w:rsid w:val="008350A5"/>
    <w:rsid w:val="00837A29"/>
    <w:rsid w:val="00841156"/>
    <w:rsid w:val="00841A39"/>
    <w:rsid w:val="00842017"/>
    <w:rsid w:val="008420C1"/>
    <w:rsid w:val="00853C73"/>
    <w:rsid w:val="00853CBF"/>
    <w:rsid w:val="008635D5"/>
    <w:rsid w:val="008637CF"/>
    <w:rsid w:val="0086415A"/>
    <w:rsid w:val="00864693"/>
    <w:rsid w:val="00864CAD"/>
    <w:rsid w:val="008667AB"/>
    <w:rsid w:val="00872310"/>
    <w:rsid w:val="00873935"/>
    <w:rsid w:val="00873C05"/>
    <w:rsid w:val="00876255"/>
    <w:rsid w:val="0088122F"/>
    <w:rsid w:val="0088153D"/>
    <w:rsid w:val="0088278A"/>
    <w:rsid w:val="00883257"/>
    <w:rsid w:val="008835E0"/>
    <w:rsid w:val="0088438B"/>
    <w:rsid w:val="008846BD"/>
    <w:rsid w:val="00884D0A"/>
    <w:rsid w:val="008851C2"/>
    <w:rsid w:val="00885544"/>
    <w:rsid w:val="00885738"/>
    <w:rsid w:val="00886CC4"/>
    <w:rsid w:val="00887891"/>
    <w:rsid w:val="00893093"/>
    <w:rsid w:val="00893CD2"/>
    <w:rsid w:val="00897A98"/>
    <w:rsid w:val="008A15E9"/>
    <w:rsid w:val="008A3E4A"/>
    <w:rsid w:val="008A4343"/>
    <w:rsid w:val="008A462E"/>
    <w:rsid w:val="008A4807"/>
    <w:rsid w:val="008A7C62"/>
    <w:rsid w:val="008B0A45"/>
    <w:rsid w:val="008B3B75"/>
    <w:rsid w:val="008C1639"/>
    <w:rsid w:val="008C58F5"/>
    <w:rsid w:val="008C71F7"/>
    <w:rsid w:val="008D06EF"/>
    <w:rsid w:val="008D124A"/>
    <w:rsid w:val="008D19BB"/>
    <w:rsid w:val="008D231D"/>
    <w:rsid w:val="008D6448"/>
    <w:rsid w:val="008D7D80"/>
    <w:rsid w:val="008E03EA"/>
    <w:rsid w:val="008E10CB"/>
    <w:rsid w:val="008E5264"/>
    <w:rsid w:val="008F16B2"/>
    <w:rsid w:val="008F20CD"/>
    <w:rsid w:val="008F372D"/>
    <w:rsid w:val="008F462D"/>
    <w:rsid w:val="008F7145"/>
    <w:rsid w:val="00901125"/>
    <w:rsid w:val="00901931"/>
    <w:rsid w:val="0090256D"/>
    <w:rsid w:val="009071FF"/>
    <w:rsid w:val="00911DFC"/>
    <w:rsid w:val="00912BF0"/>
    <w:rsid w:val="009227A9"/>
    <w:rsid w:val="00922936"/>
    <w:rsid w:val="0092434C"/>
    <w:rsid w:val="00925D3D"/>
    <w:rsid w:val="00925EEA"/>
    <w:rsid w:val="009275A6"/>
    <w:rsid w:val="00931CBE"/>
    <w:rsid w:val="00933D58"/>
    <w:rsid w:val="00937640"/>
    <w:rsid w:val="009377A7"/>
    <w:rsid w:val="00940925"/>
    <w:rsid w:val="00945E11"/>
    <w:rsid w:val="00951F4E"/>
    <w:rsid w:val="00952A3F"/>
    <w:rsid w:val="00961D32"/>
    <w:rsid w:val="00962266"/>
    <w:rsid w:val="00970310"/>
    <w:rsid w:val="00971A41"/>
    <w:rsid w:val="00971F8B"/>
    <w:rsid w:val="00972089"/>
    <w:rsid w:val="00975611"/>
    <w:rsid w:val="0098196A"/>
    <w:rsid w:val="0098222A"/>
    <w:rsid w:val="00982E5D"/>
    <w:rsid w:val="0098413A"/>
    <w:rsid w:val="0098458D"/>
    <w:rsid w:val="00986E0B"/>
    <w:rsid w:val="00987D5C"/>
    <w:rsid w:val="009906A6"/>
    <w:rsid w:val="00990740"/>
    <w:rsid w:val="00993CA4"/>
    <w:rsid w:val="009957B1"/>
    <w:rsid w:val="00995D3B"/>
    <w:rsid w:val="009A08BD"/>
    <w:rsid w:val="009A0C3E"/>
    <w:rsid w:val="009A0DB6"/>
    <w:rsid w:val="009A0F44"/>
    <w:rsid w:val="009A23C8"/>
    <w:rsid w:val="009B23A0"/>
    <w:rsid w:val="009B78B1"/>
    <w:rsid w:val="009C02F4"/>
    <w:rsid w:val="009C0581"/>
    <w:rsid w:val="009C0E2D"/>
    <w:rsid w:val="009C5A4B"/>
    <w:rsid w:val="009C624F"/>
    <w:rsid w:val="009C64E4"/>
    <w:rsid w:val="009C68A0"/>
    <w:rsid w:val="009C6CBE"/>
    <w:rsid w:val="009D4D2F"/>
    <w:rsid w:val="009D4DC7"/>
    <w:rsid w:val="009D5139"/>
    <w:rsid w:val="009E1B3B"/>
    <w:rsid w:val="009E3D94"/>
    <w:rsid w:val="009F0360"/>
    <w:rsid w:val="009F18B6"/>
    <w:rsid w:val="009F3451"/>
    <w:rsid w:val="009F36D1"/>
    <w:rsid w:val="009F42F6"/>
    <w:rsid w:val="009F4E0C"/>
    <w:rsid w:val="009F60DC"/>
    <w:rsid w:val="009F6281"/>
    <w:rsid w:val="009F6B1D"/>
    <w:rsid w:val="00A006F9"/>
    <w:rsid w:val="00A02271"/>
    <w:rsid w:val="00A053A8"/>
    <w:rsid w:val="00A1198A"/>
    <w:rsid w:val="00A13812"/>
    <w:rsid w:val="00A14B9A"/>
    <w:rsid w:val="00A16DD5"/>
    <w:rsid w:val="00A21C4E"/>
    <w:rsid w:val="00A222C9"/>
    <w:rsid w:val="00A2232B"/>
    <w:rsid w:val="00A223F1"/>
    <w:rsid w:val="00A237C8"/>
    <w:rsid w:val="00A25CFF"/>
    <w:rsid w:val="00A30001"/>
    <w:rsid w:val="00A31E6E"/>
    <w:rsid w:val="00A322E2"/>
    <w:rsid w:val="00A334B7"/>
    <w:rsid w:val="00A3355D"/>
    <w:rsid w:val="00A3364C"/>
    <w:rsid w:val="00A37A85"/>
    <w:rsid w:val="00A424D8"/>
    <w:rsid w:val="00A43723"/>
    <w:rsid w:val="00A43743"/>
    <w:rsid w:val="00A44B75"/>
    <w:rsid w:val="00A4685C"/>
    <w:rsid w:val="00A47970"/>
    <w:rsid w:val="00A51ED6"/>
    <w:rsid w:val="00A523B7"/>
    <w:rsid w:val="00A52559"/>
    <w:rsid w:val="00A52581"/>
    <w:rsid w:val="00A52EF9"/>
    <w:rsid w:val="00A534E6"/>
    <w:rsid w:val="00A53610"/>
    <w:rsid w:val="00A54017"/>
    <w:rsid w:val="00A54A5F"/>
    <w:rsid w:val="00A559CE"/>
    <w:rsid w:val="00A57637"/>
    <w:rsid w:val="00A57981"/>
    <w:rsid w:val="00A604AB"/>
    <w:rsid w:val="00A63863"/>
    <w:rsid w:val="00A643F4"/>
    <w:rsid w:val="00A65F2B"/>
    <w:rsid w:val="00A65FF2"/>
    <w:rsid w:val="00A6626F"/>
    <w:rsid w:val="00A71979"/>
    <w:rsid w:val="00A72BDE"/>
    <w:rsid w:val="00A740E2"/>
    <w:rsid w:val="00A76FF1"/>
    <w:rsid w:val="00A80727"/>
    <w:rsid w:val="00A80916"/>
    <w:rsid w:val="00A81AB7"/>
    <w:rsid w:val="00A82831"/>
    <w:rsid w:val="00A82AC1"/>
    <w:rsid w:val="00A84D38"/>
    <w:rsid w:val="00A85BDD"/>
    <w:rsid w:val="00A867E3"/>
    <w:rsid w:val="00A86CE9"/>
    <w:rsid w:val="00A936BE"/>
    <w:rsid w:val="00A940B2"/>
    <w:rsid w:val="00A95376"/>
    <w:rsid w:val="00A953A0"/>
    <w:rsid w:val="00A9542D"/>
    <w:rsid w:val="00A974EA"/>
    <w:rsid w:val="00AA0CC9"/>
    <w:rsid w:val="00AA28A2"/>
    <w:rsid w:val="00AA3EE3"/>
    <w:rsid w:val="00AA4A64"/>
    <w:rsid w:val="00AA592A"/>
    <w:rsid w:val="00AA5F2C"/>
    <w:rsid w:val="00AB3271"/>
    <w:rsid w:val="00AB3A38"/>
    <w:rsid w:val="00AB550E"/>
    <w:rsid w:val="00AC10C1"/>
    <w:rsid w:val="00AC3FB2"/>
    <w:rsid w:val="00AC4BAA"/>
    <w:rsid w:val="00AC5C90"/>
    <w:rsid w:val="00AC6C04"/>
    <w:rsid w:val="00AC6C72"/>
    <w:rsid w:val="00AC7982"/>
    <w:rsid w:val="00AC7A23"/>
    <w:rsid w:val="00AD140D"/>
    <w:rsid w:val="00AD486E"/>
    <w:rsid w:val="00AD4DC4"/>
    <w:rsid w:val="00AD529C"/>
    <w:rsid w:val="00AD7F09"/>
    <w:rsid w:val="00AE118D"/>
    <w:rsid w:val="00AE2C47"/>
    <w:rsid w:val="00AE399E"/>
    <w:rsid w:val="00AE4C9A"/>
    <w:rsid w:val="00AE541C"/>
    <w:rsid w:val="00AE5A1B"/>
    <w:rsid w:val="00AE74D7"/>
    <w:rsid w:val="00AF0433"/>
    <w:rsid w:val="00AF05DF"/>
    <w:rsid w:val="00AF32DC"/>
    <w:rsid w:val="00AF5A63"/>
    <w:rsid w:val="00AF656C"/>
    <w:rsid w:val="00AF7D72"/>
    <w:rsid w:val="00B0376B"/>
    <w:rsid w:val="00B04461"/>
    <w:rsid w:val="00B05D7F"/>
    <w:rsid w:val="00B108AC"/>
    <w:rsid w:val="00B1205E"/>
    <w:rsid w:val="00B12572"/>
    <w:rsid w:val="00B1271F"/>
    <w:rsid w:val="00B14E99"/>
    <w:rsid w:val="00B15FF6"/>
    <w:rsid w:val="00B16736"/>
    <w:rsid w:val="00B2235E"/>
    <w:rsid w:val="00B23FB6"/>
    <w:rsid w:val="00B306FE"/>
    <w:rsid w:val="00B31CC6"/>
    <w:rsid w:val="00B31E16"/>
    <w:rsid w:val="00B35844"/>
    <w:rsid w:val="00B37D91"/>
    <w:rsid w:val="00B416F4"/>
    <w:rsid w:val="00B536BB"/>
    <w:rsid w:val="00B56A54"/>
    <w:rsid w:val="00B57E68"/>
    <w:rsid w:val="00B60753"/>
    <w:rsid w:val="00B629A4"/>
    <w:rsid w:val="00B63199"/>
    <w:rsid w:val="00B6352B"/>
    <w:rsid w:val="00B66629"/>
    <w:rsid w:val="00B66AA5"/>
    <w:rsid w:val="00B66FE0"/>
    <w:rsid w:val="00B70441"/>
    <w:rsid w:val="00B71803"/>
    <w:rsid w:val="00B75C1F"/>
    <w:rsid w:val="00B76940"/>
    <w:rsid w:val="00B77CB1"/>
    <w:rsid w:val="00B83FE8"/>
    <w:rsid w:val="00B84F5B"/>
    <w:rsid w:val="00B869BB"/>
    <w:rsid w:val="00B953A8"/>
    <w:rsid w:val="00B96E2B"/>
    <w:rsid w:val="00B9718B"/>
    <w:rsid w:val="00BA2309"/>
    <w:rsid w:val="00BA4676"/>
    <w:rsid w:val="00BA479A"/>
    <w:rsid w:val="00BA492A"/>
    <w:rsid w:val="00BA5EDB"/>
    <w:rsid w:val="00BA6AC6"/>
    <w:rsid w:val="00BB36E4"/>
    <w:rsid w:val="00BB41D0"/>
    <w:rsid w:val="00BB43F0"/>
    <w:rsid w:val="00BB61FB"/>
    <w:rsid w:val="00BB6AD4"/>
    <w:rsid w:val="00BC46E3"/>
    <w:rsid w:val="00BC5090"/>
    <w:rsid w:val="00BC58A6"/>
    <w:rsid w:val="00BC7965"/>
    <w:rsid w:val="00BD314D"/>
    <w:rsid w:val="00BD3F5A"/>
    <w:rsid w:val="00BD55E3"/>
    <w:rsid w:val="00BD5E3A"/>
    <w:rsid w:val="00BD5EF5"/>
    <w:rsid w:val="00BD6574"/>
    <w:rsid w:val="00BD67AC"/>
    <w:rsid w:val="00BD756B"/>
    <w:rsid w:val="00BE0BAD"/>
    <w:rsid w:val="00BE24E2"/>
    <w:rsid w:val="00BE2DFC"/>
    <w:rsid w:val="00BE4337"/>
    <w:rsid w:val="00BE51D7"/>
    <w:rsid w:val="00BE5B68"/>
    <w:rsid w:val="00BE5D65"/>
    <w:rsid w:val="00BF0B29"/>
    <w:rsid w:val="00BF2872"/>
    <w:rsid w:val="00BF2911"/>
    <w:rsid w:val="00BF333D"/>
    <w:rsid w:val="00C0174A"/>
    <w:rsid w:val="00C03E0B"/>
    <w:rsid w:val="00C06ECD"/>
    <w:rsid w:val="00C070F1"/>
    <w:rsid w:val="00C13999"/>
    <w:rsid w:val="00C149CB"/>
    <w:rsid w:val="00C15463"/>
    <w:rsid w:val="00C163C3"/>
    <w:rsid w:val="00C22124"/>
    <w:rsid w:val="00C225D5"/>
    <w:rsid w:val="00C22CDB"/>
    <w:rsid w:val="00C24195"/>
    <w:rsid w:val="00C24652"/>
    <w:rsid w:val="00C25A9D"/>
    <w:rsid w:val="00C25D35"/>
    <w:rsid w:val="00C33746"/>
    <w:rsid w:val="00C339EA"/>
    <w:rsid w:val="00C37509"/>
    <w:rsid w:val="00C3788D"/>
    <w:rsid w:val="00C42DA2"/>
    <w:rsid w:val="00C506A7"/>
    <w:rsid w:val="00C52026"/>
    <w:rsid w:val="00C52F22"/>
    <w:rsid w:val="00C5509B"/>
    <w:rsid w:val="00C607BA"/>
    <w:rsid w:val="00C610AB"/>
    <w:rsid w:val="00C62168"/>
    <w:rsid w:val="00C62369"/>
    <w:rsid w:val="00C6244C"/>
    <w:rsid w:val="00C62BC2"/>
    <w:rsid w:val="00C639D0"/>
    <w:rsid w:val="00C64E72"/>
    <w:rsid w:val="00C6539D"/>
    <w:rsid w:val="00C65B8A"/>
    <w:rsid w:val="00C6789B"/>
    <w:rsid w:val="00C702FC"/>
    <w:rsid w:val="00C705DF"/>
    <w:rsid w:val="00C71300"/>
    <w:rsid w:val="00C81241"/>
    <w:rsid w:val="00C82CBA"/>
    <w:rsid w:val="00C85BD5"/>
    <w:rsid w:val="00C87593"/>
    <w:rsid w:val="00C879CB"/>
    <w:rsid w:val="00C87B18"/>
    <w:rsid w:val="00C94145"/>
    <w:rsid w:val="00CA1E05"/>
    <w:rsid w:val="00CA42E2"/>
    <w:rsid w:val="00CA5309"/>
    <w:rsid w:val="00CB00CC"/>
    <w:rsid w:val="00CB116E"/>
    <w:rsid w:val="00CB1A88"/>
    <w:rsid w:val="00CB39E6"/>
    <w:rsid w:val="00CB3E60"/>
    <w:rsid w:val="00CB490F"/>
    <w:rsid w:val="00CB5AF1"/>
    <w:rsid w:val="00CB5DC8"/>
    <w:rsid w:val="00CC109B"/>
    <w:rsid w:val="00CC1F6A"/>
    <w:rsid w:val="00CC283D"/>
    <w:rsid w:val="00CC3644"/>
    <w:rsid w:val="00CC5715"/>
    <w:rsid w:val="00CC7709"/>
    <w:rsid w:val="00CC775A"/>
    <w:rsid w:val="00CD2A6C"/>
    <w:rsid w:val="00CD4B56"/>
    <w:rsid w:val="00CD546E"/>
    <w:rsid w:val="00CD6340"/>
    <w:rsid w:val="00CD69BB"/>
    <w:rsid w:val="00CE0502"/>
    <w:rsid w:val="00CE1160"/>
    <w:rsid w:val="00CE1F9E"/>
    <w:rsid w:val="00CE285C"/>
    <w:rsid w:val="00CE375E"/>
    <w:rsid w:val="00CE3C9D"/>
    <w:rsid w:val="00CE426B"/>
    <w:rsid w:val="00CE4446"/>
    <w:rsid w:val="00CE606B"/>
    <w:rsid w:val="00CF5B4B"/>
    <w:rsid w:val="00CF677B"/>
    <w:rsid w:val="00CF6C7A"/>
    <w:rsid w:val="00CF6D03"/>
    <w:rsid w:val="00CF6EA3"/>
    <w:rsid w:val="00CF6FD9"/>
    <w:rsid w:val="00CF712A"/>
    <w:rsid w:val="00D0343A"/>
    <w:rsid w:val="00D035D3"/>
    <w:rsid w:val="00D03F36"/>
    <w:rsid w:val="00D05C4C"/>
    <w:rsid w:val="00D10244"/>
    <w:rsid w:val="00D11469"/>
    <w:rsid w:val="00D21846"/>
    <w:rsid w:val="00D23E63"/>
    <w:rsid w:val="00D30647"/>
    <w:rsid w:val="00D328D6"/>
    <w:rsid w:val="00D32ECF"/>
    <w:rsid w:val="00D34076"/>
    <w:rsid w:val="00D35D30"/>
    <w:rsid w:val="00D378F1"/>
    <w:rsid w:val="00D40610"/>
    <w:rsid w:val="00D41EAF"/>
    <w:rsid w:val="00D453E8"/>
    <w:rsid w:val="00D53D36"/>
    <w:rsid w:val="00D60852"/>
    <w:rsid w:val="00D619DE"/>
    <w:rsid w:val="00D62DE5"/>
    <w:rsid w:val="00D62E13"/>
    <w:rsid w:val="00D630F4"/>
    <w:rsid w:val="00D64616"/>
    <w:rsid w:val="00D6467D"/>
    <w:rsid w:val="00D65BA8"/>
    <w:rsid w:val="00D66290"/>
    <w:rsid w:val="00D6778E"/>
    <w:rsid w:val="00D67E6B"/>
    <w:rsid w:val="00D67F6E"/>
    <w:rsid w:val="00D703CA"/>
    <w:rsid w:val="00D72D18"/>
    <w:rsid w:val="00D80358"/>
    <w:rsid w:val="00D83EE0"/>
    <w:rsid w:val="00D84B8E"/>
    <w:rsid w:val="00D84C9C"/>
    <w:rsid w:val="00D914DB"/>
    <w:rsid w:val="00D93C5C"/>
    <w:rsid w:val="00D94574"/>
    <w:rsid w:val="00D95885"/>
    <w:rsid w:val="00D95F47"/>
    <w:rsid w:val="00D96281"/>
    <w:rsid w:val="00DB07CD"/>
    <w:rsid w:val="00DB2948"/>
    <w:rsid w:val="00DB2F31"/>
    <w:rsid w:val="00DB3779"/>
    <w:rsid w:val="00DB59E0"/>
    <w:rsid w:val="00DB64C5"/>
    <w:rsid w:val="00DB7339"/>
    <w:rsid w:val="00DC0BA1"/>
    <w:rsid w:val="00DC2D2E"/>
    <w:rsid w:val="00DC4B0D"/>
    <w:rsid w:val="00DC500B"/>
    <w:rsid w:val="00DC5895"/>
    <w:rsid w:val="00DC70FA"/>
    <w:rsid w:val="00DC71DB"/>
    <w:rsid w:val="00DC73E6"/>
    <w:rsid w:val="00DD28F9"/>
    <w:rsid w:val="00DD324E"/>
    <w:rsid w:val="00DD4F75"/>
    <w:rsid w:val="00DD5488"/>
    <w:rsid w:val="00DD6018"/>
    <w:rsid w:val="00DE153E"/>
    <w:rsid w:val="00DE3415"/>
    <w:rsid w:val="00DE4EAB"/>
    <w:rsid w:val="00DE746E"/>
    <w:rsid w:val="00DF04CD"/>
    <w:rsid w:val="00DF0883"/>
    <w:rsid w:val="00DF13DF"/>
    <w:rsid w:val="00DF30DD"/>
    <w:rsid w:val="00DF4D4C"/>
    <w:rsid w:val="00DF4D5D"/>
    <w:rsid w:val="00E0056B"/>
    <w:rsid w:val="00E00C8A"/>
    <w:rsid w:val="00E00DDC"/>
    <w:rsid w:val="00E048AF"/>
    <w:rsid w:val="00E10C2B"/>
    <w:rsid w:val="00E11D3E"/>
    <w:rsid w:val="00E13A3E"/>
    <w:rsid w:val="00E15648"/>
    <w:rsid w:val="00E16149"/>
    <w:rsid w:val="00E1615D"/>
    <w:rsid w:val="00E16741"/>
    <w:rsid w:val="00E17CF7"/>
    <w:rsid w:val="00E235E2"/>
    <w:rsid w:val="00E239C3"/>
    <w:rsid w:val="00E246B8"/>
    <w:rsid w:val="00E24E30"/>
    <w:rsid w:val="00E25AF1"/>
    <w:rsid w:val="00E3057F"/>
    <w:rsid w:val="00E318F8"/>
    <w:rsid w:val="00E3190D"/>
    <w:rsid w:val="00E31B18"/>
    <w:rsid w:val="00E34FFA"/>
    <w:rsid w:val="00E3518F"/>
    <w:rsid w:val="00E370D0"/>
    <w:rsid w:val="00E3715C"/>
    <w:rsid w:val="00E40B71"/>
    <w:rsid w:val="00E43287"/>
    <w:rsid w:val="00E437FB"/>
    <w:rsid w:val="00E44896"/>
    <w:rsid w:val="00E44EC2"/>
    <w:rsid w:val="00E46FB6"/>
    <w:rsid w:val="00E47DC3"/>
    <w:rsid w:val="00E511A7"/>
    <w:rsid w:val="00E54F77"/>
    <w:rsid w:val="00E57161"/>
    <w:rsid w:val="00E571E3"/>
    <w:rsid w:val="00E57E47"/>
    <w:rsid w:val="00E601EE"/>
    <w:rsid w:val="00E60D0B"/>
    <w:rsid w:val="00E64604"/>
    <w:rsid w:val="00E67EA6"/>
    <w:rsid w:val="00E70D8C"/>
    <w:rsid w:val="00E72903"/>
    <w:rsid w:val="00E73577"/>
    <w:rsid w:val="00E76659"/>
    <w:rsid w:val="00E776E0"/>
    <w:rsid w:val="00E84F18"/>
    <w:rsid w:val="00E859FB"/>
    <w:rsid w:val="00E8624F"/>
    <w:rsid w:val="00E91CAE"/>
    <w:rsid w:val="00E92766"/>
    <w:rsid w:val="00E9513E"/>
    <w:rsid w:val="00E95B81"/>
    <w:rsid w:val="00EA17D6"/>
    <w:rsid w:val="00EA4C9D"/>
    <w:rsid w:val="00EA5CF4"/>
    <w:rsid w:val="00EA7DBF"/>
    <w:rsid w:val="00EA7F85"/>
    <w:rsid w:val="00EB382F"/>
    <w:rsid w:val="00EB3837"/>
    <w:rsid w:val="00EB4566"/>
    <w:rsid w:val="00EB7FE4"/>
    <w:rsid w:val="00EC0FAA"/>
    <w:rsid w:val="00EC1167"/>
    <w:rsid w:val="00EC2989"/>
    <w:rsid w:val="00EC3912"/>
    <w:rsid w:val="00EC465D"/>
    <w:rsid w:val="00EC5EF0"/>
    <w:rsid w:val="00EC6AE2"/>
    <w:rsid w:val="00ED134A"/>
    <w:rsid w:val="00ED1FE0"/>
    <w:rsid w:val="00ED2D06"/>
    <w:rsid w:val="00ED6EB7"/>
    <w:rsid w:val="00EE0609"/>
    <w:rsid w:val="00EE0D38"/>
    <w:rsid w:val="00EE3014"/>
    <w:rsid w:val="00EE5403"/>
    <w:rsid w:val="00EE6119"/>
    <w:rsid w:val="00EE6AE7"/>
    <w:rsid w:val="00EE7331"/>
    <w:rsid w:val="00EE7E76"/>
    <w:rsid w:val="00EF3C7B"/>
    <w:rsid w:val="00EF5406"/>
    <w:rsid w:val="00EF6C15"/>
    <w:rsid w:val="00F004D9"/>
    <w:rsid w:val="00F0074A"/>
    <w:rsid w:val="00F0211F"/>
    <w:rsid w:val="00F023DF"/>
    <w:rsid w:val="00F05FC4"/>
    <w:rsid w:val="00F10447"/>
    <w:rsid w:val="00F12873"/>
    <w:rsid w:val="00F13282"/>
    <w:rsid w:val="00F23B8D"/>
    <w:rsid w:val="00F24066"/>
    <w:rsid w:val="00F252B6"/>
    <w:rsid w:val="00F25B2F"/>
    <w:rsid w:val="00F25C3A"/>
    <w:rsid w:val="00F266B3"/>
    <w:rsid w:val="00F26FE6"/>
    <w:rsid w:val="00F27A4A"/>
    <w:rsid w:val="00F27A5B"/>
    <w:rsid w:val="00F3066D"/>
    <w:rsid w:val="00F30895"/>
    <w:rsid w:val="00F308F3"/>
    <w:rsid w:val="00F30E18"/>
    <w:rsid w:val="00F31186"/>
    <w:rsid w:val="00F350AA"/>
    <w:rsid w:val="00F40FD0"/>
    <w:rsid w:val="00F43DE4"/>
    <w:rsid w:val="00F445B8"/>
    <w:rsid w:val="00F452FE"/>
    <w:rsid w:val="00F46777"/>
    <w:rsid w:val="00F4678E"/>
    <w:rsid w:val="00F470C2"/>
    <w:rsid w:val="00F471E8"/>
    <w:rsid w:val="00F4772B"/>
    <w:rsid w:val="00F47917"/>
    <w:rsid w:val="00F52CC9"/>
    <w:rsid w:val="00F562D9"/>
    <w:rsid w:val="00F6030B"/>
    <w:rsid w:val="00F6126F"/>
    <w:rsid w:val="00F61CAA"/>
    <w:rsid w:val="00F6245B"/>
    <w:rsid w:val="00F63288"/>
    <w:rsid w:val="00F651FF"/>
    <w:rsid w:val="00F657F6"/>
    <w:rsid w:val="00F65A3E"/>
    <w:rsid w:val="00F7012D"/>
    <w:rsid w:val="00F75441"/>
    <w:rsid w:val="00F757D1"/>
    <w:rsid w:val="00F808BC"/>
    <w:rsid w:val="00F814E1"/>
    <w:rsid w:val="00F8242B"/>
    <w:rsid w:val="00F8274B"/>
    <w:rsid w:val="00F83843"/>
    <w:rsid w:val="00F86573"/>
    <w:rsid w:val="00F8685C"/>
    <w:rsid w:val="00F93E87"/>
    <w:rsid w:val="00F965BE"/>
    <w:rsid w:val="00FA0BEC"/>
    <w:rsid w:val="00FA4791"/>
    <w:rsid w:val="00FA537F"/>
    <w:rsid w:val="00FA5F7F"/>
    <w:rsid w:val="00FB03F4"/>
    <w:rsid w:val="00FB1723"/>
    <w:rsid w:val="00FB20F7"/>
    <w:rsid w:val="00FB23F7"/>
    <w:rsid w:val="00FB3C09"/>
    <w:rsid w:val="00FB3FBF"/>
    <w:rsid w:val="00FC242F"/>
    <w:rsid w:val="00FC30B9"/>
    <w:rsid w:val="00FC37A5"/>
    <w:rsid w:val="00FC3CD0"/>
    <w:rsid w:val="00FC50DF"/>
    <w:rsid w:val="00FC713F"/>
    <w:rsid w:val="00FC7DDB"/>
    <w:rsid w:val="00FD000F"/>
    <w:rsid w:val="00FD125D"/>
    <w:rsid w:val="00FD1A16"/>
    <w:rsid w:val="00FD3E60"/>
    <w:rsid w:val="00FD4C14"/>
    <w:rsid w:val="00FE01CC"/>
    <w:rsid w:val="00FE02A5"/>
    <w:rsid w:val="00FE04EB"/>
    <w:rsid w:val="00FE04FC"/>
    <w:rsid w:val="00FE3301"/>
    <w:rsid w:val="00FE58B3"/>
    <w:rsid w:val="00FE723D"/>
    <w:rsid w:val="00FE7EAF"/>
    <w:rsid w:val="00FF11FF"/>
    <w:rsid w:val="00FF1BA6"/>
    <w:rsid w:val="00FF1E5E"/>
    <w:rsid w:val="00FF4DFF"/>
    <w:rsid w:val="00FF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S-FootnoteText">
    <w:name w:val="CS-Footnote Text"/>
    <w:basedOn w:val="Normal"/>
    <w:link w:val="CS-FootnoteTextChar"/>
    <w:rsid w:val="00151074"/>
    <w:pPr>
      <w:keepLines/>
      <w:ind w:left="720" w:hanging="720"/>
    </w:pPr>
    <w:rPr>
      <w:rFonts w:eastAsia="Times New Roman"/>
      <w:sz w:val="18"/>
      <w:lang w:eastAsia="de-DE"/>
    </w:rPr>
  </w:style>
  <w:style w:type="character" w:customStyle="1" w:styleId="CS-FootnoteTextChar">
    <w:name w:val="CS-Footnote Text Char"/>
    <w:link w:val="CS-FootnoteText"/>
    <w:rsid w:val="00151074"/>
    <w:rPr>
      <w:rFonts w:eastAsia="Times New Roman"/>
      <w:sz w:val="18"/>
      <w:lang w:val="en-GB" w:eastAsia="de-DE"/>
    </w:rPr>
  </w:style>
  <w:style w:type="paragraph" w:customStyle="1" w:styleId="CS-TextinTable12pt">
    <w:name w:val="CS-Text_in_Table:12pt"/>
    <w:basedOn w:val="Normal"/>
    <w:link w:val="CS-TextinTable12ptChar"/>
    <w:rsid w:val="00151074"/>
    <w:pPr>
      <w:keepNext/>
      <w:keepLines/>
      <w:tabs>
        <w:tab w:val="left" w:pos="144"/>
      </w:tabs>
      <w:jc w:val="both"/>
    </w:pPr>
    <w:rPr>
      <w:rFonts w:eastAsia="Times New Roman"/>
      <w:sz w:val="20"/>
      <w:lang w:eastAsia="de-DE"/>
    </w:rPr>
  </w:style>
  <w:style w:type="character" w:customStyle="1" w:styleId="CS-TextinTable12ptChar">
    <w:name w:val="CS-Text_in_Table:12pt Char"/>
    <w:link w:val="CS-TextinTable12pt"/>
    <w:rsid w:val="00151074"/>
    <w:rPr>
      <w:rFonts w:eastAsia="Times New Roman"/>
      <w:lang w:val="en-GB" w:eastAsia="de-DE"/>
    </w:rPr>
  </w:style>
  <w:style w:type="character" w:customStyle="1" w:styleId="li-content">
    <w:name w:val="li-content"/>
    <w:rsid w:val="00151074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30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E72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2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2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23D"/>
    <w:rPr>
      <w:b/>
      <w:bCs/>
    </w:rPr>
  </w:style>
  <w:style w:type="paragraph" w:styleId="Revision">
    <w:name w:val="Revision"/>
    <w:hidden/>
    <w:uiPriority w:val="99"/>
    <w:semiHidden/>
    <w:rsid w:val="00FE723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F12"/>
    <w:rPr>
      <w:sz w:val="24"/>
      <w:lang w:val="en-GB"/>
    </w:rPr>
  </w:style>
  <w:style w:type="paragraph" w:styleId="Heading1">
    <w:name w:val="heading 1"/>
    <w:next w:val="Normal"/>
    <w:link w:val="Heading1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0"/>
    </w:pPr>
    <w:rPr>
      <w:rFonts w:ascii="Arial" w:eastAsia="Times New Roman" w:hAnsi="Arial"/>
      <w:b/>
      <w:caps/>
      <w:color w:val="000000"/>
      <w:sz w:val="28"/>
    </w:rPr>
  </w:style>
  <w:style w:type="paragraph" w:styleId="Heading2">
    <w:name w:val="heading 2"/>
    <w:next w:val="Normal"/>
    <w:link w:val="Heading2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1"/>
    </w:pPr>
    <w:rPr>
      <w:rFonts w:ascii="Arial" w:eastAsia="Times New Roman" w:hAnsi="Arial"/>
      <w:b/>
      <w:color w:val="000000"/>
      <w:sz w:val="28"/>
    </w:rPr>
  </w:style>
  <w:style w:type="paragraph" w:styleId="Heading3">
    <w:name w:val="heading 3"/>
    <w:aliases w:val="3 bullet,b,2"/>
    <w:next w:val="Normal"/>
    <w:link w:val="Heading3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2"/>
    </w:pPr>
    <w:rPr>
      <w:rFonts w:ascii="Arial" w:eastAsia="Times New Roman" w:hAnsi="Arial"/>
      <w:b/>
      <w:color w:val="000000"/>
      <w:sz w:val="24"/>
    </w:rPr>
  </w:style>
  <w:style w:type="paragraph" w:styleId="Heading4">
    <w:name w:val="heading 4"/>
    <w:next w:val="Normal"/>
    <w:link w:val="Heading4Char"/>
    <w:qFormat/>
    <w:rsid w:val="00341F12"/>
    <w:pPr>
      <w:keepNext/>
      <w:tabs>
        <w:tab w:val="left" w:pos="1152"/>
      </w:tabs>
      <w:spacing w:before="120" w:after="240"/>
      <w:ind w:left="1152" w:hanging="1152"/>
      <w:outlineLvl w:val="3"/>
    </w:pPr>
    <w:rPr>
      <w:rFonts w:ascii="Arial" w:eastAsia="Times New Roman" w:hAnsi="Arial"/>
      <w:b/>
      <w:i/>
      <w:color w:val="000000"/>
      <w:sz w:val="24"/>
    </w:rPr>
  </w:style>
  <w:style w:type="paragraph" w:styleId="Heading5">
    <w:name w:val="heading 5"/>
    <w:basedOn w:val="Normal"/>
    <w:next w:val="Normal"/>
    <w:link w:val="Heading5Char"/>
    <w:qFormat/>
    <w:rsid w:val="00341F12"/>
    <w:pPr>
      <w:tabs>
        <w:tab w:val="num" w:pos="1008"/>
      </w:tabs>
      <w:spacing w:before="240" w:after="60"/>
      <w:ind w:left="1008" w:hanging="1008"/>
      <w:outlineLvl w:val="4"/>
    </w:pPr>
    <w:rPr>
      <w:rFonts w:eastAsia="Times New Roman"/>
      <w:sz w:val="2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41F12"/>
    <w:pPr>
      <w:tabs>
        <w:tab w:val="num" w:pos="1152"/>
      </w:tabs>
      <w:spacing w:before="240" w:after="60"/>
      <w:ind w:left="1152" w:hanging="1152"/>
      <w:outlineLvl w:val="5"/>
    </w:pPr>
    <w:rPr>
      <w:rFonts w:eastAsia="Times New Roman"/>
      <w:i/>
      <w:sz w:val="22"/>
      <w:lang w:val="x-none" w:eastAsia="x-none"/>
    </w:rPr>
  </w:style>
  <w:style w:type="paragraph" w:styleId="Heading7">
    <w:name w:val="heading 7"/>
    <w:aliases w:val="Appendix Heading"/>
    <w:basedOn w:val="Normal"/>
    <w:next w:val="Normal"/>
    <w:link w:val="Heading7Char"/>
    <w:qFormat/>
    <w:rsid w:val="00341F12"/>
    <w:pPr>
      <w:tabs>
        <w:tab w:val="num" w:pos="1296"/>
      </w:tabs>
      <w:spacing w:before="240" w:after="60"/>
      <w:ind w:left="1296" w:hanging="1296"/>
      <w:outlineLvl w:val="6"/>
    </w:pPr>
    <w:rPr>
      <w:rFonts w:ascii="Arial" w:eastAsia="Times New Roman" w:hAnsi="Arial"/>
      <w:sz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41F12"/>
    <w:pPr>
      <w:tabs>
        <w:tab w:val="num" w:pos="1440"/>
      </w:tabs>
      <w:spacing w:before="240" w:after="60"/>
      <w:ind w:left="1440" w:hanging="1440"/>
      <w:outlineLvl w:val="7"/>
    </w:pPr>
    <w:rPr>
      <w:rFonts w:ascii="Arial" w:eastAsia="Times New Roman" w:hAnsi="Arial"/>
      <w:i/>
      <w:sz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341F1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/>
      <w:b/>
      <w:i/>
      <w:sz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341F12"/>
    <w:pPr>
      <w:spacing w:after="120"/>
      <w:jc w:val="both"/>
    </w:pPr>
    <w:rPr>
      <w:rFonts w:eastAsia="Times New Roman"/>
      <w:color w:val="000000"/>
    </w:rPr>
  </w:style>
  <w:style w:type="paragraph" w:customStyle="1" w:styleId="Style2">
    <w:name w:val="Style2"/>
    <w:basedOn w:val="Normal"/>
    <w:qFormat/>
    <w:rsid w:val="00341F12"/>
    <w:pPr>
      <w:spacing w:after="120" w:line="264" w:lineRule="auto"/>
      <w:jc w:val="both"/>
    </w:pPr>
    <w:rPr>
      <w:rFonts w:eastAsia="Times New Roman"/>
      <w:b/>
      <w:color w:val="000000"/>
      <w:sz w:val="52"/>
    </w:rPr>
  </w:style>
  <w:style w:type="paragraph" w:customStyle="1" w:styleId="GothicStyle">
    <w:name w:val="GothicStyle"/>
    <w:basedOn w:val="Normal"/>
    <w:qFormat/>
    <w:rsid w:val="00341F12"/>
    <w:pPr>
      <w:spacing w:after="120" w:line="264" w:lineRule="auto"/>
      <w:ind w:left="1152" w:hanging="1152"/>
      <w:jc w:val="both"/>
    </w:pPr>
    <w:rPr>
      <w:rFonts w:ascii="Algerian" w:eastAsia="Times New Roman" w:hAnsi="Algerian"/>
      <w:b/>
      <w:i/>
      <w:color w:val="000000"/>
      <w:sz w:val="36"/>
    </w:rPr>
  </w:style>
  <w:style w:type="paragraph" w:customStyle="1" w:styleId="NewStyle1">
    <w:name w:val="NewStyle1"/>
    <w:basedOn w:val="Normal"/>
    <w:qFormat/>
    <w:rsid w:val="00341F12"/>
    <w:pPr>
      <w:spacing w:after="120" w:line="264" w:lineRule="auto"/>
      <w:jc w:val="both"/>
    </w:pPr>
    <w:rPr>
      <w:rFonts w:ascii="Apple Chancery" w:eastAsia="Times New Roman" w:hAnsi="Apple Chancery"/>
      <w:b/>
      <w:i/>
      <w:color w:val="C0504D"/>
      <w:sz w:val="48"/>
      <w:u w:val="single"/>
    </w:rPr>
  </w:style>
  <w:style w:type="character" w:customStyle="1" w:styleId="teststylefeb2012">
    <w:name w:val="teststylefeb2012"/>
    <w:basedOn w:val="DefaultParagraphFont"/>
    <w:qFormat/>
    <w:rsid w:val="00341F12"/>
    <w:rPr>
      <w:sz w:val="32"/>
    </w:rPr>
  </w:style>
  <w:style w:type="paragraph" w:customStyle="1" w:styleId="GothicSTyle0">
    <w:name w:val="GothicSTyle"/>
    <w:basedOn w:val="Normal"/>
    <w:qFormat/>
    <w:rsid w:val="00341F12"/>
    <w:rPr>
      <w:rFonts w:ascii="Algerian" w:eastAsia="Times New Roman" w:hAnsi="Algerian"/>
      <w:b/>
      <w:i/>
      <w:sz w:val="32"/>
      <w:szCs w:val="16"/>
    </w:rPr>
  </w:style>
  <w:style w:type="paragraph" w:customStyle="1" w:styleId="ComputeStyle">
    <w:name w:val="ComputeStyle"/>
    <w:basedOn w:val="Normal"/>
    <w:qFormat/>
    <w:rsid w:val="00341F12"/>
    <w:rPr>
      <w:rFonts w:ascii="Bradley Hand ITC" w:eastAsia="Times New Roman" w:hAnsi="Bradley Hand ITC"/>
      <w:sz w:val="40"/>
      <w:szCs w:val="16"/>
    </w:rPr>
  </w:style>
  <w:style w:type="paragraph" w:customStyle="1" w:styleId="TestStyle1">
    <w:name w:val="TestStyle1"/>
    <w:basedOn w:val="Normal"/>
    <w:qFormat/>
    <w:rsid w:val="00341F12"/>
    <w:pPr>
      <w:spacing w:after="120" w:line="264" w:lineRule="auto"/>
      <w:jc w:val="both"/>
    </w:pPr>
    <w:rPr>
      <w:rFonts w:ascii="Bradley Hand ITC" w:eastAsia="Times New Roman" w:hAnsi="Bradley Hand ITC"/>
      <w:color w:val="FF0000"/>
    </w:rPr>
  </w:style>
  <w:style w:type="paragraph" w:customStyle="1" w:styleId="TestStyle2">
    <w:name w:val="TestStyle2"/>
    <w:basedOn w:val="Normal"/>
    <w:qFormat/>
    <w:rsid w:val="00341F12"/>
    <w:pPr>
      <w:spacing w:after="120" w:line="264" w:lineRule="auto"/>
      <w:jc w:val="both"/>
    </w:pPr>
    <w:rPr>
      <w:rFonts w:ascii="Algerian" w:eastAsia="Times New Roman" w:hAnsi="Algerian"/>
      <w:b/>
      <w:i/>
      <w:color w:val="000000"/>
    </w:rPr>
  </w:style>
  <w:style w:type="paragraph" w:customStyle="1" w:styleId="BMSSignatureStyle">
    <w:name w:val="BMS Signature Style"/>
    <w:basedOn w:val="Normal"/>
    <w:qFormat/>
    <w:rsid w:val="00341F12"/>
    <w:pPr>
      <w:spacing w:after="120" w:line="264" w:lineRule="auto"/>
      <w:jc w:val="both"/>
    </w:pPr>
    <w:rPr>
      <w:rFonts w:ascii="Brush Script MT" w:eastAsia="Times New Roman" w:hAnsi="Brush Script MT"/>
      <w:color w:val="1403EB"/>
      <w:sz w:val="40"/>
    </w:rPr>
  </w:style>
  <w:style w:type="paragraph" w:customStyle="1" w:styleId="BMSEquations">
    <w:name w:val="BMS Equations"/>
    <w:basedOn w:val="Normal"/>
    <w:qFormat/>
    <w:rsid w:val="00341F12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i/>
      <w:color w:val="000000"/>
      <w:spacing w:val="-1"/>
      <w:szCs w:val="22"/>
    </w:rPr>
  </w:style>
  <w:style w:type="character" w:customStyle="1" w:styleId="Heading1Char">
    <w:name w:val="Heading 1 Char"/>
    <w:link w:val="Heading1"/>
    <w:rsid w:val="00341F12"/>
    <w:rPr>
      <w:rFonts w:ascii="Arial" w:eastAsia="Times New Roman" w:hAnsi="Arial"/>
      <w:b/>
      <w:caps/>
      <w:color w:val="000000"/>
      <w:sz w:val="28"/>
    </w:rPr>
  </w:style>
  <w:style w:type="character" w:customStyle="1" w:styleId="Heading2Char">
    <w:name w:val="Heading 2 Char"/>
    <w:link w:val="Heading2"/>
    <w:rsid w:val="00341F12"/>
    <w:rPr>
      <w:rFonts w:ascii="Arial" w:eastAsia="Times New Roman" w:hAnsi="Arial"/>
      <w:b/>
      <w:color w:val="000000"/>
      <w:sz w:val="28"/>
    </w:rPr>
  </w:style>
  <w:style w:type="character" w:customStyle="1" w:styleId="Heading3Char">
    <w:name w:val="Heading 3 Char"/>
    <w:aliases w:val="3 bullet Char,b Char,2 Char"/>
    <w:link w:val="Heading3"/>
    <w:rsid w:val="00341F12"/>
    <w:rPr>
      <w:rFonts w:ascii="Arial" w:eastAsia="Times New Roman" w:hAnsi="Arial"/>
      <w:b/>
      <w:color w:val="000000"/>
      <w:sz w:val="24"/>
    </w:rPr>
  </w:style>
  <w:style w:type="character" w:customStyle="1" w:styleId="Heading4Char">
    <w:name w:val="Heading 4 Char"/>
    <w:link w:val="Heading4"/>
    <w:rsid w:val="00341F12"/>
    <w:rPr>
      <w:rFonts w:ascii="Arial" w:eastAsia="Times New Roman" w:hAnsi="Arial"/>
      <w:b/>
      <w:i/>
      <w:color w:val="000000"/>
      <w:sz w:val="24"/>
    </w:rPr>
  </w:style>
  <w:style w:type="character" w:customStyle="1" w:styleId="Heading5Char">
    <w:name w:val="Heading 5 Char"/>
    <w:link w:val="Heading5"/>
    <w:rsid w:val="00341F12"/>
    <w:rPr>
      <w:rFonts w:eastAsia="Times New Roman"/>
      <w:sz w:val="22"/>
      <w:lang w:val="x-none" w:eastAsia="x-none"/>
    </w:rPr>
  </w:style>
  <w:style w:type="character" w:customStyle="1" w:styleId="Heading6Char">
    <w:name w:val="Heading 6 Char"/>
    <w:link w:val="Heading6"/>
    <w:rsid w:val="00341F12"/>
    <w:rPr>
      <w:rFonts w:eastAsia="Times New Roman"/>
      <w:i/>
      <w:sz w:val="22"/>
      <w:lang w:val="x-none" w:eastAsia="x-none"/>
    </w:rPr>
  </w:style>
  <w:style w:type="character" w:customStyle="1" w:styleId="Heading7Char">
    <w:name w:val="Heading 7 Char"/>
    <w:aliases w:val="Appendix Heading Char"/>
    <w:link w:val="Heading7"/>
    <w:rsid w:val="00341F12"/>
    <w:rPr>
      <w:rFonts w:ascii="Arial" w:eastAsia="Times New Roman" w:hAnsi="Arial"/>
      <w:lang w:val="x-none" w:eastAsia="x-none"/>
    </w:rPr>
  </w:style>
  <w:style w:type="character" w:customStyle="1" w:styleId="Heading8Char">
    <w:name w:val="Heading 8 Char"/>
    <w:link w:val="Heading8"/>
    <w:rsid w:val="00341F12"/>
    <w:rPr>
      <w:rFonts w:ascii="Arial" w:eastAsia="Times New Roman" w:hAnsi="Arial"/>
      <w:i/>
      <w:lang w:val="x-none" w:eastAsia="x-none"/>
    </w:rPr>
  </w:style>
  <w:style w:type="character" w:customStyle="1" w:styleId="Heading9Char">
    <w:name w:val="Heading 9 Char"/>
    <w:link w:val="Heading9"/>
    <w:rsid w:val="00341F12"/>
    <w:rPr>
      <w:rFonts w:ascii="Arial" w:eastAsia="Times New Roman" w:hAnsi="Arial"/>
      <w:b/>
      <w:i/>
      <w:sz w:val="18"/>
      <w:lang w:val="x-none" w:eastAsia="x-none"/>
    </w:rPr>
  </w:style>
  <w:style w:type="paragraph" w:styleId="Caption">
    <w:name w:val="caption"/>
    <w:basedOn w:val="Normal"/>
    <w:next w:val="Normal"/>
    <w:qFormat/>
    <w:rsid w:val="00341F12"/>
    <w:pPr>
      <w:spacing w:before="120" w:after="120"/>
    </w:pPr>
    <w:rPr>
      <w:rFonts w:eastAsia="Times New Roman"/>
      <w:b/>
    </w:rPr>
  </w:style>
  <w:style w:type="paragraph" w:styleId="Title">
    <w:name w:val="Title"/>
    <w:next w:val="Normal"/>
    <w:link w:val="TitleChar"/>
    <w:qFormat/>
    <w:rsid w:val="00341F12"/>
    <w:pPr>
      <w:spacing w:before="120" w:after="240" w:line="300" w:lineRule="auto"/>
      <w:ind w:left="1152" w:hanging="1152"/>
    </w:pPr>
    <w:rPr>
      <w:rFonts w:ascii="Arial" w:eastAsia="Times New Roman" w:hAnsi="Arial"/>
      <w:b/>
      <w:caps/>
      <w:kern w:val="28"/>
      <w:sz w:val="28"/>
    </w:rPr>
  </w:style>
  <w:style w:type="character" w:customStyle="1" w:styleId="TitleChar">
    <w:name w:val="Title Char"/>
    <w:link w:val="Title"/>
    <w:rsid w:val="00341F12"/>
    <w:rPr>
      <w:rFonts w:ascii="Arial" w:eastAsia="Times New Roman" w:hAnsi="Arial"/>
      <w:b/>
      <w:caps/>
      <w:kern w:val="28"/>
      <w:sz w:val="28"/>
    </w:rPr>
  </w:style>
  <w:style w:type="character" w:styleId="Emphasis">
    <w:name w:val="Emphasis"/>
    <w:basedOn w:val="DefaultParagraphFont"/>
    <w:uiPriority w:val="20"/>
    <w:qFormat/>
    <w:rsid w:val="00341F12"/>
    <w:rPr>
      <w:i/>
      <w:iCs/>
    </w:rPr>
  </w:style>
  <w:style w:type="paragraph" w:styleId="ListParagraph">
    <w:name w:val="List Paragraph"/>
    <w:basedOn w:val="Normal"/>
    <w:uiPriority w:val="34"/>
    <w:qFormat/>
    <w:rsid w:val="00341F1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S-FootnoteText">
    <w:name w:val="CS-Footnote Text"/>
    <w:basedOn w:val="Normal"/>
    <w:link w:val="CS-FootnoteTextChar"/>
    <w:rsid w:val="00151074"/>
    <w:pPr>
      <w:keepLines/>
      <w:ind w:left="720" w:hanging="720"/>
    </w:pPr>
    <w:rPr>
      <w:rFonts w:eastAsia="Times New Roman"/>
      <w:sz w:val="18"/>
      <w:lang w:eastAsia="de-DE"/>
    </w:rPr>
  </w:style>
  <w:style w:type="character" w:customStyle="1" w:styleId="CS-FootnoteTextChar">
    <w:name w:val="CS-Footnote Text Char"/>
    <w:link w:val="CS-FootnoteText"/>
    <w:rsid w:val="00151074"/>
    <w:rPr>
      <w:rFonts w:eastAsia="Times New Roman"/>
      <w:sz w:val="18"/>
      <w:lang w:val="en-GB" w:eastAsia="de-DE"/>
    </w:rPr>
  </w:style>
  <w:style w:type="paragraph" w:customStyle="1" w:styleId="CS-TextinTable12pt">
    <w:name w:val="CS-Text_in_Table:12pt"/>
    <w:basedOn w:val="Normal"/>
    <w:link w:val="CS-TextinTable12ptChar"/>
    <w:rsid w:val="00151074"/>
    <w:pPr>
      <w:keepNext/>
      <w:keepLines/>
      <w:tabs>
        <w:tab w:val="left" w:pos="144"/>
      </w:tabs>
      <w:jc w:val="both"/>
    </w:pPr>
    <w:rPr>
      <w:rFonts w:eastAsia="Times New Roman"/>
      <w:sz w:val="20"/>
      <w:lang w:eastAsia="de-DE"/>
    </w:rPr>
  </w:style>
  <w:style w:type="character" w:customStyle="1" w:styleId="CS-TextinTable12ptChar">
    <w:name w:val="CS-Text_in_Table:12pt Char"/>
    <w:link w:val="CS-TextinTable12pt"/>
    <w:rsid w:val="00151074"/>
    <w:rPr>
      <w:rFonts w:eastAsia="Times New Roman"/>
      <w:lang w:val="en-GB" w:eastAsia="de-DE"/>
    </w:rPr>
  </w:style>
  <w:style w:type="character" w:customStyle="1" w:styleId="li-content">
    <w:name w:val="li-content"/>
    <w:rsid w:val="00151074"/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30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E72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23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23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2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23D"/>
    <w:rPr>
      <w:b/>
      <w:bCs/>
    </w:rPr>
  </w:style>
  <w:style w:type="paragraph" w:styleId="Revision">
    <w:name w:val="Revision"/>
    <w:hidden/>
    <w:uiPriority w:val="99"/>
    <w:semiHidden/>
    <w:rsid w:val="00FE72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Medical Writer</dc:creator>
  <cp:lastModifiedBy>Medical Writer</cp:lastModifiedBy>
  <cp:revision>3</cp:revision>
  <dcterms:created xsi:type="dcterms:W3CDTF">2017-11-23T16:09:00Z</dcterms:created>
  <dcterms:modified xsi:type="dcterms:W3CDTF">2017-11-23T16:09:00Z</dcterms:modified>
</cp:coreProperties>
</file>