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0D2C" w:rsidRDefault="00A25649" w:rsidP="00880D2C">
      <w:pPr>
        <w:pStyle w:val="Titolitabefig"/>
        <w:jc w:val="left"/>
        <w:rPr>
          <w:rFonts w:ascii="Arial" w:hAnsi="Arial" w:cs="Arial"/>
          <w:sz w:val="24"/>
        </w:rPr>
      </w:pPr>
      <w:r w:rsidRPr="00A25649">
        <w:rPr>
          <w:rFonts w:ascii="Arial" w:hAnsi="Arial" w:cs="Arial"/>
          <w:sz w:val="24"/>
        </w:rPr>
        <w:t xml:space="preserve">Figure </w:t>
      </w:r>
      <w:r w:rsidR="00E335B9">
        <w:rPr>
          <w:rFonts w:ascii="Arial" w:hAnsi="Arial" w:cs="Arial"/>
          <w:sz w:val="24"/>
        </w:rPr>
        <w:t>1</w:t>
      </w:r>
      <w:r w:rsidR="00880D2C">
        <w:rPr>
          <w:rFonts w:ascii="Arial" w:hAnsi="Arial" w:cs="Arial"/>
          <w:sz w:val="24"/>
        </w:rPr>
        <w:t xml:space="preserve"> </w:t>
      </w:r>
      <w:r w:rsidR="00E335B9">
        <w:rPr>
          <w:rFonts w:ascii="Arial" w:hAnsi="Arial" w:cs="Arial"/>
          <w:sz w:val="24"/>
        </w:rPr>
        <w:t>Supplemental</w:t>
      </w:r>
      <w:r w:rsidR="00880D2C">
        <w:rPr>
          <w:rFonts w:ascii="Arial" w:hAnsi="Arial" w:cs="Arial"/>
          <w:sz w:val="24"/>
        </w:rPr>
        <w:t>,</w:t>
      </w:r>
      <w:r w:rsidR="00E335B9" w:rsidRPr="00A25649">
        <w:rPr>
          <w:rFonts w:ascii="Arial" w:hAnsi="Arial" w:cs="Arial"/>
          <w:sz w:val="24"/>
        </w:rPr>
        <w:t xml:space="preserve"> </w:t>
      </w:r>
      <w:r w:rsidRPr="00A25649">
        <w:rPr>
          <w:rFonts w:ascii="Arial" w:hAnsi="Arial" w:cs="Arial"/>
          <w:sz w:val="24"/>
        </w:rPr>
        <w:t>Panel A</w:t>
      </w:r>
      <w:r w:rsidR="00880D2C">
        <w:rPr>
          <w:rFonts w:ascii="Arial" w:hAnsi="Arial" w:cs="Arial"/>
          <w:sz w:val="24"/>
        </w:rPr>
        <w:t>.</w:t>
      </w:r>
    </w:p>
    <w:p w:rsidR="0036358A" w:rsidRDefault="00A25649" w:rsidP="00880D2C">
      <w:pPr>
        <w:pStyle w:val="Titolitabefig"/>
        <w:jc w:val="left"/>
        <w:rPr>
          <w:rFonts w:ascii="Arial" w:hAnsi="Arial" w:cs="Arial"/>
          <w:sz w:val="24"/>
        </w:rPr>
      </w:pPr>
      <w:r w:rsidRPr="00A25649">
        <w:rPr>
          <w:rFonts w:ascii="Arial" w:hAnsi="Arial" w:cs="Arial"/>
          <w:sz w:val="24"/>
        </w:rPr>
        <w:t>Kaplan-Meier display of progression free survival - PP population</w:t>
      </w:r>
      <w:r w:rsidR="00880D2C">
        <w:rPr>
          <w:rFonts w:ascii="Arial" w:hAnsi="Arial" w:cs="Arial"/>
          <w:sz w:val="24"/>
        </w:rPr>
        <w:t>, Trabectedin Arm</w:t>
      </w:r>
    </w:p>
    <w:p w:rsidR="008F630E" w:rsidRPr="008B4006" w:rsidRDefault="008F630E" w:rsidP="00880D2C">
      <w:pPr>
        <w:pStyle w:val="Titolitabefig"/>
        <w:jc w:val="left"/>
        <w:rPr>
          <w:rFonts w:ascii="Arial" w:hAnsi="Arial" w:cs="Arial"/>
          <w:sz w:val="24"/>
        </w:rPr>
      </w:pPr>
    </w:p>
    <w:p w:rsidR="0036358A" w:rsidRDefault="0036358A" w:rsidP="0036358A">
      <w:pPr>
        <w:pStyle w:val="Titolitabefig"/>
      </w:pPr>
      <w:r>
        <w:rPr>
          <w:rFonts w:eastAsia="Times New Roman"/>
          <w:bCs/>
          <w:noProof/>
          <w:lang w:val="it-IT" w:eastAsia="it-IT"/>
        </w:rPr>
        <w:drawing>
          <wp:inline distT="0" distB="0" distL="0" distR="0">
            <wp:extent cx="6113780" cy="4592955"/>
            <wp:effectExtent l="19050" t="0" r="1270" b="0"/>
            <wp:docPr id="2" name="Immagine 1" descr="pfs_tra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fs_trab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780" cy="45929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A5FA9">
        <w:t xml:space="preserve"> </w:t>
      </w:r>
    </w:p>
    <w:p w:rsidR="0036358A" w:rsidRDefault="0036358A">
      <w:pPr>
        <w:rPr>
          <w:rFonts w:ascii="Verdana" w:eastAsia="Calibri" w:hAnsi="Verdana"/>
          <w:b/>
          <w:sz w:val="20"/>
          <w:lang w:val="en-US" w:eastAsia="en-US"/>
        </w:rPr>
      </w:pPr>
      <w:r w:rsidRPr="00B8510F">
        <w:rPr>
          <w:lang w:val="en-US"/>
        </w:rPr>
        <w:br w:type="page"/>
      </w:r>
    </w:p>
    <w:p w:rsidR="00880D2C" w:rsidRDefault="00A25649" w:rsidP="00880D2C">
      <w:pPr>
        <w:pStyle w:val="Titolitabefig"/>
        <w:jc w:val="left"/>
        <w:rPr>
          <w:rFonts w:ascii="Arial" w:hAnsi="Arial" w:cs="Arial"/>
          <w:sz w:val="24"/>
        </w:rPr>
      </w:pPr>
      <w:r w:rsidRPr="00A25649">
        <w:rPr>
          <w:rFonts w:ascii="Arial" w:hAnsi="Arial" w:cs="Arial"/>
          <w:sz w:val="24"/>
        </w:rPr>
        <w:lastRenderedPageBreak/>
        <w:t xml:space="preserve">Figure </w:t>
      </w:r>
      <w:r w:rsidR="00E335B9">
        <w:rPr>
          <w:rFonts w:ascii="Arial" w:hAnsi="Arial" w:cs="Arial"/>
          <w:sz w:val="24"/>
        </w:rPr>
        <w:t>1 Supplemental</w:t>
      </w:r>
      <w:r w:rsidR="00880D2C">
        <w:rPr>
          <w:rFonts w:ascii="Arial" w:hAnsi="Arial" w:cs="Arial"/>
          <w:sz w:val="24"/>
        </w:rPr>
        <w:t>,</w:t>
      </w:r>
      <w:r w:rsidR="00E335B9" w:rsidRPr="00A25649">
        <w:rPr>
          <w:rFonts w:ascii="Arial" w:hAnsi="Arial" w:cs="Arial"/>
          <w:sz w:val="24"/>
        </w:rPr>
        <w:t xml:space="preserve"> </w:t>
      </w:r>
      <w:r w:rsidRPr="00A25649">
        <w:rPr>
          <w:rFonts w:ascii="Arial" w:hAnsi="Arial" w:cs="Arial"/>
          <w:sz w:val="24"/>
        </w:rPr>
        <w:t>Panel B</w:t>
      </w:r>
      <w:r w:rsidR="00880D2C">
        <w:rPr>
          <w:rFonts w:ascii="Arial" w:hAnsi="Arial" w:cs="Arial"/>
          <w:sz w:val="24"/>
        </w:rPr>
        <w:t>.</w:t>
      </w:r>
    </w:p>
    <w:p w:rsidR="00A25649" w:rsidRDefault="00A25649" w:rsidP="00880D2C">
      <w:pPr>
        <w:pStyle w:val="Titolitabefig"/>
        <w:jc w:val="left"/>
        <w:rPr>
          <w:rFonts w:ascii="Arial" w:hAnsi="Arial" w:cs="Arial"/>
          <w:sz w:val="24"/>
        </w:rPr>
      </w:pPr>
      <w:r w:rsidRPr="00A25649">
        <w:rPr>
          <w:rFonts w:ascii="Arial" w:hAnsi="Arial" w:cs="Arial"/>
          <w:sz w:val="24"/>
        </w:rPr>
        <w:t>Kaplan-Meier display of overall survival - PP population</w:t>
      </w:r>
      <w:r w:rsidR="00880D2C">
        <w:rPr>
          <w:rFonts w:ascii="Arial" w:hAnsi="Arial" w:cs="Arial"/>
          <w:sz w:val="24"/>
        </w:rPr>
        <w:t>, Trabectedin Arm</w:t>
      </w:r>
    </w:p>
    <w:p w:rsidR="008F630E" w:rsidRPr="00A25649" w:rsidRDefault="008F630E" w:rsidP="00A25649">
      <w:pPr>
        <w:pStyle w:val="Titolitabefig"/>
        <w:rPr>
          <w:rFonts w:ascii="Arial" w:hAnsi="Arial" w:cs="Arial"/>
          <w:sz w:val="24"/>
        </w:rPr>
      </w:pPr>
    </w:p>
    <w:p w:rsidR="0036358A" w:rsidRDefault="0036358A" w:rsidP="0036358A">
      <w:pPr>
        <w:pStyle w:val="Titolitabefig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460"/>
        </w:tabs>
        <w:ind w:left="1410" w:hanging="1410"/>
      </w:pPr>
      <w:r>
        <w:rPr>
          <w:noProof/>
          <w:lang w:val="it-IT" w:eastAsia="it-IT"/>
        </w:rPr>
        <w:drawing>
          <wp:inline distT="0" distB="0" distL="0" distR="0">
            <wp:extent cx="6113780" cy="4592955"/>
            <wp:effectExtent l="19050" t="0" r="1270" b="0"/>
            <wp:docPr id="6" name="Immagine 6" descr="os_tra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os_trab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780" cy="45929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62B0" w:rsidRDefault="006162B0">
      <w:pPr>
        <w:rPr>
          <w:rFonts w:ascii="Verdana" w:eastAsia="Calibri" w:hAnsi="Verdana"/>
          <w:b/>
          <w:sz w:val="20"/>
          <w:lang w:val="en-US" w:eastAsia="en-US"/>
        </w:rPr>
      </w:pPr>
      <w:r>
        <w:br w:type="page"/>
      </w:r>
    </w:p>
    <w:p w:rsidR="006162B0" w:rsidRDefault="006162B0" w:rsidP="006162B0">
      <w:pPr>
        <w:pStyle w:val="Titolitabefig"/>
        <w:spacing w:before="120" w:after="120"/>
        <w:ind w:left="1410" w:hanging="1410"/>
      </w:pPr>
      <w:r>
        <w:lastRenderedPageBreak/>
        <w:t>Supplementary</w:t>
      </w:r>
      <w:r w:rsidRPr="00B076E9">
        <w:t xml:space="preserve"> Table </w:t>
      </w:r>
      <w:r>
        <w:t>1</w:t>
      </w:r>
      <w:r w:rsidRPr="00B076E9">
        <w:tab/>
      </w:r>
      <w:r w:rsidRPr="00D2595D">
        <w:t xml:space="preserve">Tumor </w:t>
      </w:r>
      <w:r>
        <w:t>characteristics at first diagnosis</w:t>
      </w:r>
      <w:r w:rsidRPr="00D2595D">
        <w:t xml:space="preserve"> and prior treatments</w:t>
      </w:r>
      <w:r>
        <w:t xml:space="preserve"> </w:t>
      </w:r>
      <w:r w:rsidRPr="00B076E9">
        <w:t>-</w:t>
      </w:r>
      <w:r>
        <w:t xml:space="preserve"> PP</w:t>
      </w:r>
      <w:r w:rsidRPr="00B076E9">
        <w:t xml:space="preserve"> </w:t>
      </w:r>
      <w:r>
        <w:t>p</w:t>
      </w:r>
      <w:r w:rsidRPr="00B076E9">
        <w:t>opulation</w:t>
      </w:r>
    </w:p>
    <w:tbl>
      <w:tblPr>
        <w:tblW w:w="8504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2835"/>
      </w:tblGrid>
      <w:tr w:rsidR="006162B0" w:rsidRPr="00380899" w:rsidTr="00E30DE0">
        <w:trPr>
          <w:cantSplit/>
          <w:tblHeader/>
          <w:jc w:val="center"/>
        </w:trPr>
        <w:tc>
          <w:tcPr>
            <w:tcW w:w="5669" w:type="dxa"/>
            <w:tcBorders>
              <w:top w:val="single" w:sz="6" w:space="0" w:color="000000"/>
              <w:left w:val="nil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6162B0" w:rsidRPr="00380899" w:rsidRDefault="006162B0" w:rsidP="00E30DE0">
            <w:pPr>
              <w:keepNext/>
              <w:adjustRightInd w:val="0"/>
              <w:spacing w:before="60" w:after="60"/>
              <w:jc w:val="center"/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nil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6162B0" w:rsidRPr="00380899" w:rsidRDefault="006162B0" w:rsidP="00E30DE0">
            <w:pPr>
              <w:keepNext/>
              <w:adjustRightInd w:val="0"/>
              <w:spacing w:before="60" w:after="60"/>
              <w:jc w:val="center"/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</w:pPr>
            <w:r w:rsidRPr="00380899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>Gemcitabine+Docetaxel</w:t>
            </w:r>
          </w:p>
          <w:p w:rsidR="006162B0" w:rsidRPr="00380899" w:rsidRDefault="006162B0" w:rsidP="00E30DE0">
            <w:pPr>
              <w:keepNext/>
              <w:adjustRightInd w:val="0"/>
              <w:spacing w:before="60" w:after="60"/>
              <w:jc w:val="center"/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</w:pPr>
            <w:r w:rsidRPr="00380899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>N=38</w:t>
            </w:r>
          </w:p>
        </w:tc>
      </w:tr>
      <w:tr w:rsidR="006162B0" w:rsidRPr="00C36659" w:rsidTr="00E30DE0">
        <w:trPr>
          <w:cantSplit/>
          <w:jc w:val="center"/>
        </w:trP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6162B0" w:rsidRPr="00380899" w:rsidRDefault="006162B0" w:rsidP="00E30DE0">
            <w:pPr>
              <w:keepNext/>
              <w:adjustRightInd w:val="0"/>
              <w:spacing w:before="60" w:after="60"/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380899"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lang w:val="en-US"/>
              </w:rPr>
              <w:t>Stage at first diagnosis - n (%)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6162B0" w:rsidRPr="00380899" w:rsidRDefault="006162B0" w:rsidP="00E30DE0">
            <w:pPr>
              <w:keepNext/>
              <w:adjustRightInd w:val="0"/>
              <w:spacing w:before="60" w:after="60"/>
              <w:jc w:val="center"/>
              <w:rPr>
                <w:rFonts w:ascii="Verdana" w:hAnsi="Verdana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6162B0" w:rsidRPr="00380899" w:rsidTr="00E30DE0">
        <w:trPr>
          <w:cantSplit/>
          <w:jc w:val="center"/>
        </w:trP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6162B0" w:rsidRPr="00380899" w:rsidRDefault="006162B0" w:rsidP="00E30DE0">
            <w:pPr>
              <w:adjustRightInd w:val="0"/>
              <w:spacing w:before="60" w:after="60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380899">
              <w:rPr>
                <w:rFonts w:ascii="Verdana" w:hAnsi="Verdana" w:cs="Arial"/>
                <w:color w:val="000000"/>
                <w:sz w:val="18"/>
                <w:szCs w:val="18"/>
              </w:rPr>
              <w:t>IA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6162B0" w:rsidRPr="00380899" w:rsidRDefault="006162B0" w:rsidP="00E30DE0">
            <w:pPr>
              <w:adjustRightInd w:val="0"/>
              <w:spacing w:before="60" w:after="60"/>
              <w:jc w:val="center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380899">
              <w:rPr>
                <w:rFonts w:ascii="Verdana" w:hAnsi="Verdana" w:cs="Arial"/>
                <w:color w:val="000000"/>
                <w:sz w:val="18"/>
                <w:szCs w:val="18"/>
              </w:rPr>
              <w:t>7 (18.4)</w:t>
            </w:r>
          </w:p>
        </w:tc>
      </w:tr>
      <w:tr w:rsidR="006162B0" w:rsidRPr="00380899" w:rsidTr="00E30DE0">
        <w:trPr>
          <w:cantSplit/>
          <w:jc w:val="center"/>
        </w:trP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6162B0" w:rsidRPr="00380899" w:rsidRDefault="006162B0" w:rsidP="00E30DE0">
            <w:pPr>
              <w:adjustRightInd w:val="0"/>
              <w:spacing w:before="60" w:after="60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380899">
              <w:rPr>
                <w:rFonts w:ascii="Verdana" w:hAnsi="Verdana" w:cs="Arial"/>
                <w:color w:val="000000"/>
                <w:sz w:val="18"/>
                <w:szCs w:val="18"/>
              </w:rPr>
              <w:t>IB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6162B0" w:rsidRPr="00380899" w:rsidRDefault="006162B0" w:rsidP="00E30DE0">
            <w:pPr>
              <w:adjustRightInd w:val="0"/>
              <w:spacing w:before="60" w:after="60"/>
              <w:jc w:val="center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380899">
              <w:rPr>
                <w:rFonts w:ascii="Verdana" w:hAnsi="Verdana" w:cs="Arial"/>
                <w:color w:val="000000"/>
                <w:sz w:val="18"/>
                <w:szCs w:val="18"/>
              </w:rPr>
              <w:t>14 (36.8)</w:t>
            </w:r>
          </w:p>
        </w:tc>
      </w:tr>
      <w:tr w:rsidR="006162B0" w:rsidRPr="00380899" w:rsidTr="00E30DE0">
        <w:trPr>
          <w:cantSplit/>
          <w:jc w:val="center"/>
        </w:trP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6162B0" w:rsidRPr="00380899" w:rsidRDefault="006162B0" w:rsidP="00E30DE0">
            <w:pPr>
              <w:adjustRightInd w:val="0"/>
              <w:spacing w:before="60" w:after="60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380899">
              <w:rPr>
                <w:rFonts w:ascii="Verdana" w:hAnsi="Verdana" w:cs="Arial"/>
                <w:color w:val="000000"/>
                <w:sz w:val="18"/>
                <w:szCs w:val="18"/>
              </w:rPr>
              <w:t>IIA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6162B0" w:rsidRPr="00380899" w:rsidRDefault="006162B0" w:rsidP="00E30DE0">
            <w:pPr>
              <w:adjustRightInd w:val="0"/>
              <w:spacing w:before="60" w:after="60"/>
              <w:jc w:val="center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380899">
              <w:rPr>
                <w:rFonts w:ascii="Verdana" w:hAnsi="Verdana" w:cs="Arial"/>
                <w:color w:val="000000"/>
                <w:sz w:val="18"/>
                <w:szCs w:val="18"/>
              </w:rPr>
              <w:t>2 (5.3)</w:t>
            </w:r>
          </w:p>
        </w:tc>
      </w:tr>
      <w:tr w:rsidR="006162B0" w:rsidRPr="00380899" w:rsidTr="00E30DE0">
        <w:trPr>
          <w:cantSplit/>
          <w:jc w:val="center"/>
        </w:trP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6162B0" w:rsidRPr="00380899" w:rsidRDefault="006162B0" w:rsidP="00E30DE0">
            <w:pPr>
              <w:adjustRightInd w:val="0"/>
              <w:spacing w:before="60" w:after="60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380899">
              <w:rPr>
                <w:rFonts w:ascii="Verdana" w:hAnsi="Verdana" w:cs="Arial"/>
                <w:color w:val="000000"/>
                <w:sz w:val="18"/>
                <w:szCs w:val="18"/>
              </w:rPr>
              <w:t>IIB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6162B0" w:rsidRPr="00380899" w:rsidRDefault="006162B0" w:rsidP="00E30DE0">
            <w:pPr>
              <w:adjustRightInd w:val="0"/>
              <w:spacing w:before="60" w:after="60"/>
              <w:jc w:val="center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380899">
              <w:rPr>
                <w:rFonts w:ascii="Verdana" w:hAnsi="Verdana" w:cs="Arial"/>
                <w:color w:val="000000"/>
                <w:sz w:val="18"/>
                <w:szCs w:val="18"/>
              </w:rPr>
              <w:t>4 (10.5)</w:t>
            </w:r>
          </w:p>
        </w:tc>
      </w:tr>
      <w:tr w:rsidR="006162B0" w:rsidRPr="00380899" w:rsidTr="00E30DE0">
        <w:trPr>
          <w:cantSplit/>
          <w:jc w:val="center"/>
        </w:trP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6162B0" w:rsidRPr="00380899" w:rsidRDefault="006162B0" w:rsidP="00E30DE0">
            <w:pPr>
              <w:adjustRightInd w:val="0"/>
              <w:spacing w:before="60" w:after="60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380899">
              <w:rPr>
                <w:rFonts w:ascii="Verdana" w:hAnsi="Verdana" w:cs="Arial"/>
                <w:color w:val="000000"/>
                <w:sz w:val="18"/>
                <w:szCs w:val="18"/>
              </w:rPr>
              <w:t>IIIA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6162B0" w:rsidRPr="00380899" w:rsidRDefault="006162B0" w:rsidP="00E30DE0">
            <w:pPr>
              <w:adjustRightInd w:val="0"/>
              <w:spacing w:before="60" w:after="60"/>
              <w:jc w:val="center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380899">
              <w:rPr>
                <w:rFonts w:ascii="Verdana" w:hAnsi="Verdana" w:cs="Arial"/>
                <w:color w:val="000000"/>
                <w:sz w:val="18"/>
                <w:szCs w:val="18"/>
              </w:rPr>
              <w:t>2 (5.3)</w:t>
            </w:r>
          </w:p>
        </w:tc>
      </w:tr>
      <w:tr w:rsidR="006162B0" w:rsidRPr="00380899" w:rsidTr="00E30DE0">
        <w:trPr>
          <w:cantSplit/>
          <w:jc w:val="center"/>
        </w:trP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6162B0" w:rsidRPr="00380899" w:rsidRDefault="006162B0" w:rsidP="00E30DE0">
            <w:pPr>
              <w:adjustRightInd w:val="0"/>
              <w:spacing w:before="60" w:after="60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380899">
              <w:rPr>
                <w:rFonts w:ascii="Verdana" w:hAnsi="Verdana" w:cs="Arial"/>
                <w:color w:val="000000"/>
                <w:sz w:val="18"/>
                <w:szCs w:val="18"/>
              </w:rPr>
              <w:t>IIIB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6162B0" w:rsidRPr="00380899" w:rsidRDefault="006162B0" w:rsidP="00E30DE0">
            <w:pPr>
              <w:adjustRightInd w:val="0"/>
              <w:spacing w:before="60" w:after="60"/>
              <w:jc w:val="center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380899">
              <w:rPr>
                <w:rFonts w:ascii="Verdana" w:hAnsi="Verdana" w:cs="Arial"/>
                <w:color w:val="000000"/>
                <w:sz w:val="18"/>
                <w:szCs w:val="18"/>
              </w:rPr>
              <w:t>1 (2.6)</w:t>
            </w:r>
          </w:p>
        </w:tc>
      </w:tr>
      <w:tr w:rsidR="006162B0" w:rsidRPr="00380899" w:rsidTr="00E30DE0">
        <w:trPr>
          <w:cantSplit/>
          <w:jc w:val="center"/>
        </w:trP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6162B0" w:rsidRPr="00380899" w:rsidRDefault="006162B0" w:rsidP="00E30DE0">
            <w:pPr>
              <w:adjustRightInd w:val="0"/>
              <w:spacing w:before="60" w:after="60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380899">
              <w:rPr>
                <w:rFonts w:ascii="Verdana" w:hAnsi="Verdana" w:cs="Arial"/>
                <w:color w:val="000000"/>
                <w:sz w:val="18"/>
                <w:szCs w:val="18"/>
              </w:rPr>
              <w:t>IVA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6162B0" w:rsidRPr="00380899" w:rsidRDefault="006162B0" w:rsidP="00E30DE0">
            <w:pPr>
              <w:adjustRightInd w:val="0"/>
              <w:spacing w:before="60" w:after="60"/>
              <w:jc w:val="center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380899">
              <w:rPr>
                <w:rFonts w:ascii="Verdana" w:hAnsi="Verdana" w:cs="Arial"/>
                <w:color w:val="000000"/>
                <w:sz w:val="18"/>
                <w:szCs w:val="18"/>
              </w:rPr>
              <w:t>4 (10.5)</w:t>
            </w:r>
          </w:p>
        </w:tc>
      </w:tr>
      <w:tr w:rsidR="006162B0" w:rsidRPr="00380899" w:rsidTr="00E30DE0">
        <w:trPr>
          <w:cantSplit/>
          <w:jc w:val="center"/>
        </w:trP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6162B0" w:rsidRPr="00380899" w:rsidRDefault="006162B0" w:rsidP="00E30DE0">
            <w:pPr>
              <w:adjustRightInd w:val="0"/>
              <w:spacing w:before="60" w:after="60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380899">
              <w:rPr>
                <w:rFonts w:ascii="Verdana" w:hAnsi="Verdana" w:cs="Arial"/>
                <w:color w:val="000000"/>
                <w:sz w:val="18"/>
                <w:szCs w:val="18"/>
              </w:rPr>
              <w:t>IVB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6162B0" w:rsidRPr="00380899" w:rsidRDefault="006162B0" w:rsidP="00E30DE0">
            <w:pPr>
              <w:adjustRightInd w:val="0"/>
              <w:spacing w:before="60" w:after="60"/>
              <w:jc w:val="center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380899">
              <w:rPr>
                <w:rFonts w:ascii="Verdana" w:hAnsi="Verdana" w:cs="Arial"/>
                <w:color w:val="000000"/>
                <w:sz w:val="18"/>
                <w:szCs w:val="18"/>
              </w:rPr>
              <w:t>4 (10.5)</w:t>
            </w:r>
          </w:p>
        </w:tc>
      </w:tr>
      <w:tr w:rsidR="006162B0" w:rsidRPr="00380899" w:rsidTr="00E30DE0">
        <w:trPr>
          <w:cantSplit/>
          <w:jc w:val="center"/>
        </w:trP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6162B0" w:rsidRPr="00380899" w:rsidRDefault="006162B0" w:rsidP="00E30DE0">
            <w:pPr>
              <w:adjustRightInd w:val="0"/>
              <w:spacing w:before="60" w:after="60"/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380899"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lang w:val="en-US"/>
              </w:rPr>
              <w:t>Surgery for primary disease - n (%)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6162B0" w:rsidRPr="00380899" w:rsidRDefault="006162B0" w:rsidP="00E30DE0">
            <w:pPr>
              <w:adjustRightInd w:val="0"/>
              <w:spacing w:before="60" w:after="60"/>
              <w:jc w:val="center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380899">
              <w:rPr>
                <w:rFonts w:ascii="Verdana" w:hAnsi="Verdana" w:cs="Arial"/>
                <w:color w:val="000000"/>
                <w:sz w:val="18"/>
                <w:szCs w:val="18"/>
              </w:rPr>
              <w:t>38 (100)</w:t>
            </w:r>
          </w:p>
        </w:tc>
      </w:tr>
      <w:tr w:rsidR="006162B0" w:rsidRPr="00380899" w:rsidTr="00E30DE0">
        <w:trPr>
          <w:cantSplit/>
          <w:jc w:val="center"/>
        </w:trP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6162B0" w:rsidRPr="00380899" w:rsidRDefault="006162B0" w:rsidP="00E30DE0">
            <w:pPr>
              <w:adjustRightInd w:val="0"/>
              <w:spacing w:before="60" w:after="60"/>
              <w:ind w:left="506"/>
              <w:rPr>
                <w:rFonts w:ascii="Verdana" w:hAnsi="Verdana" w:cs="Arial"/>
                <w:color w:val="000000"/>
                <w:sz w:val="18"/>
                <w:szCs w:val="18"/>
                <w:lang w:val="en-US"/>
              </w:rPr>
            </w:pPr>
            <w:r w:rsidRPr="00380899">
              <w:rPr>
                <w:rFonts w:ascii="Verdana" w:hAnsi="Verdana" w:cs="Arial"/>
                <w:color w:val="000000"/>
                <w:sz w:val="18"/>
                <w:szCs w:val="18"/>
                <w:lang w:val="en-US"/>
              </w:rPr>
              <w:t>Total abdominal hysterectomy+</w:t>
            </w:r>
          </w:p>
          <w:p w:rsidR="006162B0" w:rsidRPr="00380899" w:rsidRDefault="006162B0" w:rsidP="00E30DE0">
            <w:pPr>
              <w:adjustRightInd w:val="0"/>
              <w:spacing w:before="60" w:after="60"/>
              <w:ind w:left="506"/>
              <w:rPr>
                <w:rFonts w:ascii="Verdana" w:hAnsi="Verdana" w:cs="Arial"/>
                <w:color w:val="000000"/>
                <w:sz w:val="18"/>
                <w:szCs w:val="18"/>
                <w:lang w:val="en-US"/>
              </w:rPr>
            </w:pPr>
            <w:r w:rsidRPr="00380899">
              <w:rPr>
                <w:rFonts w:ascii="Verdana" w:hAnsi="Verdana" w:cs="Arial"/>
                <w:color w:val="000000"/>
                <w:sz w:val="18"/>
                <w:szCs w:val="18"/>
                <w:lang w:val="en-US"/>
              </w:rPr>
              <w:t>bilateral salpingo oophorectomy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6162B0" w:rsidRPr="00380899" w:rsidRDefault="006162B0" w:rsidP="00E30DE0">
            <w:pPr>
              <w:adjustRightInd w:val="0"/>
              <w:spacing w:before="60" w:after="60"/>
              <w:jc w:val="center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380899">
              <w:rPr>
                <w:rFonts w:ascii="Verdana" w:hAnsi="Verdana" w:cs="Arial"/>
                <w:color w:val="000000"/>
                <w:sz w:val="18"/>
                <w:szCs w:val="18"/>
              </w:rPr>
              <w:t>29 (76.3)</w:t>
            </w:r>
          </w:p>
        </w:tc>
      </w:tr>
      <w:tr w:rsidR="006162B0" w:rsidRPr="00380899" w:rsidTr="00E30DE0">
        <w:trPr>
          <w:cantSplit/>
          <w:jc w:val="center"/>
        </w:trP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6162B0" w:rsidRPr="00380899" w:rsidRDefault="006162B0" w:rsidP="00E30DE0">
            <w:pPr>
              <w:adjustRightInd w:val="0"/>
              <w:spacing w:before="60" w:after="60"/>
              <w:ind w:left="506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380899">
              <w:rPr>
                <w:rFonts w:ascii="Verdana" w:hAnsi="Verdana" w:cs="Arial"/>
                <w:color w:val="000000"/>
                <w:sz w:val="18"/>
                <w:szCs w:val="18"/>
              </w:rPr>
              <w:t>Hysterectomy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6162B0" w:rsidRPr="00380899" w:rsidRDefault="006162B0" w:rsidP="00E30DE0">
            <w:pPr>
              <w:adjustRightInd w:val="0"/>
              <w:spacing w:before="60" w:after="60"/>
              <w:jc w:val="center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380899">
              <w:rPr>
                <w:rFonts w:ascii="Verdana" w:hAnsi="Verdana" w:cs="Arial"/>
                <w:color w:val="000000"/>
                <w:sz w:val="18"/>
                <w:szCs w:val="18"/>
              </w:rPr>
              <w:t>9 (23.7)</w:t>
            </w:r>
          </w:p>
        </w:tc>
      </w:tr>
      <w:tr w:rsidR="006162B0" w:rsidRPr="00380899" w:rsidTr="00E30DE0">
        <w:trPr>
          <w:cantSplit/>
          <w:jc w:val="center"/>
        </w:trP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6162B0" w:rsidRPr="00380899" w:rsidRDefault="006162B0" w:rsidP="00E30DE0">
            <w:pPr>
              <w:adjustRightInd w:val="0"/>
              <w:spacing w:before="60" w:after="60"/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</w:pPr>
            <w:r w:rsidRPr="00380899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>Lymphadenectomy - n (%)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6162B0" w:rsidRPr="00380899" w:rsidRDefault="006162B0" w:rsidP="00E30DE0">
            <w:pPr>
              <w:adjustRightInd w:val="0"/>
              <w:spacing w:before="60" w:after="60"/>
              <w:jc w:val="center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380899">
              <w:rPr>
                <w:rFonts w:ascii="Verdana" w:hAnsi="Verdana" w:cs="Arial"/>
                <w:color w:val="000000"/>
                <w:sz w:val="18"/>
                <w:szCs w:val="18"/>
              </w:rPr>
              <w:t>11 (28.9)</w:t>
            </w:r>
          </w:p>
        </w:tc>
      </w:tr>
      <w:tr w:rsidR="006162B0" w:rsidRPr="00380899" w:rsidTr="00E30DE0">
        <w:trPr>
          <w:cantSplit/>
          <w:jc w:val="center"/>
        </w:trP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6162B0" w:rsidRPr="00380899" w:rsidRDefault="006162B0" w:rsidP="00E30DE0">
            <w:pPr>
              <w:adjustRightInd w:val="0"/>
              <w:spacing w:before="60" w:after="60"/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</w:pPr>
            <w:r w:rsidRPr="00380899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>Adjuvant radiotherapy - n (%)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6162B0" w:rsidRPr="00380899" w:rsidRDefault="006162B0" w:rsidP="00E30DE0">
            <w:pPr>
              <w:adjustRightInd w:val="0"/>
              <w:spacing w:before="60" w:after="60"/>
              <w:jc w:val="center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380899">
              <w:rPr>
                <w:rFonts w:ascii="Verdana" w:hAnsi="Verdana" w:cs="Arial"/>
                <w:color w:val="000000"/>
                <w:sz w:val="18"/>
                <w:szCs w:val="18"/>
              </w:rPr>
              <w:t>8 (21.1)</w:t>
            </w:r>
          </w:p>
        </w:tc>
      </w:tr>
      <w:tr w:rsidR="006162B0" w:rsidRPr="00C36659" w:rsidTr="00E30DE0">
        <w:trPr>
          <w:cantSplit/>
          <w:jc w:val="center"/>
        </w:trP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6162B0" w:rsidRPr="00380899" w:rsidRDefault="006162B0" w:rsidP="00E30DE0">
            <w:pPr>
              <w:adjustRightInd w:val="0"/>
              <w:spacing w:before="60" w:after="60"/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380899"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lang w:val="en-US"/>
              </w:rPr>
              <w:t>Site of external beam radiotherapy - n (%)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6162B0" w:rsidRPr="00A226EE" w:rsidRDefault="006162B0" w:rsidP="00E30DE0">
            <w:pPr>
              <w:adjustRightInd w:val="0"/>
              <w:spacing w:before="60" w:after="60"/>
              <w:jc w:val="center"/>
              <w:rPr>
                <w:rFonts w:ascii="Verdana" w:hAnsi="Verdana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6162B0" w:rsidRPr="00380899" w:rsidTr="00E30DE0">
        <w:trPr>
          <w:cantSplit/>
          <w:jc w:val="center"/>
        </w:trP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6162B0" w:rsidRPr="00380899" w:rsidRDefault="006162B0" w:rsidP="00E30DE0">
            <w:pPr>
              <w:adjustRightInd w:val="0"/>
              <w:spacing w:before="60" w:after="60"/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C4594F">
              <w:rPr>
                <w:rFonts w:ascii="Verdana" w:hAnsi="Verdana" w:cs="Arial"/>
                <w:color w:val="000000"/>
                <w:sz w:val="18"/>
                <w:szCs w:val="18"/>
              </w:rPr>
              <w:t>Pelvic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6162B0" w:rsidRPr="00380899" w:rsidRDefault="006162B0" w:rsidP="00E30DE0">
            <w:pPr>
              <w:adjustRightInd w:val="0"/>
              <w:spacing w:before="60" w:after="60"/>
              <w:jc w:val="center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380899">
              <w:rPr>
                <w:rFonts w:ascii="Verdana" w:hAnsi="Verdana" w:cs="Arial"/>
                <w:color w:val="000000"/>
                <w:sz w:val="18"/>
                <w:szCs w:val="18"/>
              </w:rPr>
              <w:t>8 (100)</w:t>
            </w:r>
          </w:p>
        </w:tc>
      </w:tr>
      <w:tr w:rsidR="006162B0" w:rsidRPr="00380899" w:rsidTr="00E30DE0">
        <w:trPr>
          <w:cantSplit/>
          <w:jc w:val="center"/>
        </w:trP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6162B0" w:rsidRPr="00380899" w:rsidRDefault="006162B0" w:rsidP="00E30DE0">
            <w:pPr>
              <w:adjustRightInd w:val="0"/>
              <w:spacing w:before="60" w:after="60"/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</w:pPr>
            <w:r w:rsidRPr="00380899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>Chemotherapies - n (%)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6162B0" w:rsidRPr="00380899" w:rsidRDefault="006162B0" w:rsidP="00E30DE0">
            <w:pPr>
              <w:adjustRightInd w:val="0"/>
              <w:spacing w:before="60" w:after="60"/>
              <w:jc w:val="center"/>
              <w:rPr>
                <w:rFonts w:ascii="Verdana" w:hAnsi="Verdana" w:cs="Arial"/>
                <w:color w:val="000000"/>
                <w:sz w:val="18"/>
                <w:szCs w:val="18"/>
              </w:rPr>
            </w:pPr>
          </w:p>
        </w:tc>
      </w:tr>
      <w:tr w:rsidR="006162B0" w:rsidRPr="00380899" w:rsidTr="00E30DE0">
        <w:trPr>
          <w:cantSplit/>
          <w:jc w:val="center"/>
        </w:trP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6162B0" w:rsidRPr="00380899" w:rsidRDefault="006162B0" w:rsidP="00E30DE0">
            <w:pPr>
              <w:adjustRightInd w:val="0"/>
              <w:spacing w:before="60" w:after="60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380899">
              <w:rPr>
                <w:rFonts w:ascii="Verdana" w:hAnsi="Verdana" w:cs="Arial"/>
                <w:color w:val="000000"/>
                <w:sz w:val="18"/>
                <w:szCs w:val="18"/>
              </w:rPr>
              <w:t>Only adjuvant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6162B0" w:rsidRPr="00380899" w:rsidRDefault="006162B0" w:rsidP="00E30DE0">
            <w:pPr>
              <w:adjustRightInd w:val="0"/>
              <w:spacing w:before="60" w:after="60"/>
              <w:jc w:val="center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380899">
              <w:rPr>
                <w:rFonts w:ascii="Verdana" w:hAnsi="Verdana" w:cs="Arial"/>
                <w:color w:val="000000"/>
                <w:sz w:val="18"/>
                <w:szCs w:val="18"/>
              </w:rPr>
              <w:t>24 (63.2)</w:t>
            </w:r>
          </w:p>
        </w:tc>
      </w:tr>
      <w:tr w:rsidR="006162B0" w:rsidRPr="00380899" w:rsidTr="00E30DE0">
        <w:trPr>
          <w:cantSplit/>
          <w:jc w:val="center"/>
        </w:trP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6162B0" w:rsidRPr="00380899" w:rsidRDefault="006162B0" w:rsidP="00E30DE0">
            <w:pPr>
              <w:adjustRightInd w:val="0"/>
              <w:spacing w:before="60" w:after="60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380899">
              <w:rPr>
                <w:rFonts w:ascii="Verdana" w:hAnsi="Verdana" w:cs="Arial"/>
                <w:color w:val="000000"/>
                <w:sz w:val="18"/>
                <w:szCs w:val="18"/>
              </w:rPr>
              <w:t>Only first line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6162B0" w:rsidRPr="00380899" w:rsidRDefault="006162B0" w:rsidP="00E30DE0">
            <w:pPr>
              <w:adjustRightInd w:val="0"/>
              <w:spacing w:before="60" w:after="60"/>
              <w:jc w:val="center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380899">
              <w:rPr>
                <w:rFonts w:ascii="Verdana" w:hAnsi="Verdana" w:cs="Arial"/>
                <w:color w:val="000000"/>
                <w:sz w:val="18"/>
                <w:szCs w:val="18"/>
              </w:rPr>
              <w:t>13 (34.2)</w:t>
            </w:r>
          </w:p>
        </w:tc>
      </w:tr>
      <w:tr w:rsidR="006162B0" w:rsidRPr="00380899" w:rsidTr="00E30DE0">
        <w:trPr>
          <w:cantSplit/>
          <w:jc w:val="center"/>
        </w:trP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6162B0" w:rsidRPr="00380899" w:rsidRDefault="006162B0" w:rsidP="00E30DE0">
            <w:pPr>
              <w:adjustRightInd w:val="0"/>
              <w:spacing w:before="60" w:after="60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380899">
              <w:rPr>
                <w:rFonts w:ascii="Verdana" w:hAnsi="Verdana" w:cs="Arial"/>
                <w:color w:val="000000"/>
                <w:sz w:val="18"/>
                <w:szCs w:val="18"/>
              </w:rPr>
              <w:t>First and second line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6162B0" w:rsidRPr="00380899" w:rsidRDefault="006162B0" w:rsidP="00E30DE0">
            <w:pPr>
              <w:adjustRightInd w:val="0"/>
              <w:spacing w:before="60" w:after="60"/>
              <w:jc w:val="center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380899">
              <w:rPr>
                <w:rFonts w:ascii="Verdana" w:hAnsi="Verdana" w:cs="Arial"/>
                <w:color w:val="000000"/>
                <w:sz w:val="18"/>
                <w:szCs w:val="18"/>
              </w:rPr>
              <w:t>1 (2.6)</w:t>
            </w:r>
          </w:p>
        </w:tc>
      </w:tr>
      <w:tr w:rsidR="006162B0" w:rsidRPr="00380899" w:rsidTr="00E30DE0">
        <w:trPr>
          <w:cantSplit/>
          <w:jc w:val="center"/>
        </w:trP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6162B0" w:rsidRPr="00380899" w:rsidRDefault="006162B0" w:rsidP="00E30DE0">
            <w:pPr>
              <w:adjustRightInd w:val="0"/>
              <w:spacing w:before="60" w:after="60"/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</w:pPr>
            <w:r w:rsidRPr="00380899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>Adjuvant chemotherapy - n (%)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6162B0" w:rsidRPr="00380899" w:rsidRDefault="006162B0" w:rsidP="00E30DE0">
            <w:pPr>
              <w:adjustRightInd w:val="0"/>
              <w:spacing w:before="60" w:after="60"/>
              <w:jc w:val="center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380899">
              <w:rPr>
                <w:rFonts w:ascii="Verdana" w:hAnsi="Verdana" w:cs="Arial"/>
                <w:color w:val="000000"/>
                <w:sz w:val="18"/>
                <w:szCs w:val="18"/>
              </w:rPr>
              <w:t>24 (63.2)</w:t>
            </w:r>
          </w:p>
        </w:tc>
      </w:tr>
      <w:tr w:rsidR="006162B0" w:rsidRPr="00380899" w:rsidTr="00E30DE0">
        <w:trPr>
          <w:cantSplit/>
          <w:jc w:val="center"/>
        </w:trP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6162B0" w:rsidRPr="00380899" w:rsidRDefault="006162B0" w:rsidP="00E30DE0">
            <w:pPr>
              <w:adjustRightInd w:val="0"/>
              <w:spacing w:before="60" w:after="60"/>
              <w:ind w:left="506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380899">
              <w:rPr>
                <w:rFonts w:ascii="Verdana" w:hAnsi="Verdana" w:cs="Arial"/>
                <w:color w:val="000000"/>
                <w:sz w:val="18"/>
                <w:szCs w:val="18"/>
              </w:rPr>
              <w:t>Anthracyclines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6162B0" w:rsidRPr="00380899" w:rsidRDefault="006162B0" w:rsidP="00E30DE0">
            <w:pPr>
              <w:adjustRightInd w:val="0"/>
              <w:spacing w:before="60" w:after="60"/>
              <w:jc w:val="center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380899">
              <w:rPr>
                <w:rFonts w:ascii="Verdana" w:hAnsi="Verdana" w:cs="Arial"/>
                <w:color w:val="000000"/>
                <w:sz w:val="18"/>
                <w:szCs w:val="18"/>
              </w:rPr>
              <w:t>24 (100)</w:t>
            </w:r>
          </w:p>
        </w:tc>
      </w:tr>
      <w:tr w:rsidR="006162B0" w:rsidRPr="00380899" w:rsidTr="00E30DE0">
        <w:trPr>
          <w:cantSplit/>
          <w:jc w:val="center"/>
        </w:trP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6162B0" w:rsidRPr="00380899" w:rsidRDefault="006162B0" w:rsidP="00E30DE0">
            <w:pPr>
              <w:adjustRightInd w:val="0"/>
              <w:spacing w:before="60" w:after="60"/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</w:pPr>
            <w:r w:rsidRPr="00380899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>First line chemotherapy - n (%)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6162B0" w:rsidRPr="00380899" w:rsidRDefault="006162B0" w:rsidP="00E30DE0">
            <w:pPr>
              <w:adjustRightInd w:val="0"/>
              <w:spacing w:before="60" w:after="60"/>
              <w:jc w:val="center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380899">
              <w:rPr>
                <w:rFonts w:ascii="Verdana" w:hAnsi="Verdana" w:cs="Arial"/>
                <w:color w:val="000000"/>
                <w:sz w:val="18"/>
                <w:szCs w:val="18"/>
              </w:rPr>
              <w:t>14 (36.8)</w:t>
            </w:r>
          </w:p>
        </w:tc>
      </w:tr>
      <w:tr w:rsidR="006162B0" w:rsidRPr="00380899" w:rsidTr="00E30DE0">
        <w:trPr>
          <w:cantSplit/>
          <w:jc w:val="center"/>
        </w:trP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6162B0" w:rsidRPr="00380899" w:rsidRDefault="006162B0" w:rsidP="00E30DE0">
            <w:pPr>
              <w:adjustRightInd w:val="0"/>
              <w:spacing w:before="60" w:after="60"/>
              <w:ind w:left="506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380899">
              <w:rPr>
                <w:rFonts w:ascii="Verdana" w:hAnsi="Verdana" w:cs="Arial"/>
                <w:color w:val="000000"/>
                <w:sz w:val="18"/>
                <w:szCs w:val="18"/>
              </w:rPr>
              <w:t>Anthracyclines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6162B0" w:rsidRPr="00380899" w:rsidRDefault="006162B0" w:rsidP="00E30DE0">
            <w:pPr>
              <w:adjustRightInd w:val="0"/>
              <w:spacing w:before="60" w:after="60"/>
              <w:jc w:val="center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380899">
              <w:rPr>
                <w:rFonts w:ascii="Verdana" w:hAnsi="Verdana" w:cs="Arial"/>
                <w:color w:val="000000"/>
                <w:sz w:val="18"/>
                <w:szCs w:val="18"/>
              </w:rPr>
              <w:t>14 (100)</w:t>
            </w:r>
          </w:p>
        </w:tc>
      </w:tr>
      <w:tr w:rsidR="006162B0" w:rsidRPr="00380899" w:rsidTr="00E30DE0">
        <w:trPr>
          <w:cantSplit/>
          <w:jc w:val="center"/>
        </w:trP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6162B0" w:rsidRPr="00380899" w:rsidRDefault="006162B0" w:rsidP="00E30DE0">
            <w:pPr>
              <w:adjustRightInd w:val="0"/>
              <w:spacing w:before="60" w:after="60"/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</w:pPr>
            <w:r w:rsidRPr="00380899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>Second line chemotherapy - n (%)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6162B0" w:rsidRPr="00380899" w:rsidRDefault="006162B0" w:rsidP="00E30DE0">
            <w:pPr>
              <w:adjustRightInd w:val="0"/>
              <w:spacing w:before="60" w:after="60"/>
              <w:jc w:val="center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380899">
              <w:rPr>
                <w:rFonts w:ascii="Verdana" w:hAnsi="Verdana" w:cs="Arial"/>
                <w:color w:val="000000"/>
                <w:sz w:val="18"/>
                <w:szCs w:val="18"/>
              </w:rPr>
              <w:t>1 (2.6)</w:t>
            </w:r>
          </w:p>
        </w:tc>
      </w:tr>
      <w:tr w:rsidR="006162B0" w:rsidRPr="00380899" w:rsidTr="00E30DE0">
        <w:trPr>
          <w:cantSplit/>
          <w:jc w:val="center"/>
        </w:trP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6162B0" w:rsidRPr="00380899" w:rsidRDefault="006162B0" w:rsidP="00E30DE0">
            <w:pPr>
              <w:keepNext/>
              <w:adjustRightInd w:val="0"/>
              <w:spacing w:before="60" w:after="60"/>
              <w:ind w:left="506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380899">
              <w:rPr>
                <w:rFonts w:ascii="Verdana" w:hAnsi="Verdana" w:cs="Arial"/>
                <w:color w:val="000000"/>
                <w:sz w:val="18"/>
                <w:szCs w:val="18"/>
              </w:rPr>
              <w:t>Anthracyclines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6162B0" w:rsidRPr="00380899" w:rsidRDefault="006162B0" w:rsidP="00E30DE0">
            <w:pPr>
              <w:keepNext/>
              <w:adjustRightInd w:val="0"/>
              <w:spacing w:before="60" w:after="60"/>
              <w:jc w:val="center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380899">
              <w:rPr>
                <w:rFonts w:ascii="Verdana" w:hAnsi="Verdana" w:cs="Arial"/>
                <w:color w:val="000000"/>
                <w:sz w:val="18"/>
                <w:szCs w:val="18"/>
              </w:rPr>
              <w:t>1 (100)</w:t>
            </w:r>
          </w:p>
        </w:tc>
      </w:tr>
    </w:tbl>
    <w:p w:rsidR="006162B0" w:rsidRDefault="006162B0" w:rsidP="006162B0">
      <w:pPr>
        <w:pStyle w:val="Titolitabefig"/>
        <w:spacing w:before="120" w:after="120"/>
        <w:rPr>
          <w:b w:val="0"/>
          <w:sz w:val="22"/>
        </w:rPr>
      </w:pPr>
    </w:p>
    <w:p w:rsidR="006162B0" w:rsidRDefault="006162B0" w:rsidP="006162B0">
      <w:pPr>
        <w:rPr>
          <w:rFonts w:ascii="Verdana" w:eastAsia="Calibri" w:hAnsi="Verdana"/>
          <w:b/>
          <w:sz w:val="20"/>
          <w:lang w:val="en-US" w:eastAsia="en-US"/>
        </w:rPr>
      </w:pPr>
      <w:r>
        <w:br w:type="page"/>
      </w:r>
    </w:p>
    <w:p w:rsidR="006162B0" w:rsidRDefault="006162B0" w:rsidP="006162B0">
      <w:pPr>
        <w:pStyle w:val="Titolitabefig"/>
        <w:spacing w:before="120" w:after="120"/>
        <w:ind w:left="1410" w:hanging="1410"/>
      </w:pPr>
      <w:r>
        <w:t>Supplementary</w:t>
      </w:r>
      <w:r w:rsidRPr="00B076E9">
        <w:t xml:space="preserve"> Table </w:t>
      </w:r>
      <w:r>
        <w:t>2</w:t>
      </w:r>
      <w:r w:rsidRPr="00B076E9">
        <w:tab/>
      </w:r>
      <w:r w:rsidRPr="009F6BB6">
        <w:t xml:space="preserve">Tumor </w:t>
      </w:r>
      <w:r>
        <w:t>characteristics</w:t>
      </w:r>
      <w:r w:rsidRPr="009F6BB6">
        <w:t xml:space="preserve"> at baseline</w:t>
      </w:r>
      <w:bookmarkStart w:id="0" w:name="_GoBack"/>
      <w:bookmarkEnd w:id="0"/>
      <w:r>
        <w:t xml:space="preserve"> </w:t>
      </w:r>
      <w:r w:rsidRPr="00B076E9">
        <w:t>-</w:t>
      </w:r>
      <w:r>
        <w:t xml:space="preserve"> PP</w:t>
      </w:r>
      <w:r w:rsidRPr="00B076E9">
        <w:t xml:space="preserve"> </w:t>
      </w:r>
      <w:r>
        <w:t>p</w:t>
      </w:r>
      <w:r w:rsidRPr="00B076E9">
        <w:t>opulation</w:t>
      </w:r>
    </w:p>
    <w:tbl>
      <w:tblPr>
        <w:tblW w:w="8504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2835"/>
      </w:tblGrid>
      <w:tr w:rsidR="006162B0" w:rsidRPr="00380899" w:rsidTr="00E30DE0">
        <w:trPr>
          <w:cantSplit/>
          <w:tblHeader/>
          <w:jc w:val="center"/>
        </w:trPr>
        <w:tc>
          <w:tcPr>
            <w:tcW w:w="5669" w:type="dxa"/>
            <w:tcBorders>
              <w:top w:val="single" w:sz="6" w:space="0" w:color="000000"/>
              <w:left w:val="nil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6162B0" w:rsidRPr="00380899" w:rsidRDefault="006162B0" w:rsidP="00E30DE0">
            <w:pPr>
              <w:keepNext/>
              <w:adjustRightInd w:val="0"/>
              <w:spacing w:before="60" w:after="60"/>
              <w:jc w:val="center"/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nil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6162B0" w:rsidRPr="00380899" w:rsidRDefault="006162B0" w:rsidP="00E30DE0">
            <w:pPr>
              <w:keepNext/>
              <w:adjustRightInd w:val="0"/>
              <w:spacing w:before="60" w:after="60"/>
              <w:jc w:val="center"/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</w:pPr>
            <w:r w:rsidRPr="00380899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>Gemcitabine+Docetaxel</w:t>
            </w:r>
          </w:p>
          <w:p w:rsidR="006162B0" w:rsidRPr="00380899" w:rsidRDefault="006162B0" w:rsidP="00E30DE0">
            <w:pPr>
              <w:keepNext/>
              <w:adjustRightInd w:val="0"/>
              <w:spacing w:before="60" w:after="60"/>
              <w:jc w:val="center"/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</w:pPr>
            <w:r w:rsidRPr="00380899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>N=38</w:t>
            </w:r>
          </w:p>
        </w:tc>
      </w:tr>
      <w:tr w:rsidR="006162B0" w:rsidRPr="00C36659" w:rsidTr="00E30DE0">
        <w:trPr>
          <w:cantSplit/>
          <w:jc w:val="center"/>
        </w:trP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6162B0" w:rsidRPr="00380899" w:rsidRDefault="006162B0" w:rsidP="00E30DE0">
            <w:pPr>
              <w:keepNext/>
              <w:adjustRightInd w:val="0"/>
              <w:spacing w:before="60" w:after="60"/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380899"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lang w:val="en-US"/>
              </w:rPr>
              <w:t>Status of disease at study entry - n (%)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6162B0" w:rsidRPr="00380899" w:rsidRDefault="006162B0" w:rsidP="00E30DE0">
            <w:pPr>
              <w:keepNext/>
              <w:adjustRightInd w:val="0"/>
              <w:spacing w:before="60" w:after="60"/>
              <w:jc w:val="center"/>
              <w:rPr>
                <w:rFonts w:ascii="Verdana" w:hAnsi="Verdana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6162B0" w:rsidRPr="00380899" w:rsidTr="00E30DE0">
        <w:trPr>
          <w:cantSplit/>
          <w:jc w:val="center"/>
        </w:trP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6162B0" w:rsidRPr="00380899" w:rsidRDefault="006162B0" w:rsidP="00E30DE0">
            <w:pPr>
              <w:adjustRightInd w:val="0"/>
              <w:spacing w:before="60" w:after="60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380899">
              <w:rPr>
                <w:rFonts w:ascii="Verdana" w:hAnsi="Verdana" w:cs="Arial"/>
                <w:color w:val="000000"/>
                <w:sz w:val="18"/>
                <w:szCs w:val="18"/>
              </w:rPr>
              <w:t>Progression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6162B0" w:rsidRPr="00380899" w:rsidRDefault="006162B0" w:rsidP="00E30DE0">
            <w:pPr>
              <w:adjustRightInd w:val="0"/>
              <w:spacing w:before="60" w:after="60"/>
              <w:jc w:val="center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380899">
              <w:rPr>
                <w:rFonts w:ascii="Verdana" w:hAnsi="Verdana" w:cs="Arial"/>
                <w:color w:val="000000"/>
                <w:sz w:val="18"/>
                <w:szCs w:val="18"/>
              </w:rPr>
              <w:t>21 (55.3)</w:t>
            </w:r>
          </w:p>
        </w:tc>
      </w:tr>
      <w:tr w:rsidR="006162B0" w:rsidRPr="00380899" w:rsidTr="00E30DE0">
        <w:trPr>
          <w:cantSplit/>
          <w:jc w:val="center"/>
        </w:trP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6162B0" w:rsidRPr="00380899" w:rsidRDefault="006162B0" w:rsidP="00E30DE0">
            <w:pPr>
              <w:adjustRightInd w:val="0"/>
              <w:spacing w:before="60" w:after="60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380899">
              <w:rPr>
                <w:rFonts w:ascii="Verdana" w:hAnsi="Verdana" w:cs="Arial"/>
                <w:color w:val="000000"/>
                <w:sz w:val="18"/>
                <w:szCs w:val="18"/>
              </w:rPr>
              <w:t>Recurrence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6162B0" w:rsidRPr="00380899" w:rsidRDefault="006162B0" w:rsidP="00E30DE0">
            <w:pPr>
              <w:adjustRightInd w:val="0"/>
              <w:spacing w:before="60" w:after="60"/>
              <w:jc w:val="center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380899">
              <w:rPr>
                <w:rFonts w:ascii="Verdana" w:hAnsi="Verdana" w:cs="Arial"/>
                <w:color w:val="000000"/>
                <w:sz w:val="18"/>
                <w:szCs w:val="18"/>
              </w:rPr>
              <w:t>17 (44.7)</w:t>
            </w:r>
          </w:p>
        </w:tc>
      </w:tr>
      <w:tr w:rsidR="006162B0" w:rsidRPr="00380899" w:rsidTr="00E30DE0">
        <w:trPr>
          <w:cantSplit/>
          <w:jc w:val="center"/>
        </w:trP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6162B0" w:rsidRPr="00380899" w:rsidRDefault="006162B0" w:rsidP="00E30DE0">
            <w:pPr>
              <w:adjustRightInd w:val="0"/>
              <w:spacing w:before="60" w:after="60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380899">
              <w:rPr>
                <w:rFonts w:ascii="Verdana" w:hAnsi="Verdana" w:cs="Arial"/>
                <w:color w:val="000000"/>
                <w:sz w:val="18"/>
                <w:szCs w:val="18"/>
              </w:rPr>
              <w:t>Persistent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6162B0" w:rsidRPr="00380899" w:rsidRDefault="006162B0" w:rsidP="00E30DE0">
            <w:pPr>
              <w:adjustRightInd w:val="0"/>
              <w:spacing w:before="60" w:after="60"/>
              <w:jc w:val="center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380899">
              <w:rPr>
                <w:rFonts w:ascii="Verdana" w:hAnsi="Verdana" w:cs="Arial"/>
                <w:color w:val="000000"/>
                <w:sz w:val="18"/>
                <w:szCs w:val="18"/>
              </w:rPr>
              <w:t>0 (0.0)</w:t>
            </w:r>
          </w:p>
        </w:tc>
      </w:tr>
      <w:tr w:rsidR="006162B0" w:rsidRPr="00C36659" w:rsidTr="00E30DE0">
        <w:trPr>
          <w:cantSplit/>
          <w:jc w:val="center"/>
        </w:trP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6162B0" w:rsidRPr="00380899" w:rsidRDefault="006162B0" w:rsidP="00E30DE0">
            <w:pPr>
              <w:adjustRightInd w:val="0"/>
              <w:spacing w:before="60" w:after="60"/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380899"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lang w:val="en-US"/>
              </w:rPr>
              <w:t>Site of disease at study entry - n (%)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6162B0" w:rsidRPr="00380899" w:rsidRDefault="006162B0" w:rsidP="00E30DE0">
            <w:pPr>
              <w:adjustRightInd w:val="0"/>
              <w:spacing w:before="60" w:after="60"/>
              <w:jc w:val="center"/>
              <w:rPr>
                <w:rFonts w:ascii="Verdana" w:hAnsi="Verdana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6162B0" w:rsidRPr="00380899" w:rsidTr="00E30DE0">
        <w:trPr>
          <w:cantSplit/>
          <w:jc w:val="center"/>
        </w:trP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6162B0" w:rsidRPr="00380899" w:rsidRDefault="006162B0" w:rsidP="00E30DE0">
            <w:pPr>
              <w:adjustRightInd w:val="0"/>
              <w:spacing w:before="60" w:after="60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380899">
              <w:rPr>
                <w:rFonts w:ascii="Verdana" w:hAnsi="Verdana" w:cs="Arial"/>
                <w:color w:val="000000"/>
                <w:sz w:val="18"/>
                <w:szCs w:val="18"/>
              </w:rPr>
              <w:t>Only pelvic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6162B0" w:rsidRPr="00380899" w:rsidRDefault="006162B0" w:rsidP="00E30DE0">
            <w:pPr>
              <w:adjustRightInd w:val="0"/>
              <w:spacing w:before="60" w:after="60"/>
              <w:jc w:val="center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380899">
              <w:rPr>
                <w:rFonts w:ascii="Verdana" w:hAnsi="Verdana" w:cs="Arial"/>
                <w:color w:val="000000"/>
                <w:sz w:val="18"/>
                <w:szCs w:val="18"/>
              </w:rPr>
              <w:t>4 (10.5)</w:t>
            </w:r>
          </w:p>
        </w:tc>
      </w:tr>
      <w:tr w:rsidR="006162B0" w:rsidRPr="00380899" w:rsidTr="00E30DE0">
        <w:trPr>
          <w:cantSplit/>
          <w:jc w:val="center"/>
        </w:trP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6162B0" w:rsidRPr="00380899" w:rsidRDefault="006162B0" w:rsidP="00E30DE0">
            <w:pPr>
              <w:adjustRightInd w:val="0"/>
              <w:spacing w:before="60" w:after="60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380899">
              <w:rPr>
                <w:rFonts w:ascii="Verdana" w:hAnsi="Verdana" w:cs="Arial"/>
                <w:color w:val="000000"/>
                <w:sz w:val="18"/>
                <w:szCs w:val="18"/>
              </w:rPr>
              <w:t>Only distant metastasis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6162B0" w:rsidRPr="00380899" w:rsidRDefault="006162B0" w:rsidP="00E30DE0">
            <w:pPr>
              <w:adjustRightInd w:val="0"/>
              <w:spacing w:before="60" w:after="60"/>
              <w:jc w:val="center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380899">
              <w:rPr>
                <w:rFonts w:ascii="Verdana" w:hAnsi="Verdana" w:cs="Arial"/>
                <w:color w:val="000000"/>
                <w:sz w:val="18"/>
                <w:szCs w:val="18"/>
              </w:rPr>
              <w:t>18 (47.4)</w:t>
            </w:r>
          </w:p>
        </w:tc>
      </w:tr>
      <w:tr w:rsidR="006162B0" w:rsidRPr="00380899" w:rsidTr="00E30DE0">
        <w:trPr>
          <w:cantSplit/>
          <w:jc w:val="center"/>
        </w:trP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6162B0" w:rsidRPr="00380899" w:rsidRDefault="006162B0" w:rsidP="00E30DE0">
            <w:pPr>
              <w:adjustRightInd w:val="0"/>
              <w:spacing w:before="60" w:after="60"/>
              <w:ind w:left="501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380899">
              <w:rPr>
                <w:rFonts w:ascii="Verdana" w:hAnsi="Verdana" w:cs="Arial"/>
                <w:color w:val="000000"/>
                <w:sz w:val="18"/>
                <w:szCs w:val="18"/>
              </w:rPr>
              <w:t>1 site of metastasis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6162B0" w:rsidRPr="00380899" w:rsidRDefault="006162B0" w:rsidP="00E30DE0">
            <w:pPr>
              <w:adjustRightInd w:val="0"/>
              <w:spacing w:before="60" w:after="60"/>
              <w:jc w:val="center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380899">
              <w:rPr>
                <w:rFonts w:ascii="Verdana" w:hAnsi="Verdana" w:cs="Arial"/>
                <w:color w:val="000000"/>
                <w:sz w:val="18"/>
                <w:szCs w:val="18"/>
              </w:rPr>
              <w:t>12 (66.7)</w:t>
            </w:r>
          </w:p>
        </w:tc>
      </w:tr>
      <w:tr w:rsidR="006162B0" w:rsidRPr="00380899" w:rsidTr="00E30DE0">
        <w:trPr>
          <w:cantSplit/>
          <w:jc w:val="center"/>
        </w:trP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6162B0" w:rsidRPr="00380899" w:rsidRDefault="006162B0" w:rsidP="00E30DE0">
            <w:pPr>
              <w:adjustRightInd w:val="0"/>
              <w:spacing w:before="60" w:after="60"/>
              <w:ind w:left="501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380899">
              <w:rPr>
                <w:rFonts w:ascii="Verdana" w:hAnsi="Verdana" w:cs="Arial"/>
                <w:color w:val="000000"/>
                <w:sz w:val="18"/>
                <w:szCs w:val="18"/>
              </w:rPr>
              <w:t>2 sites of metastasis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6162B0" w:rsidRPr="00380899" w:rsidRDefault="006162B0" w:rsidP="00E30DE0">
            <w:pPr>
              <w:adjustRightInd w:val="0"/>
              <w:spacing w:before="60" w:after="60"/>
              <w:jc w:val="center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380899">
              <w:rPr>
                <w:rFonts w:ascii="Verdana" w:hAnsi="Verdana" w:cs="Arial"/>
                <w:color w:val="000000"/>
                <w:sz w:val="18"/>
                <w:szCs w:val="18"/>
              </w:rPr>
              <w:t>4 (22.2)</w:t>
            </w:r>
          </w:p>
        </w:tc>
      </w:tr>
      <w:tr w:rsidR="006162B0" w:rsidRPr="00380899" w:rsidTr="00E30DE0">
        <w:trPr>
          <w:cantSplit/>
          <w:jc w:val="center"/>
        </w:trP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6162B0" w:rsidRPr="00380899" w:rsidRDefault="006162B0" w:rsidP="00E30DE0">
            <w:pPr>
              <w:adjustRightInd w:val="0"/>
              <w:spacing w:before="60" w:after="60"/>
              <w:ind w:left="501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380899">
              <w:rPr>
                <w:rFonts w:ascii="Verdana" w:hAnsi="Verdana" w:cs="Arial"/>
                <w:color w:val="000000"/>
                <w:sz w:val="18"/>
                <w:szCs w:val="18"/>
              </w:rPr>
              <w:t>3 sites of metastasis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6162B0" w:rsidRPr="00380899" w:rsidRDefault="006162B0" w:rsidP="00E30DE0">
            <w:pPr>
              <w:adjustRightInd w:val="0"/>
              <w:spacing w:before="60" w:after="60"/>
              <w:jc w:val="center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380899">
              <w:rPr>
                <w:rFonts w:ascii="Verdana" w:hAnsi="Verdana" w:cs="Arial"/>
                <w:color w:val="000000"/>
                <w:sz w:val="18"/>
                <w:szCs w:val="18"/>
              </w:rPr>
              <w:t>1 (5.6)</w:t>
            </w:r>
          </w:p>
        </w:tc>
      </w:tr>
      <w:tr w:rsidR="006162B0" w:rsidRPr="00380899" w:rsidTr="00E30DE0">
        <w:trPr>
          <w:cantSplit/>
          <w:jc w:val="center"/>
        </w:trP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6162B0" w:rsidRPr="00380899" w:rsidRDefault="006162B0" w:rsidP="00E30DE0">
            <w:pPr>
              <w:adjustRightInd w:val="0"/>
              <w:spacing w:before="60" w:after="60"/>
              <w:ind w:left="501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380899">
              <w:rPr>
                <w:rFonts w:ascii="Verdana" w:hAnsi="Verdana" w:cs="Arial"/>
                <w:color w:val="000000"/>
                <w:sz w:val="18"/>
                <w:szCs w:val="18"/>
              </w:rPr>
              <w:t>&gt;3 sites of metastasis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6162B0" w:rsidRPr="00380899" w:rsidRDefault="006162B0" w:rsidP="00E30DE0">
            <w:pPr>
              <w:adjustRightInd w:val="0"/>
              <w:spacing w:before="60" w:after="60"/>
              <w:jc w:val="center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380899">
              <w:rPr>
                <w:rFonts w:ascii="Verdana" w:hAnsi="Verdana" w:cs="Arial"/>
                <w:color w:val="000000"/>
                <w:sz w:val="18"/>
                <w:szCs w:val="18"/>
              </w:rPr>
              <w:t>1 (5.6)</w:t>
            </w:r>
          </w:p>
        </w:tc>
      </w:tr>
      <w:tr w:rsidR="006162B0" w:rsidRPr="00380899" w:rsidTr="00E30DE0">
        <w:trPr>
          <w:cantSplit/>
          <w:jc w:val="center"/>
        </w:trP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6162B0" w:rsidRPr="00380899" w:rsidRDefault="006162B0" w:rsidP="00E30DE0">
            <w:pPr>
              <w:adjustRightInd w:val="0"/>
              <w:spacing w:before="60" w:after="60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380899">
              <w:rPr>
                <w:rFonts w:ascii="Verdana" w:hAnsi="Verdana" w:cs="Arial"/>
                <w:color w:val="000000"/>
                <w:sz w:val="18"/>
                <w:szCs w:val="18"/>
              </w:rPr>
              <w:t>Pelvic plus distant metastasis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6162B0" w:rsidRPr="00380899" w:rsidRDefault="006162B0" w:rsidP="00E30DE0">
            <w:pPr>
              <w:adjustRightInd w:val="0"/>
              <w:spacing w:before="60" w:after="60"/>
              <w:jc w:val="center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380899">
              <w:rPr>
                <w:rFonts w:ascii="Verdana" w:hAnsi="Verdana" w:cs="Arial"/>
                <w:color w:val="000000"/>
                <w:sz w:val="18"/>
                <w:szCs w:val="18"/>
              </w:rPr>
              <w:t>16 (42.1)</w:t>
            </w:r>
          </w:p>
        </w:tc>
      </w:tr>
      <w:tr w:rsidR="006162B0" w:rsidRPr="00380899" w:rsidTr="00E30DE0">
        <w:trPr>
          <w:cantSplit/>
          <w:jc w:val="center"/>
        </w:trP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6162B0" w:rsidRPr="00380899" w:rsidRDefault="006162B0" w:rsidP="00E30DE0">
            <w:pPr>
              <w:adjustRightInd w:val="0"/>
              <w:spacing w:before="60" w:after="60"/>
              <w:ind w:left="501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380899">
              <w:rPr>
                <w:rFonts w:ascii="Verdana" w:hAnsi="Verdana" w:cs="Arial"/>
                <w:color w:val="000000"/>
                <w:sz w:val="18"/>
                <w:szCs w:val="18"/>
              </w:rPr>
              <w:t>1 site of metastasis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6162B0" w:rsidRPr="00380899" w:rsidRDefault="006162B0" w:rsidP="00E30DE0">
            <w:pPr>
              <w:adjustRightInd w:val="0"/>
              <w:spacing w:before="60" w:after="60"/>
              <w:jc w:val="center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380899">
              <w:rPr>
                <w:rFonts w:ascii="Verdana" w:hAnsi="Verdana" w:cs="Arial"/>
                <w:color w:val="000000"/>
                <w:sz w:val="18"/>
                <w:szCs w:val="18"/>
              </w:rPr>
              <w:t>8 (50.0)</w:t>
            </w:r>
          </w:p>
        </w:tc>
      </w:tr>
      <w:tr w:rsidR="006162B0" w:rsidRPr="00380899" w:rsidTr="00E30DE0">
        <w:trPr>
          <w:cantSplit/>
          <w:jc w:val="center"/>
        </w:trP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6162B0" w:rsidRPr="00380899" w:rsidRDefault="006162B0" w:rsidP="00E30DE0">
            <w:pPr>
              <w:adjustRightInd w:val="0"/>
              <w:spacing w:before="60" w:after="60"/>
              <w:ind w:left="501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380899">
              <w:rPr>
                <w:rFonts w:ascii="Verdana" w:hAnsi="Verdana" w:cs="Arial"/>
                <w:color w:val="000000"/>
                <w:sz w:val="18"/>
                <w:szCs w:val="18"/>
              </w:rPr>
              <w:t>2 sites of metastasis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6162B0" w:rsidRPr="00380899" w:rsidRDefault="006162B0" w:rsidP="00E30DE0">
            <w:pPr>
              <w:adjustRightInd w:val="0"/>
              <w:spacing w:before="60" w:after="60"/>
              <w:jc w:val="center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380899">
              <w:rPr>
                <w:rFonts w:ascii="Verdana" w:hAnsi="Verdana" w:cs="Arial"/>
                <w:color w:val="000000"/>
                <w:sz w:val="18"/>
                <w:szCs w:val="18"/>
              </w:rPr>
              <w:t>3 (18.8)</w:t>
            </w:r>
          </w:p>
        </w:tc>
      </w:tr>
      <w:tr w:rsidR="006162B0" w:rsidRPr="00380899" w:rsidTr="00E30DE0">
        <w:trPr>
          <w:cantSplit/>
          <w:jc w:val="center"/>
        </w:trP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6162B0" w:rsidRPr="00380899" w:rsidRDefault="006162B0" w:rsidP="00E30DE0">
            <w:pPr>
              <w:adjustRightInd w:val="0"/>
              <w:spacing w:before="60" w:after="60"/>
              <w:ind w:left="501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380899">
              <w:rPr>
                <w:rFonts w:ascii="Verdana" w:hAnsi="Verdana" w:cs="Arial"/>
                <w:color w:val="000000"/>
                <w:sz w:val="18"/>
                <w:szCs w:val="18"/>
              </w:rPr>
              <w:t>3 sites of metastasis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6162B0" w:rsidRPr="00380899" w:rsidRDefault="006162B0" w:rsidP="00E30DE0">
            <w:pPr>
              <w:adjustRightInd w:val="0"/>
              <w:spacing w:before="60" w:after="60"/>
              <w:jc w:val="center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380899">
              <w:rPr>
                <w:rFonts w:ascii="Verdana" w:hAnsi="Verdana" w:cs="Arial"/>
                <w:color w:val="000000"/>
                <w:sz w:val="18"/>
                <w:szCs w:val="18"/>
              </w:rPr>
              <w:t>3 (18.8)</w:t>
            </w:r>
          </w:p>
        </w:tc>
      </w:tr>
      <w:tr w:rsidR="006162B0" w:rsidRPr="00380899" w:rsidTr="00E30DE0">
        <w:trPr>
          <w:cantSplit/>
          <w:jc w:val="center"/>
        </w:trP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6162B0" w:rsidRPr="00380899" w:rsidRDefault="006162B0" w:rsidP="00E30DE0">
            <w:pPr>
              <w:adjustRightInd w:val="0"/>
              <w:spacing w:before="60" w:after="60"/>
              <w:ind w:left="501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380899">
              <w:rPr>
                <w:rFonts w:ascii="Verdana" w:hAnsi="Verdana" w:cs="Arial"/>
                <w:color w:val="000000"/>
                <w:sz w:val="18"/>
                <w:szCs w:val="18"/>
              </w:rPr>
              <w:t>&gt;3 sites of metastasis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6162B0" w:rsidRPr="00380899" w:rsidRDefault="006162B0" w:rsidP="00E30DE0">
            <w:pPr>
              <w:adjustRightInd w:val="0"/>
              <w:spacing w:before="60" w:after="60"/>
              <w:jc w:val="center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380899">
              <w:rPr>
                <w:rFonts w:ascii="Verdana" w:hAnsi="Verdana" w:cs="Arial"/>
                <w:color w:val="000000"/>
                <w:sz w:val="18"/>
                <w:szCs w:val="18"/>
              </w:rPr>
              <w:t>2 (12.5)</w:t>
            </w:r>
          </w:p>
        </w:tc>
      </w:tr>
      <w:tr w:rsidR="006162B0" w:rsidRPr="00380899" w:rsidTr="00E30DE0">
        <w:trPr>
          <w:cantSplit/>
          <w:jc w:val="center"/>
        </w:trP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6162B0" w:rsidRPr="00380899" w:rsidRDefault="006162B0" w:rsidP="00E30DE0">
            <w:pPr>
              <w:adjustRightInd w:val="0"/>
              <w:spacing w:before="60" w:after="60"/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</w:pPr>
            <w:r w:rsidRPr="00380899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>Peritoneum - n (%)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6162B0" w:rsidRPr="00380899" w:rsidRDefault="006162B0" w:rsidP="00E30DE0">
            <w:pPr>
              <w:adjustRightInd w:val="0"/>
              <w:spacing w:before="60" w:after="60"/>
              <w:jc w:val="center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380899">
              <w:rPr>
                <w:rFonts w:ascii="Verdana" w:hAnsi="Verdana" w:cs="Arial"/>
                <w:color w:val="000000"/>
                <w:sz w:val="18"/>
                <w:szCs w:val="18"/>
              </w:rPr>
              <w:t>15 (39.5)</w:t>
            </w:r>
          </w:p>
        </w:tc>
      </w:tr>
      <w:tr w:rsidR="006162B0" w:rsidRPr="00380899" w:rsidTr="00E30DE0">
        <w:trPr>
          <w:cantSplit/>
          <w:jc w:val="center"/>
        </w:trP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6162B0" w:rsidRPr="00380899" w:rsidRDefault="006162B0" w:rsidP="00E30DE0">
            <w:pPr>
              <w:adjustRightInd w:val="0"/>
              <w:spacing w:before="60" w:after="60"/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</w:pPr>
            <w:r w:rsidRPr="00380899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>Liver - n (%)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6162B0" w:rsidRPr="00380899" w:rsidRDefault="006162B0" w:rsidP="00E30DE0">
            <w:pPr>
              <w:adjustRightInd w:val="0"/>
              <w:spacing w:before="60" w:after="60"/>
              <w:jc w:val="center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380899">
              <w:rPr>
                <w:rFonts w:ascii="Verdana" w:hAnsi="Verdana" w:cs="Arial"/>
                <w:color w:val="000000"/>
                <w:sz w:val="18"/>
                <w:szCs w:val="18"/>
              </w:rPr>
              <w:t>7 (18.4)</w:t>
            </w:r>
          </w:p>
        </w:tc>
      </w:tr>
      <w:tr w:rsidR="006162B0" w:rsidRPr="00380899" w:rsidTr="00E30DE0">
        <w:trPr>
          <w:cantSplit/>
          <w:jc w:val="center"/>
        </w:trPr>
        <w:tc>
          <w:tcPr>
            <w:tcW w:w="5669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6162B0" w:rsidRPr="00380899" w:rsidRDefault="006162B0" w:rsidP="00E30DE0">
            <w:pPr>
              <w:adjustRightInd w:val="0"/>
              <w:spacing w:before="60" w:after="60"/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</w:pPr>
            <w:r w:rsidRPr="00380899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>Spleen - n (%)</w:t>
            </w: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6162B0" w:rsidRPr="00380899" w:rsidRDefault="006162B0" w:rsidP="00E30DE0">
            <w:pPr>
              <w:adjustRightInd w:val="0"/>
              <w:spacing w:before="60" w:after="60"/>
              <w:jc w:val="center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380899">
              <w:rPr>
                <w:rFonts w:ascii="Verdana" w:hAnsi="Verdana" w:cs="Arial"/>
                <w:color w:val="000000"/>
                <w:sz w:val="18"/>
                <w:szCs w:val="18"/>
              </w:rPr>
              <w:t>1 (2.6)</w:t>
            </w:r>
          </w:p>
        </w:tc>
      </w:tr>
      <w:tr w:rsidR="006162B0" w:rsidRPr="00380899" w:rsidTr="00E30DE0">
        <w:trPr>
          <w:cantSplit/>
          <w:jc w:val="center"/>
        </w:trPr>
        <w:tc>
          <w:tcPr>
            <w:tcW w:w="5669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6162B0" w:rsidRPr="00380899" w:rsidRDefault="006162B0" w:rsidP="00E30DE0">
            <w:pPr>
              <w:adjustRightInd w:val="0"/>
              <w:spacing w:before="60" w:after="60"/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</w:pPr>
            <w:r w:rsidRPr="00380899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>Lung - n (%)</w:t>
            </w: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6162B0" w:rsidRPr="00380899" w:rsidRDefault="006162B0" w:rsidP="00E30DE0">
            <w:pPr>
              <w:adjustRightInd w:val="0"/>
              <w:spacing w:before="60" w:after="60"/>
              <w:jc w:val="center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380899">
              <w:rPr>
                <w:rFonts w:ascii="Verdana" w:hAnsi="Verdana" w:cs="Arial"/>
                <w:color w:val="000000"/>
                <w:sz w:val="18"/>
                <w:szCs w:val="18"/>
              </w:rPr>
              <w:t>20 (52.6)</w:t>
            </w:r>
          </w:p>
        </w:tc>
      </w:tr>
      <w:tr w:rsidR="006162B0" w:rsidRPr="00380899" w:rsidTr="00E30DE0">
        <w:trPr>
          <w:cantSplit/>
          <w:jc w:val="center"/>
        </w:trPr>
        <w:tc>
          <w:tcPr>
            <w:tcW w:w="5669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6162B0" w:rsidRPr="00380899" w:rsidRDefault="006162B0" w:rsidP="00E30DE0">
            <w:pPr>
              <w:adjustRightInd w:val="0"/>
              <w:spacing w:before="60" w:after="60"/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</w:pPr>
            <w:r w:rsidRPr="00380899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>Bone - n (%)</w:t>
            </w: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6162B0" w:rsidRPr="00380899" w:rsidRDefault="006162B0" w:rsidP="00E30DE0">
            <w:pPr>
              <w:adjustRightInd w:val="0"/>
              <w:spacing w:before="60" w:after="60"/>
              <w:jc w:val="center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380899">
              <w:rPr>
                <w:rFonts w:ascii="Verdana" w:hAnsi="Verdana" w:cs="Arial"/>
                <w:color w:val="000000"/>
                <w:sz w:val="18"/>
                <w:szCs w:val="18"/>
              </w:rPr>
              <w:t>2 (5.3)</w:t>
            </w:r>
          </w:p>
        </w:tc>
      </w:tr>
      <w:tr w:rsidR="006162B0" w:rsidRPr="00380899" w:rsidTr="00E30DE0">
        <w:trPr>
          <w:cantSplit/>
          <w:jc w:val="center"/>
        </w:trPr>
        <w:tc>
          <w:tcPr>
            <w:tcW w:w="5669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6162B0" w:rsidRPr="00380899" w:rsidRDefault="006162B0" w:rsidP="00E30DE0">
            <w:pPr>
              <w:adjustRightInd w:val="0"/>
              <w:spacing w:before="60" w:after="60"/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380899"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lang w:val="en-US"/>
              </w:rPr>
              <w:t>Intra-Abdominal Lymph nodes - n (%)</w:t>
            </w: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6162B0" w:rsidRPr="00380899" w:rsidRDefault="006162B0" w:rsidP="00E30DE0">
            <w:pPr>
              <w:adjustRightInd w:val="0"/>
              <w:spacing w:before="60" w:after="60"/>
              <w:jc w:val="center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380899">
              <w:rPr>
                <w:rFonts w:ascii="Verdana" w:hAnsi="Verdana" w:cs="Arial"/>
                <w:color w:val="000000"/>
                <w:sz w:val="18"/>
                <w:szCs w:val="18"/>
              </w:rPr>
              <w:t>5 (13.2)</w:t>
            </w:r>
          </w:p>
        </w:tc>
      </w:tr>
      <w:tr w:rsidR="006162B0" w:rsidRPr="00380899" w:rsidTr="00E30DE0">
        <w:trPr>
          <w:cantSplit/>
          <w:jc w:val="center"/>
        </w:trPr>
        <w:tc>
          <w:tcPr>
            <w:tcW w:w="5669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6162B0" w:rsidRPr="00380899" w:rsidRDefault="006162B0" w:rsidP="00E30DE0">
            <w:pPr>
              <w:adjustRightInd w:val="0"/>
              <w:spacing w:before="60" w:after="60"/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380899"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lang w:val="en-US"/>
              </w:rPr>
              <w:t>Extra-Abdominal Lymph nodes - n (%)</w:t>
            </w: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6162B0" w:rsidRPr="00380899" w:rsidRDefault="006162B0" w:rsidP="00E30DE0">
            <w:pPr>
              <w:adjustRightInd w:val="0"/>
              <w:spacing w:before="60" w:after="60"/>
              <w:jc w:val="center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380899">
              <w:rPr>
                <w:rFonts w:ascii="Verdana" w:hAnsi="Verdana" w:cs="Arial"/>
                <w:color w:val="000000"/>
                <w:sz w:val="18"/>
                <w:szCs w:val="18"/>
              </w:rPr>
              <w:t>2 (5.3)</w:t>
            </w:r>
          </w:p>
        </w:tc>
      </w:tr>
      <w:tr w:rsidR="006162B0" w:rsidRPr="00380899" w:rsidTr="00E30DE0">
        <w:trPr>
          <w:cantSplit/>
          <w:jc w:val="center"/>
        </w:trPr>
        <w:tc>
          <w:tcPr>
            <w:tcW w:w="5669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6162B0" w:rsidRPr="00380899" w:rsidRDefault="006162B0" w:rsidP="00E30DE0">
            <w:pPr>
              <w:keepNext/>
              <w:adjustRightInd w:val="0"/>
              <w:spacing w:before="60" w:after="60"/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</w:pPr>
            <w:r w:rsidRPr="00380899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>Abdominal wall - n (%)</w:t>
            </w: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6162B0" w:rsidRPr="00380899" w:rsidRDefault="006162B0" w:rsidP="00E30DE0">
            <w:pPr>
              <w:keepNext/>
              <w:adjustRightInd w:val="0"/>
              <w:spacing w:before="60" w:after="60"/>
              <w:jc w:val="center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380899">
              <w:rPr>
                <w:rFonts w:ascii="Verdana" w:hAnsi="Verdana" w:cs="Arial"/>
                <w:color w:val="000000"/>
                <w:sz w:val="18"/>
                <w:szCs w:val="18"/>
              </w:rPr>
              <w:t>4 (10.5)</w:t>
            </w:r>
          </w:p>
        </w:tc>
      </w:tr>
      <w:tr w:rsidR="006162B0" w:rsidRPr="00380899" w:rsidTr="00E30DE0">
        <w:trPr>
          <w:cantSplit/>
          <w:jc w:val="center"/>
        </w:trPr>
        <w:tc>
          <w:tcPr>
            <w:tcW w:w="5669" w:type="dxa"/>
            <w:tcBorders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6162B0" w:rsidRPr="00380899" w:rsidRDefault="006162B0" w:rsidP="00E30DE0">
            <w:pPr>
              <w:adjustRightInd w:val="0"/>
              <w:spacing w:before="60" w:after="60"/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</w:pPr>
            <w:r w:rsidRPr="00380899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>Other- n (%)</w:t>
            </w:r>
          </w:p>
        </w:tc>
        <w:tc>
          <w:tcPr>
            <w:tcW w:w="2835" w:type="dxa"/>
            <w:tcBorders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6162B0" w:rsidRPr="00380899" w:rsidRDefault="006162B0" w:rsidP="00E30DE0">
            <w:pPr>
              <w:adjustRightInd w:val="0"/>
              <w:spacing w:before="60" w:after="60"/>
              <w:jc w:val="center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380899">
              <w:rPr>
                <w:rFonts w:ascii="Verdana" w:hAnsi="Verdana" w:cs="Arial"/>
                <w:color w:val="000000"/>
                <w:sz w:val="18"/>
                <w:szCs w:val="18"/>
              </w:rPr>
              <w:t>3 (7.9)</w:t>
            </w:r>
          </w:p>
        </w:tc>
      </w:tr>
    </w:tbl>
    <w:p w:rsidR="006162B0" w:rsidRDefault="006162B0" w:rsidP="006162B0">
      <w:pPr>
        <w:pStyle w:val="Titolitabefig"/>
        <w:spacing w:before="120" w:after="120"/>
        <w:rPr>
          <w:b w:val="0"/>
          <w:sz w:val="22"/>
        </w:rPr>
      </w:pPr>
    </w:p>
    <w:p w:rsidR="00395D50" w:rsidRDefault="00395D50" w:rsidP="006A63A6">
      <w:pPr>
        <w:pStyle w:val="Titolitabefig"/>
      </w:pPr>
    </w:p>
    <w:sectPr w:rsidR="00395D50" w:rsidSect="00C651E5">
      <w:footerReference w:type="even" r:id="rId10"/>
      <w:footerReference w:type="default" r:id="rId11"/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45AD" w:rsidRDefault="00EE45AD">
      <w:r>
        <w:separator/>
      </w:r>
    </w:p>
  </w:endnote>
  <w:endnote w:type="continuationSeparator" w:id="0">
    <w:p w:rsidR="00EE45AD" w:rsidRDefault="00EE45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45AD" w:rsidRDefault="007E7CE9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EE45AD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EE45AD" w:rsidRDefault="00EE45AD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45AD" w:rsidRDefault="007E7CE9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EE45AD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C36659"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EE45AD" w:rsidRDefault="00EE45AD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45AD" w:rsidRDefault="00EE45AD">
      <w:r>
        <w:separator/>
      </w:r>
    </w:p>
  </w:footnote>
  <w:footnote w:type="continuationSeparator" w:id="0">
    <w:p w:rsidR="00EE45AD" w:rsidRDefault="00EE45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5E20787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D1598C"/>
    <w:multiLevelType w:val="hybridMultilevel"/>
    <w:tmpl w:val="2C6CABEC"/>
    <w:lvl w:ilvl="0" w:tplc="0DFE0B56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Arial" w:hAnsi="Arial" w:hint="default"/>
        <w:b w:val="0"/>
        <w:i w:val="0"/>
        <w:sz w:val="22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1D73E19"/>
    <w:multiLevelType w:val="hybridMultilevel"/>
    <w:tmpl w:val="7E201F16"/>
    <w:lvl w:ilvl="0" w:tplc="E00CB326">
      <w:start w:val="1"/>
      <w:numFmt w:val="decimal"/>
      <w:lvlText w:val="%1."/>
      <w:lvlJc w:val="left"/>
      <w:pPr>
        <w:ind w:left="644" w:hanging="360"/>
      </w:pPr>
      <w:rPr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4665C3"/>
    <w:multiLevelType w:val="hybridMultilevel"/>
    <w:tmpl w:val="4F2CA042"/>
    <w:lvl w:ilvl="0" w:tplc="7CE86748">
      <w:start w:val="1"/>
      <w:numFmt w:val="decimal"/>
      <w:pStyle w:val="Testodelblocco"/>
      <w:lvlText w:val="%1."/>
      <w:lvlJc w:val="left"/>
      <w:pPr>
        <w:tabs>
          <w:tab w:val="num" w:pos="720"/>
        </w:tabs>
        <w:ind w:left="720" w:hanging="360"/>
      </w:pPr>
    </w:lvl>
    <w:lvl w:ilvl="1" w:tplc="CC9C27F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8EA2AA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E80FFD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01258A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680957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9D2F2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06684F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450A9E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2A837D1"/>
    <w:multiLevelType w:val="hybridMultilevel"/>
    <w:tmpl w:val="91421EF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7B7F16"/>
    <w:multiLevelType w:val="multilevel"/>
    <w:tmpl w:val="9A344F62"/>
    <w:lvl w:ilvl="0">
      <w:start w:val="24"/>
      <w:numFmt w:val="decimal"/>
      <w:lvlText w:val="%1."/>
      <w:lvlJc w:val="left"/>
      <w:pPr>
        <w:tabs>
          <w:tab w:val="num" w:pos="1850"/>
        </w:tabs>
        <w:ind w:left="1850" w:hanging="432"/>
      </w:pPr>
      <w:rPr>
        <w:rFonts w:ascii="Arial" w:eastAsia="Arial" w:hAnsi="Arial" w:cs="Arial"/>
        <w:position w:val="0"/>
        <w:sz w:val="20"/>
        <w:szCs w:val="20"/>
        <w:lang w:val="en-US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Arial" w:eastAsia="Arial" w:hAnsi="Arial" w:cs="Arial"/>
        <w:position w:val="0"/>
        <w:sz w:val="24"/>
        <w:szCs w:val="24"/>
        <w:lang w:val="en-US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296"/>
      </w:pPr>
      <w:rPr>
        <w:rFonts w:ascii="Arial" w:eastAsia="Arial" w:hAnsi="Arial" w:cs="Arial"/>
        <w:position w:val="0"/>
        <w:sz w:val="24"/>
        <w:szCs w:val="24"/>
        <w:lang w:val="en-US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eastAsia="Arial" w:hAnsi="Arial" w:cs="Arial"/>
        <w:position w:val="0"/>
        <w:sz w:val="24"/>
        <w:szCs w:val="24"/>
        <w:lang w:val="en-US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Arial" w:eastAsia="Arial" w:hAnsi="Arial" w:cs="Arial"/>
        <w:position w:val="0"/>
        <w:sz w:val="24"/>
        <w:szCs w:val="24"/>
        <w:lang w:val="en-US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296"/>
      </w:pPr>
      <w:rPr>
        <w:rFonts w:ascii="Arial" w:eastAsia="Arial" w:hAnsi="Arial" w:cs="Arial"/>
        <w:position w:val="0"/>
        <w:sz w:val="24"/>
        <w:szCs w:val="24"/>
        <w:lang w:val="en-US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Arial" w:eastAsia="Arial" w:hAnsi="Arial" w:cs="Arial"/>
        <w:position w:val="0"/>
        <w:sz w:val="24"/>
        <w:szCs w:val="24"/>
        <w:lang w:val="en-US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Arial" w:eastAsia="Arial" w:hAnsi="Arial" w:cs="Arial"/>
        <w:position w:val="0"/>
        <w:sz w:val="24"/>
        <w:szCs w:val="24"/>
        <w:lang w:val="en-US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296"/>
      </w:pPr>
      <w:rPr>
        <w:rFonts w:ascii="Arial" w:eastAsia="Arial" w:hAnsi="Arial" w:cs="Arial"/>
        <w:position w:val="0"/>
        <w:sz w:val="24"/>
        <w:szCs w:val="24"/>
        <w:lang w:val="en-US"/>
      </w:rPr>
    </w:lvl>
  </w:abstractNum>
  <w:abstractNum w:abstractNumId="6" w15:restartNumberingAfterBreak="0">
    <w:nsid w:val="34A440B7"/>
    <w:multiLevelType w:val="multilevel"/>
    <w:tmpl w:val="6C4E4A10"/>
    <w:lvl w:ilvl="0">
      <w:start w:val="1"/>
      <w:numFmt w:val="decimal"/>
      <w:lvlText w:val="%1."/>
      <w:lvlJc w:val="left"/>
      <w:pPr>
        <w:tabs>
          <w:tab w:val="num" w:pos="1778"/>
        </w:tabs>
        <w:ind w:left="1778" w:hanging="360"/>
      </w:pPr>
      <w:rPr>
        <w:rFonts w:ascii="Arial" w:eastAsia="Arial" w:hAnsi="Arial" w:cs="Arial"/>
        <w:position w:val="0"/>
        <w:sz w:val="24"/>
        <w:szCs w:val="24"/>
        <w:lang w:val="en-US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Arial" w:eastAsia="Arial" w:hAnsi="Arial" w:cs="Arial"/>
        <w:position w:val="0"/>
        <w:sz w:val="24"/>
        <w:szCs w:val="24"/>
        <w:lang w:val="en-US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296"/>
      </w:pPr>
      <w:rPr>
        <w:rFonts w:ascii="Arial" w:eastAsia="Arial" w:hAnsi="Arial" w:cs="Arial"/>
        <w:position w:val="0"/>
        <w:sz w:val="24"/>
        <w:szCs w:val="24"/>
        <w:lang w:val="en-US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eastAsia="Arial" w:hAnsi="Arial" w:cs="Arial"/>
        <w:position w:val="0"/>
        <w:sz w:val="24"/>
        <w:szCs w:val="24"/>
        <w:lang w:val="en-US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Arial" w:eastAsia="Arial" w:hAnsi="Arial" w:cs="Arial"/>
        <w:position w:val="0"/>
        <w:sz w:val="24"/>
        <w:szCs w:val="24"/>
        <w:lang w:val="en-US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296"/>
      </w:pPr>
      <w:rPr>
        <w:rFonts w:ascii="Arial" w:eastAsia="Arial" w:hAnsi="Arial" w:cs="Arial"/>
        <w:position w:val="0"/>
        <w:sz w:val="24"/>
        <w:szCs w:val="24"/>
        <w:lang w:val="en-US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Arial" w:eastAsia="Arial" w:hAnsi="Arial" w:cs="Arial"/>
        <w:position w:val="0"/>
        <w:sz w:val="24"/>
        <w:szCs w:val="24"/>
        <w:lang w:val="en-US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Arial" w:eastAsia="Arial" w:hAnsi="Arial" w:cs="Arial"/>
        <w:position w:val="0"/>
        <w:sz w:val="24"/>
        <w:szCs w:val="24"/>
        <w:lang w:val="en-US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296"/>
      </w:pPr>
      <w:rPr>
        <w:rFonts w:ascii="Arial" w:eastAsia="Arial" w:hAnsi="Arial" w:cs="Arial"/>
        <w:position w:val="0"/>
        <w:sz w:val="24"/>
        <w:szCs w:val="24"/>
        <w:lang w:val="en-US"/>
      </w:rPr>
    </w:lvl>
  </w:abstractNum>
  <w:abstractNum w:abstractNumId="7" w15:restartNumberingAfterBreak="0">
    <w:nsid w:val="383176BE"/>
    <w:multiLevelType w:val="multilevel"/>
    <w:tmpl w:val="6C4E4A10"/>
    <w:lvl w:ilvl="0">
      <w:start w:val="1"/>
      <w:numFmt w:val="decimal"/>
      <w:lvlText w:val="%1."/>
      <w:lvlJc w:val="left"/>
      <w:pPr>
        <w:tabs>
          <w:tab w:val="num" w:pos="1778"/>
        </w:tabs>
        <w:ind w:left="1778" w:hanging="360"/>
      </w:pPr>
      <w:rPr>
        <w:rFonts w:ascii="Arial" w:eastAsia="Arial" w:hAnsi="Arial" w:cs="Arial"/>
        <w:position w:val="0"/>
        <w:sz w:val="24"/>
        <w:szCs w:val="24"/>
        <w:lang w:val="en-US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Arial" w:eastAsia="Arial" w:hAnsi="Arial" w:cs="Arial"/>
        <w:position w:val="0"/>
        <w:sz w:val="24"/>
        <w:szCs w:val="24"/>
        <w:lang w:val="en-US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296"/>
      </w:pPr>
      <w:rPr>
        <w:rFonts w:ascii="Arial" w:eastAsia="Arial" w:hAnsi="Arial" w:cs="Arial"/>
        <w:position w:val="0"/>
        <w:sz w:val="24"/>
        <w:szCs w:val="24"/>
        <w:lang w:val="en-US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eastAsia="Arial" w:hAnsi="Arial" w:cs="Arial"/>
        <w:position w:val="0"/>
        <w:sz w:val="24"/>
        <w:szCs w:val="24"/>
        <w:lang w:val="en-US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Arial" w:eastAsia="Arial" w:hAnsi="Arial" w:cs="Arial"/>
        <w:position w:val="0"/>
        <w:sz w:val="24"/>
        <w:szCs w:val="24"/>
        <w:lang w:val="en-US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296"/>
      </w:pPr>
      <w:rPr>
        <w:rFonts w:ascii="Arial" w:eastAsia="Arial" w:hAnsi="Arial" w:cs="Arial"/>
        <w:position w:val="0"/>
        <w:sz w:val="24"/>
        <w:szCs w:val="24"/>
        <w:lang w:val="en-US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Arial" w:eastAsia="Arial" w:hAnsi="Arial" w:cs="Arial"/>
        <w:position w:val="0"/>
        <w:sz w:val="24"/>
        <w:szCs w:val="24"/>
        <w:lang w:val="en-US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Arial" w:eastAsia="Arial" w:hAnsi="Arial" w:cs="Arial"/>
        <w:position w:val="0"/>
        <w:sz w:val="24"/>
        <w:szCs w:val="24"/>
        <w:lang w:val="en-US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296"/>
      </w:pPr>
      <w:rPr>
        <w:rFonts w:ascii="Arial" w:eastAsia="Arial" w:hAnsi="Arial" w:cs="Arial"/>
        <w:position w:val="0"/>
        <w:sz w:val="24"/>
        <w:szCs w:val="24"/>
        <w:lang w:val="en-US"/>
      </w:rPr>
    </w:lvl>
  </w:abstractNum>
  <w:abstractNum w:abstractNumId="8" w15:restartNumberingAfterBreak="0">
    <w:nsid w:val="3ABF799D"/>
    <w:multiLevelType w:val="multilevel"/>
    <w:tmpl w:val="AEA8D950"/>
    <w:styleLink w:val="List1"/>
    <w:lvl w:ilvl="0">
      <w:start w:val="16"/>
      <w:numFmt w:val="decimal"/>
      <w:lvlText w:val="%1."/>
      <w:lvlJc w:val="left"/>
      <w:pPr>
        <w:tabs>
          <w:tab w:val="num" w:pos="1727"/>
        </w:tabs>
        <w:ind w:left="1727" w:hanging="309"/>
      </w:pPr>
      <w:rPr>
        <w:rFonts w:ascii="Arial" w:eastAsia="Arial" w:hAnsi="Arial" w:cs="Arial"/>
        <w:position w:val="0"/>
        <w:sz w:val="28"/>
        <w:szCs w:val="28"/>
        <w:lang w:val="en-US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Arial" w:eastAsia="Arial" w:hAnsi="Arial" w:cs="Arial"/>
        <w:position w:val="0"/>
        <w:sz w:val="24"/>
        <w:szCs w:val="24"/>
        <w:lang w:val="en-US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296"/>
      </w:pPr>
      <w:rPr>
        <w:rFonts w:ascii="Arial" w:eastAsia="Arial" w:hAnsi="Arial" w:cs="Arial"/>
        <w:position w:val="0"/>
        <w:sz w:val="24"/>
        <w:szCs w:val="24"/>
        <w:lang w:val="en-US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eastAsia="Arial" w:hAnsi="Arial" w:cs="Arial"/>
        <w:position w:val="0"/>
        <w:sz w:val="24"/>
        <w:szCs w:val="24"/>
        <w:lang w:val="en-US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Arial" w:eastAsia="Arial" w:hAnsi="Arial" w:cs="Arial"/>
        <w:position w:val="0"/>
        <w:sz w:val="24"/>
        <w:szCs w:val="24"/>
        <w:lang w:val="en-US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296"/>
      </w:pPr>
      <w:rPr>
        <w:rFonts w:ascii="Arial" w:eastAsia="Arial" w:hAnsi="Arial" w:cs="Arial"/>
        <w:position w:val="0"/>
        <w:sz w:val="24"/>
        <w:szCs w:val="24"/>
        <w:lang w:val="en-US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Arial" w:eastAsia="Arial" w:hAnsi="Arial" w:cs="Arial"/>
        <w:position w:val="0"/>
        <w:sz w:val="24"/>
        <w:szCs w:val="24"/>
        <w:lang w:val="en-US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Arial" w:eastAsia="Arial" w:hAnsi="Arial" w:cs="Arial"/>
        <w:position w:val="0"/>
        <w:sz w:val="24"/>
        <w:szCs w:val="24"/>
        <w:lang w:val="en-US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296"/>
      </w:pPr>
      <w:rPr>
        <w:rFonts w:ascii="Arial" w:eastAsia="Arial" w:hAnsi="Arial" w:cs="Arial"/>
        <w:position w:val="0"/>
        <w:sz w:val="24"/>
        <w:szCs w:val="24"/>
        <w:lang w:val="en-US"/>
      </w:rPr>
    </w:lvl>
  </w:abstractNum>
  <w:abstractNum w:abstractNumId="9" w15:restartNumberingAfterBreak="0">
    <w:nsid w:val="565671A2"/>
    <w:multiLevelType w:val="multilevel"/>
    <w:tmpl w:val="454E0FE0"/>
    <w:lvl w:ilvl="0">
      <w:start w:val="1"/>
      <w:numFmt w:val="decimal"/>
      <w:lvlText w:val="%1."/>
      <w:lvlJc w:val="left"/>
      <w:pPr>
        <w:tabs>
          <w:tab w:val="num" w:pos="1778"/>
        </w:tabs>
        <w:ind w:left="1778" w:hanging="360"/>
      </w:pPr>
      <w:rPr>
        <w:rFonts w:ascii="Arial" w:eastAsia="Arial" w:hAnsi="Arial" w:cs="Arial"/>
        <w:position w:val="0"/>
        <w:sz w:val="24"/>
        <w:szCs w:val="24"/>
        <w:lang w:val="en-US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Arial" w:eastAsia="Arial" w:hAnsi="Arial" w:cs="Arial"/>
        <w:position w:val="0"/>
        <w:sz w:val="24"/>
        <w:szCs w:val="24"/>
        <w:lang w:val="en-US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296"/>
      </w:pPr>
      <w:rPr>
        <w:rFonts w:ascii="Arial" w:eastAsia="Arial" w:hAnsi="Arial" w:cs="Arial"/>
        <w:position w:val="0"/>
        <w:sz w:val="24"/>
        <w:szCs w:val="24"/>
        <w:lang w:val="en-US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eastAsia="Arial" w:hAnsi="Arial" w:cs="Arial"/>
        <w:position w:val="0"/>
        <w:sz w:val="24"/>
        <w:szCs w:val="24"/>
        <w:lang w:val="en-US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Arial" w:eastAsia="Arial" w:hAnsi="Arial" w:cs="Arial"/>
        <w:position w:val="0"/>
        <w:sz w:val="24"/>
        <w:szCs w:val="24"/>
        <w:lang w:val="en-US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296"/>
      </w:pPr>
      <w:rPr>
        <w:rFonts w:ascii="Arial" w:eastAsia="Arial" w:hAnsi="Arial" w:cs="Arial"/>
        <w:position w:val="0"/>
        <w:sz w:val="24"/>
        <w:szCs w:val="24"/>
        <w:lang w:val="en-US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Arial" w:eastAsia="Arial" w:hAnsi="Arial" w:cs="Arial"/>
        <w:position w:val="0"/>
        <w:sz w:val="24"/>
        <w:szCs w:val="24"/>
        <w:lang w:val="en-US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Arial" w:eastAsia="Arial" w:hAnsi="Arial" w:cs="Arial"/>
        <w:position w:val="0"/>
        <w:sz w:val="24"/>
        <w:szCs w:val="24"/>
        <w:lang w:val="en-US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296"/>
      </w:pPr>
      <w:rPr>
        <w:rFonts w:ascii="Arial" w:eastAsia="Arial" w:hAnsi="Arial" w:cs="Arial"/>
        <w:position w:val="0"/>
        <w:sz w:val="24"/>
        <w:szCs w:val="24"/>
        <w:lang w:val="en-US"/>
      </w:rPr>
    </w:lvl>
  </w:abstractNum>
  <w:abstractNum w:abstractNumId="10" w15:restartNumberingAfterBreak="0">
    <w:nsid w:val="6EE81904"/>
    <w:multiLevelType w:val="hybridMultilevel"/>
    <w:tmpl w:val="AB16DAAC"/>
    <w:lvl w:ilvl="0" w:tplc="925082E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4E829B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65298C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D1019E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62037F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421B1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392595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9CABDC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7C4F0F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BE1FC6"/>
    <w:multiLevelType w:val="hybridMultilevel"/>
    <w:tmpl w:val="363CF936"/>
    <w:lvl w:ilvl="0" w:tplc="68E0DA8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MS Mincho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9D6E40"/>
    <w:multiLevelType w:val="hybridMultilevel"/>
    <w:tmpl w:val="9D88D952"/>
    <w:lvl w:ilvl="0" w:tplc="01D6CF48">
      <w:start w:val="8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3"/>
    </w:lvlOverride>
  </w:num>
  <w:num w:numId="2">
    <w:abstractNumId w:val="1"/>
  </w:num>
  <w:num w:numId="3">
    <w:abstractNumId w:val="11"/>
  </w:num>
  <w:num w:numId="4">
    <w:abstractNumId w:val="0"/>
  </w:num>
  <w:num w:numId="5">
    <w:abstractNumId w:val="9"/>
  </w:num>
  <w:num w:numId="6">
    <w:abstractNumId w:val="10"/>
  </w:num>
  <w:num w:numId="7">
    <w:abstractNumId w:val="12"/>
  </w:num>
  <w:num w:numId="8">
    <w:abstractNumId w:val="4"/>
  </w:num>
  <w:num w:numId="9">
    <w:abstractNumId w:val="7"/>
  </w:num>
  <w:num w:numId="10">
    <w:abstractNumId w:val="5"/>
  </w:num>
  <w:num w:numId="11">
    <w:abstractNumId w:val="8"/>
  </w:num>
  <w:num w:numId="12">
    <w:abstractNumId w:val="6"/>
  </w:num>
  <w:num w:numId="13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2"/>
  <w:documentProtection w:edit="trackedChanges" w:enforcement="0"/>
  <w:defaultTabStop w:val="708"/>
  <w:hyphenationZone w:val="283"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364DD"/>
    <w:rsid w:val="00002462"/>
    <w:rsid w:val="00010469"/>
    <w:rsid w:val="00011931"/>
    <w:rsid w:val="00014970"/>
    <w:rsid w:val="00015325"/>
    <w:rsid w:val="00015CEE"/>
    <w:rsid w:val="00015FBD"/>
    <w:rsid w:val="00016D62"/>
    <w:rsid w:val="00016E6E"/>
    <w:rsid w:val="000209D4"/>
    <w:rsid w:val="000277CA"/>
    <w:rsid w:val="00030A4F"/>
    <w:rsid w:val="00031B77"/>
    <w:rsid w:val="000330C7"/>
    <w:rsid w:val="0003520F"/>
    <w:rsid w:val="00040545"/>
    <w:rsid w:val="0004195E"/>
    <w:rsid w:val="00043642"/>
    <w:rsid w:val="00043B68"/>
    <w:rsid w:val="00044FCF"/>
    <w:rsid w:val="000523DD"/>
    <w:rsid w:val="00053C6F"/>
    <w:rsid w:val="00054AEF"/>
    <w:rsid w:val="00056F4D"/>
    <w:rsid w:val="00062E45"/>
    <w:rsid w:val="000665FE"/>
    <w:rsid w:val="00067579"/>
    <w:rsid w:val="0007066B"/>
    <w:rsid w:val="00072A89"/>
    <w:rsid w:val="00073E2B"/>
    <w:rsid w:val="00076524"/>
    <w:rsid w:val="0008306A"/>
    <w:rsid w:val="00084A5E"/>
    <w:rsid w:val="00084FF2"/>
    <w:rsid w:val="000871EC"/>
    <w:rsid w:val="00087C3D"/>
    <w:rsid w:val="00091ADB"/>
    <w:rsid w:val="00092AB7"/>
    <w:rsid w:val="00092CF5"/>
    <w:rsid w:val="00094538"/>
    <w:rsid w:val="000A1551"/>
    <w:rsid w:val="000A3F9C"/>
    <w:rsid w:val="000A6416"/>
    <w:rsid w:val="000A6C81"/>
    <w:rsid w:val="000A75F7"/>
    <w:rsid w:val="000B0931"/>
    <w:rsid w:val="000B5305"/>
    <w:rsid w:val="000C3409"/>
    <w:rsid w:val="000C4DBA"/>
    <w:rsid w:val="000C557B"/>
    <w:rsid w:val="000C5DA4"/>
    <w:rsid w:val="000C78B3"/>
    <w:rsid w:val="000D3423"/>
    <w:rsid w:val="000D55F8"/>
    <w:rsid w:val="000D6537"/>
    <w:rsid w:val="000E211A"/>
    <w:rsid w:val="000E720F"/>
    <w:rsid w:val="000F0D1C"/>
    <w:rsid w:val="000F11F8"/>
    <w:rsid w:val="000F1DF3"/>
    <w:rsid w:val="000F2F7D"/>
    <w:rsid w:val="00102D94"/>
    <w:rsid w:val="00103126"/>
    <w:rsid w:val="001031C3"/>
    <w:rsid w:val="00103373"/>
    <w:rsid w:val="001202D6"/>
    <w:rsid w:val="001277CE"/>
    <w:rsid w:val="00127E4D"/>
    <w:rsid w:val="001355CF"/>
    <w:rsid w:val="0014018E"/>
    <w:rsid w:val="001418DC"/>
    <w:rsid w:val="001422B5"/>
    <w:rsid w:val="001465E3"/>
    <w:rsid w:val="001473F3"/>
    <w:rsid w:val="001555A8"/>
    <w:rsid w:val="0015587A"/>
    <w:rsid w:val="00161D13"/>
    <w:rsid w:val="001672AC"/>
    <w:rsid w:val="00172ABB"/>
    <w:rsid w:val="001763FD"/>
    <w:rsid w:val="00177E1B"/>
    <w:rsid w:val="00177FF8"/>
    <w:rsid w:val="0018042A"/>
    <w:rsid w:val="00181555"/>
    <w:rsid w:val="0018262E"/>
    <w:rsid w:val="00182A66"/>
    <w:rsid w:val="001846F2"/>
    <w:rsid w:val="00184E49"/>
    <w:rsid w:val="0018563E"/>
    <w:rsid w:val="00191F87"/>
    <w:rsid w:val="001963E9"/>
    <w:rsid w:val="001969C1"/>
    <w:rsid w:val="001A0C24"/>
    <w:rsid w:val="001A58DC"/>
    <w:rsid w:val="001B0A06"/>
    <w:rsid w:val="001B3724"/>
    <w:rsid w:val="001B5BF2"/>
    <w:rsid w:val="001B60C1"/>
    <w:rsid w:val="001B72C4"/>
    <w:rsid w:val="001C2BB4"/>
    <w:rsid w:val="001C54F0"/>
    <w:rsid w:val="001D20D7"/>
    <w:rsid w:val="001D349F"/>
    <w:rsid w:val="001D63C2"/>
    <w:rsid w:val="001D6834"/>
    <w:rsid w:val="001D761C"/>
    <w:rsid w:val="001E1144"/>
    <w:rsid w:val="001E411B"/>
    <w:rsid w:val="001F0BCF"/>
    <w:rsid w:val="001F11F5"/>
    <w:rsid w:val="001F166A"/>
    <w:rsid w:val="001F1739"/>
    <w:rsid w:val="001F672E"/>
    <w:rsid w:val="001F6953"/>
    <w:rsid w:val="00201A59"/>
    <w:rsid w:val="00203258"/>
    <w:rsid w:val="002071B1"/>
    <w:rsid w:val="00211059"/>
    <w:rsid w:val="0022148F"/>
    <w:rsid w:val="00224BA8"/>
    <w:rsid w:val="00226BAA"/>
    <w:rsid w:val="00236754"/>
    <w:rsid w:val="00236D18"/>
    <w:rsid w:val="00237428"/>
    <w:rsid w:val="00245265"/>
    <w:rsid w:val="002458FA"/>
    <w:rsid w:val="0025261A"/>
    <w:rsid w:val="002533F4"/>
    <w:rsid w:val="00255F07"/>
    <w:rsid w:val="002566F5"/>
    <w:rsid w:val="00257D53"/>
    <w:rsid w:val="00270FCF"/>
    <w:rsid w:val="00276B96"/>
    <w:rsid w:val="00281E5A"/>
    <w:rsid w:val="00282CEF"/>
    <w:rsid w:val="00286525"/>
    <w:rsid w:val="00293086"/>
    <w:rsid w:val="0029473F"/>
    <w:rsid w:val="00296574"/>
    <w:rsid w:val="00296BE0"/>
    <w:rsid w:val="00297F38"/>
    <w:rsid w:val="002A5FF6"/>
    <w:rsid w:val="002B0572"/>
    <w:rsid w:val="002B2BA1"/>
    <w:rsid w:val="002B4A38"/>
    <w:rsid w:val="002B4D65"/>
    <w:rsid w:val="002C1638"/>
    <w:rsid w:val="002C4DA4"/>
    <w:rsid w:val="002C7BD1"/>
    <w:rsid w:val="002D135E"/>
    <w:rsid w:val="002D1BB0"/>
    <w:rsid w:val="002D488B"/>
    <w:rsid w:val="002D5428"/>
    <w:rsid w:val="002D575A"/>
    <w:rsid w:val="002D6791"/>
    <w:rsid w:val="002E1367"/>
    <w:rsid w:val="002E6F2A"/>
    <w:rsid w:val="002E78EF"/>
    <w:rsid w:val="002F03EC"/>
    <w:rsid w:val="002F11F8"/>
    <w:rsid w:val="002F1A10"/>
    <w:rsid w:val="002F2B6A"/>
    <w:rsid w:val="002F3B32"/>
    <w:rsid w:val="002F5A97"/>
    <w:rsid w:val="002F71DA"/>
    <w:rsid w:val="002F7C9A"/>
    <w:rsid w:val="00303E89"/>
    <w:rsid w:val="003068FF"/>
    <w:rsid w:val="00306CDF"/>
    <w:rsid w:val="003076A3"/>
    <w:rsid w:val="003113D9"/>
    <w:rsid w:val="0031582F"/>
    <w:rsid w:val="003158CD"/>
    <w:rsid w:val="003203F4"/>
    <w:rsid w:val="003205AB"/>
    <w:rsid w:val="003223F0"/>
    <w:rsid w:val="00324655"/>
    <w:rsid w:val="00324AA4"/>
    <w:rsid w:val="00327B4C"/>
    <w:rsid w:val="00331717"/>
    <w:rsid w:val="00332277"/>
    <w:rsid w:val="00332350"/>
    <w:rsid w:val="00334254"/>
    <w:rsid w:val="0033440F"/>
    <w:rsid w:val="00335408"/>
    <w:rsid w:val="00342D76"/>
    <w:rsid w:val="003450F0"/>
    <w:rsid w:val="003509C2"/>
    <w:rsid w:val="00351ABA"/>
    <w:rsid w:val="0035227D"/>
    <w:rsid w:val="00361DBA"/>
    <w:rsid w:val="0036358A"/>
    <w:rsid w:val="0036408C"/>
    <w:rsid w:val="003642E6"/>
    <w:rsid w:val="00364317"/>
    <w:rsid w:val="003726E2"/>
    <w:rsid w:val="003749DC"/>
    <w:rsid w:val="00375091"/>
    <w:rsid w:val="00376145"/>
    <w:rsid w:val="00376692"/>
    <w:rsid w:val="00395988"/>
    <w:rsid w:val="00395AD8"/>
    <w:rsid w:val="00395D50"/>
    <w:rsid w:val="00396214"/>
    <w:rsid w:val="003A024A"/>
    <w:rsid w:val="003A0963"/>
    <w:rsid w:val="003A1BE5"/>
    <w:rsid w:val="003A36B5"/>
    <w:rsid w:val="003A50B5"/>
    <w:rsid w:val="003A6B22"/>
    <w:rsid w:val="003B00DB"/>
    <w:rsid w:val="003B0544"/>
    <w:rsid w:val="003B080C"/>
    <w:rsid w:val="003B3318"/>
    <w:rsid w:val="003B6D9F"/>
    <w:rsid w:val="003C09B5"/>
    <w:rsid w:val="003C0A01"/>
    <w:rsid w:val="003C0EE8"/>
    <w:rsid w:val="003C1DCF"/>
    <w:rsid w:val="003C3D98"/>
    <w:rsid w:val="003C7470"/>
    <w:rsid w:val="003C774F"/>
    <w:rsid w:val="003D554D"/>
    <w:rsid w:val="003D5C1C"/>
    <w:rsid w:val="003D71C2"/>
    <w:rsid w:val="003D7E48"/>
    <w:rsid w:val="003E19DB"/>
    <w:rsid w:val="003F214E"/>
    <w:rsid w:val="003F2E10"/>
    <w:rsid w:val="003F6060"/>
    <w:rsid w:val="00400274"/>
    <w:rsid w:val="00400459"/>
    <w:rsid w:val="00400D25"/>
    <w:rsid w:val="004017B7"/>
    <w:rsid w:val="004036B1"/>
    <w:rsid w:val="0041049F"/>
    <w:rsid w:val="00413A5A"/>
    <w:rsid w:val="00415E88"/>
    <w:rsid w:val="00420795"/>
    <w:rsid w:val="00422348"/>
    <w:rsid w:val="00435BFB"/>
    <w:rsid w:val="00437536"/>
    <w:rsid w:val="0043790A"/>
    <w:rsid w:val="00444F6C"/>
    <w:rsid w:val="00445A00"/>
    <w:rsid w:val="004524DC"/>
    <w:rsid w:val="004556A5"/>
    <w:rsid w:val="00470B27"/>
    <w:rsid w:val="00470B64"/>
    <w:rsid w:val="004737EF"/>
    <w:rsid w:val="004806E9"/>
    <w:rsid w:val="00482E07"/>
    <w:rsid w:val="004845FF"/>
    <w:rsid w:val="00485FF0"/>
    <w:rsid w:val="00487086"/>
    <w:rsid w:val="00491A10"/>
    <w:rsid w:val="00491CBD"/>
    <w:rsid w:val="00491FBE"/>
    <w:rsid w:val="00495FBF"/>
    <w:rsid w:val="004A2868"/>
    <w:rsid w:val="004A39C6"/>
    <w:rsid w:val="004A432B"/>
    <w:rsid w:val="004A5574"/>
    <w:rsid w:val="004A63BF"/>
    <w:rsid w:val="004B1AEB"/>
    <w:rsid w:val="004B2089"/>
    <w:rsid w:val="004B6DAD"/>
    <w:rsid w:val="004C48F2"/>
    <w:rsid w:val="004C5904"/>
    <w:rsid w:val="004D2598"/>
    <w:rsid w:val="004D3D64"/>
    <w:rsid w:val="004D554B"/>
    <w:rsid w:val="004D5612"/>
    <w:rsid w:val="004D7CF2"/>
    <w:rsid w:val="004E01C0"/>
    <w:rsid w:val="004E3255"/>
    <w:rsid w:val="004F1B5A"/>
    <w:rsid w:val="004F3086"/>
    <w:rsid w:val="004F6C32"/>
    <w:rsid w:val="004F6F00"/>
    <w:rsid w:val="00500E45"/>
    <w:rsid w:val="0050373B"/>
    <w:rsid w:val="00512B0C"/>
    <w:rsid w:val="00513DBE"/>
    <w:rsid w:val="00516559"/>
    <w:rsid w:val="00517D5B"/>
    <w:rsid w:val="005222BE"/>
    <w:rsid w:val="00522850"/>
    <w:rsid w:val="00523A8C"/>
    <w:rsid w:val="00530ADB"/>
    <w:rsid w:val="00530EC3"/>
    <w:rsid w:val="00531446"/>
    <w:rsid w:val="00535AC3"/>
    <w:rsid w:val="005368B3"/>
    <w:rsid w:val="00536B49"/>
    <w:rsid w:val="0055657C"/>
    <w:rsid w:val="005602E1"/>
    <w:rsid w:val="00571DE5"/>
    <w:rsid w:val="00580E17"/>
    <w:rsid w:val="005823D4"/>
    <w:rsid w:val="00582F15"/>
    <w:rsid w:val="005844CA"/>
    <w:rsid w:val="00590430"/>
    <w:rsid w:val="005943C2"/>
    <w:rsid w:val="0059570B"/>
    <w:rsid w:val="005A6763"/>
    <w:rsid w:val="005A7119"/>
    <w:rsid w:val="005B0A10"/>
    <w:rsid w:val="005B0F47"/>
    <w:rsid w:val="005B1246"/>
    <w:rsid w:val="005B1BA2"/>
    <w:rsid w:val="005B2A48"/>
    <w:rsid w:val="005B3B30"/>
    <w:rsid w:val="005B5340"/>
    <w:rsid w:val="005B5CA3"/>
    <w:rsid w:val="005B6877"/>
    <w:rsid w:val="005C1A09"/>
    <w:rsid w:val="005C3CBE"/>
    <w:rsid w:val="005C641C"/>
    <w:rsid w:val="005D42A7"/>
    <w:rsid w:val="005D553B"/>
    <w:rsid w:val="005D66D9"/>
    <w:rsid w:val="005D6B7A"/>
    <w:rsid w:val="005D7518"/>
    <w:rsid w:val="005E1CB7"/>
    <w:rsid w:val="005E23CE"/>
    <w:rsid w:val="005E2EB9"/>
    <w:rsid w:val="005E2F6A"/>
    <w:rsid w:val="005E53EE"/>
    <w:rsid w:val="005F16B8"/>
    <w:rsid w:val="005F4C09"/>
    <w:rsid w:val="005F5AE5"/>
    <w:rsid w:val="005F7E13"/>
    <w:rsid w:val="0060142C"/>
    <w:rsid w:val="00602664"/>
    <w:rsid w:val="00602D35"/>
    <w:rsid w:val="00603FF7"/>
    <w:rsid w:val="00604FA2"/>
    <w:rsid w:val="0060614F"/>
    <w:rsid w:val="0060779B"/>
    <w:rsid w:val="006138A0"/>
    <w:rsid w:val="006162B0"/>
    <w:rsid w:val="00623746"/>
    <w:rsid w:val="00625C3E"/>
    <w:rsid w:val="0063078C"/>
    <w:rsid w:val="00633B3E"/>
    <w:rsid w:val="00636591"/>
    <w:rsid w:val="00640F41"/>
    <w:rsid w:val="006415EA"/>
    <w:rsid w:val="00650CE2"/>
    <w:rsid w:val="006516C0"/>
    <w:rsid w:val="00652083"/>
    <w:rsid w:val="00657F55"/>
    <w:rsid w:val="00662E3B"/>
    <w:rsid w:val="00663446"/>
    <w:rsid w:val="00665FB2"/>
    <w:rsid w:val="006723B9"/>
    <w:rsid w:val="00673642"/>
    <w:rsid w:val="00674800"/>
    <w:rsid w:val="00674D1D"/>
    <w:rsid w:val="006755B5"/>
    <w:rsid w:val="0067686B"/>
    <w:rsid w:val="00676BA2"/>
    <w:rsid w:val="00684BAD"/>
    <w:rsid w:val="00687FB9"/>
    <w:rsid w:val="00692F3C"/>
    <w:rsid w:val="0069680B"/>
    <w:rsid w:val="006979A5"/>
    <w:rsid w:val="006A3607"/>
    <w:rsid w:val="006A63A6"/>
    <w:rsid w:val="006A7B06"/>
    <w:rsid w:val="006B443B"/>
    <w:rsid w:val="006B6B5E"/>
    <w:rsid w:val="006C0107"/>
    <w:rsid w:val="006D255F"/>
    <w:rsid w:val="006D3A35"/>
    <w:rsid w:val="006D4CC0"/>
    <w:rsid w:val="006D73AD"/>
    <w:rsid w:val="006E05E5"/>
    <w:rsid w:val="006E07E0"/>
    <w:rsid w:val="006E33D7"/>
    <w:rsid w:val="006E3AC9"/>
    <w:rsid w:val="006F0170"/>
    <w:rsid w:val="006F033A"/>
    <w:rsid w:val="006F2917"/>
    <w:rsid w:val="006F465F"/>
    <w:rsid w:val="007010EF"/>
    <w:rsid w:val="00701BB6"/>
    <w:rsid w:val="00704A84"/>
    <w:rsid w:val="0070570B"/>
    <w:rsid w:val="00707D5A"/>
    <w:rsid w:val="00712504"/>
    <w:rsid w:val="0071332A"/>
    <w:rsid w:val="00713A6F"/>
    <w:rsid w:val="007179C6"/>
    <w:rsid w:val="00725117"/>
    <w:rsid w:val="0072703B"/>
    <w:rsid w:val="00730580"/>
    <w:rsid w:val="00731E33"/>
    <w:rsid w:val="007366B2"/>
    <w:rsid w:val="0073678F"/>
    <w:rsid w:val="007406A9"/>
    <w:rsid w:val="00744E5A"/>
    <w:rsid w:val="00745426"/>
    <w:rsid w:val="00746DB9"/>
    <w:rsid w:val="007476FB"/>
    <w:rsid w:val="0074771B"/>
    <w:rsid w:val="007504E2"/>
    <w:rsid w:val="00756338"/>
    <w:rsid w:val="00760974"/>
    <w:rsid w:val="0076185F"/>
    <w:rsid w:val="00764BDB"/>
    <w:rsid w:val="00764FAE"/>
    <w:rsid w:val="007654D1"/>
    <w:rsid w:val="00767453"/>
    <w:rsid w:val="00774C13"/>
    <w:rsid w:val="00775E6B"/>
    <w:rsid w:val="00776C04"/>
    <w:rsid w:val="0077702D"/>
    <w:rsid w:val="0078026E"/>
    <w:rsid w:val="007803BB"/>
    <w:rsid w:val="007806C5"/>
    <w:rsid w:val="00783243"/>
    <w:rsid w:val="00783DF2"/>
    <w:rsid w:val="00784AF5"/>
    <w:rsid w:val="0079144E"/>
    <w:rsid w:val="00792862"/>
    <w:rsid w:val="00792EDB"/>
    <w:rsid w:val="007A4216"/>
    <w:rsid w:val="007A4E7B"/>
    <w:rsid w:val="007A748D"/>
    <w:rsid w:val="007B75D0"/>
    <w:rsid w:val="007C21F8"/>
    <w:rsid w:val="007C3E37"/>
    <w:rsid w:val="007C3F01"/>
    <w:rsid w:val="007C72AE"/>
    <w:rsid w:val="007C735A"/>
    <w:rsid w:val="007D165F"/>
    <w:rsid w:val="007D1C10"/>
    <w:rsid w:val="007D2D8B"/>
    <w:rsid w:val="007D2E67"/>
    <w:rsid w:val="007D51B3"/>
    <w:rsid w:val="007E38A2"/>
    <w:rsid w:val="007E4150"/>
    <w:rsid w:val="007E59A7"/>
    <w:rsid w:val="007E7CE9"/>
    <w:rsid w:val="007F1A68"/>
    <w:rsid w:val="007F2118"/>
    <w:rsid w:val="007F442E"/>
    <w:rsid w:val="007F5363"/>
    <w:rsid w:val="007F6313"/>
    <w:rsid w:val="007F7639"/>
    <w:rsid w:val="00801C41"/>
    <w:rsid w:val="008042EC"/>
    <w:rsid w:val="00804437"/>
    <w:rsid w:val="00805D88"/>
    <w:rsid w:val="00805E4D"/>
    <w:rsid w:val="00807535"/>
    <w:rsid w:val="008111F1"/>
    <w:rsid w:val="00812773"/>
    <w:rsid w:val="00812E52"/>
    <w:rsid w:val="008137F6"/>
    <w:rsid w:val="008138A9"/>
    <w:rsid w:val="008150D7"/>
    <w:rsid w:val="00826220"/>
    <w:rsid w:val="0083384C"/>
    <w:rsid w:val="00833DC3"/>
    <w:rsid w:val="00837740"/>
    <w:rsid w:val="00851731"/>
    <w:rsid w:val="008523D1"/>
    <w:rsid w:val="008524CA"/>
    <w:rsid w:val="00854D82"/>
    <w:rsid w:val="00855447"/>
    <w:rsid w:val="0085567B"/>
    <w:rsid w:val="008558DF"/>
    <w:rsid w:val="008630AF"/>
    <w:rsid w:val="0086537B"/>
    <w:rsid w:val="008664E7"/>
    <w:rsid w:val="00867D3A"/>
    <w:rsid w:val="0087059A"/>
    <w:rsid w:val="008777FA"/>
    <w:rsid w:val="00880D2C"/>
    <w:rsid w:val="00882BEC"/>
    <w:rsid w:val="008833B8"/>
    <w:rsid w:val="0088386E"/>
    <w:rsid w:val="00887EF8"/>
    <w:rsid w:val="00896A0C"/>
    <w:rsid w:val="008A0848"/>
    <w:rsid w:val="008A1862"/>
    <w:rsid w:val="008A343F"/>
    <w:rsid w:val="008A4BC1"/>
    <w:rsid w:val="008A7735"/>
    <w:rsid w:val="008A7F72"/>
    <w:rsid w:val="008B05E6"/>
    <w:rsid w:val="008B0EC9"/>
    <w:rsid w:val="008B3109"/>
    <w:rsid w:val="008B3BE4"/>
    <w:rsid w:val="008B4006"/>
    <w:rsid w:val="008C1B0B"/>
    <w:rsid w:val="008C211D"/>
    <w:rsid w:val="008C2AD0"/>
    <w:rsid w:val="008C37B4"/>
    <w:rsid w:val="008D11D8"/>
    <w:rsid w:val="008D2A33"/>
    <w:rsid w:val="008D5740"/>
    <w:rsid w:val="008D6360"/>
    <w:rsid w:val="008D6382"/>
    <w:rsid w:val="008D6E05"/>
    <w:rsid w:val="008E000D"/>
    <w:rsid w:val="008E169B"/>
    <w:rsid w:val="008E37D4"/>
    <w:rsid w:val="008E3A27"/>
    <w:rsid w:val="008E3CBD"/>
    <w:rsid w:val="008E430A"/>
    <w:rsid w:val="008E666F"/>
    <w:rsid w:val="008E6757"/>
    <w:rsid w:val="008E6799"/>
    <w:rsid w:val="008F1F78"/>
    <w:rsid w:val="008F2BD4"/>
    <w:rsid w:val="008F515E"/>
    <w:rsid w:val="008F630E"/>
    <w:rsid w:val="00903586"/>
    <w:rsid w:val="009035C5"/>
    <w:rsid w:val="00903E9B"/>
    <w:rsid w:val="0090448B"/>
    <w:rsid w:val="009044D3"/>
    <w:rsid w:val="009069D6"/>
    <w:rsid w:val="00907FAF"/>
    <w:rsid w:val="009102C6"/>
    <w:rsid w:val="00910DD6"/>
    <w:rsid w:val="00912D36"/>
    <w:rsid w:val="009149C5"/>
    <w:rsid w:val="00916BCE"/>
    <w:rsid w:val="00920FB4"/>
    <w:rsid w:val="009235D2"/>
    <w:rsid w:val="00924E75"/>
    <w:rsid w:val="00924FFD"/>
    <w:rsid w:val="009305AF"/>
    <w:rsid w:val="00941C23"/>
    <w:rsid w:val="0094222D"/>
    <w:rsid w:val="009426DF"/>
    <w:rsid w:val="00945269"/>
    <w:rsid w:val="00946A04"/>
    <w:rsid w:val="009474ED"/>
    <w:rsid w:val="009519E4"/>
    <w:rsid w:val="0095302C"/>
    <w:rsid w:val="00954CD1"/>
    <w:rsid w:val="00963580"/>
    <w:rsid w:val="0096441D"/>
    <w:rsid w:val="00964FFE"/>
    <w:rsid w:val="009807EF"/>
    <w:rsid w:val="009826E3"/>
    <w:rsid w:val="00983017"/>
    <w:rsid w:val="00985132"/>
    <w:rsid w:val="009863DC"/>
    <w:rsid w:val="00987313"/>
    <w:rsid w:val="00992CAF"/>
    <w:rsid w:val="00994789"/>
    <w:rsid w:val="00994CE1"/>
    <w:rsid w:val="009A1044"/>
    <w:rsid w:val="009A3BE6"/>
    <w:rsid w:val="009A3C4C"/>
    <w:rsid w:val="009A3D5C"/>
    <w:rsid w:val="009A44FC"/>
    <w:rsid w:val="009A5504"/>
    <w:rsid w:val="009B04E6"/>
    <w:rsid w:val="009B14DD"/>
    <w:rsid w:val="009B1556"/>
    <w:rsid w:val="009B1693"/>
    <w:rsid w:val="009B7CB4"/>
    <w:rsid w:val="009C0D1F"/>
    <w:rsid w:val="009C48C8"/>
    <w:rsid w:val="009C4A98"/>
    <w:rsid w:val="009C536E"/>
    <w:rsid w:val="009C5A40"/>
    <w:rsid w:val="009C5C96"/>
    <w:rsid w:val="009C5F81"/>
    <w:rsid w:val="009C640D"/>
    <w:rsid w:val="009C6D17"/>
    <w:rsid w:val="009D3422"/>
    <w:rsid w:val="009D44EA"/>
    <w:rsid w:val="009D52B3"/>
    <w:rsid w:val="009D5690"/>
    <w:rsid w:val="009D7A0F"/>
    <w:rsid w:val="009E13A9"/>
    <w:rsid w:val="009E1C1A"/>
    <w:rsid w:val="009E2982"/>
    <w:rsid w:val="009E5E01"/>
    <w:rsid w:val="009F0B61"/>
    <w:rsid w:val="009F1BEB"/>
    <w:rsid w:val="009F34CC"/>
    <w:rsid w:val="009F5F55"/>
    <w:rsid w:val="009F6351"/>
    <w:rsid w:val="009F6FFC"/>
    <w:rsid w:val="00A0436D"/>
    <w:rsid w:val="00A0539C"/>
    <w:rsid w:val="00A055D4"/>
    <w:rsid w:val="00A13844"/>
    <w:rsid w:val="00A14088"/>
    <w:rsid w:val="00A14396"/>
    <w:rsid w:val="00A14ED6"/>
    <w:rsid w:val="00A15DD6"/>
    <w:rsid w:val="00A215AA"/>
    <w:rsid w:val="00A21F17"/>
    <w:rsid w:val="00A25649"/>
    <w:rsid w:val="00A258DE"/>
    <w:rsid w:val="00A25A2E"/>
    <w:rsid w:val="00A30467"/>
    <w:rsid w:val="00A31FCC"/>
    <w:rsid w:val="00A320FF"/>
    <w:rsid w:val="00A32E68"/>
    <w:rsid w:val="00A339B4"/>
    <w:rsid w:val="00A35349"/>
    <w:rsid w:val="00A364DD"/>
    <w:rsid w:val="00A36ADA"/>
    <w:rsid w:val="00A37A66"/>
    <w:rsid w:val="00A40F43"/>
    <w:rsid w:val="00A420E8"/>
    <w:rsid w:val="00A45847"/>
    <w:rsid w:val="00A50901"/>
    <w:rsid w:val="00A51D95"/>
    <w:rsid w:val="00A51F28"/>
    <w:rsid w:val="00A53826"/>
    <w:rsid w:val="00A54A54"/>
    <w:rsid w:val="00A61224"/>
    <w:rsid w:val="00A61903"/>
    <w:rsid w:val="00A63AE1"/>
    <w:rsid w:val="00A73957"/>
    <w:rsid w:val="00A7502D"/>
    <w:rsid w:val="00A76281"/>
    <w:rsid w:val="00A801B0"/>
    <w:rsid w:val="00A83707"/>
    <w:rsid w:val="00A83B23"/>
    <w:rsid w:val="00A84408"/>
    <w:rsid w:val="00A8506E"/>
    <w:rsid w:val="00A8623F"/>
    <w:rsid w:val="00A8630F"/>
    <w:rsid w:val="00A86AA1"/>
    <w:rsid w:val="00A94E80"/>
    <w:rsid w:val="00A9637B"/>
    <w:rsid w:val="00A97E2E"/>
    <w:rsid w:val="00AA2559"/>
    <w:rsid w:val="00AA27B4"/>
    <w:rsid w:val="00AA657D"/>
    <w:rsid w:val="00AA76A6"/>
    <w:rsid w:val="00AB184E"/>
    <w:rsid w:val="00AB1980"/>
    <w:rsid w:val="00AC0CC9"/>
    <w:rsid w:val="00AC143C"/>
    <w:rsid w:val="00AC1FC3"/>
    <w:rsid w:val="00AC333D"/>
    <w:rsid w:val="00AC69A3"/>
    <w:rsid w:val="00AD08DF"/>
    <w:rsid w:val="00AD1946"/>
    <w:rsid w:val="00AD1C0F"/>
    <w:rsid w:val="00AD725D"/>
    <w:rsid w:val="00AE11F0"/>
    <w:rsid w:val="00AE1585"/>
    <w:rsid w:val="00AF0CC8"/>
    <w:rsid w:val="00AF22D9"/>
    <w:rsid w:val="00AF6E0C"/>
    <w:rsid w:val="00B00651"/>
    <w:rsid w:val="00B02546"/>
    <w:rsid w:val="00B03DCE"/>
    <w:rsid w:val="00B0666B"/>
    <w:rsid w:val="00B07978"/>
    <w:rsid w:val="00B13F04"/>
    <w:rsid w:val="00B14970"/>
    <w:rsid w:val="00B14BD7"/>
    <w:rsid w:val="00B153D7"/>
    <w:rsid w:val="00B23317"/>
    <w:rsid w:val="00B25D2E"/>
    <w:rsid w:val="00B25F69"/>
    <w:rsid w:val="00B262A8"/>
    <w:rsid w:val="00B3000E"/>
    <w:rsid w:val="00B31907"/>
    <w:rsid w:val="00B33C3B"/>
    <w:rsid w:val="00B3632F"/>
    <w:rsid w:val="00B44ADC"/>
    <w:rsid w:val="00B46FC9"/>
    <w:rsid w:val="00B50B1A"/>
    <w:rsid w:val="00B54349"/>
    <w:rsid w:val="00B547AB"/>
    <w:rsid w:val="00B55409"/>
    <w:rsid w:val="00B564EB"/>
    <w:rsid w:val="00B575C0"/>
    <w:rsid w:val="00B62405"/>
    <w:rsid w:val="00B62C47"/>
    <w:rsid w:val="00B62E5F"/>
    <w:rsid w:val="00B63654"/>
    <w:rsid w:val="00B64F32"/>
    <w:rsid w:val="00B65614"/>
    <w:rsid w:val="00B67C05"/>
    <w:rsid w:val="00B81255"/>
    <w:rsid w:val="00B812C4"/>
    <w:rsid w:val="00B817DB"/>
    <w:rsid w:val="00B81936"/>
    <w:rsid w:val="00B844AD"/>
    <w:rsid w:val="00B8510F"/>
    <w:rsid w:val="00B901B8"/>
    <w:rsid w:val="00B9125A"/>
    <w:rsid w:val="00B93FE6"/>
    <w:rsid w:val="00B94B44"/>
    <w:rsid w:val="00B9610F"/>
    <w:rsid w:val="00B96541"/>
    <w:rsid w:val="00BA510B"/>
    <w:rsid w:val="00BA68B3"/>
    <w:rsid w:val="00BA7D91"/>
    <w:rsid w:val="00BB2951"/>
    <w:rsid w:val="00BB5834"/>
    <w:rsid w:val="00BC0EA8"/>
    <w:rsid w:val="00BC166D"/>
    <w:rsid w:val="00BC3727"/>
    <w:rsid w:val="00BC6364"/>
    <w:rsid w:val="00BD2E03"/>
    <w:rsid w:val="00BD3F71"/>
    <w:rsid w:val="00BD6DBE"/>
    <w:rsid w:val="00BD7903"/>
    <w:rsid w:val="00BE13C8"/>
    <w:rsid w:val="00BE2EED"/>
    <w:rsid w:val="00BE3E19"/>
    <w:rsid w:val="00BE4A2B"/>
    <w:rsid w:val="00BE7E35"/>
    <w:rsid w:val="00BF006F"/>
    <w:rsid w:val="00BF24C5"/>
    <w:rsid w:val="00BF6450"/>
    <w:rsid w:val="00BF77EA"/>
    <w:rsid w:val="00C02075"/>
    <w:rsid w:val="00C04355"/>
    <w:rsid w:val="00C05142"/>
    <w:rsid w:val="00C10660"/>
    <w:rsid w:val="00C10D70"/>
    <w:rsid w:val="00C11F74"/>
    <w:rsid w:val="00C16E14"/>
    <w:rsid w:val="00C17DDB"/>
    <w:rsid w:val="00C2089C"/>
    <w:rsid w:val="00C21C04"/>
    <w:rsid w:val="00C226EB"/>
    <w:rsid w:val="00C3018E"/>
    <w:rsid w:val="00C30F0E"/>
    <w:rsid w:val="00C3190E"/>
    <w:rsid w:val="00C36659"/>
    <w:rsid w:val="00C37FB1"/>
    <w:rsid w:val="00C4335C"/>
    <w:rsid w:val="00C433B0"/>
    <w:rsid w:val="00C4374C"/>
    <w:rsid w:val="00C4471B"/>
    <w:rsid w:val="00C44A5B"/>
    <w:rsid w:val="00C45363"/>
    <w:rsid w:val="00C45585"/>
    <w:rsid w:val="00C455C2"/>
    <w:rsid w:val="00C469F3"/>
    <w:rsid w:val="00C50918"/>
    <w:rsid w:val="00C51514"/>
    <w:rsid w:val="00C516F3"/>
    <w:rsid w:val="00C52D47"/>
    <w:rsid w:val="00C563BA"/>
    <w:rsid w:val="00C62E32"/>
    <w:rsid w:val="00C63820"/>
    <w:rsid w:val="00C63B5F"/>
    <w:rsid w:val="00C6508B"/>
    <w:rsid w:val="00C651E5"/>
    <w:rsid w:val="00C73612"/>
    <w:rsid w:val="00C74FAA"/>
    <w:rsid w:val="00C80AB3"/>
    <w:rsid w:val="00C8426D"/>
    <w:rsid w:val="00C86F0B"/>
    <w:rsid w:val="00C92A6A"/>
    <w:rsid w:val="00C930DE"/>
    <w:rsid w:val="00C951EB"/>
    <w:rsid w:val="00C9548F"/>
    <w:rsid w:val="00C965A2"/>
    <w:rsid w:val="00C97686"/>
    <w:rsid w:val="00CA0369"/>
    <w:rsid w:val="00CA0D90"/>
    <w:rsid w:val="00CA1C37"/>
    <w:rsid w:val="00CA6ED0"/>
    <w:rsid w:val="00CA74F9"/>
    <w:rsid w:val="00CB0F7F"/>
    <w:rsid w:val="00CB16C0"/>
    <w:rsid w:val="00CB40BE"/>
    <w:rsid w:val="00CB625A"/>
    <w:rsid w:val="00CB65C5"/>
    <w:rsid w:val="00CB691E"/>
    <w:rsid w:val="00CB712F"/>
    <w:rsid w:val="00CB71CD"/>
    <w:rsid w:val="00CC061B"/>
    <w:rsid w:val="00CC1048"/>
    <w:rsid w:val="00CC4540"/>
    <w:rsid w:val="00CC5396"/>
    <w:rsid w:val="00CD35C7"/>
    <w:rsid w:val="00CD4C61"/>
    <w:rsid w:val="00CE1282"/>
    <w:rsid w:val="00CE3DB5"/>
    <w:rsid w:val="00CE3EAC"/>
    <w:rsid w:val="00CE5595"/>
    <w:rsid w:val="00CE6D6A"/>
    <w:rsid w:val="00CF7B77"/>
    <w:rsid w:val="00D0054C"/>
    <w:rsid w:val="00D063D7"/>
    <w:rsid w:val="00D15F66"/>
    <w:rsid w:val="00D255E3"/>
    <w:rsid w:val="00D26F34"/>
    <w:rsid w:val="00D2722F"/>
    <w:rsid w:val="00D307DF"/>
    <w:rsid w:val="00D32F30"/>
    <w:rsid w:val="00D3513B"/>
    <w:rsid w:val="00D409BE"/>
    <w:rsid w:val="00D44430"/>
    <w:rsid w:val="00D545F6"/>
    <w:rsid w:val="00D5531A"/>
    <w:rsid w:val="00D5666D"/>
    <w:rsid w:val="00D673B2"/>
    <w:rsid w:val="00D679BC"/>
    <w:rsid w:val="00D71372"/>
    <w:rsid w:val="00D7586F"/>
    <w:rsid w:val="00D75D2E"/>
    <w:rsid w:val="00D7788C"/>
    <w:rsid w:val="00D8264D"/>
    <w:rsid w:val="00D87E16"/>
    <w:rsid w:val="00D91748"/>
    <w:rsid w:val="00D931D5"/>
    <w:rsid w:val="00D952EE"/>
    <w:rsid w:val="00D96366"/>
    <w:rsid w:val="00D970D5"/>
    <w:rsid w:val="00D97286"/>
    <w:rsid w:val="00DA509D"/>
    <w:rsid w:val="00DB003C"/>
    <w:rsid w:val="00DB1874"/>
    <w:rsid w:val="00DB2B70"/>
    <w:rsid w:val="00DB6CBC"/>
    <w:rsid w:val="00DB7F87"/>
    <w:rsid w:val="00DC6DFC"/>
    <w:rsid w:val="00DD4066"/>
    <w:rsid w:val="00DD41A3"/>
    <w:rsid w:val="00DE25C1"/>
    <w:rsid w:val="00DE3C40"/>
    <w:rsid w:val="00DF703C"/>
    <w:rsid w:val="00DF75E7"/>
    <w:rsid w:val="00E01AAE"/>
    <w:rsid w:val="00E024B1"/>
    <w:rsid w:val="00E02DFE"/>
    <w:rsid w:val="00E059FE"/>
    <w:rsid w:val="00E12566"/>
    <w:rsid w:val="00E23D5F"/>
    <w:rsid w:val="00E243FF"/>
    <w:rsid w:val="00E24B02"/>
    <w:rsid w:val="00E24F8D"/>
    <w:rsid w:val="00E278CF"/>
    <w:rsid w:val="00E30858"/>
    <w:rsid w:val="00E335B9"/>
    <w:rsid w:val="00E3368D"/>
    <w:rsid w:val="00E37759"/>
    <w:rsid w:val="00E37B20"/>
    <w:rsid w:val="00E4099F"/>
    <w:rsid w:val="00E41B12"/>
    <w:rsid w:val="00E42E12"/>
    <w:rsid w:val="00E474BD"/>
    <w:rsid w:val="00E5094A"/>
    <w:rsid w:val="00E51198"/>
    <w:rsid w:val="00E52A57"/>
    <w:rsid w:val="00E52DAE"/>
    <w:rsid w:val="00E54FD4"/>
    <w:rsid w:val="00E5547A"/>
    <w:rsid w:val="00E55530"/>
    <w:rsid w:val="00E60A2B"/>
    <w:rsid w:val="00E65EB9"/>
    <w:rsid w:val="00E67F80"/>
    <w:rsid w:val="00E70336"/>
    <w:rsid w:val="00E71583"/>
    <w:rsid w:val="00E7173A"/>
    <w:rsid w:val="00E72A1E"/>
    <w:rsid w:val="00E72E22"/>
    <w:rsid w:val="00E73789"/>
    <w:rsid w:val="00E74512"/>
    <w:rsid w:val="00E7596B"/>
    <w:rsid w:val="00E77FB7"/>
    <w:rsid w:val="00E8492A"/>
    <w:rsid w:val="00E86E96"/>
    <w:rsid w:val="00E8722C"/>
    <w:rsid w:val="00E87A7B"/>
    <w:rsid w:val="00E903C1"/>
    <w:rsid w:val="00E93D2E"/>
    <w:rsid w:val="00E94C4B"/>
    <w:rsid w:val="00E95339"/>
    <w:rsid w:val="00E95D04"/>
    <w:rsid w:val="00E970F9"/>
    <w:rsid w:val="00E97CA3"/>
    <w:rsid w:val="00EA7441"/>
    <w:rsid w:val="00EB38F5"/>
    <w:rsid w:val="00EB62B5"/>
    <w:rsid w:val="00EB6839"/>
    <w:rsid w:val="00EC19A4"/>
    <w:rsid w:val="00EC1FE9"/>
    <w:rsid w:val="00EC2ED0"/>
    <w:rsid w:val="00EC7196"/>
    <w:rsid w:val="00ED13A2"/>
    <w:rsid w:val="00ED4467"/>
    <w:rsid w:val="00ED7ADD"/>
    <w:rsid w:val="00EE0F6F"/>
    <w:rsid w:val="00EE0FD8"/>
    <w:rsid w:val="00EE31BD"/>
    <w:rsid w:val="00EE38F9"/>
    <w:rsid w:val="00EE432B"/>
    <w:rsid w:val="00EE45AD"/>
    <w:rsid w:val="00EE4B60"/>
    <w:rsid w:val="00EE4BF1"/>
    <w:rsid w:val="00EE7763"/>
    <w:rsid w:val="00EF59E9"/>
    <w:rsid w:val="00F01501"/>
    <w:rsid w:val="00F039B6"/>
    <w:rsid w:val="00F0594A"/>
    <w:rsid w:val="00F070B6"/>
    <w:rsid w:val="00F077F2"/>
    <w:rsid w:val="00F10428"/>
    <w:rsid w:val="00F10B11"/>
    <w:rsid w:val="00F119D2"/>
    <w:rsid w:val="00F13FEC"/>
    <w:rsid w:val="00F13FFE"/>
    <w:rsid w:val="00F14D36"/>
    <w:rsid w:val="00F14D4A"/>
    <w:rsid w:val="00F1542F"/>
    <w:rsid w:val="00F15963"/>
    <w:rsid w:val="00F15C9F"/>
    <w:rsid w:val="00F176A6"/>
    <w:rsid w:val="00F17902"/>
    <w:rsid w:val="00F25F32"/>
    <w:rsid w:val="00F325C8"/>
    <w:rsid w:val="00F33448"/>
    <w:rsid w:val="00F35033"/>
    <w:rsid w:val="00F35DC9"/>
    <w:rsid w:val="00F379ED"/>
    <w:rsid w:val="00F41D05"/>
    <w:rsid w:val="00F46F6A"/>
    <w:rsid w:val="00F50AAD"/>
    <w:rsid w:val="00F50B3A"/>
    <w:rsid w:val="00F52922"/>
    <w:rsid w:val="00F53606"/>
    <w:rsid w:val="00F55B04"/>
    <w:rsid w:val="00F565DF"/>
    <w:rsid w:val="00F57C91"/>
    <w:rsid w:val="00F6050C"/>
    <w:rsid w:val="00F61032"/>
    <w:rsid w:val="00F6117A"/>
    <w:rsid w:val="00F63D2C"/>
    <w:rsid w:val="00F63EC2"/>
    <w:rsid w:val="00F70E05"/>
    <w:rsid w:val="00F71317"/>
    <w:rsid w:val="00F7417F"/>
    <w:rsid w:val="00F7613B"/>
    <w:rsid w:val="00F76398"/>
    <w:rsid w:val="00F8164D"/>
    <w:rsid w:val="00F854AD"/>
    <w:rsid w:val="00F9097E"/>
    <w:rsid w:val="00F90E30"/>
    <w:rsid w:val="00F9238D"/>
    <w:rsid w:val="00F9334F"/>
    <w:rsid w:val="00F938CF"/>
    <w:rsid w:val="00FA227C"/>
    <w:rsid w:val="00FA31CD"/>
    <w:rsid w:val="00FA3626"/>
    <w:rsid w:val="00FA3F15"/>
    <w:rsid w:val="00FB6F1A"/>
    <w:rsid w:val="00FB756F"/>
    <w:rsid w:val="00FC06DF"/>
    <w:rsid w:val="00FC1045"/>
    <w:rsid w:val="00FC235C"/>
    <w:rsid w:val="00FC561E"/>
    <w:rsid w:val="00FD2510"/>
    <w:rsid w:val="00FD2B9B"/>
    <w:rsid w:val="00FD7C9E"/>
    <w:rsid w:val="00FE1A43"/>
    <w:rsid w:val="00FE26BE"/>
    <w:rsid w:val="00FE34CF"/>
    <w:rsid w:val="00FE4DAA"/>
    <w:rsid w:val="00FE5246"/>
    <w:rsid w:val="00FF09C5"/>
    <w:rsid w:val="00FF1C19"/>
    <w:rsid w:val="00FF7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  <w14:docId w14:val="23E9BF5C"/>
  <w15:docId w15:val="{1B356135-9841-48A1-B5C6-8D479248C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 w:qFormat="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651E5"/>
    <w:rPr>
      <w:sz w:val="24"/>
      <w:szCs w:val="24"/>
    </w:rPr>
  </w:style>
  <w:style w:type="paragraph" w:styleId="Titolo1">
    <w:name w:val="heading 1"/>
    <w:basedOn w:val="Normale"/>
    <w:next w:val="Normale"/>
    <w:qFormat/>
    <w:rsid w:val="00C651E5"/>
    <w:pPr>
      <w:keepNext/>
      <w:spacing w:line="360" w:lineRule="auto"/>
      <w:outlineLvl w:val="0"/>
    </w:pPr>
    <w:rPr>
      <w:rFonts w:ascii="Arial" w:hAnsi="Arial" w:cs="Arial"/>
      <w:bCs/>
      <w:i/>
      <w:iCs/>
      <w:lang w:val="en-GB"/>
    </w:rPr>
  </w:style>
  <w:style w:type="paragraph" w:styleId="Titolo2">
    <w:name w:val="heading 2"/>
    <w:basedOn w:val="Normale"/>
    <w:qFormat/>
    <w:rsid w:val="00C651E5"/>
    <w:pPr>
      <w:spacing w:before="100" w:beforeAutospacing="1" w:after="100" w:afterAutospacing="1"/>
      <w:outlineLvl w:val="1"/>
    </w:pPr>
    <w:rPr>
      <w:rFonts w:ascii="Arial Unicode MS" w:eastAsia="Arial Unicode MS" w:hAnsi="Arial Unicode MS" w:cs="Arial Unicode MS"/>
      <w:b/>
      <w:bCs/>
      <w:sz w:val="36"/>
      <w:szCs w:val="3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rmale">
    <w:name w:val="Plain Text"/>
    <w:basedOn w:val="Normale"/>
    <w:link w:val="TestonormaleCarattere"/>
    <w:semiHidden/>
    <w:rsid w:val="00C651E5"/>
    <w:rPr>
      <w:rFonts w:ascii="Courier New" w:hAnsi="Courier New"/>
      <w:sz w:val="20"/>
      <w:szCs w:val="20"/>
    </w:rPr>
  </w:style>
  <w:style w:type="character" w:styleId="Collegamentoipertestuale">
    <w:name w:val="Hyperlink"/>
    <w:semiHidden/>
    <w:rsid w:val="00C651E5"/>
    <w:rPr>
      <w:color w:val="0033CC"/>
      <w:u w:val="single"/>
    </w:rPr>
  </w:style>
  <w:style w:type="character" w:styleId="Enfasigrassetto">
    <w:name w:val="Strong"/>
    <w:uiPriority w:val="22"/>
    <w:qFormat/>
    <w:rsid w:val="00C651E5"/>
    <w:rPr>
      <w:b/>
      <w:bCs/>
    </w:rPr>
  </w:style>
  <w:style w:type="character" w:customStyle="1" w:styleId="ti2">
    <w:name w:val="ti2"/>
    <w:basedOn w:val="Carpredefinitoparagrafo"/>
    <w:rsid w:val="00C651E5"/>
  </w:style>
  <w:style w:type="paragraph" w:styleId="NormaleWeb">
    <w:name w:val="Normal (Web)"/>
    <w:basedOn w:val="Normale"/>
    <w:uiPriority w:val="99"/>
    <w:rsid w:val="00C651E5"/>
    <w:pPr>
      <w:spacing w:before="100" w:beforeAutospacing="1" w:after="100" w:afterAutospacing="1"/>
    </w:pPr>
  </w:style>
  <w:style w:type="character" w:styleId="Numeropagina">
    <w:name w:val="page number"/>
    <w:basedOn w:val="Carpredefinitoparagrafo"/>
    <w:semiHidden/>
    <w:rsid w:val="00C651E5"/>
  </w:style>
  <w:style w:type="paragraph" w:styleId="Pidipagina">
    <w:name w:val="footer"/>
    <w:basedOn w:val="Normale"/>
    <w:semiHidden/>
    <w:rsid w:val="00C651E5"/>
    <w:pPr>
      <w:tabs>
        <w:tab w:val="center" w:pos="4819"/>
        <w:tab w:val="right" w:pos="9638"/>
      </w:tabs>
    </w:pPr>
  </w:style>
  <w:style w:type="paragraph" w:customStyle="1" w:styleId="Rientronormalenumerato">
    <w:name w:val="Rientro normale numerato"/>
    <w:basedOn w:val="Rientronormale"/>
    <w:rsid w:val="00C651E5"/>
    <w:pPr>
      <w:suppressAutoHyphens/>
      <w:spacing w:line="240" w:lineRule="atLeast"/>
      <w:ind w:left="0"/>
      <w:jc w:val="both"/>
    </w:pPr>
    <w:rPr>
      <w:szCs w:val="20"/>
      <w:lang w:val="en-US"/>
    </w:rPr>
  </w:style>
  <w:style w:type="paragraph" w:styleId="Rientronormale">
    <w:name w:val="Normal Indent"/>
    <w:basedOn w:val="Normale"/>
    <w:semiHidden/>
    <w:rsid w:val="00C651E5"/>
    <w:pPr>
      <w:ind w:left="708"/>
    </w:pPr>
  </w:style>
  <w:style w:type="paragraph" w:styleId="Testodelblocco">
    <w:name w:val="Block Text"/>
    <w:basedOn w:val="Normale"/>
    <w:semiHidden/>
    <w:rsid w:val="00C651E5"/>
    <w:pPr>
      <w:numPr>
        <w:numId w:val="1"/>
      </w:numPr>
      <w:tabs>
        <w:tab w:val="num" w:pos="927"/>
      </w:tabs>
      <w:suppressAutoHyphens/>
      <w:spacing w:line="240" w:lineRule="atLeast"/>
      <w:ind w:left="927"/>
      <w:jc w:val="both"/>
    </w:pPr>
    <w:rPr>
      <w:szCs w:val="20"/>
      <w:lang w:val="en-US"/>
    </w:rPr>
  </w:style>
  <w:style w:type="paragraph" w:styleId="Corpotesto">
    <w:name w:val="Body Text"/>
    <w:basedOn w:val="Normale"/>
    <w:semiHidden/>
    <w:rsid w:val="00C651E5"/>
    <w:pPr>
      <w:tabs>
        <w:tab w:val="left" w:pos="-1440"/>
        <w:tab w:val="left" w:pos="-720"/>
        <w:tab w:val="left" w:pos="5387"/>
      </w:tabs>
    </w:pPr>
    <w:rPr>
      <w:rFonts w:ascii="Arial" w:hAnsi="Arial" w:cs="Arial"/>
      <w:b/>
      <w:bCs/>
      <w:iCs/>
      <w:szCs w:val="40"/>
      <w:lang w:val="en-US"/>
    </w:rPr>
  </w:style>
  <w:style w:type="paragraph" w:styleId="Intestazione">
    <w:name w:val="header"/>
    <w:basedOn w:val="Normale"/>
    <w:link w:val="IntestazioneCarattere"/>
    <w:uiPriority w:val="99"/>
    <w:unhideWhenUsed/>
    <w:rsid w:val="00C9768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C97686"/>
    <w:rPr>
      <w:sz w:val="24"/>
      <w:szCs w:val="24"/>
    </w:rPr>
  </w:style>
  <w:style w:type="character" w:customStyle="1" w:styleId="highlight2">
    <w:name w:val="highlight2"/>
    <w:rsid w:val="00C97686"/>
  </w:style>
  <w:style w:type="character" w:styleId="Rimandocommento">
    <w:name w:val="annotation reference"/>
    <w:uiPriority w:val="99"/>
    <w:semiHidden/>
    <w:unhideWhenUsed/>
    <w:rsid w:val="00C97686"/>
    <w:rPr>
      <w:sz w:val="18"/>
      <w:szCs w:val="18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C97686"/>
  </w:style>
  <w:style w:type="character" w:customStyle="1" w:styleId="TestocommentoCarattere">
    <w:name w:val="Testo commento Carattere"/>
    <w:link w:val="Testocommento"/>
    <w:uiPriority w:val="99"/>
    <w:semiHidden/>
    <w:rsid w:val="00C97686"/>
    <w:rPr>
      <w:sz w:val="24"/>
      <w:szCs w:val="24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C97686"/>
    <w:rPr>
      <w:b/>
      <w:bCs/>
      <w:sz w:val="20"/>
      <w:szCs w:val="20"/>
    </w:rPr>
  </w:style>
  <w:style w:type="character" w:customStyle="1" w:styleId="SoggettocommentoCarattere">
    <w:name w:val="Soggetto commento Carattere"/>
    <w:link w:val="Soggettocommento"/>
    <w:uiPriority w:val="99"/>
    <w:semiHidden/>
    <w:rsid w:val="00C97686"/>
    <w:rPr>
      <w:b/>
      <w:bCs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97686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C97686"/>
    <w:rPr>
      <w:rFonts w:ascii="Lucida Grande" w:hAnsi="Lucida Grande" w:cs="Lucida Grande"/>
      <w:sz w:val="18"/>
      <w:szCs w:val="18"/>
    </w:rPr>
  </w:style>
  <w:style w:type="paragraph" w:customStyle="1" w:styleId="p">
    <w:name w:val="p"/>
    <w:rsid w:val="001672AC"/>
    <w:pPr>
      <w:pBdr>
        <w:top w:val="nil"/>
        <w:left w:val="nil"/>
        <w:bottom w:val="nil"/>
        <w:right w:val="nil"/>
        <w:between w:val="nil"/>
        <w:bar w:val="nil"/>
      </w:pBdr>
      <w:spacing w:before="100" w:after="100"/>
    </w:pPr>
    <w:rPr>
      <w:rFonts w:eastAsia="Arial Unicode MS" w:hAnsi="Arial Unicode MS" w:cs="Arial Unicode MS"/>
      <w:color w:val="000000"/>
      <w:sz w:val="24"/>
      <w:szCs w:val="24"/>
      <w:u w:color="000000"/>
      <w:bdr w:val="nil"/>
    </w:rPr>
  </w:style>
  <w:style w:type="paragraph" w:customStyle="1" w:styleId="Elencoacolori-Colore11">
    <w:name w:val="Elenco a colori - Colore 11"/>
    <w:basedOn w:val="Normale"/>
    <w:uiPriority w:val="34"/>
    <w:qFormat/>
    <w:rsid w:val="005F5AE5"/>
    <w:pPr>
      <w:ind w:left="720"/>
      <w:contextualSpacing/>
    </w:pPr>
    <w:rPr>
      <w:rFonts w:ascii="Times" w:hAnsi="Times"/>
      <w:sz w:val="20"/>
      <w:szCs w:val="20"/>
    </w:rPr>
  </w:style>
  <w:style w:type="character" w:customStyle="1" w:styleId="highlight">
    <w:name w:val="highlight"/>
    <w:rsid w:val="00AE11F0"/>
  </w:style>
  <w:style w:type="paragraph" w:styleId="Paragrafoelenco">
    <w:name w:val="List Paragraph"/>
    <w:basedOn w:val="Normale"/>
    <w:qFormat/>
    <w:rsid w:val="00C8426D"/>
    <w:pPr>
      <w:ind w:left="720"/>
      <w:contextualSpacing/>
    </w:pPr>
  </w:style>
  <w:style w:type="table" w:styleId="Grigliatabella">
    <w:name w:val="Table Grid"/>
    <w:basedOn w:val="Tabellanormale"/>
    <w:uiPriority w:val="59"/>
    <w:rsid w:val="002F11F8"/>
    <w:rPr>
      <w:rFonts w:asciiTheme="minorHAnsi" w:eastAsiaTheme="minorEastAsia" w:hAnsi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olitabefig">
    <w:name w:val="Titoli tab e fig"/>
    <w:basedOn w:val="Corpotesto"/>
    <w:link w:val="TitolitabefigCarattere"/>
    <w:qFormat/>
    <w:rsid w:val="00257D53"/>
    <w:pPr>
      <w:tabs>
        <w:tab w:val="clear" w:pos="-1440"/>
        <w:tab w:val="clear" w:pos="-720"/>
        <w:tab w:val="clear" w:pos="5387"/>
      </w:tabs>
      <w:spacing w:line="276" w:lineRule="auto"/>
      <w:jc w:val="both"/>
    </w:pPr>
    <w:rPr>
      <w:rFonts w:ascii="Verdana" w:eastAsia="Calibri" w:hAnsi="Verdana" w:cs="Times New Roman"/>
      <w:bCs w:val="0"/>
      <w:iCs w:val="0"/>
      <w:sz w:val="20"/>
      <w:szCs w:val="24"/>
      <w:lang w:eastAsia="en-US"/>
    </w:rPr>
  </w:style>
  <w:style w:type="character" w:customStyle="1" w:styleId="TitolitabefigCarattere">
    <w:name w:val="Titoli tab e fig Carattere"/>
    <w:basedOn w:val="Carpredefinitoparagrafo"/>
    <w:link w:val="Titolitabefig"/>
    <w:rsid w:val="00257D53"/>
    <w:rPr>
      <w:rFonts w:ascii="Verdana" w:eastAsia="Calibri" w:hAnsi="Verdana"/>
      <w:b/>
      <w:szCs w:val="24"/>
      <w:lang w:val="en-US" w:eastAsia="en-US"/>
    </w:rPr>
  </w:style>
  <w:style w:type="paragraph" w:styleId="Nessunaspaziatura">
    <w:name w:val="No Spacing"/>
    <w:uiPriority w:val="1"/>
    <w:qFormat/>
    <w:rsid w:val="001E1144"/>
    <w:pPr>
      <w:ind w:right="-329"/>
      <w:jc w:val="both"/>
    </w:pPr>
    <w:rPr>
      <w:rFonts w:ascii="Arial" w:hAnsi="Arial"/>
      <w:bCs/>
      <w:sz w:val="24"/>
      <w:lang w:val="en-GB"/>
    </w:rPr>
  </w:style>
  <w:style w:type="character" w:styleId="Enfasicorsivo">
    <w:name w:val="Emphasis"/>
    <w:basedOn w:val="Carpredefinitoparagrafo"/>
    <w:uiPriority w:val="20"/>
    <w:qFormat/>
    <w:rsid w:val="00657F55"/>
    <w:rPr>
      <w:i/>
      <w:iCs/>
    </w:rPr>
  </w:style>
  <w:style w:type="character" w:customStyle="1" w:styleId="citation">
    <w:name w:val="citation"/>
    <w:basedOn w:val="Carpredefinitoparagrafo"/>
    <w:rsid w:val="00E70336"/>
  </w:style>
  <w:style w:type="character" w:customStyle="1" w:styleId="ref-journal">
    <w:name w:val="ref-journal"/>
    <w:basedOn w:val="Carpredefinitoparagrafo"/>
    <w:rsid w:val="00E70336"/>
  </w:style>
  <w:style w:type="character" w:customStyle="1" w:styleId="ref-vol">
    <w:name w:val="ref-vol"/>
    <w:basedOn w:val="Carpredefinitoparagrafo"/>
    <w:rsid w:val="00E70336"/>
  </w:style>
  <w:style w:type="character" w:customStyle="1" w:styleId="nowrap">
    <w:name w:val="nowrap"/>
    <w:basedOn w:val="Carpredefinitoparagrafo"/>
    <w:rsid w:val="00E70336"/>
  </w:style>
  <w:style w:type="character" w:customStyle="1" w:styleId="Hyperlink1">
    <w:name w:val="Hyperlink.1"/>
    <w:basedOn w:val="ref-vol"/>
    <w:rsid w:val="00E243FF"/>
    <w:rPr>
      <w:rFonts w:ascii="Arial" w:eastAsia="Arial" w:hAnsi="Arial" w:cs="Arial"/>
      <w:sz w:val="24"/>
      <w:szCs w:val="24"/>
      <w:lang w:val="en-US"/>
    </w:rPr>
  </w:style>
  <w:style w:type="character" w:customStyle="1" w:styleId="Hyperlink2">
    <w:name w:val="Hyperlink.2"/>
    <w:basedOn w:val="ref-vol"/>
    <w:rsid w:val="00E243FF"/>
    <w:rPr>
      <w:rFonts w:ascii="Arial" w:eastAsia="Arial" w:hAnsi="Arial" w:cs="Arial"/>
      <w:sz w:val="24"/>
      <w:szCs w:val="24"/>
    </w:rPr>
  </w:style>
  <w:style w:type="character" w:customStyle="1" w:styleId="Hyperlink4">
    <w:name w:val="Hyperlink.4"/>
    <w:basedOn w:val="ref-vol"/>
    <w:rsid w:val="000E211A"/>
    <w:rPr>
      <w:rFonts w:ascii="Arial" w:eastAsia="Arial" w:hAnsi="Arial" w:cs="Arial"/>
      <w:color w:val="000000"/>
      <w:sz w:val="24"/>
      <w:szCs w:val="24"/>
    </w:rPr>
  </w:style>
  <w:style w:type="character" w:customStyle="1" w:styleId="Hyperlink5">
    <w:name w:val="Hyperlink.5"/>
    <w:basedOn w:val="ref-vol"/>
    <w:rsid w:val="000E211A"/>
    <w:rPr>
      <w:rFonts w:ascii="Arial" w:eastAsia="Arial" w:hAnsi="Arial" w:cs="Arial"/>
      <w:color w:val="000000"/>
      <w:sz w:val="24"/>
      <w:szCs w:val="24"/>
      <w:lang w:val="en-US"/>
    </w:rPr>
  </w:style>
  <w:style w:type="character" w:customStyle="1" w:styleId="Hyperlink6">
    <w:name w:val="Hyperlink.6"/>
    <w:basedOn w:val="ref-vol"/>
    <w:rsid w:val="000E211A"/>
    <w:rPr>
      <w:rFonts w:ascii="Arial" w:eastAsia="Arial" w:hAnsi="Arial" w:cs="Arial"/>
      <w:color w:val="000000"/>
      <w:sz w:val="24"/>
      <w:szCs w:val="24"/>
      <w:lang w:val="en-US"/>
    </w:rPr>
  </w:style>
  <w:style w:type="character" w:customStyle="1" w:styleId="Hyperlink9">
    <w:name w:val="Hyperlink.9"/>
    <w:basedOn w:val="ref-vol"/>
    <w:rsid w:val="000E211A"/>
    <w:rPr>
      <w:rFonts w:ascii="Arial" w:eastAsia="Arial" w:hAnsi="Arial" w:cs="Arial"/>
      <w:sz w:val="24"/>
      <w:szCs w:val="24"/>
      <w:lang w:val="en-US"/>
    </w:rPr>
  </w:style>
  <w:style w:type="numbering" w:customStyle="1" w:styleId="List1">
    <w:name w:val="List 1"/>
    <w:basedOn w:val="Nessunelenco"/>
    <w:rsid w:val="00804437"/>
    <w:pPr>
      <w:numPr>
        <w:numId w:val="11"/>
      </w:numPr>
    </w:pPr>
  </w:style>
  <w:style w:type="paragraph" w:customStyle="1" w:styleId="Titolo10">
    <w:name w:val="Titolo1"/>
    <w:basedOn w:val="Normale"/>
    <w:rsid w:val="006C0107"/>
    <w:pPr>
      <w:spacing w:before="100" w:beforeAutospacing="1" w:after="100" w:afterAutospacing="1"/>
    </w:pPr>
  </w:style>
  <w:style w:type="paragraph" w:customStyle="1" w:styleId="desc">
    <w:name w:val="desc"/>
    <w:basedOn w:val="Normale"/>
    <w:rsid w:val="006C0107"/>
    <w:pPr>
      <w:spacing w:before="100" w:beforeAutospacing="1" w:after="100" w:afterAutospacing="1"/>
    </w:pPr>
  </w:style>
  <w:style w:type="paragraph" w:customStyle="1" w:styleId="details">
    <w:name w:val="details"/>
    <w:basedOn w:val="Normale"/>
    <w:rsid w:val="006C0107"/>
    <w:pPr>
      <w:spacing w:before="100" w:beforeAutospacing="1" w:after="100" w:afterAutospacing="1"/>
    </w:pPr>
  </w:style>
  <w:style w:type="character" w:customStyle="1" w:styleId="jrnl">
    <w:name w:val="jrnl"/>
    <w:basedOn w:val="Carpredefinitoparagrafo"/>
    <w:rsid w:val="006C0107"/>
  </w:style>
  <w:style w:type="character" w:customStyle="1" w:styleId="Hyperlink10">
    <w:name w:val="Hyperlink.10"/>
    <w:basedOn w:val="Carpredefinitoparagrafo"/>
    <w:rsid w:val="00523A8C"/>
    <w:rPr>
      <w:rFonts w:ascii="Arial" w:eastAsia="Arial" w:hAnsi="Arial" w:cs="Arial"/>
      <w:color w:val="000000"/>
      <w:sz w:val="24"/>
      <w:szCs w:val="24"/>
      <w:u w:val="none" w:color="000000"/>
      <w:lang w:val="en-US"/>
    </w:rPr>
  </w:style>
  <w:style w:type="character" w:customStyle="1" w:styleId="TestonormaleCarattere">
    <w:name w:val="Testo normale Carattere"/>
    <w:basedOn w:val="Carpredefinitoparagrafo"/>
    <w:link w:val="Testonormale"/>
    <w:semiHidden/>
    <w:rsid w:val="005B1246"/>
    <w:rPr>
      <w:rFonts w:ascii="Courier New" w:hAnsi="Courier New"/>
    </w:rPr>
  </w:style>
  <w:style w:type="paragraph" w:styleId="Revisione">
    <w:name w:val="Revision"/>
    <w:hidden/>
    <w:uiPriority w:val="99"/>
    <w:semiHidden/>
    <w:rsid w:val="00DA509D"/>
    <w:rPr>
      <w:sz w:val="24"/>
      <w:szCs w:val="24"/>
    </w:rPr>
  </w:style>
  <w:style w:type="paragraph" w:styleId="Bibliografia">
    <w:name w:val="Bibliography"/>
    <w:basedOn w:val="Normale"/>
    <w:next w:val="Normale"/>
    <w:uiPriority w:val="37"/>
    <w:unhideWhenUsed/>
    <w:rsid w:val="00D87E16"/>
    <w:pPr>
      <w:spacing w:after="240" w:line="48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24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8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852986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556748">
              <w:marLeft w:val="0"/>
              <w:marRight w:val="0"/>
              <w:marTop w:val="34"/>
              <w:marBottom w:val="3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976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1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26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83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03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72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92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62291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745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62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04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13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51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63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66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49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0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31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7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00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39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27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10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61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33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5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53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683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243208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23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67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66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15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73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94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7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9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E375C5-07FE-45CD-99EC-54CAAE1B42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4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Uterine sarcomas, that represent 4–9% of all invasive uterine cancers (1,2), have an annual incidence rate of 1</vt:lpstr>
    </vt:vector>
  </TitlesOfParts>
  <Company>Microsoft</Company>
  <LinksUpToDate>false</LinksUpToDate>
  <CharactersWithSpaces>1968</CharactersWithSpaces>
  <SharedDoc>false</SharedDoc>
  <HLinks>
    <vt:vector size="1848" baseType="variant">
      <vt:variant>
        <vt:i4>3932209</vt:i4>
      </vt:variant>
      <vt:variant>
        <vt:i4>921</vt:i4>
      </vt:variant>
      <vt:variant>
        <vt:i4>0</vt:i4>
      </vt:variant>
      <vt:variant>
        <vt:i4>5</vt:i4>
      </vt:variant>
      <vt:variant>
        <vt:lpwstr>javascript:AL_get(this, 'jour', 'Eur J Cancer.');</vt:lpwstr>
      </vt:variant>
      <vt:variant>
        <vt:lpwstr/>
      </vt:variant>
      <vt:variant>
        <vt:i4>6619243</vt:i4>
      </vt:variant>
      <vt:variant>
        <vt:i4>918</vt:i4>
      </vt:variant>
      <vt:variant>
        <vt:i4>0</vt:i4>
      </vt:variant>
      <vt:variant>
        <vt:i4>5</vt:i4>
      </vt:variant>
      <vt:variant>
        <vt:lpwstr>http://www.ncbi.nlm.nih.gov/sites/entrez?Db=pubmed&amp;Cmd=Search&amp;Term=%22D'Incalci M%22%5BAuthor%5D&amp;itool=EntrezSystem2.PEntrez.Pubmed.Pubmed_ResultsPanel.Pubmed_DiscoveryPanel.Pubmed_RVAbstractPlus</vt:lpwstr>
      </vt:variant>
      <vt:variant>
        <vt:lpwstr/>
      </vt:variant>
      <vt:variant>
        <vt:i4>3473413</vt:i4>
      </vt:variant>
      <vt:variant>
        <vt:i4>915</vt:i4>
      </vt:variant>
      <vt:variant>
        <vt:i4>0</vt:i4>
      </vt:variant>
      <vt:variant>
        <vt:i4>5</vt:i4>
      </vt:variant>
      <vt:variant>
        <vt:lpwstr>http://www.ncbi.nlm.nih.gov/sites/entrez?Db=pubmed&amp;Cmd=Search&amp;Term=%22Faircloth GT%22%5BAuthor%5D&amp;itool=EntrezSystem2.PEntrez.Pubmed.Pubmed_ResultsPanel.Pubmed_DiscoveryPanel.Pubmed_RVAbstractPlus</vt:lpwstr>
      </vt:variant>
      <vt:variant>
        <vt:lpwstr/>
      </vt:variant>
      <vt:variant>
        <vt:i4>5570564</vt:i4>
      </vt:variant>
      <vt:variant>
        <vt:i4>912</vt:i4>
      </vt:variant>
      <vt:variant>
        <vt:i4>0</vt:i4>
      </vt:variant>
      <vt:variant>
        <vt:i4>5</vt:i4>
      </vt:variant>
      <vt:variant>
        <vt:lpwstr>http://www.ncbi.nlm.nih.gov/sites/entrez?Db=pubmed&amp;Cmd=Search&amp;Term=%22Ronzoni S%22%5BAuthor%5D&amp;itool=EntrezSystem2.PEntrez.Pubmed.Pubmed_ResultsPanel.Pubmed_DiscoveryPanel.Pubmed_RVAbstractPlus</vt:lpwstr>
      </vt:variant>
      <vt:variant>
        <vt:lpwstr/>
      </vt:variant>
      <vt:variant>
        <vt:i4>2490466</vt:i4>
      </vt:variant>
      <vt:variant>
        <vt:i4>909</vt:i4>
      </vt:variant>
      <vt:variant>
        <vt:i4>0</vt:i4>
      </vt:variant>
      <vt:variant>
        <vt:i4>5</vt:i4>
      </vt:variant>
      <vt:variant>
        <vt:lpwstr>http://www.ncbi.nlm.nih.gov/sites/entrez?Db=pubmed&amp;Cmd=Search&amp;Term=%22Damia G%22%5BAuthor%5D&amp;itool=EntrezSystem2.PEntrez.Pubmed.Pubmed_ResultsPanel.Pubmed_DiscoveryPanel.Pubmed_RVAbstractPlus</vt:lpwstr>
      </vt:variant>
      <vt:variant>
        <vt:lpwstr/>
      </vt:variant>
      <vt:variant>
        <vt:i4>5373982</vt:i4>
      </vt:variant>
      <vt:variant>
        <vt:i4>906</vt:i4>
      </vt:variant>
      <vt:variant>
        <vt:i4>0</vt:i4>
      </vt:variant>
      <vt:variant>
        <vt:i4>5</vt:i4>
      </vt:variant>
      <vt:variant>
        <vt:lpwstr>http://www.ncbi.nlm.nih.gov/sites/entrez?Db=pubmed&amp;Cmd=Search&amp;Term=%22Bassano L%22%5BAuthor%5D&amp;itool=EntrezSystem2.PEntrez.Pubmed.Pubmed_ResultsPanel.Pubmed_DiscoveryPanel.Pubmed_RVAbstractPlus</vt:lpwstr>
      </vt:variant>
      <vt:variant>
        <vt:lpwstr/>
      </vt:variant>
      <vt:variant>
        <vt:i4>5898259</vt:i4>
      </vt:variant>
      <vt:variant>
        <vt:i4>903</vt:i4>
      </vt:variant>
      <vt:variant>
        <vt:i4>0</vt:i4>
      </vt:variant>
      <vt:variant>
        <vt:i4>5</vt:i4>
      </vt:variant>
      <vt:variant>
        <vt:lpwstr>http://www.ncbi.nlm.nih.gov/sites/entrez?Db=pubmed&amp;Cmd=Search&amp;Term=%22Bergamaschi D%22%5BAuthor%5D&amp;itool=EntrezSystem2.PEntrez.Pubmed.Pubmed_ResultsPanel.Pubmed_DiscoveryPanel.Pubmed_RVAbstractPlus</vt:lpwstr>
      </vt:variant>
      <vt:variant>
        <vt:lpwstr/>
      </vt:variant>
      <vt:variant>
        <vt:i4>1835054</vt:i4>
      </vt:variant>
      <vt:variant>
        <vt:i4>900</vt:i4>
      </vt:variant>
      <vt:variant>
        <vt:i4>0</vt:i4>
      </vt:variant>
      <vt:variant>
        <vt:i4>5</vt:i4>
      </vt:variant>
      <vt:variant>
        <vt:lpwstr>http://www.ncbi.nlm.nih.gov/sites/entrez?Db=pubmed&amp;Cmd=Search&amp;Term=%22Erba E%22%5BAuthor%5D&amp;itool=EntrezSystem2.PEntrez.Pubmed.Pubmed_ResultsPanel.Pubmed_DiscoveryPanel.Pubmed_RVAbstractPlus</vt:lpwstr>
      </vt:variant>
      <vt:variant>
        <vt:lpwstr/>
      </vt:variant>
      <vt:variant>
        <vt:i4>2162699</vt:i4>
      </vt:variant>
      <vt:variant>
        <vt:i4>897</vt:i4>
      </vt:variant>
      <vt:variant>
        <vt:i4>0</vt:i4>
      </vt:variant>
      <vt:variant>
        <vt:i4>5</vt:i4>
      </vt:variant>
      <vt:variant>
        <vt:lpwstr>javascript:AL_get(this, 'jour', 'Nat Med.');</vt:lpwstr>
      </vt:variant>
      <vt:variant>
        <vt:lpwstr/>
      </vt:variant>
      <vt:variant>
        <vt:i4>4784146</vt:i4>
      </vt:variant>
      <vt:variant>
        <vt:i4>894</vt:i4>
      </vt:variant>
      <vt:variant>
        <vt:i4>0</vt:i4>
      </vt:variant>
      <vt:variant>
        <vt:i4>5</vt:i4>
      </vt:variant>
      <vt:variant>
        <vt:lpwstr>http://www.ncbi.nlm.nih.gov/sites/entrez?Db=pubmed&amp;Cmd=Search&amp;Term=%22Pommier Y%22%5BAuthor%5D&amp;itool=EntrezSystem2.PEntrez.Pubmed.Pubmed_ResultsPanel.Pubmed_DiscoveryPanel.Pubmed_RVAbstractPlus</vt:lpwstr>
      </vt:variant>
      <vt:variant>
        <vt:lpwstr/>
      </vt:variant>
      <vt:variant>
        <vt:i4>5242999</vt:i4>
      </vt:variant>
      <vt:variant>
        <vt:i4>891</vt:i4>
      </vt:variant>
      <vt:variant>
        <vt:i4>0</vt:i4>
      </vt:variant>
      <vt:variant>
        <vt:i4>5</vt:i4>
      </vt:variant>
      <vt:variant>
        <vt:lpwstr>http://www.ncbi.nlm.nih.gov/sites/entrez?Db=pubmed&amp;Cmd=Search&amp;Term=%22Kraemer KH%22%5BAuthor%5D&amp;itool=EntrezSystem2.PEntrez.Pubmed.Pubmed_ResultsPanel.Pubmed_DiscoveryPanel.Pubmed_RVAbstractPlus</vt:lpwstr>
      </vt:variant>
      <vt:variant>
        <vt:lpwstr/>
      </vt:variant>
      <vt:variant>
        <vt:i4>4653061</vt:i4>
      </vt:variant>
      <vt:variant>
        <vt:i4>888</vt:i4>
      </vt:variant>
      <vt:variant>
        <vt:i4>0</vt:i4>
      </vt:variant>
      <vt:variant>
        <vt:i4>5</vt:i4>
      </vt:variant>
      <vt:variant>
        <vt:lpwstr>http://www.ncbi.nlm.nih.gov/sites/entrez?Db=pubmed&amp;Cmd=Search&amp;Term=%22Popescu N%22%5BAuthor%5D&amp;itool=EntrezSystem2.PEntrez.Pubmed.Pubmed_ResultsPanel.Pubmed_DiscoveryPanel.Pubmed_RVAbstractPlus</vt:lpwstr>
      </vt:variant>
      <vt:variant>
        <vt:lpwstr/>
      </vt:variant>
      <vt:variant>
        <vt:i4>6029426</vt:i4>
      </vt:variant>
      <vt:variant>
        <vt:i4>885</vt:i4>
      </vt:variant>
      <vt:variant>
        <vt:i4>0</vt:i4>
      </vt:variant>
      <vt:variant>
        <vt:i4>5</vt:i4>
      </vt:variant>
      <vt:variant>
        <vt:lpwstr>http://www.ncbi.nlm.nih.gov/sites/entrez?Db=pubmed&amp;Cmd=Search&amp;Term=%22Akiyama SI%22%5BAuthor%5D&amp;itool=EntrezSystem2.PEntrez.Pubmed.Pubmed_ResultsPanel.Pubmed_DiscoveryPanel.Pubmed_RVAbstractPlus</vt:lpwstr>
      </vt:variant>
      <vt:variant>
        <vt:lpwstr/>
      </vt:variant>
      <vt:variant>
        <vt:i4>6160385</vt:i4>
      </vt:variant>
      <vt:variant>
        <vt:i4>882</vt:i4>
      </vt:variant>
      <vt:variant>
        <vt:i4>0</vt:i4>
      </vt:variant>
      <vt:variant>
        <vt:i4>5</vt:i4>
      </vt:variant>
      <vt:variant>
        <vt:lpwstr>http://www.ncbi.nlm.nih.gov/sites/entrez?Db=pubmed&amp;Cmd=Search&amp;Term=%22Kanzaki A%22%5BAuthor%5D&amp;itool=EntrezSystem2.PEntrez.Pubmed.Pubmed_ResultsPanel.Pubmed_DiscoveryPanel.Pubmed_RVAbstractPlus</vt:lpwstr>
      </vt:variant>
      <vt:variant>
        <vt:lpwstr/>
      </vt:variant>
      <vt:variant>
        <vt:i4>4456456</vt:i4>
      </vt:variant>
      <vt:variant>
        <vt:i4>879</vt:i4>
      </vt:variant>
      <vt:variant>
        <vt:i4>0</vt:i4>
      </vt:variant>
      <vt:variant>
        <vt:i4>5</vt:i4>
      </vt:variant>
      <vt:variant>
        <vt:lpwstr>http://www.ncbi.nlm.nih.gov/sites/entrez?Db=pubmed&amp;Cmd=Search&amp;Term=%22Urasaki Y%22%5BAuthor%5D&amp;itool=EntrezSystem2.PEntrez.Pubmed.Pubmed_ResultsPanel.Pubmed_DiscoveryPanel.Pubmed_RVAbstractPlus</vt:lpwstr>
      </vt:variant>
      <vt:variant>
        <vt:lpwstr/>
      </vt:variant>
      <vt:variant>
        <vt:i4>1703992</vt:i4>
      </vt:variant>
      <vt:variant>
        <vt:i4>876</vt:i4>
      </vt:variant>
      <vt:variant>
        <vt:i4>0</vt:i4>
      </vt:variant>
      <vt:variant>
        <vt:i4>5</vt:i4>
      </vt:variant>
      <vt:variant>
        <vt:lpwstr>http://www.ncbi.nlm.nih.gov/sites/entrez?Db=pubmed&amp;Cmd=Search&amp;Term=%22Ueda T%22%5BAuthor%5D&amp;itool=EntrezSystem2.PEntrez.Pubmed.Pubmed_ResultsPanel.Pubmed_DiscoveryPanel.Pubmed_RVAbstractPlus</vt:lpwstr>
      </vt:variant>
      <vt:variant>
        <vt:lpwstr/>
      </vt:variant>
      <vt:variant>
        <vt:i4>6619219</vt:i4>
      </vt:variant>
      <vt:variant>
        <vt:i4>873</vt:i4>
      </vt:variant>
      <vt:variant>
        <vt:i4>0</vt:i4>
      </vt:variant>
      <vt:variant>
        <vt:i4>5</vt:i4>
      </vt:variant>
      <vt:variant>
        <vt:lpwstr>http://www.ncbi.nlm.nih.gov/sites/entrez?Db=pubmed&amp;Cmd=Search&amp;Term=%22Emmert S%22%5BAuthor%5D&amp;itool=EntrezSystem2.PEntrez.Pubmed.Pubmed_ResultsPanel.Pubmed_DiscoveryPanel.Pubmed_RVAbstractPlus</vt:lpwstr>
      </vt:variant>
      <vt:variant>
        <vt:lpwstr/>
      </vt:variant>
      <vt:variant>
        <vt:i4>65592</vt:i4>
      </vt:variant>
      <vt:variant>
        <vt:i4>870</vt:i4>
      </vt:variant>
      <vt:variant>
        <vt:i4>0</vt:i4>
      </vt:variant>
      <vt:variant>
        <vt:i4>5</vt:i4>
      </vt:variant>
      <vt:variant>
        <vt:lpwstr>http://www.ncbi.nlm.nih.gov/sites/entrez?Db=pubmed&amp;Cmd=Search&amp;Term=%22Nakayama K%22%5BAuthor%5D&amp;itool=EntrezSystem2.PEntrez.Pubmed.Pubmed_ResultsPanel.Pubmed_DiscoveryPanel.Pubmed_RVAbstractPlus</vt:lpwstr>
      </vt:variant>
      <vt:variant>
        <vt:lpwstr/>
      </vt:variant>
      <vt:variant>
        <vt:i4>6619199</vt:i4>
      </vt:variant>
      <vt:variant>
        <vt:i4>867</vt:i4>
      </vt:variant>
      <vt:variant>
        <vt:i4>0</vt:i4>
      </vt:variant>
      <vt:variant>
        <vt:i4>5</vt:i4>
      </vt:variant>
      <vt:variant>
        <vt:lpwstr>http://www.ncbi.nlm.nih.gov/sites/entrez?Db=pubmed&amp;Cmd=Search&amp;Term=%22Zimonjic DB%22%5BAuthor%5D&amp;itool=EntrezSystem2.PEntrez.Pubmed.Pubmed_ResultsPanel.Pubmed_DiscoveryPanel.Pubmed_RVAbstractPlus</vt:lpwstr>
      </vt:variant>
      <vt:variant>
        <vt:lpwstr/>
      </vt:variant>
      <vt:variant>
        <vt:i4>2293874</vt:i4>
      </vt:variant>
      <vt:variant>
        <vt:i4>864</vt:i4>
      </vt:variant>
      <vt:variant>
        <vt:i4>0</vt:i4>
      </vt:variant>
      <vt:variant>
        <vt:i4>5</vt:i4>
      </vt:variant>
      <vt:variant>
        <vt:lpwstr>http://www.ncbi.nlm.nih.gov/sites/entrez?Db=pubmed&amp;Cmd=Search&amp;Term=%22Pourquier P%22%5BAuthor%5D&amp;itool=EntrezSystem2.PEntrez.Pubmed.Pubmed_ResultsPanel.Pubmed_DiscoveryPanel.Pubmed_RVAbstractPlus</vt:lpwstr>
      </vt:variant>
      <vt:variant>
        <vt:lpwstr/>
      </vt:variant>
      <vt:variant>
        <vt:i4>4325386</vt:i4>
      </vt:variant>
      <vt:variant>
        <vt:i4>861</vt:i4>
      </vt:variant>
      <vt:variant>
        <vt:i4>0</vt:i4>
      </vt:variant>
      <vt:variant>
        <vt:i4>5</vt:i4>
      </vt:variant>
      <vt:variant>
        <vt:lpwstr>http://www.ncbi.nlm.nih.gov/sites/entrez?Db=pubmed&amp;Cmd=Search&amp;Term=%22Takebayashi Y%22%5BAuthor%5D&amp;itool=EntrezSystem2.PEntrez.Pubmed.Pubmed_ResultsPanel.Pubmed_DiscoveryPanel.Pubmed_RVAbstractPlus</vt:lpwstr>
      </vt:variant>
      <vt:variant>
        <vt:lpwstr/>
      </vt:variant>
      <vt:variant>
        <vt:i4>7143436</vt:i4>
      </vt:variant>
      <vt:variant>
        <vt:i4>858</vt:i4>
      </vt:variant>
      <vt:variant>
        <vt:i4>0</vt:i4>
      </vt:variant>
      <vt:variant>
        <vt:i4>5</vt:i4>
      </vt:variant>
      <vt:variant>
        <vt:lpwstr>javascript:AL_get(this, 'jour', 'Anticancer Drug Des.');</vt:lpwstr>
      </vt:variant>
      <vt:variant>
        <vt:lpwstr/>
      </vt:variant>
      <vt:variant>
        <vt:i4>6619243</vt:i4>
      </vt:variant>
      <vt:variant>
        <vt:i4>855</vt:i4>
      </vt:variant>
      <vt:variant>
        <vt:i4>0</vt:i4>
      </vt:variant>
      <vt:variant>
        <vt:i4>5</vt:i4>
      </vt:variant>
      <vt:variant>
        <vt:lpwstr>http://www.ncbi.nlm.nih.gov/sites/entrez?Db=pubmed&amp;Cmd=Search&amp;Term=%22D'Incalci M%22%5BAuthor%5D&amp;itool=EntrezSystem2.PEntrez.Pubmed.Pubmed_ResultsPanel.Pubmed_DiscoveryPanel.Pubmed_RVAbstractPlus</vt:lpwstr>
      </vt:variant>
      <vt:variant>
        <vt:lpwstr/>
      </vt:variant>
      <vt:variant>
        <vt:i4>2293883</vt:i4>
      </vt:variant>
      <vt:variant>
        <vt:i4>852</vt:i4>
      </vt:variant>
      <vt:variant>
        <vt:i4>0</vt:i4>
      </vt:variant>
      <vt:variant>
        <vt:i4>5</vt:i4>
      </vt:variant>
      <vt:variant>
        <vt:lpwstr>http://www.ncbi.nlm.nih.gov/sites/entrez?Db=pubmed&amp;Cmd=Search&amp;Term=%22Mantovani R%22%5BAuthor%5D&amp;itool=EntrezSystem2.PEntrez.Pubmed.Pubmed_ResultsPanel.Pubmed_DiscoveryPanel.Pubmed_RVAbstractPlus</vt:lpwstr>
      </vt:variant>
      <vt:variant>
        <vt:lpwstr/>
      </vt:variant>
      <vt:variant>
        <vt:i4>6160390</vt:i4>
      </vt:variant>
      <vt:variant>
        <vt:i4>849</vt:i4>
      </vt:variant>
      <vt:variant>
        <vt:i4>0</vt:i4>
      </vt:variant>
      <vt:variant>
        <vt:i4>5</vt:i4>
      </vt:variant>
      <vt:variant>
        <vt:lpwstr>http://www.ncbi.nlm.nih.gov/sites/entrez?Db=pubmed&amp;Cmd=Search&amp;Term=%22Caretti G%22%5BAuthor%5D&amp;itool=EntrezSystem2.PEntrez.Pubmed.Pubmed_ResultsPanel.Pubmed_DiscoveryPanel.Pubmed_RVAbstractPlus</vt:lpwstr>
      </vt:variant>
      <vt:variant>
        <vt:lpwstr/>
      </vt:variant>
      <vt:variant>
        <vt:i4>2424929</vt:i4>
      </vt:variant>
      <vt:variant>
        <vt:i4>846</vt:i4>
      </vt:variant>
      <vt:variant>
        <vt:i4>0</vt:i4>
      </vt:variant>
      <vt:variant>
        <vt:i4>5</vt:i4>
      </vt:variant>
      <vt:variant>
        <vt:lpwstr>http://www.ncbi.nlm.nih.gov/sites/entrez?Db=pubmed&amp;Cmd=Search&amp;Term=%22Faircloth G%22%5BAuthor%5D&amp;itool=EntrezSystem2.PEntrez.Pubmed.Pubmed_ResultsPanel.Pubmed_DiscoveryPanel.Pubmed_RVAbstractPlus</vt:lpwstr>
      </vt:variant>
      <vt:variant>
        <vt:lpwstr/>
      </vt:variant>
      <vt:variant>
        <vt:i4>7733304</vt:i4>
      </vt:variant>
      <vt:variant>
        <vt:i4>843</vt:i4>
      </vt:variant>
      <vt:variant>
        <vt:i4>0</vt:i4>
      </vt:variant>
      <vt:variant>
        <vt:i4>5</vt:i4>
      </vt:variant>
      <vt:variant>
        <vt:lpwstr>http://www.ncbi.nlm.nih.gov/sites/entrez?Db=pubmed&amp;Cmd=Search&amp;Term=%22Fernandez Sousa Faro JM%22%5BAuthor%5D&amp;itool=EntrezSystem2.PEntrez.Pubmed.Pubmed_ResultsPanel.Pubmed_DiscoveryPanel.Pubmed_RVAbstractPlus</vt:lpwstr>
      </vt:variant>
      <vt:variant>
        <vt:lpwstr/>
      </vt:variant>
      <vt:variant>
        <vt:i4>1114216</vt:i4>
      </vt:variant>
      <vt:variant>
        <vt:i4>840</vt:i4>
      </vt:variant>
      <vt:variant>
        <vt:i4>0</vt:i4>
      </vt:variant>
      <vt:variant>
        <vt:i4>5</vt:i4>
      </vt:variant>
      <vt:variant>
        <vt:lpwstr>http://www.ncbi.nlm.nih.gov/sites/entrez?Db=pubmed&amp;Cmd=Search&amp;Term=%22La Valle E%22%5BAuthor%5D&amp;itool=EntrezSystem2.PEntrez.Pubmed.Pubmed_ResultsPanel.Pubmed_DiscoveryPanel.Pubmed_RVAbstractPlus</vt:lpwstr>
      </vt:variant>
      <vt:variant>
        <vt:lpwstr/>
      </vt:variant>
      <vt:variant>
        <vt:i4>589872</vt:i4>
      </vt:variant>
      <vt:variant>
        <vt:i4>837</vt:i4>
      </vt:variant>
      <vt:variant>
        <vt:i4>0</vt:i4>
      </vt:variant>
      <vt:variant>
        <vt:i4>5</vt:i4>
      </vt:variant>
      <vt:variant>
        <vt:lpwstr>http://www.ncbi.nlm.nih.gov/sites/entrez?Db=pubmed&amp;Cmd=Search&amp;Term=%22Bonfanti M%22%5BAuthor%5D&amp;itool=EntrezSystem2.PEntrez.Pubmed.Pubmed_ResultsPanel.Pubmed_DiscoveryPanel.Pubmed_RVAbstractPlus</vt:lpwstr>
      </vt:variant>
      <vt:variant>
        <vt:lpwstr/>
      </vt:variant>
      <vt:variant>
        <vt:i4>2097215</vt:i4>
      </vt:variant>
      <vt:variant>
        <vt:i4>834</vt:i4>
      </vt:variant>
      <vt:variant>
        <vt:i4>0</vt:i4>
      </vt:variant>
      <vt:variant>
        <vt:i4>5</vt:i4>
      </vt:variant>
      <vt:variant>
        <vt:lpwstr>javascript:AL_get(this, 'jour', 'Biochemistry.');</vt:lpwstr>
      </vt:variant>
      <vt:variant>
        <vt:lpwstr/>
      </vt:variant>
      <vt:variant>
        <vt:i4>6553657</vt:i4>
      </vt:variant>
      <vt:variant>
        <vt:i4>831</vt:i4>
      </vt:variant>
      <vt:variant>
        <vt:i4>0</vt:i4>
      </vt:variant>
      <vt:variant>
        <vt:i4>5</vt:i4>
      </vt:variant>
      <vt:variant>
        <vt:lpwstr>http://www.ncbi.nlm.nih.gov/sites/entrez?Db=pubmed&amp;Cmd=Search&amp;Term=%22Kohn KW%22%5BAuthor%5D&amp;itool=EntrezSystem2.PEntrez.Pubmed.Pubmed_ResultsPanel.Pubmed_DiscoveryPanel.Pubmed_RVAbstractPlus</vt:lpwstr>
      </vt:variant>
      <vt:variant>
        <vt:lpwstr/>
      </vt:variant>
      <vt:variant>
        <vt:i4>589878</vt:i4>
      </vt:variant>
      <vt:variant>
        <vt:i4>828</vt:i4>
      </vt:variant>
      <vt:variant>
        <vt:i4>0</vt:i4>
      </vt:variant>
      <vt:variant>
        <vt:i4>5</vt:i4>
      </vt:variant>
      <vt:variant>
        <vt:lpwstr>http://www.ncbi.nlm.nih.gov/sites/entrez?Db=pubmed&amp;Cmd=Search&amp;Term=%22Mazumder A%22%5BAuthor%5D&amp;itool=EntrezSystem2.PEntrez.Pubmed.Pubmed_ResultsPanel.Pubmed_DiscoveryPanel.Pubmed_RVAbstractPlus</vt:lpwstr>
      </vt:variant>
      <vt:variant>
        <vt:lpwstr/>
      </vt:variant>
      <vt:variant>
        <vt:i4>6815810</vt:i4>
      </vt:variant>
      <vt:variant>
        <vt:i4>825</vt:i4>
      </vt:variant>
      <vt:variant>
        <vt:i4>0</vt:i4>
      </vt:variant>
      <vt:variant>
        <vt:i4>5</vt:i4>
      </vt:variant>
      <vt:variant>
        <vt:lpwstr>http://www.ncbi.nlm.nih.gov/sites/entrez?Db=pubmed&amp;Cmd=Search&amp;Term=%22Waring M%22%5BAuthor%5D&amp;itool=EntrezSystem2.PEntrez.Pubmed.Pubmed_ResultsPanel.Pubmed_DiscoveryPanel.Pubmed_RVAbstractPlus</vt:lpwstr>
      </vt:variant>
      <vt:variant>
        <vt:lpwstr/>
      </vt:variant>
      <vt:variant>
        <vt:i4>8192078</vt:i4>
      </vt:variant>
      <vt:variant>
        <vt:i4>822</vt:i4>
      </vt:variant>
      <vt:variant>
        <vt:i4>0</vt:i4>
      </vt:variant>
      <vt:variant>
        <vt:i4>5</vt:i4>
      </vt:variant>
      <vt:variant>
        <vt:lpwstr>http://www.ncbi.nlm.nih.gov/sites/entrez?Db=pubmed&amp;Cmd=Search&amp;Term=%22Bailly C%22%5BAuthor%5D&amp;itool=EntrezSystem2.PEntrez.Pubmed.Pubmed_ResultsPanel.Pubmed_DiscoveryPanel.Pubmed_RVAbstractPlus</vt:lpwstr>
      </vt:variant>
      <vt:variant>
        <vt:lpwstr/>
      </vt:variant>
      <vt:variant>
        <vt:i4>2687080</vt:i4>
      </vt:variant>
      <vt:variant>
        <vt:i4>819</vt:i4>
      </vt:variant>
      <vt:variant>
        <vt:i4>0</vt:i4>
      </vt:variant>
      <vt:variant>
        <vt:i4>5</vt:i4>
      </vt:variant>
      <vt:variant>
        <vt:lpwstr>http://www.ncbi.nlm.nih.gov/sites/entrez?Db=pubmed&amp;Cmd=Search&amp;Term=%22Kohlhagen G%22%5BAuthor%5D&amp;itool=EntrezSystem2.PEntrez.Pubmed.Pubmed_ResultsPanel.Pubmed_DiscoveryPanel.Pubmed_RVAbstractPlus</vt:lpwstr>
      </vt:variant>
      <vt:variant>
        <vt:lpwstr/>
      </vt:variant>
      <vt:variant>
        <vt:i4>4784146</vt:i4>
      </vt:variant>
      <vt:variant>
        <vt:i4>816</vt:i4>
      </vt:variant>
      <vt:variant>
        <vt:i4>0</vt:i4>
      </vt:variant>
      <vt:variant>
        <vt:i4>5</vt:i4>
      </vt:variant>
      <vt:variant>
        <vt:lpwstr>http://www.ncbi.nlm.nih.gov/sites/entrez?Db=pubmed&amp;Cmd=Search&amp;Term=%22Pommier Y%22%5BAuthor%5D&amp;itool=EntrezSystem2.PEntrez.Pubmed.Pubmed_ResultsPanel.Pubmed_DiscoveryPanel.Pubmed_RVAbstractPlus</vt:lpwstr>
      </vt:variant>
      <vt:variant>
        <vt:lpwstr/>
      </vt:variant>
      <vt:variant>
        <vt:i4>5505149</vt:i4>
      </vt:variant>
      <vt:variant>
        <vt:i4>813</vt:i4>
      </vt:variant>
      <vt:variant>
        <vt:i4>0</vt:i4>
      </vt:variant>
      <vt:variant>
        <vt:i4>5</vt:i4>
      </vt:variant>
      <vt:variant>
        <vt:lpwstr>javascript:AL_get(this, 'jour', 'Gynecol Oncol.');</vt:lpwstr>
      </vt:variant>
      <vt:variant>
        <vt:lpwstr/>
      </vt:variant>
      <vt:variant>
        <vt:i4>852032</vt:i4>
      </vt:variant>
      <vt:variant>
        <vt:i4>810</vt:i4>
      </vt:variant>
      <vt:variant>
        <vt:i4>0</vt:i4>
      </vt:variant>
      <vt:variant>
        <vt:i4>5</vt:i4>
      </vt:variant>
      <vt:variant>
        <vt:lpwstr>http://www.ncbi.nlm.nih.gov/sites/entrez?Db=pubmed&amp;Cmd=Search&amp;Term=%22Aghajanian CA%22%5BAuthor%5D&amp;itool=EntrezSystem2.PEntrez.Pubmed.Pubmed_ResultsPanel.Pubmed_DiscoveryPanel.Pubmed_RVAbstractPlus</vt:lpwstr>
      </vt:variant>
      <vt:variant>
        <vt:lpwstr/>
      </vt:variant>
      <vt:variant>
        <vt:i4>5242908</vt:i4>
      </vt:variant>
      <vt:variant>
        <vt:i4>807</vt:i4>
      </vt:variant>
      <vt:variant>
        <vt:i4>0</vt:i4>
      </vt:variant>
      <vt:variant>
        <vt:i4>5</vt:i4>
      </vt:variant>
      <vt:variant>
        <vt:lpwstr>http://www.ncbi.nlm.nih.gov/sites/entrez?Db=pubmed&amp;Cmd=Search&amp;Term=%22Spriggs D%22%5BAuthor%5D&amp;itool=EntrezSystem2.PEntrez.Pubmed.Pubmed_ResultsPanel.Pubmed_DiscoveryPanel.Pubmed_RVAbstractPlus</vt:lpwstr>
      </vt:variant>
      <vt:variant>
        <vt:lpwstr/>
      </vt:variant>
      <vt:variant>
        <vt:i4>4915225</vt:i4>
      </vt:variant>
      <vt:variant>
        <vt:i4>804</vt:i4>
      </vt:variant>
      <vt:variant>
        <vt:i4>0</vt:i4>
      </vt:variant>
      <vt:variant>
        <vt:i4>5</vt:i4>
      </vt:variant>
      <vt:variant>
        <vt:lpwstr>http://www.ncbi.nlm.nih.gov/sites/entrez?Db=pubmed&amp;Cmd=Search&amp;Term=%22Tew W%22%5BAuthor%5D&amp;itool=EntrezSystem2.PEntrez.Pubmed.Pubmed_ResultsPanel.Pubmed_DiscoveryPanel.Pubmed_RVAbstractPlus</vt:lpwstr>
      </vt:variant>
      <vt:variant>
        <vt:lpwstr/>
      </vt:variant>
      <vt:variant>
        <vt:i4>7536713</vt:i4>
      </vt:variant>
      <vt:variant>
        <vt:i4>801</vt:i4>
      </vt:variant>
      <vt:variant>
        <vt:i4>0</vt:i4>
      </vt:variant>
      <vt:variant>
        <vt:i4>5</vt:i4>
      </vt:variant>
      <vt:variant>
        <vt:lpwstr>http://www.ncbi.nlm.nih.gov/sites/entrez?Db=pubmed&amp;Cmd=Search&amp;Term=%22Konner J%22%5BAuthor%5D&amp;itool=EntrezSystem2.PEntrez.Pubmed.Pubmed_ResultsPanel.Pubmed_DiscoveryPanel.Pubmed_RVAbstractPlus</vt:lpwstr>
      </vt:variant>
      <vt:variant>
        <vt:lpwstr/>
      </vt:variant>
      <vt:variant>
        <vt:i4>3604589</vt:i4>
      </vt:variant>
      <vt:variant>
        <vt:i4>798</vt:i4>
      </vt:variant>
      <vt:variant>
        <vt:i4>0</vt:i4>
      </vt:variant>
      <vt:variant>
        <vt:i4>5</vt:i4>
      </vt:variant>
      <vt:variant>
        <vt:lpwstr>http://www.ncbi.nlm.nih.gov/sites/entrez?Db=pubmed&amp;Cmd=Search&amp;Term=%22Sabbatini P%22%5BAuthor%5D&amp;itool=EntrezSystem2.PEntrez.Pubmed.Pubmed_ResultsPanel.Pubmed_DiscoveryPanel.Pubmed_RVAbstractPlus</vt:lpwstr>
      </vt:variant>
      <vt:variant>
        <vt:lpwstr/>
      </vt:variant>
      <vt:variant>
        <vt:i4>2555977</vt:i4>
      </vt:variant>
      <vt:variant>
        <vt:i4>795</vt:i4>
      </vt:variant>
      <vt:variant>
        <vt:i4>0</vt:i4>
      </vt:variant>
      <vt:variant>
        <vt:i4>5</vt:i4>
      </vt:variant>
      <vt:variant>
        <vt:lpwstr>http://www.ncbi.nlm.nih.gov/sites/entrez?Db=pubmed&amp;Cmd=Search&amp;Term=%22Abu-Rustum N%22%5BAuthor%5D&amp;itool=EntrezSystem2.PEntrez.Pubmed.Pubmed_ResultsPanel.Pubmed_DiscoveryPanel.Pubmed_RVAbstractPlus</vt:lpwstr>
      </vt:variant>
      <vt:variant>
        <vt:lpwstr/>
      </vt:variant>
      <vt:variant>
        <vt:i4>6553694</vt:i4>
      </vt:variant>
      <vt:variant>
        <vt:i4>792</vt:i4>
      </vt:variant>
      <vt:variant>
        <vt:i4>0</vt:i4>
      </vt:variant>
      <vt:variant>
        <vt:i4>5</vt:i4>
      </vt:variant>
      <vt:variant>
        <vt:lpwstr>http://www.ncbi.nlm.nih.gov/sites/entrez?Db=pubmed&amp;Cmd=Search&amp;Term=%22Larkin J%22%5BAuthor%5D&amp;itool=EntrezSystem2.PEntrez.Pubmed.Pubmed_ResultsPanel.Pubmed_DiscoveryPanel.Pubmed_RVAbstractPlus</vt:lpwstr>
      </vt:variant>
      <vt:variant>
        <vt:lpwstr/>
      </vt:variant>
      <vt:variant>
        <vt:i4>7077958</vt:i4>
      </vt:variant>
      <vt:variant>
        <vt:i4>789</vt:i4>
      </vt:variant>
      <vt:variant>
        <vt:i4>0</vt:i4>
      </vt:variant>
      <vt:variant>
        <vt:i4>5</vt:i4>
      </vt:variant>
      <vt:variant>
        <vt:lpwstr>http://www.ncbi.nlm.nih.gov/sites/entrez?Db=pubmed&amp;Cmd=Search&amp;Term=%22Soslow R%22%5BAuthor%5D&amp;itool=EntrezSystem2.PEntrez.Pubmed.Pubmed_ResultsPanel.Pubmed_DiscoveryPanel.Pubmed_RVAbstractPlus</vt:lpwstr>
      </vt:variant>
      <vt:variant>
        <vt:lpwstr/>
      </vt:variant>
      <vt:variant>
        <vt:i4>7471172</vt:i4>
      </vt:variant>
      <vt:variant>
        <vt:i4>786</vt:i4>
      </vt:variant>
      <vt:variant>
        <vt:i4>0</vt:i4>
      </vt:variant>
      <vt:variant>
        <vt:i4>5</vt:i4>
      </vt:variant>
      <vt:variant>
        <vt:lpwstr>http://www.ncbi.nlm.nih.gov/sites/entrez?Db=pubmed&amp;Cmd=Search&amp;Term=%22Ishill N%22%5BAuthor%5D&amp;itool=EntrezSystem2.PEntrez.Pubmed.Pubmed_ResultsPanel.Pubmed_DiscoveryPanel.Pubmed_RVAbstractPlus</vt:lpwstr>
      </vt:variant>
      <vt:variant>
        <vt:lpwstr/>
      </vt:variant>
      <vt:variant>
        <vt:i4>5570679</vt:i4>
      </vt:variant>
      <vt:variant>
        <vt:i4>783</vt:i4>
      </vt:variant>
      <vt:variant>
        <vt:i4>0</vt:i4>
      </vt:variant>
      <vt:variant>
        <vt:i4>5</vt:i4>
      </vt:variant>
      <vt:variant>
        <vt:lpwstr>http://www.ncbi.nlm.nih.gov/sites/entrez?Db=pubmed&amp;Cmd=Search&amp;Term=%22Hensley ML%22%5BAuthor%5D&amp;itool=EntrezSystem2.PEntrez.Pubmed.Pubmed_ResultsPanel.Pubmed_DiscoveryPanel.Pubmed_RVAbstractPlus</vt:lpwstr>
      </vt:variant>
      <vt:variant>
        <vt:lpwstr/>
      </vt:variant>
      <vt:variant>
        <vt:i4>5505149</vt:i4>
      </vt:variant>
      <vt:variant>
        <vt:i4>780</vt:i4>
      </vt:variant>
      <vt:variant>
        <vt:i4>0</vt:i4>
      </vt:variant>
      <vt:variant>
        <vt:i4>5</vt:i4>
      </vt:variant>
      <vt:variant>
        <vt:lpwstr>javascript:AL_get(this, 'jour', 'Gynecol Oncol.');</vt:lpwstr>
      </vt:variant>
      <vt:variant>
        <vt:lpwstr/>
      </vt:variant>
      <vt:variant>
        <vt:i4>7929914</vt:i4>
      </vt:variant>
      <vt:variant>
        <vt:i4>777</vt:i4>
      </vt:variant>
      <vt:variant>
        <vt:i4>0</vt:i4>
      </vt:variant>
      <vt:variant>
        <vt:i4>5</vt:i4>
      </vt:variant>
      <vt:variant>
        <vt:lpwstr>http://www.ncbi.nlm.nih.gov/sites/entrez?Db=pubmed&amp;Cmd=Search&amp;Term=%22Homesley HD%22%5BAuthor%5D&amp;itool=EntrezSystem2.PEntrez.Pubmed.Pubmed_ResultsPanel.Pubmed_DiscoveryPanel.Pubmed_RVAbstractPlus</vt:lpwstr>
      </vt:variant>
      <vt:variant>
        <vt:lpwstr/>
      </vt:variant>
      <vt:variant>
        <vt:i4>7602219</vt:i4>
      </vt:variant>
      <vt:variant>
        <vt:i4>774</vt:i4>
      </vt:variant>
      <vt:variant>
        <vt:i4>0</vt:i4>
      </vt:variant>
      <vt:variant>
        <vt:i4>5</vt:i4>
      </vt:variant>
      <vt:variant>
        <vt:lpwstr>http://www.ncbi.nlm.nih.gov/sites/entrez?Db=pubmed&amp;Cmd=Search&amp;Term=%22Rose PG%22%5BAuthor%5D&amp;itool=EntrezSystem2.PEntrez.Pubmed.Pubmed_ResultsPanel.Pubmed_DiscoveryPanel.Pubmed_RVAbstractPlus</vt:lpwstr>
      </vt:variant>
      <vt:variant>
        <vt:lpwstr/>
      </vt:variant>
      <vt:variant>
        <vt:i4>786485</vt:i4>
      </vt:variant>
      <vt:variant>
        <vt:i4>771</vt:i4>
      </vt:variant>
      <vt:variant>
        <vt:i4>0</vt:i4>
      </vt:variant>
      <vt:variant>
        <vt:i4>5</vt:i4>
      </vt:variant>
      <vt:variant>
        <vt:lpwstr>http://www.ncbi.nlm.nih.gov/sites/entrez?Db=pubmed&amp;Cmd=Search&amp;Term=%22Abulafia O%22%5BAuthor%5D&amp;itool=EntrezSystem2.PEntrez.Pubmed.Pubmed_ResultsPanel.Pubmed_DiscoveryPanel.Pubmed_RVAbstractPlus</vt:lpwstr>
      </vt:variant>
      <vt:variant>
        <vt:lpwstr/>
      </vt:variant>
      <vt:variant>
        <vt:i4>6094868</vt:i4>
      </vt:variant>
      <vt:variant>
        <vt:i4>768</vt:i4>
      </vt:variant>
      <vt:variant>
        <vt:i4>0</vt:i4>
      </vt:variant>
      <vt:variant>
        <vt:i4>5</vt:i4>
      </vt:variant>
      <vt:variant>
        <vt:lpwstr>http://www.ncbi.nlm.nih.gov/sites/entrez?Db=pubmed&amp;Cmd=Search&amp;Term=%22Degeest K%22%5BAuthor%5D&amp;itool=EntrezSystem2.PEntrez.Pubmed.Pubmed_ResultsPanel.Pubmed_DiscoveryPanel.Pubmed_RVAbstractPlus</vt:lpwstr>
      </vt:variant>
      <vt:variant>
        <vt:lpwstr/>
      </vt:variant>
      <vt:variant>
        <vt:i4>7667766</vt:i4>
      </vt:variant>
      <vt:variant>
        <vt:i4>765</vt:i4>
      </vt:variant>
      <vt:variant>
        <vt:i4>0</vt:i4>
      </vt:variant>
      <vt:variant>
        <vt:i4>5</vt:i4>
      </vt:variant>
      <vt:variant>
        <vt:lpwstr>http://www.ncbi.nlm.nih.gov/sites/entrez?Db=pubmed&amp;Cmd=Search&amp;Term=%22Blessing JA%22%5BAuthor%5D&amp;itool=EntrezSystem2.PEntrez.Pubmed.Pubmed_ResultsPanel.Pubmed_DiscoveryPanel.Pubmed_RVAbstractPlus</vt:lpwstr>
      </vt:variant>
      <vt:variant>
        <vt:lpwstr/>
      </vt:variant>
      <vt:variant>
        <vt:i4>5570679</vt:i4>
      </vt:variant>
      <vt:variant>
        <vt:i4>762</vt:i4>
      </vt:variant>
      <vt:variant>
        <vt:i4>0</vt:i4>
      </vt:variant>
      <vt:variant>
        <vt:i4>5</vt:i4>
      </vt:variant>
      <vt:variant>
        <vt:lpwstr>http://www.ncbi.nlm.nih.gov/sites/entrez?Db=pubmed&amp;Cmd=Search&amp;Term=%22Hensley ML%22%5BAuthor%5D&amp;itool=EntrezSystem2.PEntrez.Pubmed.Pubmed_ResultsPanel.Pubmed_DiscoveryPanel.Pubmed_RVAbstractPlus</vt:lpwstr>
      </vt:variant>
      <vt:variant>
        <vt:lpwstr/>
      </vt:variant>
      <vt:variant>
        <vt:i4>5505149</vt:i4>
      </vt:variant>
      <vt:variant>
        <vt:i4>759</vt:i4>
      </vt:variant>
      <vt:variant>
        <vt:i4>0</vt:i4>
      </vt:variant>
      <vt:variant>
        <vt:i4>5</vt:i4>
      </vt:variant>
      <vt:variant>
        <vt:lpwstr>javascript:AL_get(this, 'jour', 'Gynecol Oncol.');</vt:lpwstr>
      </vt:variant>
      <vt:variant>
        <vt:lpwstr/>
      </vt:variant>
      <vt:variant>
        <vt:i4>7602219</vt:i4>
      </vt:variant>
      <vt:variant>
        <vt:i4>756</vt:i4>
      </vt:variant>
      <vt:variant>
        <vt:i4>0</vt:i4>
      </vt:variant>
      <vt:variant>
        <vt:i4>5</vt:i4>
      </vt:variant>
      <vt:variant>
        <vt:lpwstr>http://www.ncbi.nlm.nih.gov/sites/entrez?Db=pubmed&amp;Cmd=Search&amp;Term=%22Rose PG%22%5BAuthor%5D&amp;itool=EntrezSystem2.PEntrez.Pubmed.Pubmed_ResultsPanel.Pubmed_DiscoveryPanel.Pubmed_RVAbstractPlus</vt:lpwstr>
      </vt:variant>
      <vt:variant>
        <vt:lpwstr/>
      </vt:variant>
      <vt:variant>
        <vt:i4>8061007</vt:i4>
      </vt:variant>
      <vt:variant>
        <vt:i4>753</vt:i4>
      </vt:variant>
      <vt:variant>
        <vt:i4>0</vt:i4>
      </vt:variant>
      <vt:variant>
        <vt:i4>5</vt:i4>
      </vt:variant>
      <vt:variant>
        <vt:lpwstr>http://www.ncbi.nlm.nih.gov/sites/entrez?Db=pubmed&amp;Cmd=Search&amp;Term=%22Mannel R%22%5BAuthor%5D&amp;itool=EntrezSystem2.PEntrez.Pubmed.Pubmed_ResultsPanel.Pubmed_DiscoveryPanel.Pubmed_RVAbstractPlus</vt:lpwstr>
      </vt:variant>
      <vt:variant>
        <vt:lpwstr/>
      </vt:variant>
      <vt:variant>
        <vt:i4>7667766</vt:i4>
      </vt:variant>
      <vt:variant>
        <vt:i4>750</vt:i4>
      </vt:variant>
      <vt:variant>
        <vt:i4>0</vt:i4>
      </vt:variant>
      <vt:variant>
        <vt:i4>5</vt:i4>
      </vt:variant>
      <vt:variant>
        <vt:lpwstr>http://www.ncbi.nlm.nih.gov/sites/entrez?Db=pubmed&amp;Cmd=Search&amp;Term=%22Blessing JA%22%5BAuthor%5D&amp;itool=EntrezSystem2.PEntrez.Pubmed.Pubmed_ResultsPanel.Pubmed_DiscoveryPanel.Pubmed_RVAbstractPlus</vt:lpwstr>
      </vt:variant>
      <vt:variant>
        <vt:lpwstr/>
      </vt:variant>
      <vt:variant>
        <vt:i4>5570679</vt:i4>
      </vt:variant>
      <vt:variant>
        <vt:i4>747</vt:i4>
      </vt:variant>
      <vt:variant>
        <vt:i4>0</vt:i4>
      </vt:variant>
      <vt:variant>
        <vt:i4>5</vt:i4>
      </vt:variant>
      <vt:variant>
        <vt:lpwstr>http://www.ncbi.nlm.nih.gov/sites/entrez?Db=pubmed&amp;Cmd=Search&amp;Term=%22Hensley ML%22%5BAuthor%5D&amp;itool=EntrezSystem2.PEntrez.Pubmed.Pubmed_ResultsPanel.Pubmed_DiscoveryPanel.Pubmed_RVAbstractPlus</vt:lpwstr>
      </vt:variant>
      <vt:variant>
        <vt:lpwstr/>
      </vt:variant>
      <vt:variant>
        <vt:i4>8192015</vt:i4>
      </vt:variant>
      <vt:variant>
        <vt:i4>744</vt:i4>
      </vt:variant>
      <vt:variant>
        <vt:i4>0</vt:i4>
      </vt:variant>
      <vt:variant>
        <vt:i4>5</vt:i4>
      </vt:variant>
      <vt:variant>
        <vt:lpwstr>javascript:AL_get(this, 'jour', 'Curr Opin Oncol.');</vt:lpwstr>
      </vt:variant>
      <vt:variant>
        <vt:lpwstr/>
      </vt:variant>
      <vt:variant>
        <vt:i4>4980800</vt:i4>
      </vt:variant>
      <vt:variant>
        <vt:i4>741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http://www.ncbi.nlm.nih.gov/entrez/query.fcgi?db=pubmed&amp;cmd=Search&amp;itool=pubmed_AbstractPlus&amp;term=%22Blay+JY%22%5BAuthor%5D</vt:lpwstr>
      </vt:variant>
      <vt:variant>
        <vt:lpwstr/>
      </vt:variant>
      <vt:variant>
        <vt:i4>393327</vt:i4>
      </vt:variant>
      <vt:variant>
        <vt:i4>738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http://www.ncbi.nlm.nih.gov/entrez/query.fcgi?db=pubmed&amp;cmd=Search&amp;itool=pubmed_AbstractPlus&amp;term=%22Ranchere+D%22%5BAuthor%5D</vt:lpwstr>
      </vt:variant>
      <vt:variant>
        <vt:lpwstr/>
      </vt:variant>
      <vt:variant>
        <vt:i4>5374013</vt:i4>
      </vt:variant>
      <vt:variant>
        <vt:i4>735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http://www.ncbi.nlm.nih.gov/entrez/query.fcgi?db=pubmed&amp;cmd=Search&amp;itool=pubmed_AbstractPlus&amp;term=%22Sunyach+MP%22%5BAuthor%5D</vt:lpwstr>
      </vt:variant>
      <vt:variant>
        <vt:lpwstr/>
      </vt:variant>
      <vt:variant>
        <vt:i4>6684778</vt:i4>
      </vt:variant>
      <vt:variant>
        <vt:i4>732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http://www.ncbi.nlm.nih.gov/entrez/query.fcgi?db=pubmed&amp;cmd=Search&amp;itool=pubmed_AbstractPlus&amp;term=%22Thiesse+P%22%5BAuthor%5D</vt:lpwstr>
      </vt:variant>
      <vt:variant>
        <vt:lpwstr/>
      </vt:variant>
      <vt:variant>
        <vt:i4>1441796</vt:i4>
      </vt:variant>
      <vt:variant>
        <vt:i4>729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http://www.ncbi.nlm.nih.gov/entrez/query.fcgi?db=pubmed&amp;cmd=Search&amp;itool=pubmed_AbstractPlus&amp;term=%22Meeus+P%22%5BAuthor%5D</vt:lpwstr>
      </vt:variant>
      <vt:variant>
        <vt:lpwstr/>
      </vt:variant>
      <vt:variant>
        <vt:i4>720919</vt:i4>
      </vt:variant>
      <vt:variant>
        <vt:i4>726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http://www.ncbi.nlm.nih.gov/entrez/query.fcgi?db=pubmed&amp;cmd=Search&amp;itool=pubmed_AbstractPlus&amp;term=%22Boyle+H%22%5BAuthor%5D</vt:lpwstr>
      </vt:variant>
      <vt:variant>
        <vt:lpwstr/>
      </vt:variant>
      <vt:variant>
        <vt:i4>6881385</vt:i4>
      </vt:variant>
      <vt:variant>
        <vt:i4>723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http://www.ncbi.nlm.nih.gov/entrez/query.fcgi?db=pubmed&amp;cmd=Search&amp;itool=pubmed_AbstractPlus&amp;term=%22Alberti+L%22%5BAuthor%5D</vt:lpwstr>
      </vt:variant>
      <vt:variant>
        <vt:lpwstr/>
      </vt:variant>
      <vt:variant>
        <vt:i4>5570616</vt:i4>
      </vt:variant>
      <vt:variant>
        <vt:i4>720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http://www.ncbi.nlm.nih.gov/entrez/query.fcgi?db=pubmed&amp;cmd=Search&amp;itool=pubmed_AbstractPlus&amp;term=%22Coquard+IR%22%5BAuthor%5D</vt:lpwstr>
      </vt:variant>
      <vt:variant>
        <vt:lpwstr/>
      </vt:variant>
      <vt:variant>
        <vt:i4>6815862</vt:i4>
      </vt:variant>
      <vt:variant>
        <vt:i4>717</vt:i4>
      </vt:variant>
      <vt:variant>
        <vt:i4>0</vt:i4>
      </vt:variant>
      <vt:variant>
        <vt:i4>5</vt:i4>
      </vt:variant>
      <vt:variant>
        <vt:lpwstr>javascript:AL_get(this, 'jour', 'J Clin Oncol.');</vt:lpwstr>
      </vt:variant>
      <vt:variant>
        <vt:lpwstr/>
      </vt:variant>
      <vt:variant>
        <vt:i4>4063294</vt:i4>
      </vt:variant>
      <vt:variant>
        <vt:i4>714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http://www.ncbi.nlm.nih.gov/entrez/query.fcgi?db=pubmed&amp;cmd=Search&amp;itool=pubmed_Abstract&amp;term=%22Misset+JL%22%5BAuthor%5D</vt:lpwstr>
      </vt:variant>
      <vt:variant>
        <vt:lpwstr/>
      </vt:variant>
      <vt:variant>
        <vt:i4>1245205</vt:i4>
      </vt:variant>
      <vt:variant>
        <vt:i4>711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http://www.ncbi.nlm.nih.gov/entrez/query.fcgi?db=pubmed&amp;cmd=Search&amp;itool=pubmed_Abstract&amp;term=%22Cvitkovic+E%22%5BAuthor%5D</vt:lpwstr>
      </vt:variant>
      <vt:variant>
        <vt:lpwstr/>
      </vt:variant>
      <vt:variant>
        <vt:i4>851992</vt:i4>
      </vt:variant>
      <vt:variant>
        <vt:i4>708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http://www.ncbi.nlm.nih.gov/entrez/query.fcgi?db=pubmed&amp;cmd=Search&amp;itool=pubmed_Abstract&amp;term=%22Salhi+Y%22%5BAuthor%5D</vt:lpwstr>
      </vt:variant>
      <vt:variant>
        <vt:lpwstr/>
      </vt:variant>
      <vt:variant>
        <vt:i4>6881300</vt:i4>
      </vt:variant>
      <vt:variant>
        <vt:i4>705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http://www.ncbi.nlm.nih.gov/entrez/query.fcgi?db=pubmed&amp;cmd=Search&amp;itool=pubmed_Abstract&amp;term=%22Martin+C%22%5BAuthor%5D</vt:lpwstr>
      </vt:variant>
      <vt:variant>
        <vt:lpwstr/>
      </vt:variant>
      <vt:variant>
        <vt:i4>7733253</vt:i4>
      </vt:variant>
      <vt:variant>
        <vt:i4>702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http://www.ncbi.nlm.nih.gov/entrez/query.fcgi?db=pubmed&amp;cmd=Search&amp;itool=pubmed_Abstract&amp;term=%22Jimeno+J%22%5BAuthor%5D</vt:lpwstr>
      </vt:variant>
      <vt:variant>
        <vt:lpwstr/>
      </vt:variant>
      <vt:variant>
        <vt:i4>6750208</vt:i4>
      </vt:variant>
      <vt:variant>
        <vt:i4>699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http://www.ncbi.nlm.nih.gov/entrez/query.fcgi?db=pubmed&amp;cmd=Search&amp;itool=pubmed_Abstract&amp;term=%22Taamma+A%22%5BAuthor%5D</vt:lpwstr>
      </vt:variant>
      <vt:variant>
        <vt:lpwstr/>
      </vt:variant>
      <vt:variant>
        <vt:i4>6815771</vt:i4>
      </vt:variant>
      <vt:variant>
        <vt:i4>696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http://www.ncbi.nlm.nih.gov/entrez/query.fcgi?db=pubmed&amp;cmd=Search&amp;itool=pubmed_Abstract&amp;term=%22Kahatt+C%22%5BAuthor%5D</vt:lpwstr>
      </vt:variant>
      <vt:variant>
        <vt:lpwstr/>
      </vt:variant>
      <vt:variant>
        <vt:i4>786457</vt:i4>
      </vt:variant>
      <vt:variant>
        <vt:i4>693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http://www.ncbi.nlm.nih.gov/entrez/query.fcgi?db=pubmed&amp;cmd=Search&amp;itool=pubmed_Abstract&amp;term=%22Alexandre+J%22%5BAuthor%5D</vt:lpwstr>
      </vt:variant>
      <vt:variant>
        <vt:lpwstr/>
      </vt:variant>
      <vt:variant>
        <vt:i4>655370</vt:i4>
      </vt:variant>
      <vt:variant>
        <vt:i4>690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http://www.ncbi.nlm.nih.gov/entrez/query.fcgi?db=pubmed&amp;cmd=Search&amp;itool=pubmed_Abstract&amp;term=%22Brain+E%22%5BAuthor%5D</vt:lpwstr>
      </vt:variant>
      <vt:variant>
        <vt:lpwstr/>
      </vt:variant>
      <vt:variant>
        <vt:i4>5439557</vt:i4>
      </vt:variant>
      <vt:variant>
        <vt:i4>687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http://www.ncbi.nlm.nih.gov/entrez/query.fcgi?db=pubmed&amp;cmd=Search&amp;itool=pubmed_Abstract&amp;term=%22Blay+JY%22%5BAuthor%5D</vt:lpwstr>
      </vt:variant>
      <vt:variant>
        <vt:lpwstr/>
      </vt:variant>
      <vt:variant>
        <vt:i4>7274615</vt:i4>
      </vt:variant>
      <vt:variant>
        <vt:i4>684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http://www.ncbi.nlm.nih.gov/entrez/query.fcgi?db=pubmed&amp;cmd=Search&amp;itool=pubmed_Abstract&amp;term=%22Riofrio+M%22%5BAuthor%5D</vt:lpwstr>
      </vt:variant>
      <vt:variant>
        <vt:lpwstr/>
      </vt:variant>
      <vt:variant>
        <vt:i4>8257550</vt:i4>
      </vt:variant>
      <vt:variant>
        <vt:i4>681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http://www.ncbi.nlm.nih.gov/entrez/query.fcgi?db=pubmed&amp;cmd=Search&amp;itool=pubmed_Abstract&amp;term=%22Yovine+A%22%5BAuthor%5D</vt:lpwstr>
      </vt:variant>
      <vt:variant>
        <vt:lpwstr/>
      </vt:variant>
      <vt:variant>
        <vt:i4>6815862</vt:i4>
      </vt:variant>
      <vt:variant>
        <vt:i4>678</vt:i4>
      </vt:variant>
      <vt:variant>
        <vt:i4>0</vt:i4>
      </vt:variant>
      <vt:variant>
        <vt:i4>5</vt:i4>
      </vt:variant>
      <vt:variant>
        <vt:lpwstr>javascript:AL_get(this, 'jour', 'J Clin Oncol.');</vt:lpwstr>
      </vt:variant>
      <vt:variant>
        <vt:lpwstr/>
      </vt:variant>
      <vt:variant>
        <vt:i4>4522027</vt:i4>
      </vt:variant>
      <vt:variant>
        <vt:i4>675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http://www.ncbi.nlm.nih.gov/entrez/query.fcgi?db=pubmed&amp;cmd=Search&amp;itool=pubmed_Abstract&amp;term=%22Spriggs+DR%22%5BAuthor%5D</vt:lpwstr>
      </vt:variant>
      <vt:variant>
        <vt:lpwstr/>
      </vt:variant>
      <vt:variant>
        <vt:i4>8323184</vt:i4>
      </vt:variant>
      <vt:variant>
        <vt:i4>672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http://www.ncbi.nlm.nih.gov/entrez/query.fcgi?db=pubmed&amp;cmd=Search&amp;itool=pubmed_Abstract&amp;term=%22Barakat+R%22%5BAuthor%5D</vt:lpwstr>
      </vt:variant>
      <vt:variant>
        <vt:lpwstr/>
      </vt:variant>
      <vt:variant>
        <vt:i4>327795</vt:i4>
      </vt:variant>
      <vt:variant>
        <vt:i4>669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http://www.ncbi.nlm.nih.gov/entrez/query.fcgi?db=pubmed&amp;cmd=Search&amp;itool=pubmed_Abstract&amp;term=%22Tong+W%22%5BAuthor%5D</vt:lpwstr>
      </vt:variant>
      <vt:variant>
        <vt:lpwstr/>
      </vt:variant>
      <vt:variant>
        <vt:i4>131080</vt:i4>
      </vt:variant>
      <vt:variant>
        <vt:i4>666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http://www.ncbi.nlm.nih.gov/entrez/query.fcgi?db=pubmed&amp;cmd=Search&amp;itool=pubmed_Abstract&amp;term=%22Sabbatini+P%22%5BAuthor%5D</vt:lpwstr>
      </vt:variant>
      <vt:variant>
        <vt:lpwstr/>
      </vt:variant>
      <vt:variant>
        <vt:i4>7536655</vt:i4>
      </vt:variant>
      <vt:variant>
        <vt:i4>663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http://www.ncbi.nlm.nih.gov/entrez/query.fcgi?db=pubmed&amp;cmd=Search&amp;itool=pubmed_Abstract&amp;term=%22Aghajanian+C%22%5BAuthor%5D</vt:lpwstr>
      </vt:variant>
      <vt:variant>
        <vt:lpwstr/>
      </vt:variant>
      <vt:variant>
        <vt:i4>458871</vt:i4>
      </vt:variant>
      <vt:variant>
        <vt:i4>660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http://www.ncbi.nlm.nih.gov/entrez/query.fcgi?db=pubmed&amp;cmd=Search&amp;itool=pubmed_Abstract&amp;term=%22Lovegren+M%22%5BAuthor%5D</vt:lpwstr>
      </vt:variant>
      <vt:variant>
        <vt:lpwstr/>
      </vt:variant>
      <vt:variant>
        <vt:i4>7405584</vt:i4>
      </vt:variant>
      <vt:variant>
        <vt:i4>657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http://www.ncbi.nlm.nih.gov/entrez/query.fcgi?db=pubmed&amp;cmd=Search&amp;itool=pubmed_Abstract&amp;term=%22Geller+G%22%5BAuthor%5D</vt:lpwstr>
      </vt:variant>
      <vt:variant>
        <vt:lpwstr/>
      </vt:variant>
      <vt:variant>
        <vt:i4>7274603</vt:i4>
      </vt:variant>
      <vt:variant>
        <vt:i4>654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http://www.ncbi.nlm.nih.gov/entrez/query.fcgi?db=pubmed&amp;cmd=Search&amp;itool=pubmed_Abstract&amp;term=%22Venkatraman+E%22%5BAuthor%5D</vt:lpwstr>
      </vt:variant>
      <vt:variant>
        <vt:lpwstr/>
      </vt:variant>
      <vt:variant>
        <vt:i4>1638518</vt:i4>
      </vt:variant>
      <vt:variant>
        <vt:i4>651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http://www.ncbi.nlm.nih.gov/entrez/query.fcgi?db=pubmed&amp;cmd=Search&amp;itool=pubmed_Abstract&amp;term=%22Maki+R%22%5BAuthor%5D</vt:lpwstr>
      </vt:variant>
      <vt:variant>
        <vt:lpwstr/>
      </vt:variant>
      <vt:variant>
        <vt:i4>4849720</vt:i4>
      </vt:variant>
      <vt:variant>
        <vt:i4>648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http://www.ncbi.nlm.nih.gov/entrez/query.fcgi?db=pubmed&amp;cmd=Search&amp;itool=pubmed_Abstract&amp;term=%22Hensley+ML%22%5BAuthor%5D</vt:lpwstr>
      </vt:variant>
      <vt:variant>
        <vt:lpwstr/>
      </vt:variant>
      <vt:variant>
        <vt:i4>3538986</vt:i4>
      </vt:variant>
      <vt:variant>
        <vt:i4>645</vt:i4>
      </vt:variant>
      <vt:variant>
        <vt:i4>0</vt:i4>
      </vt:variant>
      <vt:variant>
        <vt:i4>5</vt:i4>
      </vt:variant>
      <vt:variant>
        <vt:lpwstr>javascript:AL_get(this, 'jour', 'Int J Cancer.');</vt:lpwstr>
      </vt:variant>
      <vt:variant>
        <vt:lpwstr/>
      </vt:variant>
      <vt:variant>
        <vt:i4>5439557</vt:i4>
      </vt:variant>
      <vt:variant>
        <vt:i4>642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http://www.ncbi.nlm.nih.gov/entrez/query.fcgi?db=pubmed&amp;cmd=Search&amp;itool=pubmed_Abstract&amp;term=%22Blay+JY%22%5BAuthor%5D</vt:lpwstr>
      </vt:variant>
      <vt:variant>
        <vt:lpwstr/>
      </vt:variant>
      <vt:variant>
        <vt:i4>6881378</vt:i4>
      </vt:variant>
      <vt:variant>
        <vt:i4>639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http://www.ncbi.nlm.nih.gov/entrez/query.fcgi?db=pubmed&amp;cmd=Search&amp;itool=pubmed_Abstract&amp;term=%22Peyrade+F%22%5BAuthor%5D</vt:lpwstr>
      </vt:variant>
      <vt:variant>
        <vt:lpwstr/>
      </vt:variant>
      <vt:variant>
        <vt:i4>5308464</vt:i4>
      </vt:variant>
      <vt:variant>
        <vt:i4>636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http://www.ncbi.nlm.nih.gov/entrez/query.fcgi?db=pubmed&amp;cmd=Search&amp;itool=pubmed_Abstract&amp;term=%22Bui+NB%22%5BAuthor%5D</vt:lpwstr>
      </vt:variant>
      <vt:variant>
        <vt:lpwstr/>
      </vt:variant>
      <vt:variant>
        <vt:i4>5570617</vt:i4>
      </vt:variant>
      <vt:variant>
        <vt:i4>633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http://www.ncbi.nlm.nih.gov/entrez/query.fcgi?db=pubmed&amp;cmd=Search&amp;itool=pubmed_Abstract&amp;term=%22Coindre+JM%22%5BAuthor%5D</vt:lpwstr>
      </vt:variant>
      <vt:variant>
        <vt:lpwstr/>
      </vt:variant>
      <vt:variant>
        <vt:i4>6750320</vt:i4>
      </vt:variant>
      <vt:variant>
        <vt:i4>630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http://www.ncbi.nlm.nih.gov/entrez/query.fcgi?db=pubmed&amp;cmd=Search&amp;itool=pubmed_Abstract&amp;term=%22Kwiatkowski+F%22%5BAuthor%5D</vt:lpwstr>
      </vt:variant>
      <vt:variant>
        <vt:lpwstr/>
      </vt:variant>
      <vt:variant>
        <vt:i4>7667723</vt:i4>
      </vt:variant>
      <vt:variant>
        <vt:i4>627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http://www.ncbi.nlm.nih.gov/entrez/query.fcgi?db=pubmed&amp;cmd=Search&amp;itool=pubmed_Abstract&amp;term=%22Cioffi+A%22%5BAuthor%5D</vt:lpwstr>
      </vt:variant>
      <vt:variant>
        <vt:lpwstr/>
      </vt:variant>
      <vt:variant>
        <vt:i4>5439613</vt:i4>
      </vt:variant>
      <vt:variant>
        <vt:i4>624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http://www.ncbi.nlm.nih.gov/entrez/query.fcgi?db=pubmed&amp;cmd=Search&amp;itool=pubmed_Abstract&amp;term=%22Le+Cesne+A%22%5BAuthor%5D</vt:lpwstr>
      </vt:variant>
      <vt:variant>
        <vt:lpwstr/>
      </vt:variant>
      <vt:variant>
        <vt:i4>786448</vt:i4>
      </vt:variant>
      <vt:variant>
        <vt:i4>621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http://www.ncbi.nlm.nih.gov/entrez/query.fcgi?db=pubmed&amp;cmd=Search&amp;itool=pubmed_Abstract&amp;term=%22Emile+G%22%5BAuthor%5D</vt:lpwstr>
      </vt:variant>
      <vt:variant>
        <vt:lpwstr/>
      </vt:variant>
      <vt:variant>
        <vt:i4>655370</vt:i4>
      </vt:variant>
      <vt:variant>
        <vt:i4>618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http://www.ncbi.nlm.nih.gov/entrez/query.fcgi?db=pubmed&amp;cmd=Search&amp;itool=pubmed_Abstract&amp;term=%22Brain+E%22%5BAuthor%5D</vt:lpwstr>
      </vt:variant>
      <vt:variant>
        <vt:lpwstr/>
      </vt:variant>
      <vt:variant>
        <vt:i4>458861</vt:i4>
      </vt:variant>
      <vt:variant>
        <vt:i4>615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http://www.ncbi.nlm.nih.gov/entrez/query.fcgi?db=pubmed&amp;cmd=Search&amp;itool=pubmed_Abstract&amp;term=%22Isambert+N%22%5BAuthor%5D</vt:lpwstr>
      </vt:variant>
      <vt:variant>
        <vt:lpwstr/>
      </vt:variant>
      <vt:variant>
        <vt:i4>655457</vt:i4>
      </vt:variant>
      <vt:variant>
        <vt:i4>612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http://www.ncbi.nlm.nih.gov/entrez/query.fcgi?db=pubmed&amp;cmd=Search&amp;itool=pubmed_Abstract&amp;term=%22Chevreau+C%22%5BAuthor%5D</vt:lpwstr>
      </vt:variant>
      <vt:variant>
        <vt:lpwstr/>
      </vt:variant>
      <vt:variant>
        <vt:i4>4849748</vt:i4>
      </vt:variant>
      <vt:variant>
        <vt:i4>609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http://www.ncbi.nlm.nih.gov/entrez/query.fcgi?db=pubmed&amp;cmd=Search&amp;itool=pubmed_Abstract&amp;term=%22Piperno%2DNeumann+S%22%5BAuthor%5D</vt:lpwstr>
      </vt:variant>
      <vt:variant>
        <vt:lpwstr/>
      </vt:variant>
      <vt:variant>
        <vt:i4>7340061</vt:i4>
      </vt:variant>
      <vt:variant>
        <vt:i4>606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http://www.ncbi.nlm.nih.gov/entrez/query.fcgi?db=pubmed&amp;cmd=Search&amp;itool=pubmed_Abstract&amp;term=%22Cherix+S%22%5BAuthor%5D</vt:lpwstr>
      </vt:variant>
      <vt:variant>
        <vt:lpwstr/>
      </vt:variant>
      <vt:variant>
        <vt:i4>7077987</vt:i4>
      </vt:variant>
      <vt:variant>
        <vt:i4>603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http://www.ncbi.nlm.nih.gov/entrez/query.fcgi?db=pubmed&amp;cmd=Search&amp;itool=pubmed_Abstract&amp;term=%22Leyvraz+S%22%5BAuthor%5D</vt:lpwstr>
      </vt:variant>
      <vt:variant>
        <vt:lpwstr/>
      </vt:variant>
      <vt:variant>
        <vt:i4>6684769</vt:i4>
      </vt:variant>
      <vt:variant>
        <vt:i4>600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http://www.ncbi.nlm.nih.gov/entrez/query.fcgi?db=pubmed&amp;cmd=Search&amp;itool=pubmed_Abstract&amp;term=%22Fayette+J%22%5BAuthor%5D</vt:lpwstr>
      </vt:variant>
      <vt:variant>
        <vt:lpwstr/>
      </vt:variant>
      <vt:variant>
        <vt:i4>4522073</vt:i4>
      </vt:variant>
      <vt:variant>
        <vt:i4>597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http://www.ncbi.nlm.nih.gov/entrez/query.fcgi?db=pubmed&amp;cmd=Search&amp;itool=pubmed_Abstract&amp;term=%22Ray%2DCoquard+I%22%5BAuthor%5D</vt:lpwstr>
      </vt:variant>
      <vt:variant>
        <vt:lpwstr/>
      </vt:variant>
      <vt:variant>
        <vt:i4>4522025</vt:i4>
      </vt:variant>
      <vt:variant>
        <vt:i4>594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http://www.ncbi.nlm.nih.gov/entrez/query.fcgi?db=pubmed&amp;cmd=Search&amp;itool=pubmed_Abstract&amp;term=%22Bay+JO%22%5BAuthor%5D</vt:lpwstr>
      </vt:variant>
      <vt:variant>
        <vt:lpwstr/>
      </vt:variant>
      <vt:variant>
        <vt:i4>7798814</vt:i4>
      </vt:variant>
      <vt:variant>
        <vt:i4>591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http://www.ncbi.nlm.nih.gov/entrez/query.fcgi?db=pubmed&amp;cmd=Search&amp;itool=pubmed_Abstract&amp;term=%22Gynecologic+Oncology+Group+%28GOG%29+Study%22%5BCorporate+Author%5D</vt:lpwstr>
      </vt:variant>
      <vt:variant>
        <vt:lpwstr/>
      </vt:variant>
      <vt:variant>
        <vt:i4>5177408</vt:i4>
      </vt:variant>
      <vt:variant>
        <vt:i4>588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http://www.ncbi.nlm.nih.gov/entrez/query.fcgi?db=pubmed&amp;cmd=Search&amp;itool=pubmed_Abstract&amp;term=%22Rose+PG%22%5BAuthor%5D</vt:lpwstr>
      </vt:variant>
      <vt:variant>
        <vt:lpwstr/>
      </vt:variant>
      <vt:variant>
        <vt:i4>6356999</vt:i4>
      </vt:variant>
      <vt:variant>
        <vt:i4>585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http://www.ncbi.nlm.nih.gov/entrez/query.fcgi?db=pubmed&amp;cmd=Search&amp;itool=pubmed_Abstract&amp;term=%22Lucci+JA+3rd%22%5BAuthor%5D</vt:lpwstr>
      </vt:variant>
      <vt:variant>
        <vt:lpwstr/>
      </vt:variant>
      <vt:variant>
        <vt:i4>5374017</vt:i4>
      </vt:variant>
      <vt:variant>
        <vt:i4>582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http://www.ncbi.nlm.nih.gov/entrez/query.fcgi?db=pubmed&amp;cmd=Search&amp;itool=pubmed_Abstract&amp;term=%22Blessing+JA%22%5BAuthor%5D</vt:lpwstr>
      </vt:variant>
      <vt:variant>
        <vt:lpwstr/>
      </vt:variant>
      <vt:variant>
        <vt:i4>6291569</vt:i4>
      </vt:variant>
      <vt:variant>
        <vt:i4>579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http://www.ncbi.nlm.nih.gov/entrez/query.fcgi?db=pubmed&amp;cmd=Search&amp;itool=pubmed_Abstract&amp;term=%22Sandler+A%22%5BAuthor%5D</vt:lpwstr>
      </vt:variant>
      <vt:variant>
        <vt:lpwstr/>
      </vt:variant>
      <vt:variant>
        <vt:i4>5439573</vt:i4>
      </vt:variant>
      <vt:variant>
        <vt:i4>576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http://www.ncbi.nlm.nih.gov/entrez/query.fcgi?db=pubmed&amp;cmd=Search&amp;itool=pubmed_Abstract&amp;term=%22Look+KY%22%5BAuthor%5D</vt:lpwstr>
      </vt:variant>
      <vt:variant>
        <vt:lpwstr/>
      </vt:variant>
      <vt:variant>
        <vt:i4>6160452</vt:i4>
      </vt:variant>
      <vt:variant>
        <vt:i4>573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http://www.ncbi.nlm.nih.gov/entrez/query.fcgi?db=pubmed&amp;cmd=Search&amp;itool=pubmed_Abstract&amp;term=%22Benjamin+RS%22%5BAuthor%5D</vt:lpwstr>
      </vt:variant>
      <vt:variant>
        <vt:lpwstr/>
      </vt:variant>
      <vt:variant>
        <vt:i4>327784</vt:i4>
      </vt:variant>
      <vt:variant>
        <vt:i4>570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http://www.ncbi.nlm.nih.gov/entrez/query.fcgi?db=pubmed&amp;cmd=Search&amp;itool=pubmed_Abstract&amp;term=%22Plunkett+W%22%5BAuthor%5D</vt:lpwstr>
      </vt:variant>
      <vt:variant>
        <vt:lpwstr/>
      </vt:variant>
      <vt:variant>
        <vt:i4>7012374</vt:i4>
      </vt:variant>
      <vt:variant>
        <vt:i4>567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http://www.ncbi.nlm.nih.gov/entrez/query.fcgi?db=pubmed&amp;cmd=Search&amp;itool=pubmed_Abstract&amp;term=%22Plager+C%22%5BAuthor%5D</vt:lpwstr>
      </vt:variant>
      <vt:variant>
        <vt:lpwstr/>
      </vt:variant>
      <vt:variant>
        <vt:i4>6225959</vt:i4>
      </vt:variant>
      <vt:variant>
        <vt:i4>564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http://www.ncbi.nlm.nih.gov/entrez/query.fcgi?db=pubmed&amp;cmd=Search&amp;itool=pubmed_Abstract&amp;term=%22Burgess+MA%22%5BAuthor%5D</vt:lpwstr>
      </vt:variant>
      <vt:variant>
        <vt:lpwstr/>
      </vt:variant>
      <vt:variant>
        <vt:i4>1179774</vt:i4>
      </vt:variant>
      <vt:variant>
        <vt:i4>561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http://www.ncbi.nlm.nih.gov/entrez/query.fcgi?db=pubmed&amp;cmd=Search&amp;itool=pubmed_Abstract&amp;term=%22Papadopolous+N%22%5BAuthor%5D</vt:lpwstr>
      </vt:variant>
      <vt:variant>
        <vt:lpwstr/>
      </vt:variant>
      <vt:variant>
        <vt:i4>7733361</vt:i4>
      </vt:variant>
      <vt:variant>
        <vt:i4>558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http://www.ncbi.nlm.nih.gov/entrez/query.fcgi?db=pubmed&amp;cmd=Search&amp;itool=pubmed_Abstract&amp;term=%22Jenkins+J%22%5BAuthor%5D</vt:lpwstr>
      </vt:variant>
      <vt:variant>
        <vt:lpwstr/>
      </vt:variant>
      <vt:variant>
        <vt:i4>8257558</vt:i4>
      </vt:variant>
      <vt:variant>
        <vt:i4>555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http://www.ncbi.nlm.nih.gov/entrez/query.fcgi?db=pubmed&amp;cmd=Search&amp;itool=pubmed_Abstract&amp;term=%22Gandhi+V%22%5BAuthor%5D</vt:lpwstr>
      </vt:variant>
      <vt:variant>
        <vt:lpwstr/>
      </vt:variant>
      <vt:variant>
        <vt:i4>3080273</vt:i4>
      </vt:variant>
      <vt:variant>
        <vt:i4>552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http://www.ncbi.nlm.nih.gov/entrez/query.fcgi?db=pubmed&amp;cmd=Search&amp;itool=pubmed_Abstract&amp;term=%22Patel+SR%22%5BAuthor%5D</vt:lpwstr>
      </vt:variant>
      <vt:variant>
        <vt:lpwstr/>
      </vt:variant>
      <vt:variant>
        <vt:i4>5505149</vt:i4>
      </vt:variant>
      <vt:variant>
        <vt:i4>549</vt:i4>
      </vt:variant>
      <vt:variant>
        <vt:i4>0</vt:i4>
      </vt:variant>
      <vt:variant>
        <vt:i4>5</vt:i4>
      </vt:variant>
      <vt:variant>
        <vt:lpwstr>javascript:AL_get(this, 'jour', 'Gynecol Oncol.');</vt:lpwstr>
      </vt:variant>
      <vt:variant>
        <vt:lpwstr/>
      </vt:variant>
      <vt:variant>
        <vt:i4>5505100</vt:i4>
      </vt:variant>
      <vt:variant>
        <vt:i4>546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http://www.ncbi.nlm.nih.gov/entrez/query.fcgi?db=pubmed&amp;cmd=Search&amp;itool=pubmed_AbstractPlus&amp;term=%22Lele+SB%22%5BAuthor%5D</vt:lpwstr>
      </vt:variant>
      <vt:variant>
        <vt:lpwstr/>
      </vt:variant>
      <vt:variant>
        <vt:i4>5767257</vt:i4>
      </vt:variant>
      <vt:variant>
        <vt:i4>543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http://www.ncbi.nlm.nih.gov/entrez/query.fcgi?db=pubmed&amp;cmd=Search&amp;itool=pubmed_AbstractPlus&amp;term=%22Driscoll+DL%22%5BAuthor%5D</vt:lpwstr>
      </vt:variant>
      <vt:variant>
        <vt:lpwstr/>
      </vt:variant>
      <vt:variant>
        <vt:i4>4390962</vt:i4>
      </vt:variant>
      <vt:variant>
        <vt:i4>540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http://www.ncbi.nlm.nih.gov/entrez/query.fcgi?db=pubmed&amp;cmd=Search&amp;itool=pubmed_AbstractPlus&amp;term=%22Urschel+JD%22%5BAuthor%5D</vt:lpwstr>
      </vt:variant>
      <vt:variant>
        <vt:lpwstr/>
      </vt:variant>
      <vt:variant>
        <vt:i4>3407960</vt:i4>
      </vt:variant>
      <vt:variant>
        <vt:i4>537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http://www.ncbi.nlm.nih.gov/entrez/query.fcgi?db=pubmed&amp;cmd=Search&amp;itool=pubmed_AbstractPlus&amp;term=%22Pombo+MW%22%5BAuthor%5D</vt:lpwstr>
      </vt:variant>
      <vt:variant>
        <vt:lpwstr/>
      </vt:variant>
      <vt:variant>
        <vt:i4>3932247</vt:i4>
      </vt:variant>
      <vt:variant>
        <vt:i4>534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http://www.ncbi.nlm.nih.gov/entrez/query.fcgi?db=pubmed&amp;cmd=Search&amp;itool=pubmed_AbstractPlus&amp;term=%22Nwogu+CE%22%5BAuthor%5D</vt:lpwstr>
      </vt:variant>
      <vt:variant>
        <vt:lpwstr/>
      </vt:variant>
      <vt:variant>
        <vt:i4>4653093</vt:i4>
      </vt:variant>
      <vt:variant>
        <vt:i4>531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http://www.ncbi.nlm.nih.gov/entrez/query.fcgi?db=pubmed&amp;cmd=Search&amp;itool=pubmed_AbstractPlus&amp;term=%22McMahon+JJ%22%5BAuthor%5D</vt:lpwstr>
      </vt:variant>
      <vt:variant>
        <vt:lpwstr/>
      </vt:variant>
      <vt:variant>
        <vt:i4>4391005</vt:i4>
      </vt:variant>
      <vt:variant>
        <vt:i4>528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http://www.ncbi.nlm.nih.gov/entrez/query.fcgi?db=pubmed&amp;cmd=Search&amp;itool=pubmed_AbstractPlus&amp;term=%22Anderson+TM%22%5BAuthor%5D</vt:lpwstr>
      </vt:variant>
      <vt:variant>
        <vt:lpwstr/>
      </vt:variant>
      <vt:variant>
        <vt:i4>5505149</vt:i4>
      </vt:variant>
      <vt:variant>
        <vt:i4>525</vt:i4>
      </vt:variant>
      <vt:variant>
        <vt:i4>0</vt:i4>
      </vt:variant>
      <vt:variant>
        <vt:i4>5</vt:i4>
      </vt:variant>
      <vt:variant>
        <vt:lpwstr>javascript:AL_get(this, 'jour', 'Gynecol Oncol.');</vt:lpwstr>
      </vt:variant>
      <vt:variant>
        <vt:lpwstr/>
      </vt:variant>
      <vt:variant>
        <vt:i4>4587550</vt:i4>
      </vt:variant>
      <vt:variant>
        <vt:i4>522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http://www.ncbi.nlm.nih.gov/entrez/query.fcgi?db=pubmed&amp;cmd=Search&amp;itool=pubmed_AbstractPlus&amp;term=%22Lewis+JL+Jr%22%5BAuthor%5D</vt:lpwstr>
      </vt:variant>
      <vt:variant>
        <vt:lpwstr/>
      </vt:variant>
      <vt:variant>
        <vt:i4>5439578</vt:i4>
      </vt:variant>
      <vt:variant>
        <vt:i4>519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http://www.ncbi.nlm.nih.gov/entrez/query.fcgi?db=pubmed&amp;cmd=Search&amp;itool=pubmed_AbstractPlus&amp;term=%22Atkinson+EN%22%5BAuthor%5D</vt:lpwstr>
      </vt:variant>
      <vt:variant>
        <vt:lpwstr/>
      </vt:variant>
      <vt:variant>
        <vt:i4>6094882</vt:i4>
      </vt:variant>
      <vt:variant>
        <vt:i4>516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http://www.ncbi.nlm.nih.gov/entrez/query.fcgi?db=pubmed&amp;cmd=Search&amp;itool=pubmed_AbstractPlus&amp;term=%22Hoskins+WJ%22%5BAuthor%5D</vt:lpwstr>
      </vt:variant>
      <vt:variant>
        <vt:lpwstr/>
      </vt:variant>
      <vt:variant>
        <vt:i4>2949197</vt:i4>
      </vt:variant>
      <vt:variant>
        <vt:i4>513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http://www.ncbi.nlm.nih.gov/entrez/query.fcgi?db=pubmed&amp;cmd=Search&amp;itool=pubmed_AbstractPlus&amp;term=%22McCormack+PM%22%5BAuthor%5D</vt:lpwstr>
      </vt:variant>
      <vt:variant>
        <vt:lpwstr/>
      </vt:variant>
      <vt:variant>
        <vt:i4>2490461</vt:i4>
      </vt:variant>
      <vt:variant>
        <vt:i4>510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http://www.ncbi.nlm.nih.gov/entrez/query.fcgi?db=pubmed&amp;cmd=Search&amp;itool=pubmed_AbstractPlus&amp;term=%22Rubin+SC%22%5BAuthor%5D</vt:lpwstr>
      </vt:variant>
      <vt:variant>
        <vt:lpwstr/>
      </vt:variant>
      <vt:variant>
        <vt:i4>21</vt:i4>
      </vt:variant>
      <vt:variant>
        <vt:i4>507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http://www.ncbi.nlm.nih.gov/entrez/query.fcgi?db=pubmed&amp;cmd=Search&amp;itool=pubmed_AbstractPlus&amp;term=%22Levenback+C%22%5BAuthor%5D</vt:lpwstr>
      </vt:variant>
      <vt:variant>
        <vt:lpwstr/>
      </vt:variant>
      <vt:variant>
        <vt:i4>7274530</vt:i4>
      </vt:variant>
      <vt:variant>
        <vt:i4>504</vt:i4>
      </vt:variant>
      <vt:variant>
        <vt:i4>0</vt:i4>
      </vt:variant>
      <vt:variant>
        <vt:i4>5</vt:i4>
      </vt:variant>
      <vt:variant>
        <vt:lpwstr>javascript:AL_get(this, 'jour', 'Lancet Oncol.');</vt:lpwstr>
      </vt:variant>
      <vt:variant>
        <vt:lpwstr/>
      </vt:variant>
      <vt:variant>
        <vt:i4>1179655</vt:i4>
      </vt:variant>
      <vt:variant>
        <vt:i4>501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http://www.ncbi.nlm.nih.gov/entrez/query.fcgi?db=pubmed&amp;cmd=Search&amp;itool=pubmed_Abstract&amp;term=%22Pederzoli+P%22%5BAuthor%5D</vt:lpwstr>
      </vt:variant>
      <vt:variant>
        <vt:lpwstr/>
      </vt:variant>
      <vt:variant>
        <vt:i4>6553721</vt:i4>
      </vt:variant>
      <vt:variant>
        <vt:i4>498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http://www.ncbi.nlm.nih.gov/entrez/query.fcgi?db=pubmed&amp;cmd=Search&amp;itool=pubmed_Abstract&amp;term=%22Capelli+P%22%5BAuthor%5D</vt:lpwstr>
      </vt:variant>
      <vt:variant>
        <vt:lpwstr/>
      </vt:variant>
      <vt:variant>
        <vt:i4>983136</vt:i4>
      </vt:variant>
      <vt:variant>
        <vt:i4>495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http://www.ncbi.nlm.nih.gov/entrez/query.fcgi?db=pubmed&amp;cmd=Search&amp;itool=pubmed_Abstract&amp;term=%22Sargenti+M%22%5BAuthor%5D</vt:lpwstr>
      </vt:variant>
      <vt:variant>
        <vt:lpwstr/>
      </vt:variant>
      <vt:variant>
        <vt:i4>6619164</vt:i4>
      </vt:variant>
      <vt:variant>
        <vt:i4>492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http://www.ncbi.nlm.nih.gov/entrez/query.fcgi?db=pubmed&amp;cmd=Search&amp;itool=pubmed_Abstract&amp;term=%22Crippa+S%22%5BAuthor%5D</vt:lpwstr>
      </vt:variant>
      <vt:variant>
        <vt:lpwstr/>
      </vt:variant>
      <vt:variant>
        <vt:i4>6488189</vt:i4>
      </vt:variant>
      <vt:variant>
        <vt:i4>489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http://www.ncbi.nlm.nih.gov/entrez/query.fcgi?db=pubmed&amp;cmd=Search&amp;itool=pubmed_Abstract&amp;term=%22Falconi+M%22%5BAuthor%5D</vt:lpwstr>
      </vt:variant>
      <vt:variant>
        <vt:lpwstr/>
      </vt:variant>
      <vt:variant>
        <vt:i4>1507371</vt:i4>
      </vt:variant>
      <vt:variant>
        <vt:i4>486</vt:i4>
      </vt:variant>
      <vt:variant>
        <vt:i4>0</vt:i4>
      </vt:variant>
      <vt:variant>
        <vt:i4>5</vt:i4>
      </vt:variant>
      <vt:variant>
        <vt:lpwstr>javascript:AL_get(this, 'jour', 'J Obstet Gynaecol Res.');</vt:lpwstr>
      </vt:variant>
      <vt:variant>
        <vt:lpwstr/>
      </vt:variant>
      <vt:variant>
        <vt:i4>6684701</vt:i4>
      </vt:variant>
      <vt:variant>
        <vt:i4>483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http://www.ncbi.nlm.nih.gov/entrez/query.fcgi?db=pubmed&amp;cmd=Search&amp;itool=pubmed_Abstract&amp;term=%22Douchi+T%22%5BAuthor%5D</vt:lpwstr>
      </vt:variant>
      <vt:variant>
        <vt:lpwstr/>
      </vt:variant>
      <vt:variant>
        <vt:i4>393336</vt:i4>
      </vt:variant>
      <vt:variant>
        <vt:i4>480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http://www.ncbi.nlm.nih.gov/entrez/query.fcgi?db=pubmed&amp;cmd=Search&amp;itool=pubmed_Abstract&amp;term=%22Komokata+T%22%5BAuthor%5D</vt:lpwstr>
      </vt:variant>
      <vt:variant>
        <vt:lpwstr/>
      </vt:variant>
      <vt:variant>
        <vt:i4>327798</vt:i4>
      </vt:variant>
      <vt:variant>
        <vt:i4>477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http://www.ncbi.nlm.nih.gov/entrez/query.fcgi?db=pubmed&amp;cmd=Search&amp;itool=pubmed_Abstract&amp;term=%22Nakamura+N%22%5BAuthor%5D</vt:lpwstr>
      </vt:variant>
      <vt:variant>
        <vt:lpwstr/>
      </vt:variant>
      <vt:variant>
        <vt:i4>1966088</vt:i4>
      </vt:variant>
      <vt:variant>
        <vt:i4>474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http://www.ncbi.nlm.nih.gov/entrez/query.fcgi?db=pubmed&amp;cmd=Search&amp;itool=pubmed_Abstract&amp;term=%22Tsuji+T%22%5BAuthor%5D</vt:lpwstr>
      </vt:variant>
      <vt:variant>
        <vt:lpwstr/>
      </vt:variant>
      <vt:variant>
        <vt:i4>7209073</vt:i4>
      </vt:variant>
      <vt:variant>
        <vt:i4>471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http://www.ncbi.nlm.nih.gov/entrez/query.fcgi?db=pubmed&amp;cmd=Search&amp;itool=pubmed_Abstract&amp;term=%22Higashi+Y%22%5BAuthor%5D</vt:lpwstr>
      </vt:variant>
      <vt:variant>
        <vt:lpwstr/>
      </vt:variant>
      <vt:variant>
        <vt:i4>8192011</vt:i4>
      </vt:variant>
      <vt:variant>
        <vt:i4>468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http://www.ncbi.nlm.nih.gov/entrez/query.fcgi?db=pubmed&amp;cmd=Search&amp;itool=pubmed_Abstract&amp;term=%22Fujino+T%22%5BAuthor%5D</vt:lpwstr>
      </vt:variant>
      <vt:variant>
        <vt:lpwstr/>
      </vt:variant>
      <vt:variant>
        <vt:i4>6488191</vt:i4>
      </vt:variant>
      <vt:variant>
        <vt:i4>465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http://www.ncbi.nlm.nih.gov/entrez/query.fcgi?db=pubmed&amp;cmd=Search&amp;itool=pubmed_Abstract&amp;term=%22Iwamoto+I%22%5BAuthor%5D</vt:lpwstr>
      </vt:variant>
      <vt:variant>
        <vt:lpwstr/>
      </vt:variant>
      <vt:variant>
        <vt:i4>2883680</vt:i4>
      </vt:variant>
      <vt:variant>
        <vt:i4>462</vt:i4>
      </vt:variant>
      <vt:variant>
        <vt:i4>0</vt:i4>
      </vt:variant>
      <vt:variant>
        <vt:i4>5</vt:i4>
      </vt:variant>
      <vt:variant>
        <vt:lpwstr>javascript:AL_get(this, 'jour', 'Ann Chir.');</vt:lpwstr>
      </vt:variant>
      <vt:variant>
        <vt:lpwstr/>
      </vt:variant>
      <vt:variant>
        <vt:i4>2359363</vt:i4>
      </vt:variant>
      <vt:variant>
        <vt:i4>459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http://www.ncbi.nlm.nih.gov/entrez/query.fcgi?db=pubmed&amp;cmd=Search&amp;itool=pubmed_Abstract&amp;term=%22Mzabi%2Dregaya+S%22%5BAuthor%5D</vt:lpwstr>
      </vt:variant>
      <vt:variant>
        <vt:lpwstr/>
      </vt:variant>
      <vt:variant>
        <vt:i4>3932214</vt:i4>
      </vt:variant>
      <vt:variant>
        <vt:i4>456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http://www.ncbi.nlm.nih.gov/entrez/query.fcgi?db=pubmed&amp;cmd=Search&amp;itool=pubmed_Abstract&amp;term=%22Khalfallah+MT%22%5BAuthor%5D</vt:lpwstr>
      </vt:variant>
      <vt:variant>
        <vt:lpwstr/>
      </vt:variant>
      <vt:variant>
        <vt:i4>1572977</vt:i4>
      </vt:variant>
      <vt:variant>
        <vt:i4>453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http://www.ncbi.nlm.nih.gov/entrez/query.fcgi?db=pubmed&amp;cmd=Search&amp;itool=pubmed_Abstract&amp;term=%22Arfa+N%22%5BAuthor%5D</vt:lpwstr>
      </vt:variant>
      <vt:variant>
        <vt:lpwstr/>
      </vt:variant>
      <vt:variant>
        <vt:i4>720973</vt:i4>
      </vt:variant>
      <vt:variant>
        <vt:i4>450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http://www.ncbi.nlm.nih.gov/entrez/query.fcgi?db=pubmed&amp;cmd=Search&amp;itool=pubmed_Abstract&amp;term=%22Ben+sassi+L%22%5BAuthor%5D</vt:lpwstr>
      </vt:variant>
      <vt:variant>
        <vt:lpwstr/>
      </vt:variant>
      <vt:variant>
        <vt:i4>1769494</vt:i4>
      </vt:variant>
      <vt:variant>
        <vt:i4>447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http://www.ncbi.nlm.nih.gov/entrez/query.fcgi?db=pubmed&amp;cmd=Search&amp;itool=pubmed_Abstract&amp;term=%22Goutallier+ben+fadhel+C%22%5BAuthor%5D</vt:lpwstr>
      </vt:variant>
      <vt:variant>
        <vt:lpwstr/>
      </vt:variant>
      <vt:variant>
        <vt:i4>3473497</vt:i4>
      </vt:variant>
      <vt:variant>
        <vt:i4>444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http://www.ncbi.nlm.nih.gov/entrez/query.fcgi?db=pubmed&amp;cmd=Search&amp;itool=pubmed_Abstract&amp;term=%22Lahmar%2Dboufaroua+A%22%5BAuthor%5D</vt:lpwstr>
      </vt:variant>
      <vt:variant>
        <vt:lpwstr/>
      </vt:variant>
      <vt:variant>
        <vt:i4>917598</vt:i4>
      </vt:variant>
      <vt:variant>
        <vt:i4>441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http://www.ncbi.nlm.nih.gov/entrez/query.fcgi?db=pubmed&amp;cmd=Search&amp;itool=pubmed_Abstract&amp;term=%22Ben+slama+S%22%5BAuthor%5D</vt:lpwstr>
      </vt:variant>
      <vt:variant>
        <vt:lpwstr/>
      </vt:variant>
      <vt:variant>
        <vt:i4>1835108</vt:i4>
      </vt:variant>
      <vt:variant>
        <vt:i4>438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http://www.ncbi.nlm.nih.gov/entrez/query.fcgi?db=pubmed&amp;cmd=Search&amp;itool=pubmed_Abstract&amp;term=%22Bouraoui+S%22%5BAuthor%5D</vt:lpwstr>
      </vt:variant>
      <vt:variant>
        <vt:lpwstr/>
      </vt:variant>
      <vt:variant>
        <vt:i4>4521996</vt:i4>
      </vt:variant>
      <vt:variant>
        <vt:i4>435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http://www.ncbi.nlm.nih.gov/entrez/query.fcgi?db=pubmed&amp;cmd=Search&amp;itool=pubmed_Abstract&amp;term=%22M%27sakni+I%22%5BAuthor%5D</vt:lpwstr>
      </vt:variant>
      <vt:variant>
        <vt:lpwstr/>
      </vt:variant>
      <vt:variant>
        <vt:i4>196688</vt:i4>
      </vt:variant>
      <vt:variant>
        <vt:i4>432</vt:i4>
      </vt:variant>
      <vt:variant>
        <vt:i4>0</vt:i4>
      </vt:variant>
      <vt:variant>
        <vt:i4>5</vt:i4>
      </vt:variant>
      <vt:variant>
        <vt:lpwstr>javascript:AL_get(this, 'jour', 'Obstet Gynecol.');</vt:lpwstr>
      </vt:variant>
      <vt:variant>
        <vt:lpwstr/>
      </vt:variant>
      <vt:variant>
        <vt:i4>7995411</vt:i4>
      </vt:variant>
      <vt:variant>
        <vt:i4>429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http://www.ncbi.nlm.nih.gov/entrez/query.fcgi?db=pubmed&amp;cmd=Search&amp;itool=pubmed_Abstract&amp;term=%22Deligdisch+L%22%5BAuthor%5D</vt:lpwstr>
      </vt:variant>
      <vt:variant>
        <vt:lpwstr/>
      </vt:variant>
      <vt:variant>
        <vt:i4>5701692</vt:i4>
      </vt:variant>
      <vt:variant>
        <vt:i4>426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http://www.ncbi.nlm.nih.gov/entrez/query.fcgi?db=pubmed&amp;cmd=Search&amp;itool=pubmed_Abstract&amp;term=%22Brodman+ML%22%5BAuthor%5D</vt:lpwstr>
      </vt:variant>
      <vt:variant>
        <vt:lpwstr/>
      </vt:variant>
      <vt:variant>
        <vt:i4>7667837</vt:i4>
      </vt:variant>
      <vt:variant>
        <vt:i4>423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http://www.ncbi.nlm.nih.gov/entrez/query.fcgi?db=pubmed&amp;cmd=Search&amp;itool=pubmed_Abstract&amp;term=%22Sachdev+U%22%5BAuthor%5D</vt:lpwstr>
      </vt:variant>
      <vt:variant>
        <vt:lpwstr/>
      </vt:variant>
      <vt:variant>
        <vt:i4>5701696</vt:i4>
      </vt:variant>
      <vt:variant>
        <vt:i4>420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http://www.ncbi.nlm.nih.gov/entrez/query.fcgi?db=pubmed&amp;cmd=Search&amp;itool=pubmed_Abstract&amp;term=%22Saiz+AD%22%5BAuthor%5D</vt:lpwstr>
      </vt:variant>
      <vt:variant>
        <vt:lpwstr/>
      </vt:variant>
      <vt:variant>
        <vt:i4>3014663</vt:i4>
      </vt:variant>
      <vt:variant>
        <vt:i4>417</vt:i4>
      </vt:variant>
      <vt:variant>
        <vt:i4>0</vt:i4>
      </vt:variant>
      <vt:variant>
        <vt:i4>5</vt:i4>
      </vt:variant>
      <vt:variant>
        <vt:lpwstr>javascript:AL_get(this, 'jour', 'Neurol Med Chir (Tokyo).');</vt:lpwstr>
      </vt:variant>
      <vt:variant>
        <vt:lpwstr/>
      </vt:variant>
      <vt:variant>
        <vt:i4>327798</vt:i4>
      </vt:variant>
      <vt:variant>
        <vt:i4>414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http://www.ncbi.nlm.nih.gov/entrez/query.fcgi?db=pubmed&amp;cmd=Search&amp;itool=pubmed_Abstract&amp;term=%22Nakamura+N%22%5BAuthor%5D</vt:lpwstr>
      </vt:variant>
      <vt:variant>
        <vt:lpwstr/>
      </vt:variant>
      <vt:variant>
        <vt:i4>7012456</vt:i4>
      </vt:variant>
      <vt:variant>
        <vt:i4>411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http://www.ncbi.nlm.nih.gov/entrez/query.fcgi?db=pubmed&amp;cmd=Search&amp;itool=pubmed_Abstract&amp;term=%22Kushida+Y%22%5BAuthor%5D</vt:lpwstr>
      </vt:variant>
      <vt:variant>
        <vt:lpwstr/>
      </vt:variant>
      <vt:variant>
        <vt:i4>196639</vt:i4>
      </vt:variant>
      <vt:variant>
        <vt:i4>408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http://www.ncbi.nlm.nih.gov/entrez/query.fcgi?db=pubmed&amp;cmd=Search&amp;itool=pubmed_Abstract&amp;term=%22Kuramitsu+T%22%5BAuthor%5D</vt:lpwstr>
      </vt:variant>
      <vt:variant>
        <vt:lpwstr/>
      </vt:variant>
      <vt:variant>
        <vt:i4>196629</vt:i4>
      </vt:variant>
      <vt:variant>
        <vt:i4>405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http://www.ncbi.nlm.nih.gov/entrez/query.fcgi?db=pubmed&amp;cmd=Search&amp;itool=pubmed_Abstract&amp;term=%22Terao+H%22%5BAuthor%5D</vt:lpwstr>
      </vt:variant>
      <vt:variant>
        <vt:lpwstr/>
      </vt:variant>
      <vt:variant>
        <vt:i4>7405679</vt:i4>
      </vt:variant>
      <vt:variant>
        <vt:i4>402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http://www.ncbi.nlm.nih.gov/entrez/query.fcgi?db=pubmed&amp;cmd=Search&amp;itool=pubmed_Abstract&amp;term=%22Shibata+I%22%5BAuthor%5D</vt:lpwstr>
      </vt:variant>
      <vt:variant>
        <vt:lpwstr/>
      </vt:variant>
      <vt:variant>
        <vt:i4>1966186</vt:i4>
      </vt:variant>
      <vt:variant>
        <vt:i4>399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http://www.ncbi.nlm.nih.gov/entrez/query.fcgi?db=pubmed&amp;cmd=Search&amp;itool=pubmed_Abstract&amp;term=%22Endo+G%22%5BAuthor%5D</vt:lpwstr>
      </vt:variant>
      <vt:variant>
        <vt:lpwstr/>
      </vt:variant>
      <vt:variant>
        <vt:i4>7077892</vt:i4>
      </vt:variant>
      <vt:variant>
        <vt:i4>396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http://www.ncbi.nlm.nih.gov/entrez/query.fcgi?db=pubmed&amp;cmd=Search&amp;itool=pubmed_Abstract&amp;term=%22Uchino+M%22%5BAuthor%5D</vt:lpwstr>
      </vt:variant>
      <vt:variant>
        <vt:lpwstr/>
      </vt:variant>
      <vt:variant>
        <vt:i4>3932209</vt:i4>
      </vt:variant>
      <vt:variant>
        <vt:i4>393</vt:i4>
      </vt:variant>
      <vt:variant>
        <vt:i4>0</vt:i4>
      </vt:variant>
      <vt:variant>
        <vt:i4>5</vt:i4>
      </vt:variant>
      <vt:variant>
        <vt:lpwstr>javascript:AL_get(this, 'jour', 'Eur J Cancer.');</vt:lpwstr>
      </vt:variant>
      <vt:variant>
        <vt:lpwstr/>
      </vt:variant>
      <vt:variant>
        <vt:i4>6553716</vt:i4>
      </vt:variant>
      <vt:variant>
        <vt:i4>390</vt:i4>
      </vt:variant>
      <vt:variant>
        <vt:i4>0</vt:i4>
      </vt:variant>
      <vt:variant>
        <vt:i4>5</vt:i4>
      </vt:variant>
      <vt:variant>
        <vt:lpwstr>http://www.ncbi.nlm.nih.gov/sites/entrez?Db=pubmed&amp;Cmd=Search&amp;Term=%22European Organisation for Research and Treatment of Cancer Gynaecological Cancer Group%22%5BCorporate Author%5D&amp;itool=EntrezSystem2.PEntrez.Pubmed.Pubme</vt:lpwstr>
      </vt:variant>
      <vt:variant>
        <vt:lpwstr/>
      </vt:variant>
      <vt:variant>
        <vt:i4>3604493</vt:i4>
      </vt:variant>
      <vt:variant>
        <vt:i4>387</vt:i4>
      </vt:variant>
      <vt:variant>
        <vt:i4>0</vt:i4>
      </vt:variant>
      <vt:variant>
        <vt:i4>5</vt:i4>
      </vt:variant>
      <vt:variant>
        <vt:lpwstr>http://www.ncbi.nlm.nih.gov/sites/entrez?Db=pubmed&amp;Cmd=Search&amp;Term=%22Vermorken JB%22%5BAuthor%5D&amp;itool=EntrezSystem2.PEntrez.Pubmed.Pubmed_ResultsPanel.Pubmed_DiscoveryPanel.Pubmed_RVAbstractPlus</vt:lpwstr>
      </vt:variant>
      <vt:variant>
        <vt:lpwstr/>
      </vt:variant>
      <vt:variant>
        <vt:i4>5767178</vt:i4>
      </vt:variant>
      <vt:variant>
        <vt:i4>384</vt:i4>
      </vt:variant>
      <vt:variant>
        <vt:i4>0</vt:i4>
      </vt:variant>
      <vt:variant>
        <vt:i4>5</vt:i4>
      </vt:variant>
      <vt:variant>
        <vt:lpwstr>http://www.ncbi.nlm.nih.gov/sites/entrez?Db=pubmed&amp;Cmd=Search&amp;Term=%22Vergote I%22%5BAuthor%5D&amp;itool=EntrezSystem2.PEntrez.Pubmed.Pubmed_ResultsPanel.Pubmed_DiscoveryPanel.Pubmed_RVAbstractPlus</vt:lpwstr>
      </vt:variant>
      <vt:variant>
        <vt:lpwstr/>
      </vt:variant>
      <vt:variant>
        <vt:i4>6619227</vt:i4>
      </vt:variant>
      <vt:variant>
        <vt:i4>381</vt:i4>
      </vt:variant>
      <vt:variant>
        <vt:i4>0</vt:i4>
      </vt:variant>
      <vt:variant>
        <vt:i4>5</vt:i4>
      </vt:variant>
      <vt:variant>
        <vt:lpwstr>http://www.ncbi.nlm.nih.gov/sites/entrez?Db=pubmed&amp;Cmd=Search&amp;Term=%22Teodorovic I%22%5BAuthor%5D&amp;itool=EntrezSystem2.PEntrez.Pubmed.Pubmed_ResultsPanel.Pubmed_DiscoveryPanel.Pubmed_RVAbstractPlus</vt:lpwstr>
      </vt:variant>
      <vt:variant>
        <vt:lpwstr/>
      </vt:variant>
      <vt:variant>
        <vt:i4>3080315</vt:i4>
      </vt:variant>
      <vt:variant>
        <vt:i4>378</vt:i4>
      </vt:variant>
      <vt:variant>
        <vt:i4>0</vt:i4>
      </vt:variant>
      <vt:variant>
        <vt:i4>5</vt:i4>
      </vt:variant>
      <vt:variant>
        <vt:lpwstr>http://www.ncbi.nlm.nih.gov/sites/entrez?Db=pubmed&amp;Cmd=Search&amp;Term=%22Coens C%22%5BAuthor%5D&amp;itool=EntrezSystem2.PEntrez.Pubmed.Pubmed_ResultsPanel.Pubmed_DiscoveryPanel.Pubmed_RVAbstractPlus</vt:lpwstr>
      </vt:variant>
      <vt:variant>
        <vt:lpwstr/>
      </vt:variant>
      <vt:variant>
        <vt:i4>1441866</vt:i4>
      </vt:variant>
      <vt:variant>
        <vt:i4>375</vt:i4>
      </vt:variant>
      <vt:variant>
        <vt:i4>0</vt:i4>
      </vt:variant>
      <vt:variant>
        <vt:i4>5</vt:i4>
      </vt:variant>
      <vt:variant>
        <vt:lpwstr>http://www.ncbi.nlm.nih.gov/sites/entrez?Db=pubmed&amp;Cmd=Search&amp;Term=%22Jobsen JJ%22%5BAuthor%5D&amp;itool=EntrezSystem2.PEntrez.Pubmed.Pubmed_ResultsPanel.Pubmed_DiscoveryPanel.Pubmed_RVAbstractPlus</vt:lpwstr>
      </vt:variant>
      <vt:variant>
        <vt:lpwstr/>
      </vt:variant>
      <vt:variant>
        <vt:i4>5898253</vt:i4>
      </vt:variant>
      <vt:variant>
        <vt:i4>372</vt:i4>
      </vt:variant>
      <vt:variant>
        <vt:i4>0</vt:i4>
      </vt:variant>
      <vt:variant>
        <vt:i4>5</vt:i4>
      </vt:variant>
      <vt:variant>
        <vt:lpwstr>http://www.ncbi.nlm.nih.gov/sites/entrez?Db=pubmed&amp;Cmd=Search&amp;Term=%22Franchi M%22%5BAuthor%5D&amp;itool=EntrezSystem2.PEntrez.Pubmed.Pubmed_ResultsPanel.Pubmed_DiscoveryPanel.Pubmed_RVAbstractPlus</vt:lpwstr>
      </vt:variant>
      <vt:variant>
        <vt:lpwstr/>
      </vt:variant>
      <vt:variant>
        <vt:i4>2752625</vt:i4>
      </vt:variant>
      <vt:variant>
        <vt:i4>369</vt:i4>
      </vt:variant>
      <vt:variant>
        <vt:i4>0</vt:i4>
      </vt:variant>
      <vt:variant>
        <vt:i4>5</vt:i4>
      </vt:variant>
      <vt:variant>
        <vt:lpwstr>http://www.ncbi.nlm.nih.gov/sites/entrez?Db=pubmed&amp;Cmd=Search&amp;Term=%22Tateo S%22%5BAuthor%5D&amp;itool=EntrezSystem2.PEntrez.Pubmed.Pubmed_ResultsPanel.Pubmed_DiscoveryPanel.Pubmed_RVAbstractPlus</vt:lpwstr>
      </vt:variant>
      <vt:variant>
        <vt:lpwstr/>
      </vt:variant>
      <vt:variant>
        <vt:i4>2949242</vt:i4>
      </vt:variant>
      <vt:variant>
        <vt:i4>366</vt:i4>
      </vt:variant>
      <vt:variant>
        <vt:i4>0</vt:i4>
      </vt:variant>
      <vt:variant>
        <vt:i4>5</vt:i4>
      </vt:variant>
      <vt:variant>
        <vt:lpwstr>http://www.ncbi.nlm.nih.gov/sites/entrez?Db=pubmed&amp;Cmd=Search&amp;Term=%22Pecorelli S%22%5BAuthor%5D&amp;itool=EntrezSystem2.PEntrez.Pubmed.Pubmed_ResultsPanel.Pubmed_DiscoveryPanel.Pubmed_RVAbstractPlus</vt:lpwstr>
      </vt:variant>
      <vt:variant>
        <vt:lpwstr/>
      </vt:variant>
      <vt:variant>
        <vt:i4>6291531</vt:i4>
      </vt:variant>
      <vt:variant>
        <vt:i4>363</vt:i4>
      </vt:variant>
      <vt:variant>
        <vt:i4>0</vt:i4>
      </vt:variant>
      <vt:variant>
        <vt:i4>5</vt:i4>
      </vt:variant>
      <vt:variant>
        <vt:lpwstr>http://www.ncbi.nlm.nih.gov/sites/entrez?Db=pubmed&amp;Cmd=Search&amp;Term=%22Poveda A%22%5BAuthor%5D&amp;itool=EntrezSystem2.PEntrez.Pubmed.Pubmed_ResultsPanel.Pubmed_DiscoveryPanel.Pubmed_RVAbstractPlus</vt:lpwstr>
      </vt:variant>
      <vt:variant>
        <vt:lpwstr/>
      </vt:variant>
      <vt:variant>
        <vt:i4>1441843</vt:i4>
      </vt:variant>
      <vt:variant>
        <vt:i4>360</vt:i4>
      </vt:variant>
      <vt:variant>
        <vt:i4>0</vt:i4>
      </vt:variant>
      <vt:variant>
        <vt:i4>5</vt:i4>
      </vt:variant>
      <vt:variant>
        <vt:lpwstr>http://www.ncbi.nlm.nih.gov/sites/entrez?Db=pubmed&amp;Cmd=Search&amp;Term=%22Scarfone G%22%5BAuthor%5D&amp;itool=EntrezSystem2.PEntrez.Pubmed.Pubmed_ResultsPanel.Pubmed_DiscoveryPanel.Pubmed_RVAbstractPlus</vt:lpwstr>
      </vt:variant>
      <vt:variant>
        <vt:lpwstr/>
      </vt:variant>
      <vt:variant>
        <vt:i4>6488153</vt:i4>
      </vt:variant>
      <vt:variant>
        <vt:i4>357</vt:i4>
      </vt:variant>
      <vt:variant>
        <vt:i4>0</vt:i4>
      </vt:variant>
      <vt:variant>
        <vt:i4>5</vt:i4>
      </vt:variant>
      <vt:variant>
        <vt:lpwstr>http://www.ncbi.nlm.nih.gov/sites/entrez?Db=pubmed&amp;Cmd=Search&amp;Term=%22Malmstr%C3%B6m H%22%5BAuthor%5D&amp;itool=EntrezSystem2.PEntrez.Pubmed.Pubmed_ResultsPanel.Pubmed_DiscoveryPanel.Pubmed_RVAbstractPlus</vt:lpwstr>
      </vt:variant>
      <vt:variant>
        <vt:lpwstr/>
      </vt:variant>
      <vt:variant>
        <vt:i4>589869</vt:i4>
      </vt:variant>
      <vt:variant>
        <vt:i4>354</vt:i4>
      </vt:variant>
      <vt:variant>
        <vt:i4>0</vt:i4>
      </vt:variant>
      <vt:variant>
        <vt:i4>5</vt:i4>
      </vt:variant>
      <vt:variant>
        <vt:lpwstr>http://www.ncbi.nlm.nih.gov/sites/entrez?Db=pubmed&amp;Cmd=Search&amp;Term=%22Mangioni C%22%5BAuthor%5D&amp;itool=EntrezSystem2.PEntrez.Pubmed.Pubmed_ResultsPanel.Pubmed_DiscoveryPanel.Pubmed_RVAbstractPlus</vt:lpwstr>
      </vt:variant>
      <vt:variant>
        <vt:lpwstr/>
      </vt:variant>
      <vt:variant>
        <vt:i4>6357033</vt:i4>
      </vt:variant>
      <vt:variant>
        <vt:i4>351</vt:i4>
      </vt:variant>
      <vt:variant>
        <vt:i4>0</vt:i4>
      </vt:variant>
      <vt:variant>
        <vt:i4>5</vt:i4>
      </vt:variant>
      <vt:variant>
        <vt:lpwstr>http://www.ncbi.nlm.nih.gov/sites/entrez?Db=pubmed&amp;Cmd=Search&amp;Term=%22Reed NS%22%5BAuthor%5D&amp;itool=EntrezSystem2.PEntrez.Pubmed.Pubmed_ResultsPanel.Pubmed_DiscoveryPanel.Pubmed_RVAbstractPlus</vt:lpwstr>
      </vt:variant>
      <vt:variant>
        <vt:lpwstr/>
      </vt:variant>
      <vt:variant>
        <vt:i4>3211267</vt:i4>
      </vt:variant>
      <vt:variant>
        <vt:i4>348</vt:i4>
      </vt:variant>
      <vt:variant>
        <vt:i4>0</vt:i4>
      </vt:variant>
      <vt:variant>
        <vt:i4>5</vt:i4>
      </vt:variant>
      <vt:variant>
        <vt:lpwstr>javascript:AL_get(this, 'jour', 'Am J Clin Oncol.');</vt:lpwstr>
      </vt:variant>
      <vt:variant>
        <vt:lpwstr/>
      </vt:variant>
      <vt:variant>
        <vt:i4>2359330</vt:i4>
      </vt:variant>
      <vt:variant>
        <vt:i4>345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http://www.ncbi.nlm.nih.gov/entrez/query.fcgi?db=pubmed&amp;cmd=Search&amp;itool=pubmed_Abstract&amp;term=%22Judson+PL%22%5BAuthor%5D</vt:lpwstr>
      </vt:variant>
      <vt:variant>
        <vt:lpwstr/>
      </vt:variant>
      <vt:variant>
        <vt:i4>5046309</vt:i4>
      </vt:variant>
      <vt:variant>
        <vt:i4>342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http://www.ncbi.nlm.nih.gov/entrez/query.fcgi?db=pubmed&amp;cmd=Search&amp;itool=pubmed_Abstract&amp;term=%22Argenta+PA%22%5BAuthor%5D</vt:lpwstr>
      </vt:variant>
      <vt:variant>
        <vt:lpwstr/>
      </vt:variant>
      <vt:variant>
        <vt:i4>4128806</vt:i4>
      </vt:variant>
      <vt:variant>
        <vt:i4>339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http://www.ncbi.nlm.nih.gov/entrez/query.fcgi?db=pubmed&amp;cmd=Search&amp;itool=pubmed_Abstract&amp;term=%22Potish+RA%22%5BAuthor%5D</vt:lpwstr>
      </vt:variant>
      <vt:variant>
        <vt:lpwstr/>
      </vt:variant>
      <vt:variant>
        <vt:i4>3801154</vt:i4>
      </vt:variant>
      <vt:variant>
        <vt:i4>336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http://www.ncbi.nlm.nih.gov/entrez/query.fcgi?db=pubmed&amp;cmd=Search&amp;itool=pubmed_Abstract&amp;term=%22Dusenbery+KE%22%5BAuthor%5D</vt:lpwstr>
      </vt:variant>
      <vt:variant>
        <vt:lpwstr/>
      </vt:variant>
      <vt:variant>
        <vt:i4>5898245</vt:i4>
      </vt:variant>
      <vt:variant>
        <vt:i4>333</vt:i4>
      </vt:variant>
      <vt:variant>
        <vt:i4>0</vt:i4>
      </vt:variant>
      <vt:variant>
        <vt:i4>5</vt:i4>
      </vt:variant>
      <vt:variant>
        <vt:lpwstr>javascript:AL_get(this, 'jour', 'Aust N Z J Obstet Gynaecol.');</vt:lpwstr>
      </vt:variant>
      <vt:variant>
        <vt:lpwstr/>
      </vt:variant>
      <vt:variant>
        <vt:i4>3080285</vt:i4>
      </vt:variant>
      <vt:variant>
        <vt:i4>330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http://www.ncbi.nlm.nih.gov/entrez/query.fcgi?db=pubmed&amp;cmd=Search&amp;itool=pubmed_Abstract&amp;term=%22Quinn+MA%22%5BAuthor%5D</vt:lpwstr>
      </vt:variant>
      <vt:variant>
        <vt:lpwstr/>
      </vt:variant>
      <vt:variant>
        <vt:i4>4390944</vt:i4>
      </vt:variant>
      <vt:variant>
        <vt:i4>327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http://www.ncbi.nlm.nih.gov/entrez/query.fcgi?db=pubmed&amp;cmd=Search&amp;itool=pubmed_Abstract&amp;term=%22Mulvany+NJ%22%5BAuthor%5D</vt:lpwstr>
      </vt:variant>
      <vt:variant>
        <vt:lpwstr/>
      </vt:variant>
      <vt:variant>
        <vt:i4>6160472</vt:i4>
      </vt:variant>
      <vt:variant>
        <vt:i4>324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http://www.ncbi.nlm.nih.gov/entrez/query.fcgi?db=pubmed&amp;cmd=Search&amp;itool=pubmed_Abstract&amp;term=%22Gard+GB%22%5BAuthor%5D</vt:lpwstr>
      </vt:variant>
      <vt:variant>
        <vt:lpwstr/>
      </vt:variant>
      <vt:variant>
        <vt:i4>4259908</vt:i4>
      </vt:variant>
      <vt:variant>
        <vt:i4>321</vt:i4>
      </vt:variant>
      <vt:variant>
        <vt:i4>0</vt:i4>
      </vt:variant>
      <vt:variant>
        <vt:i4>5</vt:i4>
      </vt:variant>
      <vt:variant>
        <vt:lpwstr>javascript:AL_get(this, 'jour', 'Cancer.');</vt:lpwstr>
      </vt:variant>
      <vt:variant>
        <vt:lpwstr/>
      </vt:variant>
      <vt:variant>
        <vt:i4>2293847</vt:i4>
      </vt:variant>
      <vt:variant>
        <vt:i4>318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http://www.ncbi.nlm.nih.gov/entrez/query.fcgi?db=pubmed&amp;cmd=Search&amp;itool=pubmed_Abstract&amp;term=%22Brady+MF%22%5BAuthor%5D</vt:lpwstr>
      </vt:variant>
      <vt:variant>
        <vt:lpwstr/>
      </vt:variant>
      <vt:variant>
        <vt:i4>7667724</vt:i4>
      </vt:variant>
      <vt:variant>
        <vt:i4>315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http://www.ncbi.nlm.nih.gov/entrez/query.fcgi?db=pubmed&amp;cmd=Search&amp;itool=pubmed_Abstract&amp;term=%22Yordan+E%22%5BAuthor%5D</vt:lpwstr>
      </vt:variant>
      <vt:variant>
        <vt:lpwstr/>
      </vt:variant>
      <vt:variant>
        <vt:i4>3997746</vt:i4>
      </vt:variant>
      <vt:variant>
        <vt:i4>312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http://www.ncbi.nlm.nih.gov/entrez/query.fcgi?db=pubmed&amp;cmd=Search&amp;itool=pubmed_Abstract&amp;term=%22Currie+JL%22%5BAuthor%5D</vt:lpwstr>
      </vt:variant>
      <vt:variant>
        <vt:lpwstr/>
      </vt:variant>
      <vt:variant>
        <vt:i4>4784221</vt:i4>
      </vt:variant>
      <vt:variant>
        <vt:i4>309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http://www.ncbi.nlm.nih.gov/entrez/query.fcgi?db=pubmed&amp;cmd=Search&amp;itool=pubmed_Abstract&amp;term=%22Creasman+WT%22%5BAuthor%5D</vt:lpwstr>
      </vt:variant>
      <vt:variant>
        <vt:lpwstr/>
      </vt:variant>
      <vt:variant>
        <vt:i4>2687027</vt:i4>
      </vt:variant>
      <vt:variant>
        <vt:i4>306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http://www.ncbi.nlm.nih.gov/entrez/query.fcgi?db=pubmed&amp;cmd=Search&amp;itool=pubmed_Abstract&amp;term=%22Morrow+CP%22%5BAuthor%5D</vt:lpwstr>
      </vt:variant>
      <vt:variant>
        <vt:lpwstr/>
      </vt:variant>
      <vt:variant>
        <vt:i4>2359334</vt:i4>
      </vt:variant>
      <vt:variant>
        <vt:i4>303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http://www.ncbi.nlm.nih.gov/entrez/query.fcgi?db=pubmed&amp;cmd=Search&amp;itool=pubmed_Abstract&amp;term=%22Silverberg+SG%22%5BAuthor%5D</vt:lpwstr>
      </vt:variant>
      <vt:variant>
        <vt:lpwstr/>
      </vt:variant>
      <vt:variant>
        <vt:i4>5374017</vt:i4>
      </vt:variant>
      <vt:variant>
        <vt:i4>300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http://www.ncbi.nlm.nih.gov/entrez/query.fcgi?db=pubmed&amp;cmd=Search&amp;itool=pubmed_Abstract&amp;term=%22Blessing+JA%22%5BAuthor%5D</vt:lpwstr>
      </vt:variant>
      <vt:variant>
        <vt:lpwstr/>
      </vt:variant>
      <vt:variant>
        <vt:i4>2555971</vt:i4>
      </vt:variant>
      <vt:variant>
        <vt:i4>297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http://www.ncbi.nlm.nih.gov/entrez/query.fcgi?db=pubmed&amp;cmd=Search&amp;itool=pubmed_Abstract&amp;term=%22Major+FJ%22%5BAuthor%5D</vt:lpwstr>
      </vt:variant>
      <vt:variant>
        <vt:lpwstr/>
      </vt:variant>
      <vt:variant>
        <vt:i4>8192015</vt:i4>
      </vt:variant>
      <vt:variant>
        <vt:i4>294</vt:i4>
      </vt:variant>
      <vt:variant>
        <vt:i4>0</vt:i4>
      </vt:variant>
      <vt:variant>
        <vt:i4>5</vt:i4>
      </vt:variant>
      <vt:variant>
        <vt:lpwstr>javascript:AL_get(this, 'jour', 'Curr Opin Oncol.');</vt:lpwstr>
      </vt:variant>
      <vt:variant>
        <vt:lpwstr/>
      </vt:variant>
      <vt:variant>
        <vt:i4>5111852</vt:i4>
      </vt:variant>
      <vt:variant>
        <vt:i4>291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http://www.ncbi.nlm.nih.gov/entrez/query.fcgi?db=pubmed&amp;cmd=Search&amp;itool=pubmed_Abstract&amp;term=%22Bristow+RE%22%5BAuthor%5D</vt:lpwstr>
      </vt:variant>
      <vt:variant>
        <vt:lpwstr/>
      </vt:variant>
      <vt:variant>
        <vt:i4>1638412</vt:i4>
      </vt:variant>
      <vt:variant>
        <vt:i4>288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http://www.ncbi.nlm.nih.gov/entrez/query.fcgi?db=pubmed&amp;cmd=Search&amp;itool=pubmed_Abstract&amp;term=%22Giuntoli+RL+2nd%22%5BAuthor%5D</vt:lpwstr>
      </vt:variant>
      <vt:variant>
        <vt:lpwstr/>
      </vt:variant>
      <vt:variant>
        <vt:i4>5505149</vt:i4>
      </vt:variant>
      <vt:variant>
        <vt:i4>285</vt:i4>
      </vt:variant>
      <vt:variant>
        <vt:i4>0</vt:i4>
      </vt:variant>
      <vt:variant>
        <vt:i4>5</vt:i4>
      </vt:variant>
      <vt:variant>
        <vt:lpwstr>javascript:AL_get(this, 'jour', 'Gynecol Oncol.');</vt:lpwstr>
      </vt:variant>
      <vt:variant>
        <vt:lpwstr/>
      </vt:variant>
      <vt:variant>
        <vt:i4>5373998</vt:i4>
      </vt:variant>
      <vt:variant>
        <vt:i4>282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http://www.ncbi.nlm.nih.gov/entrez/query.fcgi?db=pubmed&amp;cmd=Search&amp;itool=pubmed_Abstract&amp;term=%22Lai+CH%22%5BAuthor%5D</vt:lpwstr>
      </vt:variant>
      <vt:variant>
        <vt:lpwstr/>
      </vt:variant>
      <vt:variant>
        <vt:i4>3276886</vt:i4>
      </vt:variant>
      <vt:variant>
        <vt:i4>279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http://www.ncbi.nlm.nih.gov/entrez/query.fcgi?db=pubmed&amp;cmd=Search&amp;itool=pubmed_Abstract&amp;term=%22Huang+HJ%22%5BAuthor%5D</vt:lpwstr>
      </vt:variant>
      <vt:variant>
        <vt:lpwstr/>
      </vt:variant>
      <vt:variant>
        <vt:i4>5046351</vt:i4>
      </vt:variant>
      <vt:variant>
        <vt:i4>276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http://www.ncbi.nlm.nih.gov/entrez/query.fcgi?db=pubmed&amp;cmd=Search&amp;itool=pubmed_Abstract&amp;term=%22Chou+HH%22%5BAuthor%5D</vt:lpwstr>
      </vt:variant>
      <vt:variant>
        <vt:lpwstr/>
      </vt:variant>
      <vt:variant>
        <vt:i4>4325436</vt:i4>
      </vt:variant>
      <vt:variant>
        <vt:i4>273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http://www.ncbi.nlm.nih.gov/entrez/query.fcgi?db=pubmed&amp;cmd=Search&amp;itool=pubmed_Abstract&amp;term=%22Hsu+KH%22%5BAuthor%5D</vt:lpwstr>
      </vt:variant>
      <vt:variant>
        <vt:lpwstr/>
      </vt:variant>
      <vt:variant>
        <vt:i4>262151</vt:i4>
      </vt:variant>
      <vt:variant>
        <vt:i4>270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http://www.ncbi.nlm.nih.gov/entrez/query.fcgi?db=pubmed&amp;cmd=Search&amp;itool=pubmed_Abstract&amp;term=%22Hsueh+S%22%5BAuthor%5D</vt:lpwstr>
      </vt:variant>
      <vt:variant>
        <vt:lpwstr/>
      </vt:variant>
      <vt:variant>
        <vt:i4>2424898</vt:i4>
      </vt:variant>
      <vt:variant>
        <vt:i4>267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http://www.ncbi.nlm.nih.gov/entrez/query.fcgi?db=pubmed&amp;cmd=Search&amp;itool=pubmed_Abstract&amp;term=%22Chang+TC%22%5BAuthor%5D</vt:lpwstr>
      </vt:variant>
      <vt:variant>
        <vt:lpwstr/>
      </vt:variant>
      <vt:variant>
        <vt:i4>3604539</vt:i4>
      </vt:variant>
      <vt:variant>
        <vt:i4>264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http://www.ncbi.nlm.nih.gov/entrez/query.fcgi?db=pubmed&amp;cmd=Search&amp;itool=pubmed_Abstract&amp;term=%22Wu+TI%22%5BAuthor%5D</vt:lpwstr>
      </vt:variant>
      <vt:variant>
        <vt:lpwstr/>
      </vt:variant>
      <vt:variant>
        <vt:i4>7602227</vt:i4>
      </vt:variant>
      <vt:variant>
        <vt:i4>261</vt:i4>
      </vt:variant>
      <vt:variant>
        <vt:i4>0</vt:i4>
      </vt:variant>
      <vt:variant>
        <vt:i4>5</vt:i4>
      </vt:variant>
      <vt:variant>
        <vt:lpwstr>javascript:AL_get(this, 'jour', 'Eur J Surg Oncol.');</vt:lpwstr>
      </vt:variant>
      <vt:variant>
        <vt:lpwstr/>
      </vt:variant>
      <vt:variant>
        <vt:i4>1835036</vt:i4>
      </vt:variant>
      <vt:variant>
        <vt:i4>258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http://www.ncbi.nlm.nih.gov/entrez/query.fcgi?db=pubmed&amp;cmd=Search&amp;itool=pubmed_Abstract&amp;term=%22Cuisenier+J%22%5BAuthor%5D</vt:lpwstr>
      </vt:variant>
      <vt:variant>
        <vt:lpwstr/>
      </vt:variant>
      <vt:variant>
        <vt:i4>7929977</vt:i4>
      </vt:variant>
      <vt:variant>
        <vt:i4>255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http://www.ncbi.nlm.nih.gov/entrez/query.fcgi?db=pubmed&amp;cmd=Search&amp;itool=pubmed_Abstract&amp;term=%22Fraisse+J%22%5BAuthor%5D</vt:lpwstr>
      </vt:variant>
      <vt:variant>
        <vt:lpwstr/>
      </vt:variant>
      <vt:variant>
        <vt:i4>7929863</vt:i4>
      </vt:variant>
      <vt:variant>
        <vt:i4>252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http://www.ncbi.nlm.nih.gov/entrez/query.fcgi?db=pubmed&amp;cmd=Search&amp;itool=pubmed_Abstract&amp;term=%22Collin+F%22%5BAuthor%5D</vt:lpwstr>
      </vt:variant>
      <vt:variant>
        <vt:lpwstr/>
      </vt:variant>
      <vt:variant>
        <vt:i4>852089</vt:i4>
      </vt:variant>
      <vt:variant>
        <vt:i4>249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http://www.ncbi.nlm.nih.gov/entrez/query.fcgi?db=pubmed&amp;cmd=Search&amp;itool=pubmed_Abstract&amp;term=%22Goui+S%22%5BAuthor%5D</vt:lpwstr>
      </vt:variant>
      <vt:variant>
        <vt:lpwstr/>
      </vt:variant>
      <vt:variant>
        <vt:i4>6815845</vt:i4>
      </vt:variant>
      <vt:variant>
        <vt:i4>246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http://www.ncbi.nlm.nih.gov/entrez/query.fcgi?db=pubmed&amp;cmd=Search&amp;itool=pubmed_Abstract&amp;term=%22Cheynel+N%22%5BAuthor%5D</vt:lpwstr>
      </vt:variant>
      <vt:variant>
        <vt:lpwstr/>
      </vt:variant>
      <vt:variant>
        <vt:i4>7340128</vt:i4>
      </vt:variant>
      <vt:variant>
        <vt:i4>243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http://www.ncbi.nlm.nih.gov/entrez/query.fcgi?db=pubmed&amp;cmd=Search&amp;itool=pubmed_Abstract&amp;term=%22Arnould+L%22%5BAuthor%5D</vt:lpwstr>
      </vt:variant>
      <vt:variant>
        <vt:lpwstr/>
      </vt:variant>
      <vt:variant>
        <vt:i4>7995422</vt:i4>
      </vt:variant>
      <vt:variant>
        <vt:i4>240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http://www.ncbi.nlm.nih.gov/entrez/query.fcgi?db=pubmed&amp;cmd=Search&amp;itool=pubmed_Abstract&amp;term=%22Benoit+L%22%5BAuthor%5D</vt:lpwstr>
      </vt:variant>
      <vt:variant>
        <vt:lpwstr/>
      </vt:variant>
      <vt:variant>
        <vt:i4>5505149</vt:i4>
      </vt:variant>
      <vt:variant>
        <vt:i4>237</vt:i4>
      </vt:variant>
      <vt:variant>
        <vt:i4>0</vt:i4>
      </vt:variant>
      <vt:variant>
        <vt:i4>5</vt:i4>
      </vt:variant>
      <vt:variant>
        <vt:lpwstr>javascript:AL_get(this, 'jour', 'Gynecol Oncol.');</vt:lpwstr>
      </vt:variant>
      <vt:variant>
        <vt:lpwstr/>
      </vt:variant>
      <vt:variant>
        <vt:i4>6815867</vt:i4>
      </vt:variant>
      <vt:variant>
        <vt:i4>234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http://www.ncbi.nlm.nih.gov/entrez/query.fcgi?db=pubmed&amp;cmd=Search&amp;itool=pubmed_Abstract&amp;term=%22Goodman+A%22%5BAuthor%5D</vt:lpwstr>
      </vt:variant>
      <vt:variant>
        <vt:lpwstr/>
      </vt:variant>
      <vt:variant>
        <vt:i4>6488180</vt:i4>
      </vt:variant>
      <vt:variant>
        <vt:i4>231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http://www.ncbi.nlm.nih.gov/entrez/query.fcgi?db=pubmed&amp;cmd=Search&amp;itool=pubmed_Abstract&amp;term=%22Lee+H%22%5BAuthor%5D</vt:lpwstr>
      </vt:variant>
      <vt:variant>
        <vt:lpwstr/>
      </vt:variant>
      <vt:variant>
        <vt:i4>8126559</vt:i4>
      </vt:variant>
      <vt:variant>
        <vt:i4>228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http://www.ncbi.nlm.nih.gov/entrez/query.fcgi?db=pubmed&amp;cmd=Search&amp;itool=pubmed_Abstract&amp;term=%22Fuller+AF+Jr%22%5BAuthor%5D</vt:lpwstr>
      </vt:variant>
      <vt:variant>
        <vt:lpwstr/>
      </vt:variant>
      <vt:variant>
        <vt:i4>3539036</vt:i4>
      </vt:variant>
      <vt:variant>
        <vt:i4>225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http://www.ncbi.nlm.nih.gov/entrez/query.fcgi?db=pubmed&amp;cmd=Search&amp;itool=pubmed_Abstract&amp;term=%22Oliva+EA%22%5BAuthor%5D</vt:lpwstr>
      </vt:variant>
      <vt:variant>
        <vt:lpwstr/>
      </vt:variant>
      <vt:variant>
        <vt:i4>4325455</vt:i4>
      </vt:variant>
      <vt:variant>
        <vt:i4>222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http://www.ncbi.nlm.nih.gov/entrez/query.fcgi?db=pubmed&amp;cmd=Search&amp;itool=pubmed_Abstract&amp;term=%22Dinh+TA%22%5BAuthor%5D</vt:lpwstr>
      </vt:variant>
      <vt:variant>
        <vt:lpwstr/>
      </vt:variant>
      <vt:variant>
        <vt:i4>1048675</vt:i4>
      </vt:variant>
      <vt:variant>
        <vt:i4>219</vt:i4>
      </vt:variant>
      <vt:variant>
        <vt:i4>0</vt:i4>
      </vt:variant>
      <vt:variant>
        <vt:i4>5</vt:i4>
      </vt:variant>
      <vt:variant>
        <vt:lpwstr>javascript:AL_get(this, 'jour', 'Gynecol Obstet Fertil.');</vt:lpwstr>
      </vt:variant>
      <vt:variant>
        <vt:lpwstr/>
      </vt:variant>
      <vt:variant>
        <vt:i4>1376259</vt:i4>
      </vt:variant>
      <vt:variant>
        <vt:i4>216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http://www.ncbi.nlm.nih.gov/entrez/query.fcgi?db=pubmed&amp;cmd=Search&amp;itool=pubmed_Abstract&amp;term=%22Castaigne+D%22%5BAuthor%5D</vt:lpwstr>
      </vt:variant>
      <vt:variant>
        <vt:lpwstr/>
      </vt:variant>
      <vt:variant>
        <vt:i4>589843</vt:i4>
      </vt:variant>
      <vt:variant>
        <vt:i4>213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http://www.ncbi.nlm.nih.gov/entrez/query.fcgi?db=pubmed&amp;cmd=Search&amp;itool=pubmed_Abstract&amp;term=%22Duvillard+P%22%5BAuthor%5D</vt:lpwstr>
      </vt:variant>
      <vt:variant>
        <vt:lpwstr/>
      </vt:variant>
      <vt:variant>
        <vt:i4>6225954</vt:i4>
      </vt:variant>
      <vt:variant>
        <vt:i4>210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http://www.ncbi.nlm.nih.gov/entrez/query.fcgi?db=pubmed&amp;cmd=Search&amp;itool=pubmed_Abstract&amp;term=%22Haie%2DMeder+C%22%5BAuthor%5D</vt:lpwstr>
      </vt:variant>
      <vt:variant>
        <vt:lpwstr/>
      </vt:variant>
      <vt:variant>
        <vt:i4>7405583</vt:i4>
      </vt:variant>
      <vt:variant>
        <vt:i4>207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http://www.ncbi.nlm.nih.gov/entrez/query.fcgi?db=pubmed&amp;cmd=Search&amp;itool=pubmed_Abstract&amp;term=%22Lhomme+C%22%5BAuthor%5D</vt:lpwstr>
      </vt:variant>
      <vt:variant>
        <vt:lpwstr/>
      </vt:variant>
      <vt:variant>
        <vt:i4>1048603</vt:i4>
      </vt:variant>
      <vt:variant>
        <vt:i4>204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http://www.ncbi.nlm.nih.gov/entrez/query.fcgi?db=pubmed&amp;cmd=Search&amp;itool=pubmed_Abstract&amp;term=%22Pomel+C%22%5BAuthor%5D</vt:lpwstr>
      </vt:variant>
      <vt:variant>
        <vt:lpwstr/>
      </vt:variant>
      <vt:variant>
        <vt:i4>6422632</vt:i4>
      </vt:variant>
      <vt:variant>
        <vt:i4>201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http://www.ncbi.nlm.nih.gov/entrez/query.fcgi?db=pubmed&amp;cmd=Search&amp;itool=pubmed_Abstract&amp;term=%22Atallah+D%22%5BAuthor%5D</vt:lpwstr>
      </vt:variant>
      <vt:variant>
        <vt:lpwstr/>
      </vt:variant>
      <vt:variant>
        <vt:i4>7209061</vt:i4>
      </vt:variant>
      <vt:variant>
        <vt:i4>198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http://www.ncbi.nlm.nih.gov/entrez/query.fcgi?db=pubmed&amp;cmd=Search&amp;itool=pubmed_Abstract&amp;term=%22Camatte+S%22%5BAuthor%5D</vt:lpwstr>
      </vt:variant>
      <vt:variant>
        <vt:lpwstr/>
      </vt:variant>
      <vt:variant>
        <vt:i4>6815860</vt:i4>
      </vt:variant>
      <vt:variant>
        <vt:i4>195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http://www.ncbi.nlm.nih.gov/entrez/query.fcgi?db=pubmed&amp;cmd=Search&amp;itool=pubmed_Abstract&amp;term=%22Rey+A%22%5BAuthor%5D</vt:lpwstr>
      </vt:variant>
      <vt:variant>
        <vt:lpwstr/>
      </vt:variant>
      <vt:variant>
        <vt:i4>7077985</vt:i4>
      </vt:variant>
      <vt:variant>
        <vt:i4>192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http://www.ncbi.nlm.nih.gov/entrez/query.fcgi?db=pubmed&amp;cmd=Search&amp;itool=pubmed_Abstract&amp;term=%22Pautier+P%22%5BAuthor%5D</vt:lpwstr>
      </vt:variant>
      <vt:variant>
        <vt:lpwstr/>
      </vt:variant>
      <vt:variant>
        <vt:i4>1703950</vt:i4>
      </vt:variant>
      <vt:variant>
        <vt:i4>189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http://www.ncbi.nlm.nih.gov/entrez/query.fcgi?db=pubmed&amp;cmd=Search&amp;itool=pubmed_Abstract&amp;term=%22Rodrigues+A%22%5BAuthor%5D</vt:lpwstr>
      </vt:variant>
      <vt:variant>
        <vt:lpwstr/>
      </vt:variant>
      <vt:variant>
        <vt:i4>6488095</vt:i4>
      </vt:variant>
      <vt:variant>
        <vt:i4>186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http://www.ncbi.nlm.nih.gov/entrez/query.fcgi?db=pubmed&amp;cmd=Search&amp;itool=pubmed_Abstract&amp;term=%22Morice+P%22%5BAuthor%5D</vt:lpwstr>
      </vt:variant>
      <vt:variant>
        <vt:lpwstr/>
      </vt:variant>
      <vt:variant>
        <vt:i4>5505149</vt:i4>
      </vt:variant>
      <vt:variant>
        <vt:i4>183</vt:i4>
      </vt:variant>
      <vt:variant>
        <vt:i4>0</vt:i4>
      </vt:variant>
      <vt:variant>
        <vt:i4>5</vt:i4>
      </vt:variant>
      <vt:variant>
        <vt:lpwstr>javascript:AL_get(this, 'jour', 'Gynecol Oncol.');</vt:lpwstr>
      </vt:variant>
      <vt:variant>
        <vt:lpwstr/>
      </vt:variant>
      <vt:variant>
        <vt:i4>3014703</vt:i4>
      </vt:variant>
      <vt:variant>
        <vt:i4>180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http://www.ncbi.nlm.nih.gov/entrez/query.fcgi?db=pubmed&amp;cmd=Search&amp;itool=pubmed_Abstract&amp;term=%22Keeney+GL%22%5BAuthor%5D</vt:lpwstr>
      </vt:variant>
      <vt:variant>
        <vt:lpwstr/>
      </vt:variant>
      <vt:variant>
        <vt:i4>2883659</vt:i4>
      </vt:variant>
      <vt:variant>
        <vt:i4>177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http://www.ncbi.nlm.nih.gov/entrez/query.fcgi?db=pubmed&amp;cmd=Search&amp;itool=pubmed_Abstract&amp;term=%22Sloan+JA%22%5BAuthor%5D</vt:lpwstr>
      </vt:variant>
      <vt:variant>
        <vt:lpwstr/>
      </vt:variant>
      <vt:variant>
        <vt:i4>4522044</vt:i4>
      </vt:variant>
      <vt:variant>
        <vt:i4>174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http://www.ncbi.nlm.nih.gov/entrez/query.fcgi?db=pubmed&amp;cmd=Search&amp;itool=pubmed_Abstract&amp;term=%22Cha+SS%22%5BAuthor%5D</vt:lpwstr>
      </vt:variant>
      <vt:variant>
        <vt:lpwstr/>
      </vt:variant>
      <vt:variant>
        <vt:i4>4390975</vt:i4>
      </vt:variant>
      <vt:variant>
        <vt:i4>171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http://www.ncbi.nlm.nih.gov/entrez/query.fcgi?db=pubmed&amp;cmd=Search&amp;itool=pubmed_Abstract&amp;term=%22DiMarco+CS%22%5BAuthor%5D</vt:lpwstr>
      </vt:variant>
      <vt:variant>
        <vt:lpwstr/>
      </vt:variant>
      <vt:variant>
        <vt:i4>3473472</vt:i4>
      </vt:variant>
      <vt:variant>
        <vt:i4>168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http://www.ncbi.nlm.nih.gov/entrez/query.fcgi?db=pubmed&amp;cmd=Search&amp;itool=pubmed_Abstract&amp;term=%22Metzinger+DS%22%5BAuthor%5D</vt:lpwstr>
      </vt:variant>
      <vt:variant>
        <vt:lpwstr/>
      </vt:variant>
      <vt:variant>
        <vt:i4>1638412</vt:i4>
      </vt:variant>
      <vt:variant>
        <vt:i4>165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http://www.ncbi.nlm.nih.gov/entrez/query.fcgi?db=pubmed&amp;cmd=Search&amp;itool=pubmed_Abstract&amp;term=%22Giuntoli+RL+2nd%22%5BAuthor%5D</vt:lpwstr>
      </vt:variant>
      <vt:variant>
        <vt:lpwstr/>
      </vt:variant>
      <vt:variant>
        <vt:i4>7733302</vt:i4>
      </vt:variant>
      <vt:variant>
        <vt:i4>162</vt:i4>
      </vt:variant>
      <vt:variant>
        <vt:i4>0</vt:i4>
      </vt:variant>
      <vt:variant>
        <vt:i4>5</vt:i4>
      </vt:variant>
      <vt:variant>
        <vt:lpwstr>javascript:AL_get(this, 'jour', 'Eur J Gynaecol Oncol.');</vt:lpwstr>
      </vt:variant>
      <vt:variant>
        <vt:lpwstr/>
      </vt:variant>
      <vt:variant>
        <vt:i4>6881304</vt:i4>
      </vt:variant>
      <vt:variant>
        <vt:i4>159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http://www.ncbi.nlm.nih.gov/entrez/query.fcgi?db=pubmed&amp;cmd=Search&amp;itool=pubmed_Abstract&amp;term=%22Cristofani+R%22%5BAuthor%5D</vt:lpwstr>
      </vt:variant>
      <vt:variant>
        <vt:lpwstr/>
      </vt:variant>
      <vt:variant>
        <vt:i4>4915247</vt:i4>
      </vt:variant>
      <vt:variant>
        <vt:i4>156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http://www.ncbi.nlm.nih.gov/entrez/query.fcgi?db=pubmed&amp;cmd=Search&amp;itool=pubmed_Abstract&amp;term=%22Ferrero+AM%22%5BAuthor%5D</vt:lpwstr>
      </vt:variant>
      <vt:variant>
        <vt:lpwstr/>
      </vt:variant>
      <vt:variant>
        <vt:i4>7995493</vt:i4>
      </vt:variant>
      <vt:variant>
        <vt:i4>153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http://www.ncbi.nlm.nih.gov/entrez/query.fcgi?db=pubmed&amp;cmd=Search&amp;itool=pubmed_Abstract&amp;term=%22Lissoni+A%22%5BAuthor%5D</vt:lpwstr>
      </vt:variant>
      <vt:variant>
        <vt:lpwstr/>
      </vt:variant>
      <vt:variant>
        <vt:i4>1572971</vt:i4>
      </vt:variant>
      <vt:variant>
        <vt:i4>150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http://www.ncbi.nlm.nih.gov/entrez/query.fcgi?db=pubmed&amp;cmd=Search&amp;itool=pubmed_Abstract&amp;term=%22Tisi+G%22%5BAuthor%5D</vt:lpwstr>
      </vt:variant>
      <vt:variant>
        <vt:lpwstr/>
      </vt:variant>
      <vt:variant>
        <vt:i4>917527</vt:i4>
      </vt:variant>
      <vt:variant>
        <vt:i4>147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http://www.ncbi.nlm.nih.gov/entrez/query.fcgi?db=pubmed&amp;cmd=Search&amp;itool=pubmed_Abstract&amp;term=%22Cosio+S%22%5BAuthor%5D</vt:lpwstr>
      </vt:variant>
      <vt:variant>
        <vt:lpwstr/>
      </vt:variant>
      <vt:variant>
        <vt:i4>7995513</vt:i4>
      </vt:variant>
      <vt:variant>
        <vt:i4>144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http://www.ncbi.nlm.nih.gov/entrez/query.fcgi?db=pubmed&amp;cmd=Search&amp;itool=pubmed_Abstract&amp;term=%22Maggino+T%22%5BAuthor%5D</vt:lpwstr>
      </vt:variant>
      <vt:variant>
        <vt:lpwstr/>
      </vt:variant>
      <vt:variant>
        <vt:i4>589938</vt:i4>
      </vt:variant>
      <vt:variant>
        <vt:i4>141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http://www.ncbi.nlm.nih.gov/entrez/query.fcgi?db=pubmed&amp;cmd=Search&amp;itool=pubmed_Abstract&amp;term=%22Zola+P%22%5BAuthor%5D</vt:lpwstr>
      </vt:variant>
      <vt:variant>
        <vt:lpwstr/>
      </vt:variant>
      <vt:variant>
        <vt:i4>6291578</vt:i4>
      </vt:variant>
      <vt:variant>
        <vt:i4>138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http://www.ncbi.nlm.nih.gov/entrez/query.fcgi?db=pubmed&amp;cmd=Search&amp;itool=pubmed_Abstract&amp;term=%22Landoni+F%22%5BAuthor%5D</vt:lpwstr>
      </vt:variant>
      <vt:variant>
        <vt:lpwstr/>
      </vt:variant>
      <vt:variant>
        <vt:i4>6291574</vt:i4>
      </vt:variant>
      <vt:variant>
        <vt:i4>135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http://www.ncbi.nlm.nih.gov/entrez/query.fcgi?db=pubmed&amp;cmd=Search&amp;itool=pubmed_Abstract&amp;term=%22Sartori+E%22%5BAuthor%5D</vt:lpwstr>
      </vt:variant>
      <vt:variant>
        <vt:lpwstr/>
      </vt:variant>
      <vt:variant>
        <vt:i4>655458</vt:i4>
      </vt:variant>
      <vt:variant>
        <vt:i4>132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http://www.ncbi.nlm.nih.gov/entrez/query.fcgi?db=pubmed&amp;cmd=Search&amp;itool=pubmed_Abstract&amp;term=%22Gadducci+A%22%5BAuthor%5D</vt:lpwstr>
      </vt:variant>
      <vt:variant>
        <vt:lpwstr/>
      </vt:variant>
      <vt:variant>
        <vt:i4>5505149</vt:i4>
      </vt:variant>
      <vt:variant>
        <vt:i4>129</vt:i4>
      </vt:variant>
      <vt:variant>
        <vt:i4>0</vt:i4>
      </vt:variant>
      <vt:variant>
        <vt:i4>5</vt:i4>
      </vt:variant>
      <vt:variant>
        <vt:lpwstr>javascript:AL_get(this, 'jour', 'Gynecol Oncol.');</vt:lpwstr>
      </vt:variant>
      <vt:variant>
        <vt:lpwstr/>
      </vt:variant>
      <vt:variant>
        <vt:i4>6881304</vt:i4>
      </vt:variant>
      <vt:variant>
        <vt:i4>126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http://www.ncbi.nlm.nih.gov/entrez/query.fcgi?db=pubmed&amp;cmd=Search&amp;itool=pubmed_Abstract&amp;term=%22Cristofani+R%22%5BAuthor%5D</vt:lpwstr>
      </vt:variant>
      <vt:variant>
        <vt:lpwstr/>
      </vt:variant>
      <vt:variant>
        <vt:i4>1638429</vt:i4>
      </vt:variant>
      <vt:variant>
        <vt:i4>123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http://www.ncbi.nlm.nih.gov/entrez/query.fcgi?db=pubmed&amp;cmd=Search&amp;itool=pubmed_Abstract&amp;term=%22Romagnolo+C%22%5BAuthor%5D</vt:lpwstr>
      </vt:variant>
      <vt:variant>
        <vt:lpwstr/>
      </vt:variant>
      <vt:variant>
        <vt:i4>8257552</vt:i4>
      </vt:variant>
      <vt:variant>
        <vt:i4>120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http://www.ncbi.nlm.nih.gov/entrez/query.fcgi?db=pubmed&amp;cmd=Search&amp;itool=pubmed_Abstract&amp;term=%22Arisio+R%22%5BAuthor%5D</vt:lpwstr>
      </vt:variant>
      <vt:variant>
        <vt:lpwstr/>
      </vt:variant>
      <vt:variant>
        <vt:i4>196630</vt:i4>
      </vt:variant>
      <vt:variant>
        <vt:i4>117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http://www.ncbi.nlm.nih.gov/entrez/query.fcgi?db=pubmed&amp;cmd=Search&amp;itool=pubmed_Abstract&amp;term=%22Bazzurini+L%22%5BAuthor%5D</vt:lpwstr>
      </vt:variant>
      <vt:variant>
        <vt:lpwstr/>
      </vt:variant>
      <vt:variant>
        <vt:i4>7995493</vt:i4>
      </vt:variant>
      <vt:variant>
        <vt:i4>114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http://www.ncbi.nlm.nih.gov/entrez/query.fcgi?db=pubmed&amp;cmd=Search&amp;itool=pubmed_Abstract&amp;term=%22Lissoni+A%22%5BAuthor%5D</vt:lpwstr>
      </vt:variant>
      <vt:variant>
        <vt:lpwstr/>
      </vt:variant>
      <vt:variant>
        <vt:i4>7995513</vt:i4>
      </vt:variant>
      <vt:variant>
        <vt:i4>111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http://www.ncbi.nlm.nih.gov/entrez/query.fcgi?db=pubmed&amp;cmd=Search&amp;itool=pubmed_Abstract&amp;term=%22Maggino+T%22%5BAuthor%5D</vt:lpwstr>
      </vt:variant>
      <vt:variant>
        <vt:lpwstr/>
      </vt:variant>
      <vt:variant>
        <vt:i4>589938</vt:i4>
      </vt:variant>
      <vt:variant>
        <vt:i4>108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http://www.ncbi.nlm.nih.gov/entrez/query.fcgi?db=pubmed&amp;cmd=Search&amp;itool=pubmed_Abstract&amp;term=%22Zola+P%22%5BAuthor%5D</vt:lpwstr>
      </vt:variant>
      <vt:variant>
        <vt:lpwstr/>
      </vt:variant>
      <vt:variant>
        <vt:i4>6291574</vt:i4>
      </vt:variant>
      <vt:variant>
        <vt:i4>105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http://www.ncbi.nlm.nih.gov/entrez/query.fcgi?db=pubmed&amp;cmd=Search&amp;itool=pubmed_Abstract&amp;term=%22Sartori+E%22%5BAuthor%5D</vt:lpwstr>
      </vt:variant>
      <vt:variant>
        <vt:lpwstr/>
      </vt:variant>
      <vt:variant>
        <vt:i4>6291578</vt:i4>
      </vt:variant>
      <vt:variant>
        <vt:i4>102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http://www.ncbi.nlm.nih.gov/entrez/query.fcgi?db=pubmed&amp;cmd=Search&amp;itool=pubmed_Abstract&amp;term=%22Landoni+F%22%5BAuthor%5D</vt:lpwstr>
      </vt:variant>
      <vt:variant>
        <vt:lpwstr/>
      </vt:variant>
      <vt:variant>
        <vt:i4>655458</vt:i4>
      </vt:variant>
      <vt:variant>
        <vt:i4>99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http://www.ncbi.nlm.nih.gov/entrez/query.fcgi?db=pubmed&amp;cmd=Search&amp;itool=pubmed_Abstract&amp;term=%22Gadducci+A%22%5BAuthor%5D</vt:lpwstr>
      </vt:variant>
      <vt:variant>
        <vt:lpwstr/>
      </vt:variant>
      <vt:variant>
        <vt:i4>5832731</vt:i4>
      </vt:variant>
      <vt:variant>
        <vt:i4>96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http://www.ncbi.nlm.nih.gov/entrez/query.fcgi?db=pubmed&amp;cmd=Search&amp;itool=pubmed_Abstract&amp;term=%22Lewis+JL+Jr%22%5BAuthor%5D</vt:lpwstr>
      </vt:variant>
      <vt:variant>
        <vt:lpwstr/>
      </vt:variant>
      <vt:variant>
        <vt:i4>3407922</vt:i4>
      </vt:variant>
      <vt:variant>
        <vt:i4>93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http://www.ncbi.nlm.nih.gov/entrez/query.fcgi?db=pubmed&amp;cmd=Search&amp;itool=pubmed_Abstract&amp;term=%22Pierce+VK%22%5BAuthor%5D</vt:lpwstr>
      </vt:variant>
      <vt:variant>
        <vt:lpwstr/>
      </vt:variant>
      <vt:variant>
        <vt:i4>3211332</vt:i4>
      </vt:variant>
      <vt:variant>
        <vt:i4>90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http://www.ncbi.nlm.nih.gov/entrez/query.fcgi?db=pubmed&amp;cmd=Search&amp;itool=pubmed_Abstract&amp;term=%22Saigo+PE%22%5BAuthor%5D</vt:lpwstr>
      </vt:variant>
      <vt:variant>
        <vt:lpwstr/>
      </vt:variant>
      <vt:variant>
        <vt:i4>4325415</vt:i4>
      </vt:variant>
      <vt:variant>
        <vt:i4>87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http://www.ncbi.nlm.nih.gov/entrez/query.fcgi?db=pubmed&amp;cmd=Search&amp;itool=pubmed_Abstract&amp;term=%22Hoskins+WJ%22%5BAuthor%5D</vt:lpwstr>
      </vt:variant>
      <vt:variant>
        <vt:lpwstr/>
      </vt:variant>
      <vt:variant>
        <vt:i4>3735640</vt:i4>
      </vt:variant>
      <vt:variant>
        <vt:i4>84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http://www.ncbi.nlm.nih.gov/entrez/query.fcgi?db=pubmed&amp;cmd=Search&amp;itool=pubmed_Abstract&amp;term=%22Rubin+SC%22%5BAuthor%5D</vt:lpwstr>
      </vt:variant>
      <vt:variant>
        <vt:lpwstr/>
      </vt:variant>
      <vt:variant>
        <vt:i4>262261</vt:i4>
      </vt:variant>
      <vt:variant>
        <vt:i4>81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http://www.ncbi.nlm.nih.gov/entrez/query.fcgi?db=pubmed&amp;cmd=Search&amp;itool=pubmed_Abstract&amp;term=%22Berchuck+A%22%5BAuthor%5D</vt:lpwstr>
      </vt:variant>
      <vt:variant>
        <vt:lpwstr/>
      </vt:variant>
      <vt:variant>
        <vt:i4>196688</vt:i4>
      </vt:variant>
      <vt:variant>
        <vt:i4>78</vt:i4>
      </vt:variant>
      <vt:variant>
        <vt:i4>0</vt:i4>
      </vt:variant>
      <vt:variant>
        <vt:i4>5</vt:i4>
      </vt:variant>
      <vt:variant>
        <vt:lpwstr>javascript:AL_get(this, 'jour', 'Obstet Gynecol.');</vt:lpwstr>
      </vt:variant>
      <vt:variant>
        <vt:lpwstr/>
      </vt:variant>
      <vt:variant>
        <vt:i4>8126588</vt:i4>
      </vt:variant>
      <vt:variant>
        <vt:i4>75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http://www.ncbi.nlm.nih.gov/entrez/query.fcgi?db=pubmed&amp;cmd=Search&amp;itool=pubmed_Abstract&amp;term=%22Widholm+O%22%5BAuthor%5D</vt:lpwstr>
      </vt:variant>
      <vt:variant>
        <vt:lpwstr/>
      </vt:variant>
      <vt:variant>
        <vt:i4>1572989</vt:i4>
      </vt:variant>
      <vt:variant>
        <vt:i4>72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http://www.ncbi.nlm.nih.gov/entrez/query.fcgi?db=pubmed&amp;cmd=Search&amp;itool=pubmed_Abstract&amp;term=%22Nieminen+U%22%5BAuthor%5D</vt:lpwstr>
      </vt:variant>
      <vt:variant>
        <vt:lpwstr/>
      </vt:variant>
      <vt:variant>
        <vt:i4>1310818</vt:i4>
      </vt:variant>
      <vt:variant>
        <vt:i4>69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http://www.ncbi.nlm.nih.gov/entrez/query.fcgi?db=pubmed&amp;cmd=Search&amp;itool=pubmed_Abstract&amp;term=%22Heinonen+E%22%5BAuthor%5D</vt:lpwstr>
      </vt:variant>
      <vt:variant>
        <vt:lpwstr/>
      </vt:variant>
      <vt:variant>
        <vt:i4>1310731</vt:i4>
      </vt:variant>
      <vt:variant>
        <vt:i4>66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http://www.ncbi.nlm.nih.gov/entrez/query.fcgi?db=pubmed&amp;cmd=Search&amp;itool=pubmed_Abstract&amp;term=%22Grohn+P%22%5BAuthor%5D</vt:lpwstr>
      </vt:variant>
      <vt:variant>
        <vt:lpwstr/>
      </vt:variant>
      <vt:variant>
        <vt:i4>327687</vt:i4>
      </vt:variant>
      <vt:variant>
        <vt:i4>63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http://www.ncbi.nlm.nih.gov/entrez/query.fcgi?db=pubmed&amp;cmd=Search&amp;itool=pubmed_Abstract&amp;term=%22Wahlstrom+T%22%5BAuthor%5D</vt:lpwstr>
      </vt:variant>
      <vt:variant>
        <vt:lpwstr/>
      </vt:variant>
      <vt:variant>
        <vt:i4>5439552</vt:i4>
      </vt:variant>
      <vt:variant>
        <vt:i4>60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http://www.ncbi.nlm.nih.gov/entrez/query.fcgi?db=pubmed&amp;cmd=Search&amp;itool=pubmed_Abstract&amp;term=%22Kahanpaa+KV%22%5BAuthor%5D</vt:lpwstr>
      </vt:variant>
      <vt:variant>
        <vt:lpwstr/>
      </vt:variant>
      <vt:variant>
        <vt:i4>5505149</vt:i4>
      </vt:variant>
      <vt:variant>
        <vt:i4>57</vt:i4>
      </vt:variant>
      <vt:variant>
        <vt:i4>0</vt:i4>
      </vt:variant>
      <vt:variant>
        <vt:i4>5</vt:i4>
      </vt:variant>
      <vt:variant>
        <vt:lpwstr>javascript:AL_get(this, 'jour', 'Gynecol Oncol.');</vt:lpwstr>
      </vt:variant>
      <vt:variant>
        <vt:lpwstr/>
      </vt:variant>
      <vt:variant>
        <vt:i4>2949177</vt:i4>
      </vt:variant>
      <vt:variant>
        <vt:i4>54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http://www.ncbi.nlm.nih.gov/entrez/query.fcgi?db=pubmed&amp;cmd=Search&amp;itool=pubmed_Abstract&amp;term=%22Baquet+CR%22%5BAuthor%5D</vt:lpwstr>
      </vt:variant>
      <vt:variant>
        <vt:lpwstr/>
      </vt:variant>
      <vt:variant>
        <vt:i4>524402</vt:i4>
      </vt:variant>
      <vt:variant>
        <vt:i4>51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http://www.ncbi.nlm.nih.gov/entrez/query.fcgi?db=pubmed&amp;cmd=Search&amp;itool=pubmed_Abstract&amp;term=%22Cote+T%22%5BAuthor%5D</vt:lpwstr>
      </vt:variant>
      <vt:variant>
        <vt:lpwstr/>
      </vt:variant>
      <vt:variant>
        <vt:i4>262247</vt:i4>
      </vt:variant>
      <vt:variant>
        <vt:i4>48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http://www.ncbi.nlm.nih.gov/entrez/query.fcgi?db=pubmed&amp;cmd=Search&amp;itool=pubmed_Abstract&amp;term=%22Zhan+M%22%5BAuthor%5D</vt:lpwstr>
      </vt:variant>
      <vt:variant>
        <vt:lpwstr/>
      </vt:variant>
      <vt:variant>
        <vt:i4>2752551</vt:i4>
      </vt:variant>
      <vt:variant>
        <vt:i4>45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http://www.ncbi.nlm.nih.gov/entrez/query.fcgi?db=pubmed&amp;cmd=Search&amp;itool=pubmed_Abstract&amp;term=%22Brooks+SE%22%5BAuthor%5D</vt:lpwstr>
      </vt:variant>
      <vt:variant>
        <vt:lpwstr/>
      </vt:variant>
      <vt:variant>
        <vt:i4>6094926</vt:i4>
      </vt:variant>
      <vt:variant>
        <vt:i4>42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http://www.ncbi.nlm.nih.gov/entrez/query.fcgi?db=pubmed&amp;cmd=Search&amp;itool=pubmed_Abstract&amp;term=%22Thoresen+SO%22%5BAuthor%5D</vt:lpwstr>
      </vt:variant>
      <vt:variant>
        <vt:lpwstr/>
      </vt:variant>
      <vt:variant>
        <vt:i4>2490415</vt:i4>
      </vt:variant>
      <vt:variant>
        <vt:i4>39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http://www.ncbi.nlm.nih.gov/entrez/query.fcgi?db=pubmed&amp;cmd=Search&amp;itool=pubmed_Abstract&amp;term=%22Nordal+RR%22%5BAuthor%5D</vt:lpwstr>
      </vt:variant>
      <vt:variant>
        <vt:lpwstr/>
      </vt:variant>
      <vt:variant>
        <vt:i4>3145748</vt:i4>
      </vt:variant>
      <vt:variant>
        <vt:i4>36</vt:i4>
      </vt:variant>
      <vt:variant>
        <vt:i4>0</vt:i4>
      </vt:variant>
      <vt:variant>
        <vt:i4>5</vt:i4>
      </vt:variant>
      <vt:variant>
        <vt:lpwstr>javascript:AL_get(this, 'jour', 'Natl Cancer Inst Monogr.');</vt:lpwstr>
      </vt:variant>
      <vt:variant>
        <vt:lpwstr/>
      </vt:variant>
      <vt:variant>
        <vt:i4>3932233</vt:i4>
      </vt:variant>
      <vt:variant>
        <vt:i4>33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http://www.ncbi.nlm.nih.gov/entrez/query.fcgi?db=pubmed&amp;cmd=Search&amp;itool=pubmed_Abstract&amp;term=%22Shambaugh+EM%22%5BAuthor%5D</vt:lpwstr>
      </vt:variant>
      <vt:variant>
        <vt:lpwstr/>
      </vt:variant>
      <vt:variant>
        <vt:i4>4653108</vt:i4>
      </vt:variant>
      <vt:variant>
        <vt:i4>30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http://www.ncbi.nlm.nih.gov/entrez/query.fcgi?db=pubmed&amp;cmd=Search&amp;itool=pubmed_Abstract&amp;term=%22Pollack+ES%22%5BAuthor%5D</vt:lpwstr>
      </vt:variant>
      <vt:variant>
        <vt:lpwstr/>
      </vt:variant>
      <vt:variant>
        <vt:i4>7077978</vt:i4>
      </vt:variant>
      <vt:variant>
        <vt:i4>27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http://www.ncbi.nlm.nih.gov/entrez/query.fcgi?db=pubmed&amp;cmd=Search&amp;itool=pubmed_Abstract&amp;term=%22Lourie+WI+Jr%22%5BAuthor%5D</vt:lpwstr>
      </vt:variant>
      <vt:variant>
        <vt:lpwstr/>
      </vt:variant>
      <vt:variant>
        <vt:i4>4456530</vt:i4>
      </vt:variant>
      <vt:variant>
        <vt:i4>24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http://www.ncbi.nlm.nih.gov/entrez/query.fcgi?db=pubmed&amp;cmd=Search&amp;itool=pubmed_Abstract&amp;term=%22Horm+JW%22%5BAuthor%5D</vt:lpwstr>
      </vt:variant>
      <vt:variant>
        <vt:lpwstr/>
      </vt:variant>
      <vt:variant>
        <vt:i4>2949185</vt:i4>
      </vt:variant>
      <vt:variant>
        <vt:i4>21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http://www.ncbi.nlm.nih.gov/entrez/query.fcgi?db=pubmed&amp;cmd=Search&amp;itool=pubmed_Abstract&amp;term=%22Gloeckler+LA%22%5BAuthor%5D</vt:lpwstr>
      </vt:variant>
      <vt:variant>
        <vt:lpwstr/>
      </vt:variant>
      <vt:variant>
        <vt:i4>3801132</vt:i4>
      </vt:variant>
      <vt:variant>
        <vt:i4>18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http://www.ncbi.nlm.nih.gov/entrez/query.fcgi?db=pubmed&amp;cmd=Search&amp;itool=pubmed_Abstract&amp;term=%22Cusano+MM%22%5BAuthor%5D</vt:lpwstr>
      </vt:variant>
      <vt:variant>
        <vt:lpwstr/>
      </vt:variant>
      <vt:variant>
        <vt:i4>5111890</vt:i4>
      </vt:variant>
      <vt:variant>
        <vt:i4>15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http://www.ncbi.nlm.nih.gov/entrez/query.fcgi?db=pubmed&amp;cmd=Search&amp;itool=pubmed_Abstract&amp;term=%22Berg+JW%22%5BAuthor%5D</vt:lpwstr>
      </vt:variant>
      <vt:variant>
        <vt:lpwstr/>
      </vt:variant>
      <vt:variant>
        <vt:i4>3670092</vt:i4>
      </vt:variant>
      <vt:variant>
        <vt:i4>12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http://www.ncbi.nlm.nih.gov/entrez/query.fcgi?db=pubmed&amp;cmd=Search&amp;itool=pubmed_Abstract&amp;term=%22Asire+AJ%22%5BAuthor%5D</vt:lpwstr>
      </vt:variant>
      <vt:variant>
        <vt:lpwstr/>
      </vt:variant>
      <vt:variant>
        <vt:i4>2883661</vt:i4>
      </vt:variant>
      <vt:variant>
        <vt:i4>9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http://www.ncbi.nlm.nih.gov/entrez/query.fcgi?db=pubmed&amp;cmd=Search&amp;itool=pubmed_Abstract&amp;term=%22Percy+CL%22%5BAuthor%5D</vt:lpwstr>
      </vt:variant>
      <vt:variant>
        <vt:lpwstr/>
      </vt:variant>
      <vt:variant>
        <vt:i4>3997706</vt:i4>
      </vt:variant>
      <vt:variant>
        <vt:i4>6</vt:i4>
      </vt:variant>
      <vt:variant>
        <vt:i4>0</vt:i4>
      </vt:variant>
      <vt:variant>
        <vt:i4>5</vt:i4>
      </vt:variant>
      <vt:variant>
        <vt:lpwstr>https://www-ncbi-nlm-nih-gov.bvs.clas.cineca.it/pubmed/27185843</vt:lpwstr>
      </vt:variant>
      <vt:variant>
        <vt:lpwstr/>
      </vt:variant>
      <vt:variant>
        <vt:i4>4128772</vt:i4>
      </vt:variant>
      <vt:variant>
        <vt:i4>3</vt:i4>
      </vt:variant>
      <vt:variant>
        <vt:i4>0</vt:i4>
      </vt:variant>
      <vt:variant>
        <vt:i4>5</vt:i4>
      </vt:variant>
      <vt:variant>
        <vt:lpwstr>https://www-ncbi-nlm-nih-gov.bvs.clas.cineca.it/pubmed/25795402</vt:lpwstr>
      </vt:variant>
      <vt:variant>
        <vt:lpwstr/>
      </vt:variant>
      <vt:variant>
        <vt:i4>5242938</vt:i4>
      </vt:variant>
      <vt:variant>
        <vt:i4>0</vt:i4>
      </vt:variant>
      <vt:variant>
        <vt:i4>0</vt:i4>
      </vt:variant>
      <vt:variant>
        <vt:i4>5</vt:i4>
      </vt:variant>
      <vt:variant>
        <vt:lpwstr>https://www.ncbi.nlm.nih.gov/pubmed/?term=signorelli+gadducci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Uterine sarcomas, that represent 4–9% of all invasive uterine cancers (1,2), have an annual incidence rate of 1</dc:title>
  <dc:creator>ert</dc:creator>
  <cp:lastModifiedBy>Emanuele Manuel Negri</cp:lastModifiedBy>
  <cp:revision>15</cp:revision>
  <cp:lastPrinted>2018-03-16T15:23:00Z</cp:lastPrinted>
  <dcterms:created xsi:type="dcterms:W3CDTF">2018-03-19T11:49:00Z</dcterms:created>
  <dcterms:modified xsi:type="dcterms:W3CDTF">2018-06-20T09:25:00Z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zotero-version="5.0.34"&gt;&lt;session id="aN5xncIV"/&gt;&lt;style id="http://www.zotero.org/styles/journal-of-clinical-oncology" hasBibliography="1" bibliographyStyleHasBeenSet="1"/&gt;&lt;prefs&gt;&lt;pref name="fieldType" value="Field"/&gt;&lt;pref name="auto</vt:lpwstr>
  </property>
  <property fmtid="{D5CDD505-2E9C-101B-9397-08002B2CF9AE}" pid="3" name="ZOTERO_PREF_2">
    <vt:lpwstr>maticJournalAbbreviations" value="true"/&gt;&lt;pref name="noteType" value="0"/&gt;&lt;/prefs&gt;&lt;/data&gt;</vt:lpwstr>
  </property>
</Properties>
</file>