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F98" w:rsidRPr="007841A1" w:rsidRDefault="00C74F98" w:rsidP="0045022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41A1">
        <w:rPr>
          <w:rFonts w:ascii="Times New Roman" w:hAnsi="Times New Roman" w:cs="Times New Roman"/>
          <w:b/>
          <w:sz w:val="24"/>
          <w:szCs w:val="24"/>
          <w:u w:val="single"/>
        </w:rPr>
        <w:t xml:space="preserve">Supplementary </w:t>
      </w:r>
      <w:r w:rsidR="00ED1D8A" w:rsidRPr="007841A1">
        <w:rPr>
          <w:rFonts w:ascii="Times New Roman" w:hAnsi="Times New Roman" w:cs="Times New Roman"/>
          <w:b/>
          <w:sz w:val="24"/>
          <w:szCs w:val="24"/>
          <w:u w:val="single"/>
        </w:rPr>
        <w:t>f</w:t>
      </w:r>
      <w:r w:rsidRPr="007841A1">
        <w:rPr>
          <w:rFonts w:ascii="Times New Roman" w:hAnsi="Times New Roman" w:cs="Times New Roman"/>
          <w:b/>
          <w:sz w:val="24"/>
          <w:szCs w:val="24"/>
          <w:u w:val="single"/>
        </w:rPr>
        <w:t>igures with legends</w:t>
      </w:r>
    </w:p>
    <w:p w:rsidR="00C74F98" w:rsidRPr="00C74F98" w:rsidRDefault="00C74F98" w:rsidP="00C74F9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74F98" w:rsidRPr="00C74F98" w:rsidRDefault="00C74F98" w:rsidP="00C74F9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74F98">
        <w:rPr>
          <w:rFonts w:ascii="Times New Roman" w:hAnsi="Times New Roman" w:cs="Times New Roman"/>
          <w:b/>
          <w:sz w:val="24"/>
          <w:szCs w:val="24"/>
        </w:rPr>
        <w:t>Co-targeting EGFR and IKKβ/NF-κB signaling pathways in head and neck squamous cell carcinoma: a potential novel therapy for head and neck squamous cell cancer</w:t>
      </w:r>
    </w:p>
    <w:p w:rsidR="00C74F98" w:rsidRPr="00C74F98" w:rsidRDefault="00C74F98" w:rsidP="00C74F9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74F98" w:rsidRDefault="00C74F98" w:rsidP="00C74F9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24FC8" w:rsidRDefault="00C165BC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AA6962" w:rsidRPr="00DA658B">
        <w:rPr>
          <w:rFonts w:ascii="Times New Roman" w:hAnsi="Times New Roman" w:cs="Times New Roman"/>
          <w:b/>
          <w:sz w:val="24"/>
          <w:szCs w:val="24"/>
        </w:rPr>
        <w:t>Figure 1</w:t>
      </w:r>
    </w:p>
    <w:p w:rsidR="00C165BC" w:rsidRPr="00DA658B" w:rsidRDefault="00C165BC" w:rsidP="00AA69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A6962" w:rsidRPr="00AA6962" w:rsidRDefault="00ED1D8A" w:rsidP="00AA696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B9E61AB" wp14:editId="0615C4FA">
            <wp:simplePos x="0" y="0"/>
            <wp:positionH relativeFrom="column">
              <wp:posOffset>-97155</wp:posOffset>
            </wp:positionH>
            <wp:positionV relativeFrom="paragraph">
              <wp:posOffset>473075</wp:posOffset>
            </wp:positionV>
            <wp:extent cx="3147060" cy="2983230"/>
            <wp:effectExtent l="0" t="0" r="0" b="7620"/>
            <wp:wrapTight wrapText="bothSides">
              <wp:wrapPolygon edited="0">
                <wp:start x="0" y="0"/>
                <wp:lineTo x="0" y="21517"/>
                <wp:lineTo x="21443" y="21517"/>
                <wp:lineTo x="21443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.TI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37" t="9762" r="19278" b="7857"/>
                    <a:stretch/>
                  </pic:blipFill>
                  <pic:spPr bwMode="auto">
                    <a:xfrm>
                      <a:off x="0" y="0"/>
                      <a:ext cx="3147060" cy="2983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A6962" w:rsidRDefault="00ED1D8A"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C3254DC" wp14:editId="01EE2B95">
            <wp:simplePos x="0" y="0"/>
            <wp:positionH relativeFrom="column">
              <wp:posOffset>3166745</wp:posOffset>
            </wp:positionH>
            <wp:positionV relativeFrom="paragraph">
              <wp:posOffset>209550</wp:posOffset>
            </wp:positionV>
            <wp:extent cx="3120390" cy="3008630"/>
            <wp:effectExtent l="0" t="0" r="3810" b="1270"/>
            <wp:wrapTight wrapText="bothSides">
              <wp:wrapPolygon edited="0">
                <wp:start x="0" y="0"/>
                <wp:lineTo x="0" y="21472"/>
                <wp:lineTo x="21495" y="21472"/>
                <wp:lineTo x="21495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3.TI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14" t="7619" r="19465" b="9040"/>
                    <a:stretch/>
                  </pic:blipFill>
                  <pic:spPr bwMode="auto">
                    <a:xfrm>
                      <a:off x="0" y="0"/>
                      <a:ext cx="3120390" cy="3008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A6962" w:rsidRDefault="00AA6962"/>
    <w:p w:rsidR="00AA6962" w:rsidRDefault="00AA6962"/>
    <w:p w:rsid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 xml:space="preserve">Supplementary Figure 1, related to </w:t>
      </w:r>
      <w:r w:rsidR="005C0DF1">
        <w:rPr>
          <w:rFonts w:ascii="Times New Roman" w:hAnsi="Times New Roman" w:cs="Times New Roman"/>
          <w:b/>
          <w:sz w:val="24"/>
          <w:szCs w:val="24"/>
        </w:rPr>
        <w:t>F</w:t>
      </w:r>
      <w:r w:rsidRPr="00ED1D8A">
        <w:rPr>
          <w:rFonts w:ascii="Times New Roman" w:hAnsi="Times New Roman" w:cs="Times New Roman"/>
          <w:b/>
          <w:sz w:val="24"/>
          <w:szCs w:val="24"/>
        </w:rPr>
        <w:t>igure 1</w:t>
      </w: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 xml:space="preserve">Inhibition of colony formation by combination of 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Erlotinib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CmpdA</w:t>
      </w:r>
      <w:proofErr w:type="spellEnd"/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ED1D8A">
        <w:rPr>
          <w:rFonts w:ascii="Times New Roman" w:hAnsi="Times New Roman" w:cs="Times New Roman"/>
          <w:sz w:val="24"/>
          <w:szCs w:val="24"/>
        </w:rPr>
        <w:t>and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 B: </w:t>
      </w:r>
      <w:r w:rsidRPr="00ED1D8A">
        <w:rPr>
          <w:rFonts w:ascii="Times New Roman" w:hAnsi="Times New Roman" w:cs="Times New Roman"/>
          <w:sz w:val="24"/>
          <w:szCs w:val="24"/>
        </w:rPr>
        <w:t xml:space="preserve">Synergistic inhibition of colony formation by </w:t>
      </w:r>
      <w:r w:rsidR="005C0DF1">
        <w:rPr>
          <w:rFonts w:ascii="Times New Roman" w:hAnsi="Times New Roman" w:cs="Times New Roman"/>
          <w:sz w:val="24"/>
          <w:szCs w:val="24"/>
        </w:rPr>
        <w:t xml:space="preserve">a </w:t>
      </w:r>
      <w:r w:rsidRPr="00ED1D8A">
        <w:rPr>
          <w:rFonts w:ascii="Times New Roman" w:hAnsi="Times New Roman" w:cs="Times New Roman"/>
          <w:sz w:val="24"/>
          <w:szCs w:val="24"/>
        </w:rPr>
        <w:t xml:space="preserve">combination of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Erlotinib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CmpdA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. Cal27 (A) and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FaDu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 (B) cells were treated with DMSO,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Erlotinib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CmpdA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or a combination for 24 hours and colony formation was observed 10 days after treatment. </w:t>
      </w:r>
    </w:p>
    <w:p w:rsidR="00C74F98" w:rsidRDefault="00C74F98" w:rsidP="00C165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C165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C165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C165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4F98" w:rsidRDefault="00C74F98" w:rsidP="00C165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04E1B" w:rsidRDefault="00D04E1B" w:rsidP="00C165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C165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DA658B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947169F" wp14:editId="073B943A">
            <wp:simplePos x="0" y="0"/>
            <wp:positionH relativeFrom="column">
              <wp:posOffset>379730</wp:posOffset>
            </wp:positionH>
            <wp:positionV relativeFrom="paragraph">
              <wp:posOffset>90805</wp:posOffset>
            </wp:positionV>
            <wp:extent cx="5188585" cy="2275205"/>
            <wp:effectExtent l="0" t="0" r="0" b="0"/>
            <wp:wrapTight wrapText="bothSides">
              <wp:wrapPolygon edited="0">
                <wp:start x="0" y="0"/>
                <wp:lineTo x="0" y="21341"/>
                <wp:lineTo x="21492" y="21341"/>
                <wp:lineTo x="21492" y="0"/>
                <wp:lineTo x="0" y="0"/>
              </wp:wrapPolygon>
            </wp:wrapTight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5.TI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3" t="20476" r="8394" b="28568"/>
                    <a:stretch/>
                  </pic:blipFill>
                  <pic:spPr bwMode="auto">
                    <a:xfrm>
                      <a:off x="0" y="0"/>
                      <a:ext cx="5188585" cy="2275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F8270F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13B22CF8" wp14:editId="3573ECE7">
            <wp:simplePos x="0" y="0"/>
            <wp:positionH relativeFrom="column">
              <wp:posOffset>-73660</wp:posOffset>
            </wp:positionH>
            <wp:positionV relativeFrom="paragraph">
              <wp:posOffset>38100</wp:posOffset>
            </wp:positionV>
            <wp:extent cx="5645150" cy="2094230"/>
            <wp:effectExtent l="0" t="0" r="0" b="1270"/>
            <wp:wrapTight wrapText="bothSides">
              <wp:wrapPolygon edited="0">
                <wp:start x="0" y="0"/>
                <wp:lineTo x="0" y="21417"/>
                <wp:lineTo x="21503" y="21417"/>
                <wp:lineTo x="21503" y="0"/>
                <wp:lineTo x="0" y="0"/>
              </wp:wrapPolygon>
            </wp:wrapTight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6.TI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 t="22857" r="2673" b="30238"/>
                    <a:stretch/>
                  </pic:blipFill>
                  <pic:spPr bwMode="auto">
                    <a:xfrm>
                      <a:off x="0" y="0"/>
                      <a:ext cx="5645150" cy="2094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Figure 2, related to </w:t>
      </w:r>
      <w:r w:rsidR="005C0DF1">
        <w:rPr>
          <w:rFonts w:ascii="Times New Roman" w:hAnsi="Times New Roman" w:cs="Times New Roman"/>
          <w:b/>
          <w:sz w:val="24"/>
          <w:szCs w:val="24"/>
        </w:rPr>
        <w:t>F</w:t>
      </w:r>
      <w:r w:rsidRPr="00ED1D8A">
        <w:rPr>
          <w:rFonts w:ascii="Times New Roman" w:hAnsi="Times New Roman" w:cs="Times New Roman"/>
          <w:b/>
          <w:sz w:val="24"/>
          <w:szCs w:val="24"/>
        </w:rPr>
        <w:t>igure 3</w:t>
      </w: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 inhibits EGFR, 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Akt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mTOR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, and ERK pathways but up-regulates IKKβ/NF-κB signaling in other HNSCC cell lines. </w:t>
      </w: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>A</w:t>
      </w:r>
      <w:r w:rsidRPr="00ED1D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 inhibited EGFR,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mTOR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and ERK phosphorylation. Multiple HNSCC cells were treated with vehicle control (DMSO) or different doses of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 (2, 5</w:t>
      </w:r>
      <w:r w:rsidR="005C0DF1">
        <w:rPr>
          <w:rFonts w:ascii="Times New Roman" w:hAnsi="Times New Roman" w:cs="Times New Roman"/>
          <w:sz w:val="24"/>
          <w:szCs w:val="24"/>
        </w:rPr>
        <w:t>,</w:t>
      </w:r>
      <w:r w:rsidRPr="00ED1D8A">
        <w:rPr>
          <w:rFonts w:ascii="Times New Roman" w:hAnsi="Times New Roman" w:cs="Times New Roman"/>
          <w:sz w:val="24"/>
          <w:szCs w:val="24"/>
        </w:rPr>
        <w:t xml:space="preserve"> or 10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μmol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/L) for 24 hours, cells were lysed and phosphorylation and total protein levels of EGFR,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S6K, and ERK were determined by Western blot analysis. 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B: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 enhanced phosphorylation of IKK and NF-κB. Cell lysates from </w:t>
      </w:r>
      <w:r w:rsidRPr="00ED1D8A">
        <w:rPr>
          <w:rFonts w:ascii="Times New Roman" w:hAnsi="Times New Roman" w:cs="Times New Roman"/>
          <w:b/>
          <w:sz w:val="24"/>
          <w:szCs w:val="24"/>
        </w:rPr>
        <w:t>A</w:t>
      </w:r>
      <w:r w:rsidRPr="00ED1D8A">
        <w:rPr>
          <w:rFonts w:ascii="Times New Roman" w:hAnsi="Times New Roman" w:cs="Times New Roman"/>
          <w:sz w:val="24"/>
          <w:szCs w:val="24"/>
        </w:rPr>
        <w:t xml:space="preserve"> were analyzed by Western blot to test phosphorylation and total protein levels of IKKα/β and p65. </w:t>
      </w: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DA658B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3B542658" wp14:editId="264FE24D">
            <wp:simplePos x="0" y="0"/>
            <wp:positionH relativeFrom="column">
              <wp:posOffset>83820</wp:posOffset>
            </wp:positionH>
            <wp:positionV relativeFrom="paragraph">
              <wp:posOffset>108585</wp:posOffset>
            </wp:positionV>
            <wp:extent cx="2040890" cy="2562225"/>
            <wp:effectExtent l="0" t="0" r="0" b="9525"/>
            <wp:wrapTight wrapText="bothSides">
              <wp:wrapPolygon edited="0">
                <wp:start x="0" y="0"/>
                <wp:lineTo x="0" y="21520"/>
                <wp:lineTo x="21371" y="21520"/>
                <wp:lineTo x="21371" y="0"/>
                <wp:lineTo x="0" y="0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8.TIF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50" t="22857" r="39464" b="19762"/>
                    <a:stretch/>
                  </pic:blipFill>
                  <pic:spPr bwMode="auto">
                    <a:xfrm>
                      <a:off x="0" y="0"/>
                      <a:ext cx="2040890" cy="256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61A95FC4" wp14:editId="39CBBA18">
            <wp:simplePos x="0" y="0"/>
            <wp:positionH relativeFrom="column">
              <wp:posOffset>705485</wp:posOffset>
            </wp:positionH>
            <wp:positionV relativeFrom="paragraph">
              <wp:posOffset>29210</wp:posOffset>
            </wp:positionV>
            <wp:extent cx="2381250" cy="2115820"/>
            <wp:effectExtent l="0" t="0" r="0" b="0"/>
            <wp:wrapTight wrapText="bothSides">
              <wp:wrapPolygon edited="0">
                <wp:start x="0" y="0"/>
                <wp:lineTo x="0" y="21393"/>
                <wp:lineTo x="21427" y="21393"/>
                <wp:lineTo x="21427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9.TIF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93" t="26191" r="36607" b="26429"/>
                    <a:stretch/>
                  </pic:blipFill>
                  <pic:spPr bwMode="auto">
                    <a:xfrm>
                      <a:off x="0" y="0"/>
                      <a:ext cx="2381250" cy="2115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65BC" w:rsidRDefault="00C165BC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 xml:space="preserve">Supplementary Figure 3, related to </w:t>
      </w:r>
      <w:r w:rsidR="005C0DF1">
        <w:rPr>
          <w:rFonts w:ascii="Times New Roman" w:hAnsi="Times New Roman" w:cs="Times New Roman"/>
          <w:b/>
          <w:sz w:val="24"/>
          <w:szCs w:val="24"/>
        </w:rPr>
        <w:t>F</w:t>
      </w:r>
      <w:r w:rsidRPr="00ED1D8A">
        <w:rPr>
          <w:rFonts w:ascii="Times New Roman" w:hAnsi="Times New Roman" w:cs="Times New Roman"/>
          <w:b/>
          <w:sz w:val="24"/>
          <w:szCs w:val="24"/>
        </w:rPr>
        <w:t>igure 3</w:t>
      </w: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Erlotinib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 inhibits EGFR, 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Akt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mTOR</w:t>
      </w:r>
      <w:proofErr w:type="spellEnd"/>
      <w:r w:rsidR="005C0DF1">
        <w:rPr>
          <w:rFonts w:ascii="Times New Roman" w:hAnsi="Times New Roman" w:cs="Times New Roman"/>
          <w:b/>
          <w:sz w:val="24"/>
          <w:szCs w:val="24"/>
        </w:rPr>
        <w:t>,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 and ERK pathways</w:t>
      </w:r>
      <w:r w:rsidR="005C0DF1">
        <w:rPr>
          <w:rFonts w:ascii="Times New Roman" w:hAnsi="Times New Roman" w:cs="Times New Roman"/>
          <w:b/>
          <w:sz w:val="24"/>
          <w:szCs w:val="24"/>
        </w:rPr>
        <w:t>,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 but up-regulates IKKβ/NF-κB signaling</w:t>
      </w: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>A</w:t>
      </w:r>
      <w:r w:rsidRPr="00ED1D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Erlotinib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 inhibits phosphorylation of EGFR,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mTOR</w:t>
      </w:r>
      <w:proofErr w:type="spellEnd"/>
      <w:r w:rsidR="005C0DF1">
        <w:rPr>
          <w:rFonts w:ascii="Times New Roman" w:hAnsi="Times New Roman" w:cs="Times New Roman"/>
          <w:sz w:val="24"/>
          <w:szCs w:val="24"/>
        </w:rPr>
        <w:t>,</w:t>
      </w:r>
      <w:r w:rsidRPr="00ED1D8A">
        <w:rPr>
          <w:rFonts w:ascii="Times New Roman" w:hAnsi="Times New Roman" w:cs="Times New Roman"/>
          <w:sz w:val="24"/>
          <w:szCs w:val="24"/>
        </w:rPr>
        <w:t xml:space="preserve"> and ERK pathways. Cal27 cells were treated with different doses of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Erlotinib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 for 24 hours, cells were lysed and phosphorylation and total protein levels of EGFR,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S6K, and ERK were determined by Western blot analysis. </w:t>
      </w:r>
      <w:r w:rsidRPr="00ED1D8A">
        <w:rPr>
          <w:rFonts w:ascii="Times New Roman" w:hAnsi="Times New Roman" w:cs="Times New Roman"/>
          <w:b/>
          <w:sz w:val="24"/>
          <w:szCs w:val="24"/>
        </w:rPr>
        <w:t>B</w:t>
      </w:r>
      <w:r w:rsidRPr="00ED1D8A">
        <w:rPr>
          <w:rFonts w:ascii="Times New Roman" w:hAnsi="Times New Roman" w:cs="Times New Roman"/>
          <w:sz w:val="24"/>
          <w:szCs w:val="24"/>
        </w:rPr>
        <w:t>: Upregulation of IKKβ and NF-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κB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 phosphorylation by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Erlotinib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. Cell lysates from </w:t>
      </w:r>
      <w:r w:rsidRPr="00F8270F">
        <w:rPr>
          <w:rFonts w:ascii="Times New Roman" w:hAnsi="Times New Roman" w:cs="Times New Roman"/>
          <w:b/>
          <w:sz w:val="24"/>
          <w:szCs w:val="24"/>
        </w:rPr>
        <w:t>A</w:t>
      </w:r>
      <w:r w:rsidRPr="00ED1D8A">
        <w:rPr>
          <w:rFonts w:ascii="Times New Roman" w:hAnsi="Times New Roman" w:cs="Times New Roman"/>
          <w:sz w:val="24"/>
          <w:szCs w:val="24"/>
        </w:rPr>
        <w:t xml:space="preserve"> were analyzed for phosphorylation </w:t>
      </w:r>
      <w:r w:rsidR="00707E9C">
        <w:rPr>
          <w:rFonts w:ascii="Times New Roman" w:hAnsi="Times New Roman" w:cs="Times New Roman"/>
          <w:sz w:val="24"/>
          <w:szCs w:val="24"/>
        </w:rPr>
        <w:t xml:space="preserve">and total </w:t>
      </w:r>
      <w:r w:rsidRPr="00ED1D8A">
        <w:rPr>
          <w:rFonts w:ascii="Times New Roman" w:hAnsi="Times New Roman" w:cs="Times New Roman"/>
          <w:sz w:val="24"/>
          <w:szCs w:val="24"/>
        </w:rPr>
        <w:t xml:space="preserve">IKKα/β and p65 </w:t>
      </w:r>
      <w:r w:rsidR="00707E9C">
        <w:rPr>
          <w:rFonts w:ascii="Times New Roman" w:hAnsi="Times New Roman" w:cs="Times New Roman"/>
          <w:sz w:val="24"/>
          <w:szCs w:val="24"/>
        </w:rPr>
        <w:t>protein</w:t>
      </w:r>
      <w:r w:rsidR="00707E9C" w:rsidRPr="00ED1D8A">
        <w:rPr>
          <w:rFonts w:ascii="Times New Roman" w:hAnsi="Times New Roman" w:cs="Times New Roman"/>
          <w:sz w:val="24"/>
          <w:szCs w:val="24"/>
        </w:rPr>
        <w:t xml:space="preserve"> </w:t>
      </w:r>
      <w:r w:rsidRPr="00ED1D8A">
        <w:rPr>
          <w:rFonts w:ascii="Times New Roman" w:hAnsi="Times New Roman" w:cs="Times New Roman"/>
          <w:sz w:val="24"/>
          <w:szCs w:val="24"/>
        </w:rPr>
        <w:t xml:space="preserve">levels.  </w:t>
      </w: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DA658B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7518C1">
        <w:rPr>
          <w:rFonts w:ascii="Times New Roman" w:hAnsi="Times New Roman" w:cs="Times New Roman"/>
          <w:b/>
          <w:sz w:val="24"/>
          <w:szCs w:val="24"/>
        </w:rPr>
        <w:t>4</w:t>
      </w:r>
    </w:p>
    <w:p w:rsidR="003C06B4" w:rsidRDefault="008358C6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57AF0707" wp14:editId="70AD8F5A">
            <wp:simplePos x="0" y="0"/>
            <wp:positionH relativeFrom="column">
              <wp:posOffset>2359660</wp:posOffset>
            </wp:positionH>
            <wp:positionV relativeFrom="paragraph">
              <wp:posOffset>257810</wp:posOffset>
            </wp:positionV>
            <wp:extent cx="3455670" cy="3007360"/>
            <wp:effectExtent l="0" t="0" r="0" b="2540"/>
            <wp:wrapTight wrapText="bothSides">
              <wp:wrapPolygon edited="0">
                <wp:start x="0" y="0"/>
                <wp:lineTo x="0" y="21481"/>
                <wp:lineTo x="21433" y="21481"/>
                <wp:lineTo x="21433" y="0"/>
                <wp:lineTo x="0" y="0"/>
              </wp:wrapPolygon>
            </wp:wrapTight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2.TI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65" t="10714" r="18387" b="14286"/>
                    <a:stretch/>
                  </pic:blipFill>
                  <pic:spPr bwMode="auto">
                    <a:xfrm>
                      <a:off x="0" y="0"/>
                      <a:ext cx="3455670" cy="3007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4D615A8B" wp14:editId="2ADB6116">
            <wp:simplePos x="0" y="0"/>
            <wp:positionH relativeFrom="column">
              <wp:posOffset>-74930</wp:posOffset>
            </wp:positionH>
            <wp:positionV relativeFrom="paragraph">
              <wp:posOffset>74295</wp:posOffset>
            </wp:positionV>
            <wp:extent cx="2158365" cy="2567940"/>
            <wp:effectExtent l="0" t="0" r="0" b="3810"/>
            <wp:wrapTight wrapText="bothSides">
              <wp:wrapPolygon edited="0">
                <wp:start x="0" y="0"/>
                <wp:lineTo x="0" y="21472"/>
                <wp:lineTo x="21352" y="21472"/>
                <wp:lineTo x="21352" y="0"/>
                <wp:lineTo x="0" y="0"/>
              </wp:wrapPolygon>
            </wp:wrapTight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1.TIF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22" t="23886" r="40037" b="25244"/>
                    <a:stretch/>
                  </pic:blipFill>
                  <pic:spPr bwMode="auto">
                    <a:xfrm>
                      <a:off x="0" y="0"/>
                      <a:ext cx="2158365" cy="2567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8358C6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3D28539F" wp14:editId="4F1CD14E">
            <wp:simplePos x="0" y="0"/>
            <wp:positionH relativeFrom="column">
              <wp:posOffset>2178685</wp:posOffset>
            </wp:positionH>
            <wp:positionV relativeFrom="paragraph">
              <wp:posOffset>140335</wp:posOffset>
            </wp:positionV>
            <wp:extent cx="3636010" cy="2732405"/>
            <wp:effectExtent l="0" t="0" r="2540" b="0"/>
            <wp:wrapTight wrapText="bothSides">
              <wp:wrapPolygon edited="0">
                <wp:start x="0" y="0"/>
                <wp:lineTo x="0" y="21384"/>
                <wp:lineTo x="21502" y="21384"/>
                <wp:lineTo x="21502" y="0"/>
                <wp:lineTo x="0" y="0"/>
              </wp:wrapPolygon>
            </wp:wrapTight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3.TIF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22" t="20238" r="21958" b="21429"/>
                    <a:stretch/>
                  </pic:blipFill>
                  <pic:spPr bwMode="auto">
                    <a:xfrm>
                      <a:off x="0" y="0"/>
                      <a:ext cx="3636010" cy="2732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E6505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Figure 4, related to </w:t>
      </w:r>
      <w:r w:rsidR="00707E9C">
        <w:rPr>
          <w:rFonts w:ascii="Times New Roman" w:hAnsi="Times New Roman" w:cs="Times New Roman"/>
          <w:b/>
          <w:sz w:val="24"/>
          <w:szCs w:val="24"/>
        </w:rPr>
        <w:t>F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 w:rsidR="007518C1">
        <w:rPr>
          <w:rFonts w:ascii="Times New Roman" w:hAnsi="Times New Roman" w:cs="Times New Roman"/>
          <w:b/>
          <w:sz w:val="24"/>
          <w:szCs w:val="24"/>
        </w:rPr>
        <w:t>5</w:t>
      </w: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>Inhibition of EGFR and NF-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κB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 phosphorylation and induction of apoptosis by 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Gefitinib</w:t>
      </w:r>
      <w:proofErr w:type="spellEnd"/>
      <w:r w:rsidR="00707E9C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CmpdA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 combination in Cal27 cells</w:t>
      </w: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 xml:space="preserve">A: </w:t>
      </w:r>
      <w:r w:rsidRPr="00ED1D8A">
        <w:rPr>
          <w:rFonts w:ascii="Times New Roman" w:hAnsi="Times New Roman" w:cs="Times New Roman"/>
          <w:sz w:val="24"/>
          <w:szCs w:val="24"/>
        </w:rPr>
        <w:t>Inhibition of EGFR and NF-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κB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 phosphorylation and induction of caspase-3 cleavage by </w:t>
      </w:r>
      <w:r w:rsidR="00707E9C">
        <w:rPr>
          <w:rFonts w:ascii="Times New Roman" w:hAnsi="Times New Roman" w:cs="Times New Roman"/>
          <w:sz w:val="24"/>
          <w:szCs w:val="24"/>
        </w:rPr>
        <w:t xml:space="preserve">a combination of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CmpdA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>.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1D8A">
        <w:rPr>
          <w:rFonts w:ascii="Times New Roman" w:hAnsi="Times New Roman" w:cs="Times New Roman"/>
          <w:sz w:val="24"/>
          <w:szCs w:val="24"/>
        </w:rPr>
        <w:t xml:space="preserve">Cal27 cells were treated with DMSO,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CmpdA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or a combination for 48 hours and phosphorylation status of EGFR and p65, as well as cleaved caspase-3 levels, were analyzed by Western blot. 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B: </w:t>
      </w:r>
      <w:r w:rsidRPr="00ED1D8A">
        <w:rPr>
          <w:rFonts w:ascii="Times New Roman" w:hAnsi="Times New Roman" w:cs="Times New Roman"/>
          <w:sz w:val="24"/>
          <w:szCs w:val="24"/>
        </w:rPr>
        <w:t>Cells were treated as described above for 48 hours and caspase activity was measured. The experiments were performed in triplicate, and the results are representative of three independent experiments.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Pr="00ED1D8A">
        <w:rPr>
          <w:rFonts w:ascii="Times New Roman" w:hAnsi="Times New Roman" w:cs="Times New Roman"/>
          <w:sz w:val="24"/>
          <w:szCs w:val="24"/>
        </w:rPr>
        <w:t xml:space="preserve">. Cells were </w:t>
      </w:r>
      <w:r w:rsidR="00707E9C">
        <w:rPr>
          <w:rFonts w:ascii="Times New Roman" w:hAnsi="Times New Roman" w:cs="Times New Roman"/>
          <w:sz w:val="24"/>
          <w:szCs w:val="24"/>
        </w:rPr>
        <w:t>seeded</w:t>
      </w:r>
      <w:r w:rsidR="00707E9C" w:rsidRPr="00ED1D8A">
        <w:rPr>
          <w:rFonts w:ascii="Times New Roman" w:hAnsi="Times New Roman" w:cs="Times New Roman"/>
          <w:sz w:val="24"/>
          <w:szCs w:val="24"/>
        </w:rPr>
        <w:t xml:space="preserve"> </w:t>
      </w:r>
      <w:r w:rsidRPr="00ED1D8A">
        <w:rPr>
          <w:rFonts w:ascii="Times New Roman" w:hAnsi="Times New Roman" w:cs="Times New Roman"/>
          <w:sz w:val="24"/>
          <w:szCs w:val="24"/>
        </w:rPr>
        <w:t>in 96-well plates for 24 hours and treated as described above for an additional 48 hours. Cell proliferation was determined by MTS assay (*</w:t>
      </w:r>
      <w:r w:rsidR="00707E9C">
        <w:rPr>
          <w:rStyle w:val="Emphasis"/>
          <w:rFonts w:ascii="Times New Roman" w:hAnsi="Times New Roman" w:cs="Times New Roman"/>
          <w:sz w:val="24"/>
          <w:szCs w:val="24"/>
        </w:rPr>
        <w:t>p</w:t>
      </w:r>
      <w:r w:rsidRPr="00ED1D8A">
        <w:rPr>
          <w:rFonts w:ascii="Times New Roman" w:hAnsi="Times New Roman" w:cs="Times New Roman"/>
          <w:sz w:val="24"/>
          <w:szCs w:val="24"/>
        </w:rPr>
        <w:t xml:space="preserve"> &lt; 0.05; **</w:t>
      </w:r>
      <w:r w:rsidR="00707E9C">
        <w:rPr>
          <w:rStyle w:val="Emphasis"/>
          <w:rFonts w:ascii="Times New Roman" w:hAnsi="Times New Roman" w:cs="Times New Roman"/>
          <w:sz w:val="24"/>
          <w:szCs w:val="24"/>
        </w:rPr>
        <w:t>p</w:t>
      </w:r>
      <w:r w:rsidRPr="00ED1D8A">
        <w:rPr>
          <w:rFonts w:ascii="Times New Roman" w:hAnsi="Times New Roman" w:cs="Times New Roman"/>
          <w:sz w:val="24"/>
          <w:szCs w:val="24"/>
        </w:rPr>
        <w:t xml:space="preserve"> &lt; 0.01). </w:t>
      </w: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DA658B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8358C6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1F966F4F" wp14:editId="6938F899">
            <wp:simplePos x="0" y="0"/>
            <wp:positionH relativeFrom="column">
              <wp:posOffset>2625725</wp:posOffset>
            </wp:positionH>
            <wp:positionV relativeFrom="paragraph">
              <wp:posOffset>228600</wp:posOffset>
            </wp:positionV>
            <wp:extent cx="3444875" cy="2785110"/>
            <wp:effectExtent l="0" t="0" r="3175" b="0"/>
            <wp:wrapTight wrapText="bothSides">
              <wp:wrapPolygon edited="0">
                <wp:start x="0" y="0"/>
                <wp:lineTo x="0" y="21423"/>
                <wp:lineTo x="21500" y="21423"/>
                <wp:lineTo x="21500" y="0"/>
                <wp:lineTo x="0" y="0"/>
              </wp:wrapPolygon>
            </wp:wrapTight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6.TIF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49" t="11434" r="21251" b="21153"/>
                    <a:stretch/>
                  </pic:blipFill>
                  <pic:spPr bwMode="auto">
                    <a:xfrm>
                      <a:off x="0" y="0"/>
                      <a:ext cx="3444875" cy="2785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C06B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49A5E9B0" wp14:editId="7D02D22F">
            <wp:simplePos x="0" y="0"/>
            <wp:positionH relativeFrom="column">
              <wp:posOffset>84455</wp:posOffset>
            </wp:positionH>
            <wp:positionV relativeFrom="paragraph">
              <wp:posOffset>228600</wp:posOffset>
            </wp:positionV>
            <wp:extent cx="1828165" cy="2455545"/>
            <wp:effectExtent l="0" t="0" r="635" b="1905"/>
            <wp:wrapTight wrapText="bothSides">
              <wp:wrapPolygon edited="0">
                <wp:start x="0" y="0"/>
                <wp:lineTo x="0" y="21449"/>
                <wp:lineTo x="21382" y="21449"/>
                <wp:lineTo x="21382" y="0"/>
                <wp:lineTo x="0" y="0"/>
              </wp:wrapPolygon>
            </wp:wrapTight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5.TIF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16" t="21427" r="41071" b="23572"/>
                    <a:stretch/>
                  </pic:blipFill>
                  <pic:spPr bwMode="auto">
                    <a:xfrm>
                      <a:off x="0" y="0"/>
                      <a:ext cx="1828165" cy="245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8358C6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70465FB0" wp14:editId="56D1E47D">
            <wp:simplePos x="0" y="0"/>
            <wp:positionH relativeFrom="column">
              <wp:posOffset>2700655</wp:posOffset>
            </wp:positionH>
            <wp:positionV relativeFrom="paragraph">
              <wp:posOffset>92710</wp:posOffset>
            </wp:positionV>
            <wp:extent cx="3235960" cy="2487930"/>
            <wp:effectExtent l="0" t="0" r="2540" b="7620"/>
            <wp:wrapTight wrapText="bothSides">
              <wp:wrapPolygon edited="0">
                <wp:start x="0" y="0"/>
                <wp:lineTo x="0" y="21501"/>
                <wp:lineTo x="21490" y="21501"/>
                <wp:lineTo x="21490" y="0"/>
                <wp:lineTo x="0" y="0"/>
              </wp:wrapPolygon>
            </wp:wrapTight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7.TIF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50" t="17619" r="21250" b="18333"/>
                    <a:stretch/>
                  </pic:blipFill>
                  <pic:spPr bwMode="auto">
                    <a:xfrm>
                      <a:off x="0" y="0"/>
                      <a:ext cx="3235960" cy="2487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Figure 5, related to </w:t>
      </w:r>
      <w:r w:rsidR="00707E9C">
        <w:rPr>
          <w:rFonts w:ascii="Times New Roman" w:hAnsi="Times New Roman" w:cs="Times New Roman"/>
          <w:b/>
          <w:sz w:val="24"/>
          <w:szCs w:val="24"/>
        </w:rPr>
        <w:t>F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 w:rsidR="007518C1">
        <w:rPr>
          <w:rFonts w:ascii="Times New Roman" w:hAnsi="Times New Roman" w:cs="Times New Roman"/>
          <w:b/>
          <w:sz w:val="24"/>
          <w:szCs w:val="24"/>
        </w:rPr>
        <w:t>5</w:t>
      </w: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>Inhibition of EGFR and NF-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κB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 phosphorylation and induction of apoptosis by 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CmpdA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 combination in SCC25 cells</w:t>
      </w: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 xml:space="preserve">A: </w:t>
      </w:r>
      <w:r w:rsidRPr="00ED1D8A">
        <w:rPr>
          <w:rFonts w:ascii="Times New Roman" w:hAnsi="Times New Roman" w:cs="Times New Roman"/>
          <w:sz w:val="24"/>
          <w:szCs w:val="24"/>
        </w:rPr>
        <w:t>SCC25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1D8A">
        <w:rPr>
          <w:rFonts w:ascii="Times New Roman" w:hAnsi="Times New Roman" w:cs="Times New Roman"/>
          <w:sz w:val="24"/>
          <w:szCs w:val="24"/>
        </w:rPr>
        <w:t xml:space="preserve">cells were treated with DMSO,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CmpdA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>, or a combination for 48 hours and phosphorylation status of EGFR and p65, as well as cleaved caspase-3 levels</w:t>
      </w:r>
      <w:r w:rsidR="00707E9C">
        <w:rPr>
          <w:rFonts w:ascii="Times New Roman" w:hAnsi="Times New Roman" w:cs="Times New Roman"/>
          <w:sz w:val="24"/>
          <w:szCs w:val="24"/>
        </w:rPr>
        <w:t>,</w:t>
      </w:r>
      <w:r w:rsidRPr="00ED1D8A">
        <w:rPr>
          <w:rFonts w:ascii="Times New Roman" w:hAnsi="Times New Roman" w:cs="Times New Roman"/>
          <w:sz w:val="24"/>
          <w:szCs w:val="24"/>
        </w:rPr>
        <w:t xml:space="preserve"> were analyzed by Western blot. 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B: </w:t>
      </w:r>
      <w:r w:rsidRPr="00ED1D8A">
        <w:rPr>
          <w:rFonts w:ascii="Times New Roman" w:hAnsi="Times New Roman" w:cs="Times New Roman"/>
          <w:sz w:val="24"/>
          <w:szCs w:val="24"/>
        </w:rPr>
        <w:t xml:space="preserve">Cells were treated with DMSO,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CmpdA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>, or a combination for 48 hours and caspase activity was measured. The experiments were performed in triplicate, and the results are representative of three independent experiments.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Pr="00ED1D8A">
        <w:rPr>
          <w:rFonts w:ascii="Times New Roman" w:hAnsi="Times New Roman" w:cs="Times New Roman"/>
          <w:sz w:val="24"/>
          <w:szCs w:val="24"/>
        </w:rPr>
        <w:t xml:space="preserve">: Cells were treated with DMSO,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CmpdA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or a combination for 48 hours and cell proliferation was determined by </w:t>
      </w:r>
      <w:r w:rsidR="007F299B">
        <w:rPr>
          <w:rFonts w:ascii="Times New Roman" w:hAnsi="Times New Roman" w:cs="Times New Roman"/>
          <w:sz w:val="24"/>
          <w:szCs w:val="24"/>
        </w:rPr>
        <w:t xml:space="preserve">MTS </w:t>
      </w:r>
      <w:r w:rsidRPr="00ED1D8A">
        <w:rPr>
          <w:rFonts w:ascii="Times New Roman" w:hAnsi="Times New Roman" w:cs="Times New Roman"/>
          <w:sz w:val="24"/>
          <w:szCs w:val="24"/>
        </w:rPr>
        <w:t>assay (*</w:t>
      </w:r>
      <w:r w:rsidR="00707E9C">
        <w:rPr>
          <w:rStyle w:val="Emphasis"/>
          <w:rFonts w:ascii="Times New Roman" w:hAnsi="Times New Roman" w:cs="Times New Roman"/>
          <w:sz w:val="24"/>
          <w:szCs w:val="24"/>
        </w:rPr>
        <w:t>p</w:t>
      </w:r>
      <w:r w:rsidRPr="00ED1D8A">
        <w:rPr>
          <w:rFonts w:ascii="Times New Roman" w:hAnsi="Times New Roman" w:cs="Times New Roman"/>
          <w:sz w:val="24"/>
          <w:szCs w:val="24"/>
        </w:rPr>
        <w:t xml:space="preserve"> &lt; 0.05; **</w:t>
      </w:r>
      <w:r w:rsidR="00707E9C">
        <w:rPr>
          <w:rStyle w:val="Emphasis"/>
          <w:rFonts w:ascii="Times New Roman" w:hAnsi="Times New Roman" w:cs="Times New Roman"/>
          <w:sz w:val="24"/>
          <w:szCs w:val="24"/>
        </w:rPr>
        <w:t>p</w:t>
      </w:r>
      <w:r w:rsidRPr="00ED1D8A">
        <w:rPr>
          <w:rFonts w:ascii="Times New Roman" w:hAnsi="Times New Roman" w:cs="Times New Roman"/>
          <w:sz w:val="24"/>
          <w:szCs w:val="24"/>
        </w:rPr>
        <w:t xml:space="preserve"> &lt; 0.01). </w:t>
      </w: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Default="00ED1D8A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58C6" w:rsidRDefault="008358C6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DA658B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60401B">
        <w:rPr>
          <w:rFonts w:ascii="Times New Roman" w:hAnsi="Times New Roman" w:cs="Times New Roman"/>
          <w:b/>
          <w:sz w:val="24"/>
          <w:szCs w:val="24"/>
        </w:rPr>
        <w:t>6</w:t>
      </w:r>
    </w:p>
    <w:p w:rsidR="0060401B" w:rsidRDefault="0060401B" w:rsidP="0060401B">
      <w:pPr>
        <w:spacing w:line="360" w:lineRule="auto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1552" behindDoc="1" locked="0" layoutInCell="1" allowOverlap="1" wp14:anchorId="4D376B7F" wp14:editId="6223CA0A">
            <wp:simplePos x="0" y="0"/>
            <wp:positionH relativeFrom="column">
              <wp:posOffset>180975</wp:posOffset>
            </wp:positionH>
            <wp:positionV relativeFrom="paragraph">
              <wp:posOffset>207645</wp:posOffset>
            </wp:positionV>
            <wp:extent cx="2274570" cy="4295775"/>
            <wp:effectExtent l="0" t="0" r="0" b="9525"/>
            <wp:wrapTight wrapText="bothSides">
              <wp:wrapPolygon edited="0">
                <wp:start x="0" y="0"/>
                <wp:lineTo x="0" y="21552"/>
                <wp:lineTo x="21347" y="21552"/>
                <wp:lineTo x="21347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3.TIF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43" t="7906" r="39744" b="8975"/>
                    <a:stretch/>
                  </pic:blipFill>
                  <pic:spPr bwMode="auto">
                    <a:xfrm>
                      <a:off x="0" y="0"/>
                      <a:ext cx="2274570" cy="429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0401B" w:rsidRDefault="0060401B" w:rsidP="0060401B">
      <w:pPr>
        <w:spacing w:line="360" w:lineRule="auto"/>
        <w:jc w:val="both"/>
        <w:rPr>
          <w:b/>
        </w:rPr>
      </w:pPr>
    </w:p>
    <w:p w:rsidR="0060401B" w:rsidRDefault="0060401B" w:rsidP="0060401B">
      <w:pPr>
        <w:spacing w:line="360" w:lineRule="auto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2576" behindDoc="1" locked="0" layoutInCell="1" allowOverlap="1" wp14:anchorId="120AD8D9" wp14:editId="452DAFEF">
            <wp:simplePos x="0" y="0"/>
            <wp:positionH relativeFrom="column">
              <wp:posOffset>255270</wp:posOffset>
            </wp:positionH>
            <wp:positionV relativeFrom="paragraph">
              <wp:posOffset>408940</wp:posOffset>
            </wp:positionV>
            <wp:extent cx="3134995" cy="2333625"/>
            <wp:effectExtent l="0" t="0" r="8255" b="9525"/>
            <wp:wrapTight wrapText="bothSides">
              <wp:wrapPolygon edited="0">
                <wp:start x="0" y="0"/>
                <wp:lineTo x="0" y="21512"/>
                <wp:lineTo x="21526" y="21512"/>
                <wp:lineTo x="21526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4.TIF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40" t="21581" r="25641" b="29274"/>
                    <a:stretch/>
                  </pic:blipFill>
                  <pic:spPr bwMode="auto">
                    <a:xfrm>
                      <a:off x="0" y="0"/>
                      <a:ext cx="3134995" cy="233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0401B" w:rsidRDefault="0060401B" w:rsidP="0060401B">
      <w:pPr>
        <w:spacing w:line="360" w:lineRule="auto"/>
        <w:jc w:val="both"/>
        <w:rPr>
          <w:b/>
        </w:rPr>
      </w:pPr>
    </w:p>
    <w:p w:rsidR="0060401B" w:rsidRDefault="0060401B" w:rsidP="0060401B">
      <w:pPr>
        <w:spacing w:line="360" w:lineRule="auto"/>
        <w:jc w:val="both"/>
        <w:rPr>
          <w:b/>
        </w:rPr>
      </w:pPr>
    </w:p>
    <w:p w:rsidR="0060401B" w:rsidRDefault="0060401B" w:rsidP="0060401B">
      <w:pPr>
        <w:spacing w:line="360" w:lineRule="auto"/>
        <w:jc w:val="both"/>
        <w:rPr>
          <w:b/>
        </w:rPr>
      </w:pPr>
    </w:p>
    <w:p w:rsidR="0060401B" w:rsidRDefault="0060401B" w:rsidP="0060401B">
      <w:pPr>
        <w:spacing w:line="360" w:lineRule="auto"/>
        <w:jc w:val="both"/>
        <w:rPr>
          <w:b/>
        </w:rPr>
      </w:pPr>
    </w:p>
    <w:p w:rsidR="0060401B" w:rsidRDefault="0060401B" w:rsidP="0060401B">
      <w:pPr>
        <w:spacing w:line="360" w:lineRule="auto"/>
        <w:jc w:val="both"/>
        <w:rPr>
          <w:b/>
        </w:rPr>
      </w:pPr>
    </w:p>
    <w:p w:rsidR="0060401B" w:rsidRDefault="0060401B" w:rsidP="00835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06B4" w:rsidRPr="00ED1D8A" w:rsidRDefault="003C06B4" w:rsidP="003C06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 xml:space="preserve">Supplementary Figure 6, related to </w:t>
      </w:r>
      <w:r w:rsidR="00707E9C">
        <w:rPr>
          <w:rFonts w:ascii="Times New Roman" w:hAnsi="Times New Roman" w:cs="Times New Roman"/>
          <w:b/>
          <w:sz w:val="24"/>
          <w:szCs w:val="24"/>
        </w:rPr>
        <w:t>F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 w:rsidR="007518C1">
        <w:rPr>
          <w:rFonts w:ascii="Times New Roman" w:hAnsi="Times New Roman" w:cs="Times New Roman"/>
          <w:b/>
          <w:sz w:val="24"/>
          <w:szCs w:val="24"/>
        </w:rPr>
        <w:t>5</w:t>
      </w: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 xml:space="preserve">Combination of 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ED1D8A">
        <w:rPr>
          <w:rFonts w:ascii="Times New Roman" w:hAnsi="Times New Roman" w:cs="Times New Roman"/>
          <w:b/>
          <w:sz w:val="24"/>
          <w:szCs w:val="24"/>
        </w:rPr>
        <w:t>CmpdA</w:t>
      </w:r>
      <w:proofErr w:type="spellEnd"/>
      <w:r w:rsidRPr="00ED1D8A">
        <w:rPr>
          <w:rFonts w:ascii="Times New Roman" w:hAnsi="Times New Roman" w:cs="Times New Roman"/>
          <w:b/>
          <w:sz w:val="24"/>
          <w:szCs w:val="24"/>
        </w:rPr>
        <w:t xml:space="preserve"> inhibits patient-derived HNSCC cell proliferation</w:t>
      </w:r>
    </w:p>
    <w:p w:rsidR="00ED1D8A" w:rsidRPr="00ED1D8A" w:rsidRDefault="00ED1D8A" w:rsidP="00ED1D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D8A">
        <w:rPr>
          <w:rFonts w:ascii="Times New Roman" w:hAnsi="Times New Roman" w:cs="Times New Roman"/>
          <w:b/>
          <w:bCs/>
          <w:sz w:val="24"/>
          <w:szCs w:val="24"/>
        </w:rPr>
        <w:t>A:</w:t>
      </w:r>
      <w:r w:rsidRPr="00ED1D8A">
        <w:rPr>
          <w:rFonts w:ascii="Times New Roman" w:hAnsi="Times New Roman" w:cs="Times New Roman"/>
          <w:bCs/>
          <w:sz w:val="24"/>
          <w:szCs w:val="24"/>
        </w:rPr>
        <w:t xml:space="preserve"> C</w:t>
      </w:r>
      <w:r w:rsidRPr="00ED1D8A">
        <w:rPr>
          <w:rFonts w:ascii="Times New Roman" w:hAnsi="Times New Roman" w:cs="Times New Roman"/>
          <w:sz w:val="24"/>
          <w:szCs w:val="24"/>
        </w:rPr>
        <w:t>ells were cultured in med</w:t>
      </w:r>
      <w:r w:rsidR="00707E9C">
        <w:rPr>
          <w:rFonts w:ascii="Times New Roman" w:hAnsi="Times New Roman" w:cs="Times New Roman"/>
          <w:sz w:val="24"/>
          <w:szCs w:val="24"/>
        </w:rPr>
        <w:t>ia</w:t>
      </w:r>
      <w:r w:rsidRPr="00ED1D8A">
        <w:rPr>
          <w:rFonts w:ascii="Times New Roman" w:hAnsi="Times New Roman" w:cs="Times New Roman"/>
          <w:sz w:val="24"/>
          <w:szCs w:val="24"/>
        </w:rPr>
        <w:t xml:space="preserve"> with 10% FBS and growth factors for 24 hours and then treated with DMSO,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CmpdA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 xml:space="preserve">, or </w:t>
      </w:r>
      <w:r w:rsidR="00707E9C">
        <w:rPr>
          <w:rFonts w:ascii="Times New Roman" w:hAnsi="Times New Roman" w:cs="Times New Roman"/>
          <w:sz w:val="24"/>
          <w:szCs w:val="24"/>
        </w:rPr>
        <w:t>a combination</w:t>
      </w:r>
      <w:r w:rsidRPr="00ED1D8A">
        <w:rPr>
          <w:rFonts w:ascii="Times New Roman" w:hAnsi="Times New Roman" w:cs="Times New Roman"/>
          <w:sz w:val="24"/>
          <w:szCs w:val="24"/>
        </w:rPr>
        <w:t xml:space="preserve"> for 48 hours. Phosphorylation and total protein levels of p65, </w:t>
      </w:r>
      <w:proofErr w:type="spellStart"/>
      <w:r w:rsidRPr="00ED1D8A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ED1D8A">
        <w:rPr>
          <w:rFonts w:ascii="Times New Roman" w:hAnsi="Times New Roman" w:cs="Times New Roman"/>
          <w:sz w:val="24"/>
          <w:szCs w:val="24"/>
        </w:rPr>
        <w:t>, S6K, and ERK</w:t>
      </w:r>
      <w:r w:rsidR="00707E9C">
        <w:rPr>
          <w:rFonts w:ascii="Times New Roman" w:hAnsi="Times New Roman" w:cs="Times New Roman"/>
          <w:sz w:val="24"/>
          <w:szCs w:val="24"/>
        </w:rPr>
        <w:t>,</w:t>
      </w:r>
      <w:r w:rsidRPr="00ED1D8A">
        <w:rPr>
          <w:rFonts w:ascii="Times New Roman" w:hAnsi="Times New Roman" w:cs="Times New Roman"/>
          <w:sz w:val="24"/>
          <w:szCs w:val="24"/>
        </w:rPr>
        <w:t xml:space="preserve"> as well as levels of cleaved caspase-3</w:t>
      </w:r>
      <w:r w:rsidR="00707E9C">
        <w:rPr>
          <w:rFonts w:ascii="Times New Roman" w:hAnsi="Times New Roman" w:cs="Times New Roman"/>
          <w:sz w:val="24"/>
          <w:szCs w:val="24"/>
        </w:rPr>
        <w:t>,</w:t>
      </w:r>
      <w:r w:rsidRPr="00ED1D8A">
        <w:rPr>
          <w:rFonts w:ascii="Times New Roman" w:hAnsi="Times New Roman" w:cs="Times New Roman"/>
          <w:sz w:val="24"/>
          <w:szCs w:val="24"/>
        </w:rPr>
        <w:t xml:space="preserve"> were analyzed by Western blot. </w:t>
      </w:r>
      <w:r w:rsidRPr="00ED1D8A">
        <w:rPr>
          <w:rFonts w:ascii="Times New Roman" w:hAnsi="Times New Roman" w:cs="Times New Roman"/>
          <w:b/>
          <w:sz w:val="24"/>
          <w:szCs w:val="24"/>
        </w:rPr>
        <w:t>B:</w:t>
      </w:r>
      <w:r w:rsidRPr="00ED1D8A">
        <w:rPr>
          <w:rFonts w:ascii="Times New Roman" w:hAnsi="Times New Roman" w:cs="Times New Roman"/>
          <w:sz w:val="24"/>
          <w:szCs w:val="24"/>
        </w:rPr>
        <w:t xml:space="preserve"> Cells were </w:t>
      </w:r>
      <w:r w:rsidR="00707E9C">
        <w:rPr>
          <w:rFonts w:ascii="Times New Roman" w:hAnsi="Times New Roman" w:cs="Times New Roman"/>
          <w:sz w:val="24"/>
          <w:szCs w:val="24"/>
        </w:rPr>
        <w:t>seeded</w:t>
      </w:r>
      <w:r w:rsidR="00707E9C" w:rsidRPr="00ED1D8A">
        <w:rPr>
          <w:rFonts w:ascii="Times New Roman" w:hAnsi="Times New Roman" w:cs="Times New Roman"/>
          <w:sz w:val="24"/>
          <w:szCs w:val="24"/>
        </w:rPr>
        <w:t xml:space="preserve"> </w:t>
      </w:r>
      <w:r w:rsidRPr="00ED1D8A">
        <w:rPr>
          <w:rFonts w:ascii="Times New Roman" w:hAnsi="Times New Roman" w:cs="Times New Roman"/>
          <w:sz w:val="24"/>
          <w:szCs w:val="24"/>
        </w:rPr>
        <w:t>in 96-well plates for 24 hours and treated as described above for an additional 72 hours. Cell proliferation was determined by MTS assay (*</w:t>
      </w:r>
      <w:r w:rsidR="00707E9C">
        <w:rPr>
          <w:rStyle w:val="Emphasis"/>
          <w:rFonts w:ascii="Times New Roman" w:hAnsi="Times New Roman" w:cs="Times New Roman"/>
          <w:sz w:val="24"/>
          <w:szCs w:val="24"/>
        </w:rPr>
        <w:t>p</w:t>
      </w:r>
      <w:r w:rsidRPr="00ED1D8A">
        <w:rPr>
          <w:rFonts w:ascii="Times New Roman" w:hAnsi="Times New Roman" w:cs="Times New Roman"/>
          <w:sz w:val="24"/>
          <w:szCs w:val="24"/>
        </w:rPr>
        <w:t xml:space="preserve"> &lt; 0.05). </w:t>
      </w:r>
    </w:p>
    <w:p w:rsidR="00AA6962" w:rsidRDefault="00AA6962"/>
    <w:p w:rsidR="00AB6A9F" w:rsidRDefault="00AB6A9F"/>
    <w:p w:rsidR="00AB6A9F" w:rsidRDefault="00AB6A9F"/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DA658B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AB6A9F" w:rsidRDefault="00AB6A9F" w:rsidP="00AB6A9F">
      <w:pPr>
        <w:spacing w:line="360" w:lineRule="auto"/>
        <w:jc w:val="both"/>
        <w:rPr>
          <w:b/>
        </w:rPr>
      </w:pPr>
    </w:p>
    <w:p w:rsidR="00AB6A9F" w:rsidRPr="00AB6A9F" w:rsidRDefault="00AB6A9F" w:rsidP="00AB6A9F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B6A9F" w:rsidRDefault="00371587" w:rsidP="00AB6A9F">
      <w:pPr>
        <w:spacing w:line="360" w:lineRule="auto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3600" behindDoc="0" locked="0" layoutInCell="1" allowOverlap="1" wp14:anchorId="0AA6B03D" wp14:editId="37C3BC3F">
            <wp:simplePos x="0" y="0"/>
            <wp:positionH relativeFrom="column">
              <wp:posOffset>942340</wp:posOffset>
            </wp:positionH>
            <wp:positionV relativeFrom="paragraph">
              <wp:posOffset>158115</wp:posOffset>
            </wp:positionV>
            <wp:extent cx="3433445" cy="28384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2.TIF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93" t="22010" r="31730" b="24999"/>
                    <a:stretch/>
                  </pic:blipFill>
                  <pic:spPr bwMode="auto">
                    <a:xfrm>
                      <a:off x="0" y="0"/>
                      <a:ext cx="3433445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6A9F" w:rsidRDefault="00AB6A9F" w:rsidP="00AB6A9F">
      <w:pPr>
        <w:spacing w:line="360" w:lineRule="auto"/>
        <w:jc w:val="both"/>
        <w:rPr>
          <w:b/>
        </w:rPr>
      </w:pPr>
    </w:p>
    <w:p w:rsidR="00AB6A9F" w:rsidRDefault="00AB6A9F" w:rsidP="00AB6A9F">
      <w:pPr>
        <w:spacing w:line="360" w:lineRule="auto"/>
        <w:jc w:val="both"/>
        <w:rPr>
          <w:b/>
        </w:rPr>
      </w:pPr>
    </w:p>
    <w:p w:rsidR="00AB6A9F" w:rsidRDefault="00AB6A9F" w:rsidP="00AB6A9F">
      <w:pPr>
        <w:spacing w:line="360" w:lineRule="auto"/>
        <w:jc w:val="both"/>
        <w:rPr>
          <w:b/>
        </w:rPr>
      </w:pPr>
    </w:p>
    <w:p w:rsidR="00AB6A9F" w:rsidRDefault="00AB6A9F" w:rsidP="00AB6A9F">
      <w:pPr>
        <w:spacing w:line="360" w:lineRule="auto"/>
        <w:jc w:val="both"/>
        <w:rPr>
          <w:b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Pr="00ED1D8A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Pr="00ED1D8A" w:rsidRDefault="00AB6A9F" w:rsidP="00AB6A9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AB6A9F" w:rsidRPr="00ED1D8A" w:rsidRDefault="00AB6A9F" w:rsidP="00AB6A9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Lapatinib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is not able to 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inhibit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Gefitinib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-induction of </w:t>
      </w:r>
      <w:r w:rsidR="00D04E1B">
        <w:rPr>
          <w:rFonts w:ascii="Times New Roman" w:hAnsi="Times New Roman" w:cs="Times New Roman"/>
          <w:b/>
          <w:sz w:val="24"/>
          <w:szCs w:val="24"/>
        </w:rPr>
        <w:t>NF-</w:t>
      </w:r>
      <w:proofErr w:type="spellStart"/>
      <w:r w:rsidR="00D04E1B">
        <w:rPr>
          <w:rFonts w:ascii="Times New Roman" w:hAnsi="Times New Roman" w:cs="Times New Roman"/>
          <w:b/>
          <w:sz w:val="24"/>
          <w:szCs w:val="24"/>
        </w:rPr>
        <w:t>κB</w:t>
      </w:r>
      <w:proofErr w:type="spellEnd"/>
      <w:r w:rsidR="00D04E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phosphorylation</w:t>
      </w:r>
    </w:p>
    <w:p w:rsidR="00AB6A9F" w:rsidRPr="00ED1D8A" w:rsidRDefault="00AB6A9F" w:rsidP="00AB6A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ED1D8A">
        <w:rPr>
          <w:rFonts w:ascii="Times New Roman" w:hAnsi="Times New Roman" w:cs="Times New Roman"/>
          <w:sz w:val="24"/>
          <w:szCs w:val="24"/>
        </w:rPr>
        <w:t xml:space="preserve">ells were treated with </w:t>
      </w:r>
      <w:r w:rsidR="00D04E1B">
        <w:rPr>
          <w:rFonts w:ascii="Times New Roman" w:hAnsi="Times New Roman" w:cs="Times New Roman"/>
          <w:sz w:val="24"/>
          <w:szCs w:val="24"/>
        </w:rPr>
        <w:t>increasing</w:t>
      </w:r>
      <w:r w:rsidR="00D04E1B" w:rsidRPr="00ED1D8A">
        <w:rPr>
          <w:rFonts w:ascii="Times New Roman" w:hAnsi="Times New Roman" w:cs="Times New Roman"/>
          <w:sz w:val="24"/>
          <w:szCs w:val="24"/>
        </w:rPr>
        <w:t xml:space="preserve"> </w:t>
      </w:r>
      <w:r w:rsidRPr="00ED1D8A">
        <w:rPr>
          <w:rFonts w:ascii="Times New Roman" w:hAnsi="Times New Roman" w:cs="Times New Roman"/>
          <w:sz w:val="24"/>
          <w:szCs w:val="24"/>
        </w:rPr>
        <w:t xml:space="preserve">doses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in combination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Lapatinib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24 hours</w:t>
      </w:r>
      <w:r w:rsidR="00D04E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4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D1D8A">
        <w:rPr>
          <w:rFonts w:ascii="Times New Roman" w:hAnsi="Times New Roman" w:cs="Times New Roman"/>
          <w:sz w:val="24"/>
          <w:szCs w:val="24"/>
        </w:rPr>
        <w:t>lls were lysed and phosphorylation and total protein levels of EGFR</w:t>
      </w:r>
      <w:r>
        <w:rPr>
          <w:rFonts w:ascii="Times New Roman" w:hAnsi="Times New Roman" w:cs="Times New Roman"/>
          <w:sz w:val="24"/>
          <w:szCs w:val="24"/>
        </w:rPr>
        <w:t xml:space="preserve"> and p65 </w:t>
      </w:r>
      <w:r w:rsidRPr="00ED1D8A">
        <w:rPr>
          <w:rFonts w:ascii="Times New Roman" w:hAnsi="Times New Roman" w:cs="Times New Roman"/>
          <w:sz w:val="24"/>
          <w:szCs w:val="24"/>
        </w:rPr>
        <w:t xml:space="preserve">were determined by Western blot analysis. </w:t>
      </w:r>
    </w:p>
    <w:p w:rsidR="00AB6A9F" w:rsidRDefault="00AB6A9F"/>
    <w:p w:rsidR="00AB6A9F" w:rsidRDefault="00AB6A9F"/>
    <w:p w:rsidR="00AB6A9F" w:rsidRDefault="00AB6A9F"/>
    <w:p w:rsidR="00AB6A9F" w:rsidRDefault="00AB6A9F"/>
    <w:p w:rsidR="00D04E1B" w:rsidRDefault="00D04E1B" w:rsidP="00F572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71587" w:rsidRDefault="00371587" w:rsidP="00F572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572E1" w:rsidRDefault="00F572E1" w:rsidP="00F572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DA658B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F572E1" w:rsidRDefault="00F572E1" w:rsidP="00F572E1">
      <w:pPr>
        <w:spacing w:line="360" w:lineRule="auto"/>
        <w:jc w:val="both"/>
        <w:rPr>
          <w:b/>
        </w:rPr>
      </w:pPr>
    </w:p>
    <w:p w:rsidR="00F572E1" w:rsidRPr="00AB6A9F" w:rsidRDefault="00B95446" w:rsidP="00F572E1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4144518" cy="411480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8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518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2E1" w:rsidRPr="00ED1D8A" w:rsidRDefault="00F572E1" w:rsidP="00F572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572E1" w:rsidRPr="00ED1D8A" w:rsidRDefault="00F572E1" w:rsidP="00F572E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F572E1" w:rsidRPr="00ED1D8A" w:rsidRDefault="00F572E1" w:rsidP="00F572E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Aurora-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inhibitor, Alisertib</w:t>
      </w:r>
      <w:r w:rsidR="00D04E1B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is not able to 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inhibit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Gefitinib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-induction of </w:t>
      </w:r>
      <w:r w:rsidR="00D04E1B">
        <w:rPr>
          <w:rFonts w:ascii="Times New Roman" w:hAnsi="Times New Roman" w:cs="Times New Roman"/>
          <w:b/>
          <w:sz w:val="24"/>
          <w:szCs w:val="24"/>
        </w:rPr>
        <w:t>NF-</w:t>
      </w:r>
      <w:proofErr w:type="spellStart"/>
      <w:r w:rsidR="00D04E1B">
        <w:rPr>
          <w:rFonts w:ascii="Times New Roman" w:hAnsi="Times New Roman" w:cs="Times New Roman"/>
          <w:b/>
          <w:sz w:val="24"/>
          <w:szCs w:val="24"/>
        </w:rPr>
        <w:t>κB</w:t>
      </w:r>
      <w:proofErr w:type="spellEnd"/>
      <w:r w:rsidR="00D04E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phosphorylation</w:t>
      </w:r>
    </w:p>
    <w:p w:rsidR="00F572E1" w:rsidRPr="00ED1D8A" w:rsidRDefault="00F572E1" w:rsidP="00F572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ED1D8A">
        <w:rPr>
          <w:rFonts w:ascii="Times New Roman" w:hAnsi="Times New Roman" w:cs="Times New Roman"/>
          <w:sz w:val="24"/>
          <w:szCs w:val="24"/>
        </w:rPr>
        <w:t xml:space="preserve">ells were treated with </w:t>
      </w:r>
      <w:r w:rsidR="00D04E1B">
        <w:rPr>
          <w:rFonts w:ascii="Times New Roman" w:hAnsi="Times New Roman" w:cs="Times New Roman"/>
          <w:sz w:val="24"/>
          <w:szCs w:val="24"/>
        </w:rPr>
        <w:t>increasing</w:t>
      </w:r>
      <w:r w:rsidR="00D04E1B" w:rsidRPr="00ED1D8A">
        <w:rPr>
          <w:rFonts w:ascii="Times New Roman" w:hAnsi="Times New Roman" w:cs="Times New Roman"/>
          <w:sz w:val="24"/>
          <w:szCs w:val="24"/>
        </w:rPr>
        <w:t xml:space="preserve"> </w:t>
      </w:r>
      <w:r w:rsidRPr="00ED1D8A">
        <w:rPr>
          <w:rFonts w:ascii="Times New Roman" w:hAnsi="Times New Roman" w:cs="Times New Roman"/>
          <w:sz w:val="24"/>
          <w:szCs w:val="24"/>
        </w:rPr>
        <w:t xml:space="preserve">doses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in combination with Alisertib for 24 hours</w:t>
      </w:r>
      <w:r w:rsidR="00D04E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4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D1D8A">
        <w:rPr>
          <w:rFonts w:ascii="Times New Roman" w:hAnsi="Times New Roman" w:cs="Times New Roman"/>
          <w:sz w:val="24"/>
          <w:szCs w:val="24"/>
        </w:rPr>
        <w:t>lls were lysed and phosphorylation and total protein levels of EGFR</w:t>
      </w:r>
      <w:r>
        <w:rPr>
          <w:rFonts w:ascii="Times New Roman" w:hAnsi="Times New Roman" w:cs="Times New Roman"/>
          <w:sz w:val="24"/>
          <w:szCs w:val="24"/>
        </w:rPr>
        <w:t xml:space="preserve">, Aurora-A, and p65 </w:t>
      </w:r>
      <w:r w:rsidRPr="00ED1D8A">
        <w:rPr>
          <w:rFonts w:ascii="Times New Roman" w:hAnsi="Times New Roman" w:cs="Times New Roman"/>
          <w:sz w:val="24"/>
          <w:szCs w:val="24"/>
        </w:rPr>
        <w:t xml:space="preserve">were determined by Western blot analysis. </w:t>
      </w:r>
    </w:p>
    <w:p w:rsidR="00F572E1" w:rsidRDefault="00F572E1" w:rsidP="00F572E1"/>
    <w:p w:rsidR="00F572E1" w:rsidRDefault="00F572E1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572E1" w:rsidRDefault="00F572E1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572E1" w:rsidRDefault="00F572E1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71587" w:rsidRDefault="00371587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DA658B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F572E1">
        <w:rPr>
          <w:rFonts w:ascii="Times New Roman" w:hAnsi="Times New Roman" w:cs="Times New Roman"/>
          <w:b/>
          <w:sz w:val="24"/>
          <w:szCs w:val="24"/>
        </w:rPr>
        <w:t>9</w:t>
      </w:r>
    </w:p>
    <w:p w:rsidR="00AB6A9F" w:rsidRDefault="00AB6A9F" w:rsidP="00AB6A9F">
      <w:pPr>
        <w:spacing w:line="360" w:lineRule="auto"/>
        <w:jc w:val="both"/>
        <w:rPr>
          <w:b/>
        </w:rPr>
      </w:pPr>
    </w:p>
    <w:p w:rsidR="00AB6A9F" w:rsidRPr="00AB6A9F" w:rsidRDefault="00AB6A9F" w:rsidP="00AB6A9F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B6A9F" w:rsidRDefault="00371587" w:rsidP="00AB6A9F">
      <w:pPr>
        <w:spacing w:line="360" w:lineRule="auto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5648" behindDoc="0" locked="0" layoutInCell="1" allowOverlap="1" wp14:anchorId="3AD0CB29" wp14:editId="770EB184">
            <wp:simplePos x="0" y="0"/>
            <wp:positionH relativeFrom="column">
              <wp:posOffset>1285240</wp:posOffset>
            </wp:positionH>
            <wp:positionV relativeFrom="paragraph">
              <wp:posOffset>33655</wp:posOffset>
            </wp:positionV>
            <wp:extent cx="2962275" cy="3208655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6.TIF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02" t="20727" r="31090" b="18162"/>
                    <a:stretch/>
                  </pic:blipFill>
                  <pic:spPr bwMode="auto">
                    <a:xfrm>
                      <a:off x="0" y="0"/>
                      <a:ext cx="2962275" cy="3208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6A9F" w:rsidRDefault="00AB6A9F" w:rsidP="00AB6A9F">
      <w:pPr>
        <w:spacing w:line="360" w:lineRule="auto"/>
        <w:jc w:val="both"/>
        <w:rPr>
          <w:b/>
        </w:rPr>
      </w:pPr>
    </w:p>
    <w:p w:rsidR="00AB6A9F" w:rsidRDefault="00AB6A9F" w:rsidP="00AB6A9F">
      <w:pPr>
        <w:spacing w:line="360" w:lineRule="auto"/>
        <w:jc w:val="both"/>
        <w:rPr>
          <w:b/>
        </w:rPr>
      </w:pPr>
    </w:p>
    <w:p w:rsidR="00AB6A9F" w:rsidRDefault="00AB6A9F" w:rsidP="00AB6A9F">
      <w:pPr>
        <w:spacing w:line="360" w:lineRule="auto"/>
        <w:jc w:val="both"/>
        <w:rPr>
          <w:b/>
        </w:rPr>
      </w:pPr>
    </w:p>
    <w:p w:rsidR="00AB6A9F" w:rsidRDefault="00AB6A9F" w:rsidP="00AB6A9F">
      <w:pPr>
        <w:spacing w:line="360" w:lineRule="auto"/>
        <w:jc w:val="both"/>
        <w:rPr>
          <w:b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Pr="00ED1D8A" w:rsidRDefault="00AB6A9F" w:rsidP="00AB6A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B6A9F" w:rsidRPr="00ED1D8A" w:rsidRDefault="00AB6A9F" w:rsidP="00AB6A9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1D8A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 w:rsidR="00F572E1">
        <w:rPr>
          <w:rFonts w:ascii="Times New Roman" w:hAnsi="Times New Roman" w:cs="Times New Roman"/>
          <w:b/>
          <w:sz w:val="24"/>
          <w:szCs w:val="24"/>
        </w:rPr>
        <w:t>9</w:t>
      </w:r>
    </w:p>
    <w:p w:rsidR="00AB6A9F" w:rsidRPr="00ED1D8A" w:rsidRDefault="00AB6A9F" w:rsidP="00AB6A9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C-MET inhibitor,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Cabozantinib</w:t>
      </w:r>
      <w:proofErr w:type="spellEnd"/>
      <w:r w:rsidR="00D04E1B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is not able to </w:t>
      </w:r>
      <w:r w:rsidRPr="00ED1D8A">
        <w:rPr>
          <w:rFonts w:ascii="Times New Roman" w:hAnsi="Times New Roman" w:cs="Times New Roman"/>
          <w:b/>
          <w:sz w:val="24"/>
          <w:szCs w:val="24"/>
        </w:rPr>
        <w:t xml:space="preserve">inhibit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Gefitinib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-induction of </w:t>
      </w:r>
      <w:r w:rsidR="00D04E1B">
        <w:rPr>
          <w:rFonts w:ascii="Times New Roman" w:hAnsi="Times New Roman" w:cs="Times New Roman"/>
          <w:b/>
          <w:sz w:val="24"/>
          <w:szCs w:val="24"/>
        </w:rPr>
        <w:t>NF-</w:t>
      </w:r>
      <w:proofErr w:type="spellStart"/>
      <w:r w:rsidR="00D04E1B">
        <w:rPr>
          <w:rFonts w:ascii="Times New Roman" w:hAnsi="Times New Roman" w:cs="Times New Roman"/>
          <w:b/>
          <w:sz w:val="24"/>
          <w:szCs w:val="24"/>
        </w:rPr>
        <w:t>κB</w:t>
      </w:r>
      <w:proofErr w:type="spellEnd"/>
      <w:r w:rsidR="00D04E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phosphorylation</w:t>
      </w:r>
    </w:p>
    <w:p w:rsidR="00AB6A9F" w:rsidRPr="00ED1D8A" w:rsidRDefault="00AB6A9F" w:rsidP="00AB6A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ED1D8A">
        <w:rPr>
          <w:rFonts w:ascii="Times New Roman" w:hAnsi="Times New Roman" w:cs="Times New Roman"/>
          <w:sz w:val="24"/>
          <w:szCs w:val="24"/>
        </w:rPr>
        <w:t xml:space="preserve">ells were treated with </w:t>
      </w:r>
      <w:r w:rsidR="00D04E1B">
        <w:rPr>
          <w:rFonts w:ascii="Times New Roman" w:hAnsi="Times New Roman" w:cs="Times New Roman"/>
          <w:sz w:val="24"/>
          <w:szCs w:val="24"/>
        </w:rPr>
        <w:t>increasing</w:t>
      </w:r>
      <w:r w:rsidR="00D04E1B" w:rsidRPr="00ED1D8A">
        <w:rPr>
          <w:rFonts w:ascii="Times New Roman" w:hAnsi="Times New Roman" w:cs="Times New Roman"/>
          <w:sz w:val="24"/>
          <w:szCs w:val="24"/>
        </w:rPr>
        <w:t xml:space="preserve"> </w:t>
      </w:r>
      <w:r w:rsidRPr="00ED1D8A">
        <w:rPr>
          <w:rFonts w:ascii="Times New Roman" w:hAnsi="Times New Roman" w:cs="Times New Roman"/>
          <w:sz w:val="24"/>
          <w:szCs w:val="24"/>
        </w:rPr>
        <w:t xml:space="preserve">doses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Gefitinib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in combination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Cabozantinib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24 hours</w:t>
      </w:r>
      <w:r w:rsidR="00D04E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4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D1D8A">
        <w:rPr>
          <w:rFonts w:ascii="Times New Roman" w:hAnsi="Times New Roman" w:cs="Times New Roman"/>
          <w:sz w:val="24"/>
          <w:szCs w:val="24"/>
        </w:rPr>
        <w:t>lls were lysed and phosphorylation and total protein levels of EGFR</w:t>
      </w:r>
      <w:r>
        <w:rPr>
          <w:rFonts w:ascii="Times New Roman" w:hAnsi="Times New Roman" w:cs="Times New Roman"/>
          <w:sz w:val="24"/>
          <w:szCs w:val="24"/>
        </w:rPr>
        <w:t xml:space="preserve">, c-MET,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and p65 </w:t>
      </w:r>
      <w:r w:rsidRPr="00ED1D8A">
        <w:rPr>
          <w:rFonts w:ascii="Times New Roman" w:hAnsi="Times New Roman" w:cs="Times New Roman"/>
          <w:sz w:val="24"/>
          <w:szCs w:val="24"/>
        </w:rPr>
        <w:t xml:space="preserve">were determined by Western blot analysis. </w:t>
      </w:r>
    </w:p>
    <w:p w:rsidR="00AB6A9F" w:rsidRDefault="00AB6A9F"/>
    <w:p w:rsidR="00AB6A9F" w:rsidRDefault="00AB6A9F"/>
    <w:sectPr w:rsidR="00AB6A9F" w:rsidSect="007B2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962"/>
    <w:rsid w:val="00000827"/>
    <w:rsid w:val="000009B1"/>
    <w:rsid w:val="00000C6F"/>
    <w:rsid w:val="00000DF6"/>
    <w:rsid w:val="00002397"/>
    <w:rsid w:val="000026E6"/>
    <w:rsid w:val="00002829"/>
    <w:rsid w:val="00003199"/>
    <w:rsid w:val="00003958"/>
    <w:rsid w:val="000039A7"/>
    <w:rsid w:val="00003F6A"/>
    <w:rsid w:val="00003FFD"/>
    <w:rsid w:val="00004D1F"/>
    <w:rsid w:val="00005159"/>
    <w:rsid w:val="00005A2F"/>
    <w:rsid w:val="00005BE5"/>
    <w:rsid w:val="00005F71"/>
    <w:rsid w:val="000071D0"/>
    <w:rsid w:val="0000724A"/>
    <w:rsid w:val="000076D2"/>
    <w:rsid w:val="0000776C"/>
    <w:rsid w:val="00007A48"/>
    <w:rsid w:val="00007D39"/>
    <w:rsid w:val="00010E65"/>
    <w:rsid w:val="00011BB7"/>
    <w:rsid w:val="00012564"/>
    <w:rsid w:val="00014E3D"/>
    <w:rsid w:val="0001524E"/>
    <w:rsid w:val="00015251"/>
    <w:rsid w:val="00015C76"/>
    <w:rsid w:val="000164CB"/>
    <w:rsid w:val="0001675A"/>
    <w:rsid w:val="00017B6F"/>
    <w:rsid w:val="00020364"/>
    <w:rsid w:val="00020415"/>
    <w:rsid w:val="00021E1A"/>
    <w:rsid w:val="000223AF"/>
    <w:rsid w:val="00022688"/>
    <w:rsid w:val="000227AA"/>
    <w:rsid w:val="00023BE9"/>
    <w:rsid w:val="00024958"/>
    <w:rsid w:val="00025FE1"/>
    <w:rsid w:val="000268A3"/>
    <w:rsid w:val="00026B4B"/>
    <w:rsid w:val="00026FEE"/>
    <w:rsid w:val="0002748B"/>
    <w:rsid w:val="00027B8D"/>
    <w:rsid w:val="00030528"/>
    <w:rsid w:val="00031B33"/>
    <w:rsid w:val="000327F1"/>
    <w:rsid w:val="00033950"/>
    <w:rsid w:val="000341A9"/>
    <w:rsid w:val="000354A3"/>
    <w:rsid w:val="00035A2C"/>
    <w:rsid w:val="00035BAC"/>
    <w:rsid w:val="00036136"/>
    <w:rsid w:val="00036375"/>
    <w:rsid w:val="000363EB"/>
    <w:rsid w:val="000367E9"/>
    <w:rsid w:val="00036897"/>
    <w:rsid w:val="00036915"/>
    <w:rsid w:val="00037735"/>
    <w:rsid w:val="000379F5"/>
    <w:rsid w:val="00037EEC"/>
    <w:rsid w:val="0004053C"/>
    <w:rsid w:val="00040804"/>
    <w:rsid w:val="00040872"/>
    <w:rsid w:val="000409BA"/>
    <w:rsid w:val="00041446"/>
    <w:rsid w:val="00041E9B"/>
    <w:rsid w:val="0004226B"/>
    <w:rsid w:val="0004408F"/>
    <w:rsid w:val="00045244"/>
    <w:rsid w:val="000459DB"/>
    <w:rsid w:val="00045CBC"/>
    <w:rsid w:val="00045FEA"/>
    <w:rsid w:val="00047090"/>
    <w:rsid w:val="00047487"/>
    <w:rsid w:val="00047E7D"/>
    <w:rsid w:val="00047F42"/>
    <w:rsid w:val="00050ADE"/>
    <w:rsid w:val="0005127E"/>
    <w:rsid w:val="00051B12"/>
    <w:rsid w:val="00051D3B"/>
    <w:rsid w:val="00051E1D"/>
    <w:rsid w:val="00052281"/>
    <w:rsid w:val="00053842"/>
    <w:rsid w:val="0005384D"/>
    <w:rsid w:val="00053BF8"/>
    <w:rsid w:val="00053CEF"/>
    <w:rsid w:val="000546BE"/>
    <w:rsid w:val="00054C17"/>
    <w:rsid w:val="00055873"/>
    <w:rsid w:val="000572F5"/>
    <w:rsid w:val="00057476"/>
    <w:rsid w:val="00057A18"/>
    <w:rsid w:val="00060169"/>
    <w:rsid w:val="000606E4"/>
    <w:rsid w:val="0006072A"/>
    <w:rsid w:val="00060AA8"/>
    <w:rsid w:val="000622D7"/>
    <w:rsid w:val="000628EE"/>
    <w:rsid w:val="00062A3D"/>
    <w:rsid w:val="00062C6D"/>
    <w:rsid w:val="00063508"/>
    <w:rsid w:val="000637BA"/>
    <w:rsid w:val="00063C20"/>
    <w:rsid w:val="00064A60"/>
    <w:rsid w:val="00064B0E"/>
    <w:rsid w:val="000653B5"/>
    <w:rsid w:val="000653F8"/>
    <w:rsid w:val="000658A8"/>
    <w:rsid w:val="0006772A"/>
    <w:rsid w:val="00067D59"/>
    <w:rsid w:val="00067E55"/>
    <w:rsid w:val="00071948"/>
    <w:rsid w:val="00071CC4"/>
    <w:rsid w:val="00072034"/>
    <w:rsid w:val="0007213D"/>
    <w:rsid w:val="000728EF"/>
    <w:rsid w:val="00072AFF"/>
    <w:rsid w:val="00072C5C"/>
    <w:rsid w:val="000736BD"/>
    <w:rsid w:val="0007393E"/>
    <w:rsid w:val="00073F9E"/>
    <w:rsid w:val="00074829"/>
    <w:rsid w:val="000749ED"/>
    <w:rsid w:val="00074BAB"/>
    <w:rsid w:val="00076A3B"/>
    <w:rsid w:val="00076EC6"/>
    <w:rsid w:val="000773D2"/>
    <w:rsid w:val="000777B6"/>
    <w:rsid w:val="00077ABA"/>
    <w:rsid w:val="00080362"/>
    <w:rsid w:val="00081B13"/>
    <w:rsid w:val="0008238E"/>
    <w:rsid w:val="000826DB"/>
    <w:rsid w:val="0008273B"/>
    <w:rsid w:val="00083D80"/>
    <w:rsid w:val="0008582C"/>
    <w:rsid w:val="00086286"/>
    <w:rsid w:val="000867C7"/>
    <w:rsid w:val="000874CF"/>
    <w:rsid w:val="000875FE"/>
    <w:rsid w:val="00087EA0"/>
    <w:rsid w:val="00090583"/>
    <w:rsid w:val="0009062F"/>
    <w:rsid w:val="00090656"/>
    <w:rsid w:val="00090717"/>
    <w:rsid w:val="00090D8B"/>
    <w:rsid w:val="000912A4"/>
    <w:rsid w:val="0009130A"/>
    <w:rsid w:val="0009186D"/>
    <w:rsid w:val="000918BE"/>
    <w:rsid w:val="000922FD"/>
    <w:rsid w:val="000925EC"/>
    <w:rsid w:val="000926A4"/>
    <w:rsid w:val="000926CB"/>
    <w:rsid w:val="00094045"/>
    <w:rsid w:val="00094A64"/>
    <w:rsid w:val="000957B4"/>
    <w:rsid w:val="000975F3"/>
    <w:rsid w:val="000976BA"/>
    <w:rsid w:val="000A04A7"/>
    <w:rsid w:val="000A054E"/>
    <w:rsid w:val="000A0586"/>
    <w:rsid w:val="000A074F"/>
    <w:rsid w:val="000A0946"/>
    <w:rsid w:val="000A131B"/>
    <w:rsid w:val="000A154F"/>
    <w:rsid w:val="000A2358"/>
    <w:rsid w:val="000A2D8C"/>
    <w:rsid w:val="000A30E9"/>
    <w:rsid w:val="000A393F"/>
    <w:rsid w:val="000A446D"/>
    <w:rsid w:val="000A44A7"/>
    <w:rsid w:val="000A4590"/>
    <w:rsid w:val="000A5766"/>
    <w:rsid w:val="000A5792"/>
    <w:rsid w:val="000A5998"/>
    <w:rsid w:val="000A5A42"/>
    <w:rsid w:val="000A5CBA"/>
    <w:rsid w:val="000A5D7A"/>
    <w:rsid w:val="000A5ECA"/>
    <w:rsid w:val="000A72DB"/>
    <w:rsid w:val="000A757A"/>
    <w:rsid w:val="000A7BA7"/>
    <w:rsid w:val="000A7DF9"/>
    <w:rsid w:val="000B0338"/>
    <w:rsid w:val="000B09EF"/>
    <w:rsid w:val="000B10D3"/>
    <w:rsid w:val="000B13AB"/>
    <w:rsid w:val="000B2C20"/>
    <w:rsid w:val="000B384D"/>
    <w:rsid w:val="000B40DE"/>
    <w:rsid w:val="000B4600"/>
    <w:rsid w:val="000B4DDD"/>
    <w:rsid w:val="000B5D38"/>
    <w:rsid w:val="000B69B2"/>
    <w:rsid w:val="000B6F8C"/>
    <w:rsid w:val="000B74CD"/>
    <w:rsid w:val="000B7545"/>
    <w:rsid w:val="000C0B8B"/>
    <w:rsid w:val="000C1A6B"/>
    <w:rsid w:val="000C1D4D"/>
    <w:rsid w:val="000C2A9C"/>
    <w:rsid w:val="000C2EED"/>
    <w:rsid w:val="000C33CC"/>
    <w:rsid w:val="000C3949"/>
    <w:rsid w:val="000C4734"/>
    <w:rsid w:val="000C4C6E"/>
    <w:rsid w:val="000C5173"/>
    <w:rsid w:val="000C77B3"/>
    <w:rsid w:val="000C77D8"/>
    <w:rsid w:val="000D0619"/>
    <w:rsid w:val="000D0A92"/>
    <w:rsid w:val="000D16BF"/>
    <w:rsid w:val="000D1D37"/>
    <w:rsid w:val="000D1FA0"/>
    <w:rsid w:val="000D20F7"/>
    <w:rsid w:val="000D2481"/>
    <w:rsid w:val="000D2586"/>
    <w:rsid w:val="000D30B5"/>
    <w:rsid w:val="000D337C"/>
    <w:rsid w:val="000D3411"/>
    <w:rsid w:val="000D346F"/>
    <w:rsid w:val="000D3ED2"/>
    <w:rsid w:val="000D3F28"/>
    <w:rsid w:val="000D5274"/>
    <w:rsid w:val="000D53E3"/>
    <w:rsid w:val="000D5AB4"/>
    <w:rsid w:val="000D6294"/>
    <w:rsid w:val="000D72C2"/>
    <w:rsid w:val="000D780D"/>
    <w:rsid w:val="000D7931"/>
    <w:rsid w:val="000E0192"/>
    <w:rsid w:val="000E01D2"/>
    <w:rsid w:val="000E0BF3"/>
    <w:rsid w:val="000E0F27"/>
    <w:rsid w:val="000E0FBD"/>
    <w:rsid w:val="000E1A26"/>
    <w:rsid w:val="000E278C"/>
    <w:rsid w:val="000E3A61"/>
    <w:rsid w:val="000E3A66"/>
    <w:rsid w:val="000E424A"/>
    <w:rsid w:val="000E45CB"/>
    <w:rsid w:val="000E477B"/>
    <w:rsid w:val="000E523B"/>
    <w:rsid w:val="000E532E"/>
    <w:rsid w:val="000E571C"/>
    <w:rsid w:val="000E7009"/>
    <w:rsid w:val="000E7FF2"/>
    <w:rsid w:val="000F015A"/>
    <w:rsid w:val="000F0670"/>
    <w:rsid w:val="000F1564"/>
    <w:rsid w:val="000F2694"/>
    <w:rsid w:val="000F32D6"/>
    <w:rsid w:val="000F33DF"/>
    <w:rsid w:val="000F3AEB"/>
    <w:rsid w:val="000F3B44"/>
    <w:rsid w:val="000F52A3"/>
    <w:rsid w:val="000F580A"/>
    <w:rsid w:val="000F5DAE"/>
    <w:rsid w:val="000F619E"/>
    <w:rsid w:val="000F6964"/>
    <w:rsid w:val="000F725C"/>
    <w:rsid w:val="000F73C9"/>
    <w:rsid w:val="000F75FD"/>
    <w:rsid w:val="000F7FE5"/>
    <w:rsid w:val="00100C86"/>
    <w:rsid w:val="00101115"/>
    <w:rsid w:val="00101A02"/>
    <w:rsid w:val="00101F93"/>
    <w:rsid w:val="001027AE"/>
    <w:rsid w:val="001028EB"/>
    <w:rsid w:val="00102A89"/>
    <w:rsid w:val="00102FED"/>
    <w:rsid w:val="00103032"/>
    <w:rsid w:val="00103113"/>
    <w:rsid w:val="00104BC1"/>
    <w:rsid w:val="0010504A"/>
    <w:rsid w:val="001050FA"/>
    <w:rsid w:val="00105549"/>
    <w:rsid w:val="001059C0"/>
    <w:rsid w:val="00105B26"/>
    <w:rsid w:val="00105E35"/>
    <w:rsid w:val="00106591"/>
    <w:rsid w:val="001066A3"/>
    <w:rsid w:val="00106FD1"/>
    <w:rsid w:val="00107B2F"/>
    <w:rsid w:val="00110259"/>
    <w:rsid w:val="00111750"/>
    <w:rsid w:val="001117BC"/>
    <w:rsid w:val="001117BD"/>
    <w:rsid w:val="00111F49"/>
    <w:rsid w:val="00112325"/>
    <w:rsid w:val="00112736"/>
    <w:rsid w:val="00112A1F"/>
    <w:rsid w:val="00112ADD"/>
    <w:rsid w:val="00112EF8"/>
    <w:rsid w:val="00113380"/>
    <w:rsid w:val="00113818"/>
    <w:rsid w:val="001138C0"/>
    <w:rsid w:val="00113BAD"/>
    <w:rsid w:val="00113F52"/>
    <w:rsid w:val="00115019"/>
    <w:rsid w:val="001155DA"/>
    <w:rsid w:val="00115EBF"/>
    <w:rsid w:val="00116A1E"/>
    <w:rsid w:val="0011775A"/>
    <w:rsid w:val="00120479"/>
    <w:rsid w:val="00120494"/>
    <w:rsid w:val="001205F3"/>
    <w:rsid w:val="001206BC"/>
    <w:rsid w:val="00120868"/>
    <w:rsid w:val="0012114C"/>
    <w:rsid w:val="00121303"/>
    <w:rsid w:val="001215F7"/>
    <w:rsid w:val="001219F2"/>
    <w:rsid w:val="00122024"/>
    <w:rsid w:val="00122B84"/>
    <w:rsid w:val="00123508"/>
    <w:rsid w:val="00123FFC"/>
    <w:rsid w:val="0012467A"/>
    <w:rsid w:val="00124899"/>
    <w:rsid w:val="00124B83"/>
    <w:rsid w:val="001255F6"/>
    <w:rsid w:val="00125AEB"/>
    <w:rsid w:val="00125F50"/>
    <w:rsid w:val="001279A1"/>
    <w:rsid w:val="00127A81"/>
    <w:rsid w:val="001303B3"/>
    <w:rsid w:val="001305C8"/>
    <w:rsid w:val="00130D73"/>
    <w:rsid w:val="00130F8F"/>
    <w:rsid w:val="001317CC"/>
    <w:rsid w:val="0013251F"/>
    <w:rsid w:val="00132643"/>
    <w:rsid w:val="00132CA4"/>
    <w:rsid w:val="00133573"/>
    <w:rsid w:val="00133A44"/>
    <w:rsid w:val="00133B99"/>
    <w:rsid w:val="00133BE1"/>
    <w:rsid w:val="00133DB2"/>
    <w:rsid w:val="0013404B"/>
    <w:rsid w:val="00134169"/>
    <w:rsid w:val="00134D4F"/>
    <w:rsid w:val="00134E68"/>
    <w:rsid w:val="00135225"/>
    <w:rsid w:val="00136082"/>
    <w:rsid w:val="00136518"/>
    <w:rsid w:val="00136BB4"/>
    <w:rsid w:val="001375E0"/>
    <w:rsid w:val="0013792F"/>
    <w:rsid w:val="00137D0F"/>
    <w:rsid w:val="0014097A"/>
    <w:rsid w:val="00140A16"/>
    <w:rsid w:val="001411FA"/>
    <w:rsid w:val="00141326"/>
    <w:rsid w:val="00141398"/>
    <w:rsid w:val="00141681"/>
    <w:rsid w:val="00141B6D"/>
    <w:rsid w:val="0014244C"/>
    <w:rsid w:val="00142E3F"/>
    <w:rsid w:val="001432C3"/>
    <w:rsid w:val="00143AC6"/>
    <w:rsid w:val="00143C42"/>
    <w:rsid w:val="001442DD"/>
    <w:rsid w:val="00144864"/>
    <w:rsid w:val="00144AC5"/>
    <w:rsid w:val="001450E2"/>
    <w:rsid w:val="00145241"/>
    <w:rsid w:val="00145463"/>
    <w:rsid w:val="00145559"/>
    <w:rsid w:val="00145788"/>
    <w:rsid w:val="00146630"/>
    <w:rsid w:val="00146C0E"/>
    <w:rsid w:val="001473C8"/>
    <w:rsid w:val="00147A12"/>
    <w:rsid w:val="001513E6"/>
    <w:rsid w:val="001514F9"/>
    <w:rsid w:val="0015160D"/>
    <w:rsid w:val="00151824"/>
    <w:rsid w:val="001519B9"/>
    <w:rsid w:val="00151F80"/>
    <w:rsid w:val="001521B6"/>
    <w:rsid w:val="00152222"/>
    <w:rsid w:val="0015239C"/>
    <w:rsid w:val="00152687"/>
    <w:rsid w:val="00152F03"/>
    <w:rsid w:val="0015462B"/>
    <w:rsid w:val="00154653"/>
    <w:rsid w:val="00154BDC"/>
    <w:rsid w:val="00154EC9"/>
    <w:rsid w:val="00155371"/>
    <w:rsid w:val="001553DB"/>
    <w:rsid w:val="00155A1E"/>
    <w:rsid w:val="00155FF0"/>
    <w:rsid w:val="00156654"/>
    <w:rsid w:val="00157107"/>
    <w:rsid w:val="00157755"/>
    <w:rsid w:val="00157A82"/>
    <w:rsid w:val="00160AB6"/>
    <w:rsid w:val="00160BF8"/>
    <w:rsid w:val="00160E10"/>
    <w:rsid w:val="00161A26"/>
    <w:rsid w:val="00161F86"/>
    <w:rsid w:val="00162511"/>
    <w:rsid w:val="0016279B"/>
    <w:rsid w:val="00163805"/>
    <w:rsid w:val="00164300"/>
    <w:rsid w:val="00164C0C"/>
    <w:rsid w:val="00164E32"/>
    <w:rsid w:val="0016514D"/>
    <w:rsid w:val="001651CB"/>
    <w:rsid w:val="001658A9"/>
    <w:rsid w:val="00165E75"/>
    <w:rsid w:val="0016621E"/>
    <w:rsid w:val="00166D16"/>
    <w:rsid w:val="00167E5F"/>
    <w:rsid w:val="00170763"/>
    <w:rsid w:val="001707A2"/>
    <w:rsid w:val="00170930"/>
    <w:rsid w:val="001712E1"/>
    <w:rsid w:val="001718C1"/>
    <w:rsid w:val="00172743"/>
    <w:rsid w:val="001728E5"/>
    <w:rsid w:val="001735F9"/>
    <w:rsid w:val="00173D15"/>
    <w:rsid w:val="00174362"/>
    <w:rsid w:val="0017479C"/>
    <w:rsid w:val="0017491F"/>
    <w:rsid w:val="001749DE"/>
    <w:rsid w:val="00175524"/>
    <w:rsid w:val="00175914"/>
    <w:rsid w:val="00175B04"/>
    <w:rsid w:val="0017650B"/>
    <w:rsid w:val="001766A1"/>
    <w:rsid w:val="00176C7E"/>
    <w:rsid w:val="00176E45"/>
    <w:rsid w:val="00176E91"/>
    <w:rsid w:val="00176F00"/>
    <w:rsid w:val="00177EE4"/>
    <w:rsid w:val="001807EE"/>
    <w:rsid w:val="001815B3"/>
    <w:rsid w:val="001815F3"/>
    <w:rsid w:val="00181706"/>
    <w:rsid w:val="001819AD"/>
    <w:rsid w:val="001838AD"/>
    <w:rsid w:val="00183FF1"/>
    <w:rsid w:val="00184273"/>
    <w:rsid w:val="00184C2D"/>
    <w:rsid w:val="00184C72"/>
    <w:rsid w:val="00184EF1"/>
    <w:rsid w:val="00184F19"/>
    <w:rsid w:val="00185A83"/>
    <w:rsid w:val="0018638E"/>
    <w:rsid w:val="00186BCC"/>
    <w:rsid w:val="00186BF1"/>
    <w:rsid w:val="00186BFC"/>
    <w:rsid w:val="00186FD0"/>
    <w:rsid w:val="00187060"/>
    <w:rsid w:val="001906EA"/>
    <w:rsid w:val="00190B79"/>
    <w:rsid w:val="00191623"/>
    <w:rsid w:val="0019181F"/>
    <w:rsid w:val="00191CA8"/>
    <w:rsid w:val="001920F0"/>
    <w:rsid w:val="00193649"/>
    <w:rsid w:val="0019364A"/>
    <w:rsid w:val="001936B2"/>
    <w:rsid w:val="00194149"/>
    <w:rsid w:val="001943F6"/>
    <w:rsid w:val="00194FCE"/>
    <w:rsid w:val="0019507F"/>
    <w:rsid w:val="00195790"/>
    <w:rsid w:val="001958E1"/>
    <w:rsid w:val="00195929"/>
    <w:rsid w:val="00195B62"/>
    <w:rsid w:val="0019669D"/>
    <w:rsid w:val="00196E2D"/>
    <w:rsid w:val="00197D4C"/>
    <w:rsid w:val="001A0051"/>
    <w:rsid w:val="001A01BD"/>
    <w:rsid w:val="001A05FD"/>
    <w:rsid w:val="001A0B0D"/>
    <w:rsid w:val="001A1025"/>
    <w:rsid w:val="001A11FF"/>
    <w:rsid w:val="001A1635"/>
    <w:rsid w:val="001A1B84"/>
    <w:rsid w:val="001A1FEA"/>
    <w:rsid w:val="001A271F"/>
    <w:rsid w:val="001A2CCF"/>
    <w:rsid w:val="001A334E"/>
    <w:rsid w:val="001A35ED"/>
    <w:rsid w:val="001A3B52"/>
    <w:rsid w:val="001A41E9"/>
    <w:rsid w:val="001A4E4D"/>
    <w:rsid w:val="001A5572"/>
    <w:rsid w:val="001A66DD"/>
    <w:rsid w:val="001A7031"/>
    <w:rsid w:val="001A7784"/>
    <w:rsid w:val="001A7B58"/>
    <w:rsid w:val="001A7B60"/>
    <w:rsid w:val="001A7CCA"/>
    <w:rsid w:val="001B0045"/>
    <w:rsid w:val="001B046F"/>
    <w:rsid w:val="001B1158"/>
    <w:rsid w:val="001B1221"/>
    <w:rsid w:val="001B12A4"/>
    <w:rsid w:val="001B14FB"/>
    <w:rsid w:val="001B17C2"/>
    <w:rsid w:val="001B1F59"/>
    <w:rsid w:val="001B219A"/>
    <w:rsid w:val="001B22D4"/>
    <w:rsid w:val="001B2318"/>
    <w:rsid w:val="001B41F7"/>
    <w:rsid w:val="001B43E4"/>
    <w:rsid w:val="001B44AA"/>
    <w:rsid w:val="001B4725"/>
    <w:rsid w:val="001B48BF"/>
    <w:rsid w:val="001B58CE"/>
    <w:rsid w:val="001B6FA3"/>
    <w:rsid w:val="001B75B1"/>
    <w:rsid w:val="001B77A6"/>
    <w:rsid w:val="001B797C"/>
    <w:rsid w:val="001C03E8"/>
    <w:rsid w:val="001C0BE3"/>
    <w:rsid w:val="001C1191"/>
    <w:rsid w:val="001C1316"/>
    <w:rsid w:val="001C1C92"/>
    <w:rsid w:val="001C2090"/>
    <w:rsid w:val="001C2761"/>
    <w:rsid w:val="001C3056"/>
    <w:rsid w:val="001C3543"/>
    <w:rsid w:val="001C36A6"/>
    <w:rsid w:val="001C3CFD"/>
    <w:rsid w:val="001C42E2"/>
    <w:rsid w:val="001C47F4"/>
    <w:rsid w:val="001C562A"/>
    <w:rsid w:val="001C5ADE"/>
    <w:rsid w:val="001C5BF6"/>
    <w:rsid w:val="001C6F93"/>
    <w:rsid w:val="001C6FFF"/>
    <w:rsid w:val="001C796F"/>
    <w:rsid w:val="001C7BEA"/>
    <w:rsid w:val="001C7D4F"/>
    <w:rsid w:val="001D17B1"/>
    <w:rsid w:val="001D2976"/>
    <w:rsid w:val="001D2997"/>
    <w:rsid w:val="001D2BC2"/>
    <w:rsid w:val="001D2E1A"/>
    <w:rsid w:val="001D2EDF"/>
    <w:rsid w:val="001D3148"/>
    <w:rsid w:val="001D318E"/>
    <w:rsid w:val="001D33AF"/>
    <w:rsid w:val="001D3623"/>
    <w:rsid w:val="001D479D"/>
    <w:rsid w:val="001D4D03"/>
    <w:rsid w:val="001D4D66"/>
    <w:rsid w:val="001D4EFF"/>
    <w:rsid w:val="001D4FE8"/>
    <w:rsid w:val="001D5305"/>
    <w:rsid w:val="001D5670"/>
    <w:rsid w:val="001D5845"/>
    <w:rsid w:val="001D62CC"/>
    <w:rsid w:val="001D638D"/>
    <w:rsid w:val="001D6DB8"/>
    <w:rsid w:val="001D70C2"/>
    <w:rsid w:val="001D70FA"/>
    <w:rsid w:val="001D7322"/>
    <w:rsid w:val="001D7A29"/>
    <w:rsid w:val="001E1188"/>
    <w:rsid w:val="001E13A0"/>
    <w:rsid w:val="001E16BE"/>
    <w:rsid w:val="001E18A1"/>
    <w:rsid w:val="001E1CE3"/>
    <w:rsid w:val="001E2543"/>
    <w:rsid w:val="001E283E"/>
    <w:rsid w:val="001E30B5"/>
    <w:rsid w:val="001E45C7"/>
    <w:rsid w:val="001E4857"/>
    <w:rsid w:val="001E4D76"/>
    <w:rsid w:val="001E53BB"/>
    <w:rsid w:val="001E548D"/>
    <w:rsid w:val="001E5B96"/>
    <w:rsid w:val="001E6648"/>
    <w:rsid w:val="001E6F2A"/>
    <w:rsid w:val="001E7412"/>
    <w:rsid w:val="001E7E5B"/>
    <w:rsid w:val="001F0145"/>
    <w:rsid w:val="001F08FB"/>
    <w:rsid w:val="001F0B25"/>
    <w:rsid w:val="001F0BF2"/>
    <w:rsid w:val="001F164D"/>
    <w:rsid w:val="001F1AC5"/>
    <w:rsid w:val="001F2F33"/>
    <w:rsid w:val="001F341E"/>
    <w:rsid w:val="001F44B6"/>
    <w:rsid w:val="001F58E7"/>
    <w:rsid w:val="001F5A06"/>
    <w:rsid w:val="001F6E5C"/>
    <w:rsid w:val="001F7489"/>
    <w:rsid w:val="001F7D89"/>
    <w:rsid w:val="001F7F8E"/>
    <w:rsid w:val="0020008A"/>
    <w:rsid w:val="0020025F"/>
    <w:rsid w:val="002012AB"/>
    <w:rsid w:val="002012D8"/>
    <w:rsid w:val="0020174D"/>
    <w:rsid w:val="00201900"/>
    <w:rsid w:val="002019F9"/>
    <w:rsid w:val="00201E50"/>
    <w:rsid w:val="002020FF"/>
    <w:rsid w:val="002022BD"/>
    <w:rsid w:val="002022EF"/>
    <w:rsid w:val="002027E6"/>
    <w:rsid w:val="00202FD5"/>
    <w:rsid w:val="002036DA"/>
    <w:rsid w:val="002039BB"/>
    <w:rsid w:val="002046E4"/>
    <w:rsid w:val="002056B2"/>
    <w:rsid w:val="002062CC"/>
    <w:rsid w:val="002063CC"/>
    <w:rsid w:val="0020712E"/>
    <w:rsid w:val="00207137"/>
    <w:rsid w:val="002071D9"/>
    <w:rsid w:val="002076F0"/>
    <w:rsid w:val="0021052A"/>
    <w:rsid w:val="002109AE"/>
    <w:rsid w:val="0021173F"/>
    <w:rsid w:val="00211BC0"/>
    <w:rsid w:val="00212AF5"/>
    <w:rsid w:val="00212C94"/>
    <w:rsid w:val="0021324F"/>
    <w:rsid w:val="00213DE5"/>
    <w:rsid w:val="002142F3"/>
    <w:rsid w:val="0021465D"/>
    <w:rsid w:val="00214DC3"/>
    <w:rsid w:val="002159DD"/>
    <w:rsid w:val="002165AE"/>
    <w:rsid w:val="00216D6C"/>
    <w:rsid w:val="00217A78"/>
    <w:rsid w:val="00217BB4"/>
    <w:rsid w:val="00217FEB"/>
    <w:rsid w:val="00220174"/>
    <w:rsid w:val="002206BD"/>
    <w:rsid w:val="00220A8A"/>
    <w:rsid w:val="00220BEC"/>
    <w:rsid w:val="002215D8"/>
    <w:rsid w:val="00221BEB"/>
    <w:rsid w:val="0022207C"/>
    <w:rsid w:val="0022292F"/>
    <w:rsid w:val="00222D43"/>
    <w:rsid w:val="0022323B"/>
    <w:rsid w:val="002238D2"/>
    <w:rsid w:val="00223B4C"/>
    <w:rsid w:val="00224994"/>
    <w:rsid w:val="002255C9"/>
    <w:rsid w:val="00225D4C"/>
    <w:rsid w:val="002266C3"/>
    <w:rsid w:val="00226C89"/>
    <w:rsid w:val="00226E88"/>
    <w:rsid w:val="00226EEF"/>
    <w:rsid w:val="00227798"/>
    <w:rsid w:val="00227816"/>
    <w:rsid w:val="002279B3"/>
    <w:rsid w:val="002304EC"/>
    <w:rsid w:val="00230A55"/>
    <w:rsid w:val="00230F4B"/>
    <w:rsid w:val="00231718"/>
    <w:rsid w:val="00231ED4"/>
    <w:rsid w:val="00232AE6"/>
    <w:rsid w:val="002333BE"/>
    <w:rsid w:val="00233717"/>
    <w:rsid w:val="00234257"/>
    <w:rsid w:val="002342D5"/>
    <w:rsid w:val="00234461"/>
    <w:rsid w:val="00234DC5"/>
    <w:rsid w:val="00235279"/>
    <w:rsid w:val="002360F7"/>
    <w:rsid w:val="002367C6"/>
    <w:rsid w:val="0023730F"/>
    <w:rsid w:val="002374FF"/>
    <w:rsid w:val="0023782F"/>
    <w:rsid w:val="0024010E"/>
    <w:rsid w:val="00240344"/>
    <w:rsid w:val="002413E4"/>
    <w:rsid w:val="002416E1"/>
    <w:rsid w:val="00242AF6"/>
    <w:rsid w:val="00242DF5"/>
    <w:rsid w:val="0024307E"/>
    <w:rsid w:val="00243207"/>
    <w:rsid w:val="00243309"/>
    <w:rsid w:val="002445F2"/>
    <w:rsid w:val="00245476"/>
    <w:rsid w:val="002455DE"/>
    <w:rsid w:val="002457C2"/>
    <w:rsid w:val="00246753"/>
    <w:rsid w:val="00246961"/>
    <w:rsid w:val="00246E71"/>
    <w:rsid w:val="00247B78"/>
    <w:rsid w:val="0025024B"/>
    <w:rsid w:val="00251047"/>
    <w:rsid w:val="00251639"/>
    <w:rsid w:val="0025250A"/>
    <w:rsid w:val="00252C65"/>
    <w:rsid w:val="00253268"/>
    <w:rsid w:val="00253301"/>
    <w:rsid w:val="00253499"/>
    <w:rsid w:val="00253770"/>
    <w:rsid w:val="00254B5E"/>
    <w:rsid w:val="00254CD8"/>
    <w:rsid w:val="0025523B"/>
    <w:rsid w:val="00257DF0"/>
    <w:rsid w:val="00257F82"/>
    <w:rsid w:val="0026008F"/>
    <w:rsid w:val="002603DF"/>
    <w:rsid w:val="002606B0"/>
    <w:rsid w:val="002610F6"/>
    <w:rsid w:val="00261277"/>
    <w:rsid w:val="00261B59"/>
    <w:rsid w:val="00261F9C"/>
    <w:rsid w:val="002628E8"/>
    <w:rsid w:val="0026380E"/>
    <w:rsid w:val="002638A7"/>
    <w:rsid w:val="002640F9"/>
    <w:rsid w:val="00264179"/>
    <w:rsid w:val="00265317"/>
    <w:rsid w:val="0026540F"/>
    <w:rsid w:val="00266280"/>
    <w:rsid w:val="0026710F"/>
    <w:rsid w:val="0026717B"/>
    <w:rsid w:val="002671AD"/>
    <w:rsid w:val="002672B8"/>
    <w:rsid w:val="0026780D"/>
    <w:rsid w:val="002679EA"/>
    <w:rsid w:val="002717B5"/>
    <w:rsid w:val="0027205B"/>
    <w:rsid w:val="002721B4"/>
    <w:rsid w:val="002721BF"/>
    <w:rsid w:val="002724FB"/>
    <w:rsid w:val="00272D68"/>
    <w:rsid w:val="00273558"/>
    <w:rsid w:val="00273FB6"/>
    <w:rsid w:val="002741EC"/>
    <w:rsid w:val="00274C47"/>
    <w:rsid w:val="0027638C"/>
    <w:rsid w:val="0027664F"/>
    <w:rsid w:val="002767EE"/>
    <w:rsid w:val="00277228"/>
    <w:rsid w:val="002773F5"/>
    <w:rsid w:val="00277A98"/>
    <w:rsid w:val="00277B0C"/>
    <w:rsid w:val="00277B92"/>
    <w:rsid w:val="00280F61"/>
    <w:rsid w:val="002815B0"/>
    <w:rsid w:val="00282776"/>
    <w:rsid w:val="00282EE4"/>
    <w:rsid w:val="002833D0"/>
    <w:rsid w:val="002841DE"/>
    <w:rsid w:val="002857E9"/>
    <w:rsid w:val="00285AAE"/>
    <w:rsid w:val="002862CD"/>
    <w:rsid w:val="0028669A"/>
    <w:rsid w:val="00286D95"/>
    <w:rsid w:val="002875E4"/>
    <w:rsid w:val="00287E74"/>
    <w:rsid w:val="00290860"/>
    <w:rsid w:val="00290C8B"/>
    <w:rsid w:val="0029107A"/>
    <w:rsid w:val="002914FD"/>
    <w:rsid w:val="00291870"/>
    <w:rsid w:val="002928DB"/>
    <w:rsid w:val="00292E3C"/>
    <w:rsid w:val="002945E8"/>
    <w:rsid w:val="0029461C"/>
    <w:rsid w:val="00294E3A"/>
    <w:rsid w:val="0029518D"/>
    <w:rsid w:val="0029539A"/>
    <w:rsid w:val="00295563"/>
    <w:rsid w:val="002A02FD"/>
    <w:rsid w:val="002A05D1"/>
    <w:rsid w:val="002A072D"/>
    <w:rsid w:val="002A1960"/>
    <w:rsid w:val="002A1D6D"/>
    <w:rsid w:val="002A2DF9"/>
    <w:rsid w:val="002A33EB"/>
    <w:rsid w:val="002A3E46"/>
    <w:rsid w:val="002A4993"/>
    <w:rsid w:val="002A4D65"/>
    <w:rsid w:val="002A5488"/>
    <w:rsid w:val="002A565E"/>
    <w:rsid w:val="002A5A39"/>
    <w:rsid w:val="002A5E58"/>
    <w:rsid w:val="002A5E60"/>
    <w:rsid w:val="002A5E9C"/>
    <w:rsid w:val="002A717D"/>
    <w:rsid w:val="002A7360"/>
    <w:rsid w:val="002A75E5"/>
    <w:rsid w:val="002A787F"/>
    <w:rsid w:val="002B03F6"/>
    <w:rsid w:val="002B0583"/>
    <w:rsid w:val="002B0756"/>
    <w:rsid w:val="002B098C"/>
    <w:rsid w:val="002B1A88"/>
    <w:rsid w:val="002B1ACF"/>
    <w:rsid w:val="002B2564"/>
    <w:rsid w:val="002B2693"/>
    <w:rsid w:val="002B2BEE"/>
    <w:rsid w:val="002B2C14"/>
    <w:rsid w:val="002B2DD0"/>
    <w:rsid w:val="002B3864"/>
    <w:rsid w:val="002B3D9E"/>
    <w:rsid w:val="002B3F94"/>
    <w:rsid w:val="002B4924"/>
    <w:rsid w:val="002B4FD2"/>
    <w:rsid w:val="002B50B0"/>
    <w:rsid w:val="002B5377"/>
    <w:rsid w:val="002B6427"/>
    <w:rsid w:val="002B6571"/>
    <w:rsid w:val="002B672F"/>
    <w:rsid w:val="002B6C8A"/>
    <w:rsid w:val="002B7481"/>
    <w:rsid w:val="002B7790"/>
    <w:rsid w:val="002B7A1E"/>
    <w:rsid w:val="002C189C"/>
    <w:rsid w:val="002C237F"/>
    <w:rsid w:val="002C3182"/>
    <w:rsid w:val="002C33D2"/>
    <w:rsid w:val="002C41DE"/>
    <w:rsid w:val="002C47B3"/>
    <w:rsid w:val="002C50F2"/>
    <w:rsid w:val="002C5321"/>
    <w:rsid w:val="002C59F9"/>
    <w:rsid w:val="002C644C"/>
    <w:rsid w:val="002C6876"/>
    <w:rsid w:val="002D01D8"/>
    <w:rsid w:val="002D081C"/>
    <w:rsid w:val="002D09DD"/>
    <w:rsid w:val="002D17D4"/>
    <w:rsid w:val="002D1B19"/>
    <w:rsid w:val="002D1EC9"/>
    <w:rsid w:val="002D2380"/>
    <w:rsid w:val="002D23B3"/>
    <w:rsid w:val="002D2593"/>
    <w:rsid w:val="002D2848"/>
    <w:rsid w:val="002D2AD6"/>
    <w:rsid w:val="002D42F7"/>
    <w:rsid w:val="002D5840"/>
    <w:rsid w:val="002D586C"/>
    <w:rsid w:val="002D5C5D"/>
    <w:rsid w:val="002D5DE0"/>
    <w:rsid w:val="002D5E3C"/>
    <w:rsid w:val="002D63C7"/>
    <w:rsid w:val="002D65E7"/>
    <w:rsid w:val="002D6F95"/>
    <w:rsid w:val="002D775E"/>
    <w:rsid w:val="002D7781"/>
    <w:rsid w:val="002D7CBE"/>
    <w:rsid w:val="002D7D3A"/>
    <w:rsid w:val="002E1368"/>
    <w:rsid w:val="002E17C4"/>
    <w:rsid w:val="002E1901"/>
    <w:rsid w:val="002E1D93"/>
    <w:rsid w:val="002E1F33"/>
    <w:rsid w:val="002E20A4"/>
    <w:rsid w:val="002E28EE"/>
    <w:rsid w:val="002E2DCE"/>
    <w:rsid w:val="002E30FD"/>
    <w:rsid w:val="002E38E6"/>
    <w:rsid w:val="002E3FF7"/>
    <w:rsid w:val="002E4052"/>
    <w:rsid w:val="002E415D"/>
    <w:rsid w:val="002E4389"/>
    <w:rsid w:val="002E6F82"/>
    <w:rsid w:val="002E76EB"/>
    <w:rsid w:val="002F0570"/>
    <w:rsid w:val="002F0872"/>
    <w:rsid w:val="002F08CA"/>
    <w:rsid w:val="002F0975"/>
    <w:rsid w:val="002F0B69"/>
    <w:rsid w:val="002F1215"/>
    <w:rsid w:val="002F180C"/>
    <w:rsid w:val="002F1FBE"/>
    <w:rsid w:val="002F2232"/>
    <w:rsid w:val="002F25A7"/>
    <w:rsid w:val="002F2972"/>
    <w:rsid w:val="002F2F58"/>
    <w:rsid w:val="002F2F80"/>
    <w:rsid w:val="002F3B29"/>
    <w:rsid w:val="002F3D71"/>
    <w:rsid w:val="002F4256"/>
    <w:rsid w:val="002F49CA"/>
    <w:rsid w:val="002F49FB"/>
    <w:rsid w:val="002F4A4E"/>
    <w:rsid w:val="002F4D31"/>
    <w:rsid w:val="002F4D81"/>
    <w:rsid w:val="002F4FD0"/>
    <w:rsid w:val="002F5185"/>
    <w:rsid w:val="002F53E2"/>
    <w:rsid w:val="002F62B7"/>
    <w:rsid w:val="002F7D96"/>
    <w:rsid w:val="00300512"/>
    <w:rsid w:val="0030058F"/>
    <w:rsid w:val="00300902"/>
    <w:rsid w:val="0030143F"/>
    <w:rsid w:val="003014FB"/>
    <w:rsid w:val="00302E76"/>
    <w:rsid w:val="003034B9"/>
    <w:rsid w:val="00304306"/>
    <w:rsid w:val="00304348"/>
    <w:rsid w:val="00304AAD"/>
    <w:rsid w:val="00305217"/>
    <w:rsid w:val="003052BB"/>
    <w:rsid w:val="00305ED0"/>
    <w:rsid w:val="00307454"/>
    <w:rsid w:val="00307570"/>
    <w:rsid w:val="0031029D"/>
    <w:rsid w:val="00311117"/>
    <w:rsid w:val="003114E0"/>
    <w:rsid w:val="00311591"/>
    <w:rsid w:val="003115DE"/>
    <w:rsid w:val="00311608"/>
    <w:rsid w:val="003117FE"/>
    <w:rsid w:val="00312F57"/>
    <w:rsid w:val="0031389B"/>
    <w:rsid w:val="00313C1C"/>
    <w:rsid w:val="00314058"/>
    <w:rsid w:val="0031431F"/>
    <w:rsid w:val="00314474"/>
    <w:rsid w:val="0031449F"/>
    <w:rsid w:val="00314DD6"/>
    <w:rsid w:val="003156C0"/>
    <w:rsid w:val="003156DB"/>
    <w:rsid w:val="0031671A"/>
    <w:rsid w:val="00316D5B"/>
    <w:rsid w:val="00317254"/>
    <w:rsid w:val="003175B2"/>
    <w:rsid w:val="0031781D"/>
    <w:rsid w:val="00317AF1"/>
    <w:rsid w:val="00317F36"/>
    <w:rsid w:val="00320118"/>
    <w:rsid w:val="00320FA4"/>
    <w:rsid w:val="0032134E"/>
    <w:rsid w:val="003216E2"/>
    <w:rsid w:val="00321C53"/>
    <w:rsid w:val="00321D1D"/>
    <w:rsid w:val="00322352"/>
    <w:rsid w:val="00322366"/>
    <w:rsid w:val="00322CA6"/>
    <w:rsid w:val="003234F9"/>
    <w:rsid w:val="00323890"/>
    <w:rsid w:val="00323B19"/>
    <w:rsid w:val="00323D97"/>
    <w:rsid w:val="0032457B"/>
    <w:rsid w:val="00324C24"/>
    <w:rsid w:val="003254D3"/>
    <w:rsid w:val="00325641"/>
    <w:rsid w:val="00325AE9"/>
    <w:rsid w:val="003264C2"/>
    <w:rsid w:val="003265B5"/>
    <w:rsid w:val="00330FF8"/>
    <w:rsid w:val="003313CB"/>
    <w:rsid w:val="003319AA"/>
    <w:rsid w:val="00332482"/>
    <w:rsid w:val="00332650"/>
    <w:rsid w:val="0033335D"/>
    <w:rsid w:val="003337A7"/>
    <w:rsid w:val="003338C0"/>
    <w:rsid w:val="00333A2F"/>
    <w:rsid w:val="00333C94"/>
    <w:rsid w:val="00333FFB"/>
    <w:rsid w:val="003349E0"/>
    <w:rsid w:val="00334B64"/>
    <w:rsid w:val="003350A5"/>
    <w:rsid w:val="003357D6"/>
    <w:rsid w:val="0033673F"/>
    <w:rsid w:val="003374D6"/>
    <w:rsid w:val="0033768F"/>
    <w:rsid w:val="0033784F"/>
    <w:rsid w:val="00337A7A"/>
    <w:rsid w:val="003411C2"/>
    <w:rsid w:val="00341293"/>
    <w:rsid w:val="003415D6"/>
    <w:rsid w:val="00341768"/>
    <w:rsid w:val="00341E8B"/>
    <w:rsid w:val="00343110"/>
    <w:rsid w:val="003442B1"/>
    <w:rsid w:val="003449BD"/>
    <w:rsid w:val="003450DD"/>
    <w:rsid w:val="003452A5"/>
    <w:rsid w:val="00345577"/>
    <w:rsid w:val="0034640B"/>
    <w:rsid w:val="003465B8"/>
    <w:rsid w:val="003467F1"/>
    <w:rsid w:val="003474B5"/>
    <w:rsid w:val="003476C4"/>
    <w:rsid w:val="00347DDE"/>
    <w:rsid w:val="003501AF"/>
    <w:rsid w:val="003507E7"/>
    <w:rsid w:val="003515E4"/>
    <w:rsid w:val="00351606"/>
    <w:rsid w:val="00351770"/>
    <w:rsid w:val="00351C49"/>
    <w:rsid w:val="0035233E"/>
    <w:rsid w:val="003526F0"/>
    <w:rsid w:val="00352A16"/>
    <w:rsid w:val="003532DE"/>
    <w:rsid w:val="003538BE"/>
    <w:rsid w:val="00353C29"/>
    <w:rsid w:val="003541FE"/>
    <w:rsid w:val="0035507D"/>
    <w:rsid w:val="0035574F"/>
    <w:rsid w:val="00355C56"/>
    <w:rsid w:val="00355C95"/>
    <w:rsid w:val="00355F5B"/>
    <w:rsid w:val="0035677E"/>
    <w:rsid w:val="00356A92"/>
    <w:rsid w:val="003572D9"/>
    <w:rsid w:val="00357653"/>
    <w:rsid w:val="00357A34"/>
    <w:rsid w:val="00360DD5"/>
    <w:rsid w:val="00361428"/>
    <w:rsid w:val="00361DD3"/>
    <w:rsid w:val="00362D18"/>
    <w:rsid w:val="003633A8"/>
    <w:rsid w:val="003634CA"/>
    <w:rsid w:val="00363776"/>
    <w:rsid w:val="003639D2"/>
    <w:rsid w:val="00364593"/>
    <w:rsid w:val="003653E4"/>
    <w:rsid w:val="00366AC6"/>
    <w:rsid w:val="00370557"/>
    <w:rsid w:val="003705EA"/>
    <w:rsid w:val="00370773"/>
    <w:rsid w:val="00371587"/>
    <w:rsid w:val="00371649"/>
    <w:rsid w:val="0037178E"/>
    <w:rsid w:val="00371B9C"/>
    <w:rsid w:val="003726CA"/>
    <w:rsid w:val="00372AB9"/>
    <w:rsid w:val="00372F2F"/>
    <w:rsid w:val="003730EB"/>
    <w:rsid w:val="00373706"/>
    <w:rsid w:val="003738AA"/>
    <w:rsid w:val="0037477F"/>
    <w:rsid w:val="00374FFB"/>
    <w:rsid w:val="0037533C"/>
    <w:rsid w:val="0037573F"/>
    <w:rsid w:val="003767BF"/>
    <w:rsid w:val="0037695B"/>
    <w:rsid w:val="00377ABC"/>
    <w:rsid w:val="00377B7D"/>
    <w:rsid w:val="00377EAF"/>
    <w:rsid w:val="00380461"/>
    <w:rsid w:val="003804ED"/>
    <w:rsid w:val="0038099E"/>
    <w:rsid w:val="00380C26"/>
    <w:rsid w:val="00380EA8"/>
    <w:rsid w:val="0038112D"/>
    <w:rsid w:val="003817BD"/>
    <w:rsid w:val="0038199C"/>
    <w:rsid w:val="003821C7"/>
    <w:rsid w:val="00382B75"/>
    <w:rsid w:val="003834C3"/>
    <w:rsid w:val="00383BC8"/>
    <w:rsid w:val="00384559"/>
    <w:rsid w:val="00384F11"/>
    <w:rsid w:val="00385A23"/>
    <w:rsid w:val="00385B69"/>
    <w:rsid w:val="00386741"/>
    <w:rsid w:val="00386BE7"/>
    <w:rsid w:val="0038727D"/>
    <w:rsid w:val="00387665"/>
    <w:rsid w:val="003876D6"/>
    <w:rsid w:val="003878BD"/>
    <w:rsid w:val="00387D05"/>
    <w:rsid w:val="003901E5"/>
    <w:rsid w:val="003913A0"/>
    <w:rsid w:val="0039166A"/>
    <w:rsid w:val="003919B6"/>
    <w:rsid w:val="00391C72"/>
    <w:rsid w:val="00391C97"/>
    <w:rsid w:val="00391CE7"/>
    <w:rsid w:val="00392FBA"/>
    <w:rsid w:val="00393BA0"/>
    <w:rsid w:val="003944EA"/>
    <w:rsid w:val="00394E83"/>
    <w:rsid w:val="00394F7B"/>
    <w:rsid w:val="003970FB"/>
    <w:rsid w:val="003975DD"/>
    <w:rsid w:val="00397882"/>
    <w:rsid w:val="00397A16"/>
    <w:rsid w:val="003A0049"/>
    <w:rsid w:val="003A03F7"/>
    <w:rsid w:val="003A203C"/>
    <w:rsid w:val="003A3324"/>
    <w:rsid w:val="003A3BB3"/>
    <w:rsid w:val="003A402D"/>
    <w:rsid w:val="003A4127"/>
    <w:rsid w:val="003A4612"/>
    <w:rsid w:val="003A474F"/>
    <w:rsid w:val="003A676A"/>
    <w:rsid w:val="003A78F7"/>
    <w:rsid w:val="003A7C31"/>
    <w:rsid w:val="003A7FBD"/>
    <w:rsid w:val="003B0731"/>
    <w:rsid w:val="003B0A77"/>
    <w:rsid w:val="003B0A94"/>
    <w:rsid w:val="003B170C"/>
    <w:rsid w:val="003B1A64"/>
    <w:rsid w:val="003B275A"/>
    <w:rsid w:val="003B3562"/>
    <w:rsid w:val="003B3916"/>
    <w:rsid w:val="003B3B0F"/>
    <w:rsid w:val="003B4076"/>
    <w:rsid w:val="003B4F77"/>
    <w:rsid w:val="003B5144"/>
    <w:rsid w:val="003B5A22"/>
    <w:rsid w:val="003B5B2F"/>
    <w:rsid w:val="003B5E8F"/>
    <w:rsid w:val="003B6641"/>
    <w:rsid w:val="003C0195"/>
    <w:rsid w:val="003C06B4"/>
    <w:rsid w:val="003C0CCC"/>
    <w:rsid w:val="003C0ED1"/>
    <w:rsid w:val="003C11B2"/>
    <w:rsid w:val="003C1238"/>
    <w:rsid w:val="003C1E0B"/>
    <w:rsid w:val="003C2091"/>
    <w:rsid w:val="003C2388"/>
    <w:rsid w:val="003C27A3"/>
    <w:rsid w:val="003C2915"/>
    <w:rsid w:val="003C2C73"/>
    <w:rsid w:val="003C3AFE"/>
    <w:rsid w:val="003C445E"/>
    <w:rsid w:val="003C5317"/>
    <w:rsid w:val="003C5586"/>
    <w:rsid w:val="003C5602"/>
    <w:rsid w:val="003C576D"/>
    <w:rsid w:val="003C57A5"/>
    <w:rsid w:val="003C6196"/>
    <w:rsid w:val="003C7A8C"/>
    <w:rsid w:val="003D0A31"/>
    <w:rsid w:val="003D1472"/>
    <w:rsid w:val="003D1750"/>
    <w:rsid w:val="003D26B7"/>
    <w:rsid w:val="003D3B79"/>
    <w:rsid w:val="003D451F"/>
    <w:rsid w:val="003D4E10"/>
    <w:rsid w:val="003D5447"/>
    <w:rsid w:val="003D652A"/>
    <w:rsid w:val="003D6BD9"/>
    <w:rsid w:val="003D718D"/>
    <w:rsid w:val="003D7DEB"/>
    <w:rsid w:val="003E0341"/>
    <w:rsid w:val="003E07B4"/>
    <w:rsid w:val="003E09E3"/>
    <w:rsid w:val="003E0B3F"/>
    <w:rsid w:val="003E1000"/>
    <w:rsid w:val="003E206D"/>
    <w:rsid w:val="003E2432"/>
    <w:rsid w:val="003E245C"/>
    <w:rsid w:val="003E28B3"/>
    <w:rsid w:val="003E2903"/>
    <w:rsid w:val="003E2A5E"/>
    <w:rsid w:val="003E2F41"/>
    <w:rsid w:val="003E3385"/>
    <w:rsid w:val="003E33F6"/>
    <w:rsid w:val="003E3E9D"/>
    <w:rsid w:val="003E40C6"/>
    <w:rsid w:val="003E42BA"/>
    <w:rsid w:val="003E42C4"/>
    <w:rsid w:val="003E485D"/>
    <w:rsid w:val="003E4AA3"/>
    <w:rsid w:val="003E5BF7"/>
    <w:rsid w:val="003E5EAF"/>
    <w:rsid w:val="003E6498"/>
    <w:rsid w:val="003E7C02"/>
    <w:rsid w:val="003F0041"/>
    <w:rsid w:val="003F01D9"/>
    <w:rsid w:val="003F0661"/>
    <w:rsid w:val="003F099F"/>
    <w:rsid w:val="003F0C95"/>
    <w:rsid w:val="003F0F76"/>
    <w:rsid w:val="003F14FF"/>
    <w:rsid w:val="003F3E23"/>
    <w:rsid w:val="003F4297"/>
    <w:rsid w:val="003F47AE"/>
    <w:rsid w:val="003F4BCE"/>
    <w:rsid w:val="003F521C"/>
    <w:rsid w:val="003F5677"/>
    <w:rsid w:val="003F590A"/>
    <w:rsid w:val="003F5980"/>
    <w:rsid w:val="003F6339"/>
    <w:rsid w:val="003F661F"/>
    <w:rsid w:val="003F68BB"/>
    <w:rsid w:val="003F76A9"/>
    <w:rsid w:val="004001FA"/>
    <w:rsid w:val="004003B8"/>
    <w:rsid w:val="0040044F"/>
    <w:rsid w:val="004018ED"/>
    <w:rsid w:val="0040264E"/>
    <w:rsid w:val="00402878"/>
    <w:rsid w:val="0040315B"/>
    <w:rsid w:val="00405BA5"/>
    <w:rsid w:val="00405D16"/>
    <w:rsid w:val="00405DDE"/>
    <w:rsid w:val="00405E62"/>
    <w:rsid w:val="00406768"/>
    <w:rsid w:val="00406E0C"/>
    <w:rsid w:val="00406FEE"/>
    <w:rsid w:val="0040746E"/>
    <w:rsid w:val="00407679"/>
    <w:rsid w:val="00410087"/>
    <w:rsid w:val="00410AA0"/>
    <w:rsid w:val="004123D6"/>
    <w:rsid w:val="00412E8B"/>
    <w:rsid w:val="004130B1"/>
    <w:rsid w:val="00413211"/>
    <w:rsid w:val="004143BB"/>
    <w:rsid w:val="004143D6"/>
    <w:rsid w:val="0041605C"/>
    <w:rsid w:val="00416C0D"/>
    <w:rsid w:val="004174D2"/>
    <w:rsid w:val="00420D3B"/>
    <w:rsid w:val="00420EED"/>
    <w:rsid w:val="00421A87"/>
    <w:rsid w:val="00422235"/>
    <w:rsid w:val="004225EB"/>
    <w:rsid w:val="00422826"/>
    <w:rsid w:val="00422EE2"/>
    <w:rsid w:val="004233C5"/>
    <w:rsid w:val="004237BA"/>
    <w:rsid w:val="0042474D"/>
    <w:rsid w:val="00424A77"/>
    <w:rsid w:val="00424FE5"/>
    <w:rsid w:val="004250DC"/>
    <w:rsid w:val="004253D8"/>
    <w:rsid w:val="00425E49"/>
    <w:rsid w:val="00425F95"/>
    <w:rsid w:val="004261B0"/>
    <w:rsid w:val="00426339"/>
    <w:rsid w:val="004265CB"/>
    <w:rsid w:val="00426D19"/>
    <w:rsid w:val="004274CD"/>
    <w:rsid w:val="00427A1B"/>
    <w:rsid w:val="0043018B"/>
    <w:rsid w:val="004303A5"/>
    <w:rsid w:val="00430531"/>
    <w:rsid w:val="00431085"/>
    <w:rsid w:val="00431378"/>
    <w:rsid w:val="0043140A"/>
    <w:rsid w:val="00431F48"/>
    <w:rsid w:val="00432A93"/>
    <w:rsid w:val="004338FE"/>
    <w:rsid w:val="00434317"/>
    <w:rsid w:val="00434AAC"/>
    <w:rsid w:val="00436E5B"/>
    <w:rsid w:val="00437145"/>
    <w:rsid w:val="0043722E"/>
    <w:rsid w:val="00437805"/>
    <w:rsid w:val="00437A92"/>
    <w:rsid w:val="00441534"/>
    <w:rsid w:val="00441A62"/>
    <w:rsid w:val="00441EAF"/>
    <w:rsid w:val="004423CC"/>
    <w:rsid w:val="004428BC"/>
    <w:rsid w:val="00442D29"/>
    <w:rsid w:val="00443E6C"/>
    <w:rsid w:val="00444314"/>
    <w:rsid w:val="00444368"/>
    <w:rsid w:val="0044463C"/>
    <w:rsid w:val="00444B24"/>
    <w:rsid w:val="0044525F"/>
    <w:rsid w:val="00445943"/>
    <w:rsid w:val="00446963"/>
    <w:rsid w:val="00447DA9"/>
    <w:rsid w:val="0045022E"/>
    <w:rsid w:val="004516F3"/>
    <w:rsid w:val="004520EE"/>
    <w:rsid w:val="004526A1"/>
    <w:rsid w:val="004537FD"/>
    <w:rsid w:val="00453ED1"/>
    <w:rsid w:val="00454F42"/>
    <w:rsid w:val="00455425"/>
    <w:rsid w:val="00455531"/>
    <w:rsid w:val="004555CD"/>
    <w:rsid w:val="0045563E"/>
    <w:rsid w:val="00455741"/>
    <w:rsid w:val="0045596A"/>
    <w:rsid w:val="004559AC"/>
    <w:rsid w:val="0045670B"/>
    <w:rsid w:val="00456829"/>
    <w:rsid w:val="00456E6C"/>
    <w:rsid w:val="00456FC9"/>
    <w:rsid w:val="00457FFC"/>
    <w:rsid w:val="00460256"/>
    <w:rsid w:val="00460621"/>
    <w:rsid w:val="00461119"/>
    <w:rsid w:val="0046120B"/>
    <w:rsid w:val="004612C6"/>
    <w:rsid w:val="00461363"/>
    <w:rsid w:val="004616D9"/>
    <w:rsid w:val="00461F06"/>
    <w:rsid w:val="0046255D"/>
    <w:rsid w:val="00462651"/>
    <w:rsid w:val="0046336C"/>
    <w:rsid w:val="00463752"/>
    <w:rsid w:val="00463D2E"/>
    <w:rsid w:val="0046437F"/>
    <w:rsid w:val="00464C16"/>
    <w:rsid w:val="00465702"/>
    <w:rsid w:val="004660FE"/>
    <w:rsid w:val="00466B74"/>
    <w:rsid w:val="004676B8"/>
    <w:rsid w:val="0047033B"/>
    <w:rsid w:val="0047056C"/>
    <w:rsid w:val="00470579"/>
    <w:rsid w:val="00470B57"/>
    <w:rsid w:val="0047139D"/>
    <w:rsid w:val="00471635"/>
    <w:rsid w:val="004732B5"/>
    <w:rsid w:val="00473652"/>
    <w:rsid w:val="00474AAB"/>
    <w:rsid w:val="0047591D"/>
    <w:rsid w:val="00475CED"/>
    <w:rsid w:val="00475E15"/>
    <w:rsid w:val="0047644B"/>
    <w:rsid w:val="004766FF"/>
    <w:rsid w:val="004767D0"/>
    <w:rsid w:val="00476B62"/>
    <w:rsid w:val="00476D2B"/>
    <w:rsid w:val="00480478"/>
    <w:rsid w:val="0048173F"/>
    <w:rsid w:val="004825F3"/>
    <w:rsid w:val="004830F6"/>
    <w:rsid w:val="00483D01"/>
    <w:rsid w:val="004842EB"/>
    <w:rsid w:val="00484AA2"/>
    <w:rsid w:val="00486893"/>
    <w:rsid w:val="0048690E"/>
    <w:rsid w:val="00486D03"/>
    <w:rsid w:val="00487142"/>
    <w:rsid w:val="004874E9"/>
    <w:rsid w:val="0049006B"/>
    <w:rsid w:val="00490457"/>
    <w:rsid w:val="004913C5"/>
    <w:rsid w:val="00491AA6"/>
    <w:rsid w:val="00491C5C"/>
    <w:rsid w:val="00491C5F"/>
    <w:rsid w:val="004923CD"/>
    <w:rsid w:val="00493D4A"/>
    <w:rsid w:val="00494A27"/>
    <w:rsid w:val="004959B5"/>
    <w:rsid w:val="00495AB5"/>
    <w:rsid w:val="00496C9C"/>
    <w:rsid w:val="00496D97"/>
    <w:rsid w:val="00497342"/>
    <w:rsid w:val="004975D8"/>
    <w:rsid w:val="004975ED"/>
    <w:rsid w:val="0049778C"/>
    <w:rsid w:val="00497DED"/>
    <w:rsid w:val="004A02BB"/>
    <w:rsid w:val="004A0AB5"/>
    <w:rsid w:val="004A0ABE"/>
    <w:rsid w:val="004A0BEC"/>
    <w:rsid w:val="004A11A6"/>
    <w:rsid w:val="004A147F"/>
    <w:rsid w:val="004A14DF"/>
    <w:rsid w:val="004A1672"/>
    <w:rsid w:val="004A17C5"/>
    <w:rsid w:val="004A1D85"/>
    <w:rsid w:val="004A222F"/>
    <w:rsid w:val="004A230E"/>
    <w:rsid w:val="004A2F58"/>
    <w:rsid w:val="004A34D0"/>
    <w:rsid w:val="004A3542"/>
    <w:rsid w:val="004A3783"/>
    <w:rsid w:val="004A5303"/>
    <w:rsid w:val="004A5AAE"/>
    <w:rsid w:val="004A665D"/>
    <w:rsid w:val="004A66E5"/>
    <w:rsid w:val="004A6A49"/>
    <w:rsid w:val="004A6B24"/>
    <w:rsid w:val="004A78E3"/>
    <w:rsid w:val="004A7998"/>
    <w:rsid w:val="004A7B90"/>
    <w:rsid w:val="004A7F55"/>
    <w:rsid w:val="004B0272"/>
    <w:rsid w:val="004B07E2"/>
    <w:rsid w:val="004B1595"/>
    <w:rsid w:val="004B1916"/>
    <w:rsid w:val="004B2078"/>
    <w:rsid w:val="004B2149"/>
    <w:rsid w:val="004B2385"/>
    <w:rsid w:val="004B29CD"/>
    <w:rsid w:val="004B2B3C"/>
    <w:rsid w:val="004B4447"/>
    <w:rsid w:val="004B48F6"/>
    <w:rsid w:val="004B4B65"/>
    <w:rsid w:val="004B4E9B"/>
    <w:rsid w:val="004B501E"/>
    <w:rsid w:val="004B5020"/>
    <w:rsid w:val="004B5177"/>
    <w:rsid w:val="004B548D"/>
    <w:rsid w:val="004B560C"/>
    <w:rsid w:val="004B6147"/>
    <w:rsid w:val="004B68B5"/>
    <w:rsid w:val="004B6C32"/>
    <w:rsid w:val="004B6C9A"/>
    <w:rsid w:val="004B6FB6"/>
    <w:rsid w:val="004B75E1"/>
    <w:rsid w:val="004B76F8"/>
    <w:rsid w:val="004B77D9"/>
    <w:rsid w:val="004B7C74"/>
    <w:rsid w:val="004C0570"/>
    <w:rsid w:val="004C0C1F"/>
    <w:rsid w:val="004C1288"/>
    <w:rsid w:val="004C2031"/>
    <w:rsid w:val="004C22BA"/>
    <w:rsid w:val="004C26D7"/>
    <w:rsid w:val="004C29BD"/>
    <w:rsid w:val="004C337D"/>
    <w:rsid w:val="004C4738"/>
    <w:rsid w:val="004C4C5D"/>
    <w:rsid w:val="004C5696"/>
    <w:rsid w:val="004C610A"/>
    <w:rsid w:val="004C6523"/>
    <w:rsid w:val="004C68EB"/>
    <w:rsid w:val="004C68F7"/>
    <w:rsid w:val="004C69E3"/>
    <w:rsid w:val="004C6AE2"/>
    <w:rsid w:val="004C6F7D"/>
    <w:rsid w:val="004C784D"/>
    <w:rsid w:val="004C7E25"/>
    <w:rsid w:val="004C7E82"/>
    <w:rsid w:val="004D0480"/>
    <w:rsid w:val="004D091A"/>
    <w:rsid w:val="004D0BE2"/>
    <w:rsid w:val="004D1008"/>
    <w:rsid w:val="004D161E"/>
    <w:rsid w:val="004D1A5D"/>
    <w:rsid w:val="004D2351"/>
    <w:rsid w:val="004D25A2"/>
    <w:rsid w:val="004D299B"/>
    <w:rsid w:val="004D35F0"/>
    <w:rsid w:val="004D51A7"/>
    <w:rsid w:val="004D6242"/>
    <w:rsid w:val="004D6C65"/>
    <w:rsid w:val="004D7151"/>
    <w:rsid w:val="004D76F3"/>
    <w:rsid w:val="004D7AF8"/>
    <w:rsid w:val="004D7C96"/>
    <w:rsid w:val="004D7F38"/>
    <w:rsid w:val="004E034E"/>
    <w:rsid w:val="004E0A5A"/>
    <w:rsid w:val="004E1210"/>
    <w:rsid w:val="004E1808"/>
    <w:rsid w:val="004E20E4"/>
    <w:rsid w:val="004E23BF"/>
    <w:rsid w:val="004E2B7D"/>
    <w:rsid w:val="004E3162"/>
    <w:rsid w:val="004E43E6"/>
    <w:rsid w:val="004E4C8D"/>
    <w:rsid w:val="004E5197"/>
    <w:rsid w:val="004E6C0F"/>
    <w:rsid w:val="004E70AB"/>
    <w:rsid w:val="004E77C7"/>
    <w:rsid w:val="004F0300"/>
    <w:rsid w:val="004F24A3"/>
    <w:rsid w:val="004F2903"/>
    <w:rsid w:val="004F29A3"/>
    <w:rsid w:val="004F2A76"/>
    <w:rsid w:val="004F2B3E"/>
    <w:rsid w:val="004F388B"/>
    <w:rsid w:val="004F3D11"/>
    <w:rsid w:val="004F3F0B"/>
    <w:rsid w:val="004F4F9E"/>
    <w:rsid w:val="004F55DB"/>
    <w:rsid w:val="004F5868"/>
    <w:rsid w:val="00500F2D"/>
    <w:rsid w:val="00501A26"/>
    <w:rsid w:val="005021EA"/>
    <w:rsid w:val="00502238"/>
    <w:rsid w:val="00503049"/>
    <w:rsid w:val="00503244"/>
    <w:rsid w:val="00503B16"/>
    <w:rsid w:val="00503F7A"/>
    <w:rsid w:val="0050412F"/>
    <w:rsid w:val="00504157"/>
    <w:rsid w:val="0050499C"/>
    <w:rsid w:val="00505D08"/>
    <w:rsid w:val="00505F91"/>
    <w:rsid w:val="00506072"/>
    <w:rsid w:val="00506AAA"/>
    <w:rsid w:val="00507F56"/>
    <w:rsid w:val="00510168"/>
    <w:rsid w:val="005104AA"/>
    <w:rsid w:val="0051061D"/>
    <w:rsid w:val="00510724"/>
    <w:rsid w:val="00510A5A"/>
    <w:rsid w:val="00512158"/>
    <w:rsid w:val="00512E16"/>
    <w:rsid w:val="00513369"/>
    <w:rsid w:val="00513803"/>
    <w:rsid w:val="005142B2"/>
    <w:rsid w:val="00514A01"/>
    <w:rsid w:val="00514A15"/>
    <w:rsid w:val="0051545C"/>
    <w:rsid w:val="005170DE"/>
    <w:rsid w:val="0051767B"/>
    <w:rsid w:val="00517A55"/>
    <w:rsid w:val="00520D6C"/>
    <w:rsid w:val="00521413"/>
    <w:rsid w:val="00521C84"/>
    <w:rsid w:val="00522E9B"/>
    <w:rsid w:val="00522FDE"/>
    <w:rsid w:val="0052365F"/>
    <w:rsid w:val="00524157"/>
    <w:rsid w:val="00525352"/>
    <w:rsid w:val="005255B2"/>
    <w:rsid w:val="0052609A"/>
    <w:rsid w:val="0052670F"/>
    <w:rsid w:val="00526775"/>
    <w:rsid w:val="00526821"/>
    <w:rsid w:val="0052707E"/>
    <w:rsid w:val="00527A25"/>
    <w:rsid w:val="005300DA"/>
    <w:rsid w:val="005319D7"/>
    <w:rsid w:val="00531E96"/>
    <w:rsid w:val="00532042"/>
    <w:rsid w:val="00532569"/>
    <w:rsid w:val="00532CF5"/>
    <w:rsid w:val="0053394F"/>
    <w:rsid w:val="00534C9B"/>
    <w:rsid w:val="00535151"/>
    <w:rsid w:val="005353E9"/>
    <w:rsid w:val="005359F5"/>
    <w:rsid w:val="00535BB4"/>
    <w:rsid w:val="0053605B"/>
    <w:rsid w:val="00536745"/>
    <w:rsid w:val="00537235"/>
    <w:rsid w:val="00537D7E"/>
    <w:rsid w:val="00540504"/>
    <w:rsid w:val="00540D2E"/>
    <w:rsid w:val="00541CA6"/>
    <w:rsid w:val="00541CEA"/>
    <w:rsid w:val="00542384"/>
    <w:rsid w:val="00542562"/>
    <w:rsid w:val="005427CA"/>
    <w:rsid w:val="00543187"/>
    <w:rsid w:val="0054319E"/>
    <w:rsid w:val="005436E3"/>
    <w:rsid w:val="00544BE3"/>
    <w:rsid w:val="00544E59"/>
    <w:rsid w:val="005450D5"/>
    <w:rsid w:val="0054515C"/>
    <w:rsid w:val="005457EE"/>
    <w:rsid w:val="00545FA6"/>
    <w:rsid w:val="00546389"/>
    <w:rsid w:val="00546553"/>
    <w:rsid w:val="00546BD2"/>
    <w:rsid w:val="00546DEE"/>
    <w:rsid w:val="005472CC"/>
    <w:rsid w:val="00547D46"/>
    <w:rsid w:val="0055120F"/>
    <w:rsid w:val="0055201F"/>
    <w:rsid w:val="00552B32"/>
    <w:rsid w:val="00552B78"/>
    <w:rsid w:val="00552F06"/>
    <w:rsid w:val="0055302A"/>
    <w:rsid w:val="00553566"/>
    <w:rsid w:val="00554A03"/>
    <w:rsid w:val="00554C4A"/>
    <w:rsid w:val="00555183"/>
    <w:rsid w:val="005553A3"/>
    <w:rsid w:val="0055616F"/>
    <w:rsid w:val="00557910"/>
    <w:rsid w:val="0056079D"/>
    <w:rsid w:val="00560898"/>
    <w:rsid w:val="00560965"/>
    <w:rsid w:val="00560E76"/>
    <w:rsid w:val="00560F51"/>
    <w:rsid w:val="0056126F"/>
    <w:rsid w:val="005619A4"/>
    <w:rsid w:val="00561D86"/>
    <w:rsid w:val="0056210E"/>
    <w:rsid w:val="0056228B"/>
    <w:rsid w:val="00562469"/>
    <w:rsid w:val="005624D4"/>
    <w:rsid w:val="005627CD"/>
    <w:rsid w:val="005629F1"/>
    <w:rsid w:val="00563199"/>
    <w:rsid w:val="0056335B"/>
    <w:rsid w:val="005639D7"/>
    <w:rsid w:val="00564015"/>
    <w:rsid w:val="005640EA"/>
    <w:rsid w:val="00564138"/>
    <w:rsid w:val="00564691"/>
    <w:rsid w:val="0056470D"/>
    <w:rsid w:val="00564A9E"/>
    <w:rsid w:val="005653D8"/>
    <w:rsid w:val="00565966"/>
    <w:rsid w:val="005659C9"/>
    <w:rsid w:val="0056604B"/>
    <w:rsid w:val="005668D7"/>
    <w:rsid w:val="00566D5F"/>
    <w:rsid w:val="00567C3A"/>
    <w:rsid w:val="00570474"/>
    <w:rsid w:val="00570CF6"/>
    <w:rsid w:val="005710B8"/>
    <w:rsid w:val="0057163B"/>
    <w:rsid w:val="00571B31"/>
    <w:rsid w:val="00571B54"/>
    <w:rsid w:val="00571C9A"/>
    <w:rsid w:val="00571C9B"/>
    <w:rsid w:val="00571FC0"/>
    <w:rsid w:val="005726E1"/>
    <w:rsid w:val="00572E2E"/>
    <w:rsid w:val="00572EC7"/>
    <w:rsid w:val="005731E5"/>
    <w:rsid w:val="005732D7"/>
    <w:rsid w:val="00573395"/>
    <w:rsid w:val="0057352A"/>
    <w:rsid w:val="00573C02"/>
    <w:rsid w:val="00574402"/>
    <w:rsid w:val="005744E1"/>
    <w:rsid w:val="00574B9B"/>
    <w:rsid w:val="00574C03"/>
    <w:rsid w:val="00575547"/>
    <w:rsid w:val="005755CF"/>
    <w:rsid w:val="00575880"/>
    <w:rsid w:val="005761FB"/>
    <w:rsid w:val="005764BD"/>
    <w:rsid w:val="00576575"/>
    <w:rsid w:val="00576623"/>
    <w:rsid w:val="005768D1"/>
    <w:rsid w:val="00576B3B"/>
    <w:rsid w:val="00576F43"/>
    <w:rsid w:val="00577244"/>
    <w:rsid w:val="00577C16"/>
    <w:rsid w:val="00580299"/>
    <w:rsid w:val="00580D46"/>
    <w:rsid w:val="00580E44"/>
    <w:rsid w:val="00581378"/>
    <w:rsid w:val="005815E5"/>
    <w:rsid w:val="005817D6"/>
    <w:rsid w:val="00581899"/>
    <w:rsid w:val="0058267B"/>
    <w:rsid w:val="00582708"/>
    <w:rsid w:val="00582720"/>
    <w:rsid w:val="00582F54"/>
    <w:rsid w:val="0058348D"/>
    <w:rsid w:val="00583AA5"/>
    <w:rsid w:val="005845A4"/>
    <w:rsid w:val="00586AB7"/>
    <w:rsid w:val="00586EA6"/>
    <w:rsid w:val="00587478"/>
    <w:rsid w:val="00587A11"/>
    <w:rsid w:val="00587A1D"/>
    <w:rsid w:val="00587A98"/>
    <w:rsid w:val="00587B4E"/>
    <w:rsid w:val="00587D11"/>
    <w:rsid w:val="00587D27"/>
    <w:rsid w:val="00590586"/>
    <w:rsid w:val="00590F9C"/>
    <w:rsid w:val="005912CA"/>
    <w:rsid w:val="0059154A"/>
    <w:rsid w:val="00591C60"/>
    <w:rsid w:val="00591F88"/>
    <w:rsid w:val="00592F2A"/>
    <w:rsid w:val="00593653"/>
    <w:rsid w:val="005939A5"/>
    <w:rsid w:val="00593A8B"/>
    <w:rsid w:val="0059407B"/>
    <w:rsid w:val="0059536C"/>
    <w:rsid w:val="0059572E"/>
    <w:rsid w:val="00595C36"/>
    <w:rsid w:val="005965AA"/>
    <w:rsid w:val="00596693"/>
    <w:rsid w:val="0059672E"/>
    <w:rsid w:val="0059682B"/>
    <w:rsid w:val="0059683B"/>
    <w:rsid w:val="00596B1D"/>
    <w:rsid w:val="00597228"/>
    <w:rsid w:val="005A01BB"/>
    <w:rsid w:val="005A0589"/>
    <w:rsid w:val="005A09A2"/>
    <w:rsid w:val="005A1137"/>
    <w:rsid w:val="005A1794"/>
    <w:rsid w:val="005A208C"/>
    <w:rsid w:val="005A2562"/>
    <w:rsid w:val="005A2995"/>
    <w:rsid w:val="005A2C85"/>
    <w:rsid w:val="005A312D"/>
    <w:rsid w:val="005A366D"/>
    <w:rsid w:val="005A3E69"/>
    <w:rsid w:val="005A4700"/>
    <w:rsid w:val="005A4A15"/>
    <w:rsid w:val="005A5894"/>
    <w:rsid w:val="005A5A64"/>
    <w:rsid w:val="005A5AF4"/>
    <w:rsid w:val="005A610B"/>
    <w:rsid w:val="005A6ECF"/>
    <w:rsid w:val="005A75E3"/>
    <w:rsid w:val="005A7A5A"/>
    <w:rsid w:val="005B0A00"/>
    <w:rsid w:val="005B0E9B"/>
    <w:rsid w:val="005B14C4"/>
    <w:rsid w:val="005B1C2E"/>
    <w:rsid w:val="005B27B2"/>
    <w:rsid w:val="005B329D"/>
    <w:rsid w:val="005B354E"/>
    <w:rsid w:val="005B41BE"/>
    <w:rsid w:val="005B45CF"/>
    <w:rsid w:val="005B5150"/>
    <w:rsid w:val="005B5154"/>
    <w:rsid w:val="005B5B50"/>
    <w:rsid w:val="005B5DB5"/>
    <w:rsid w:val="005B5DD7"/>
    <w:rsid w:val="005B6AEE"/>
    <w:rsid w:val="005B6AF7"/>
    <w:rsid w:val="005B6C61"/>
    <w:rsid w:val="005B70F5"/>
    <w:rsid w:val="005B7537"/>
    <w:rsid w:val="005C0DF1"/>
    <w:rsid w:val="005C15A6"/>
    <w:rsid w:val="005C17DE"/>
    <w:rsid w:val="005C1B97"/>
    <w:rsid w:val="005C1C79"/>
    <w:rsid w:val="005C1DEB"/>
    <w:rsid w:val="005C3CA0"/>
    <w:rsid w:val="005C43F3"/>
    <w:rsid w:val="005C4C41"/>
    <w:rsid w:val="005C5432"/>
    <w:rsid w:val="005C5C10"/>
    <w:rsid w:val="005C6668"/>
    <w:rsid w:val="005C66D3"/>
    <w:rsid w:val="005C66E6"/>
    <w:rsid w:val="005C6B8F"/>
    <w:rsid w:val="005C753E"/>
    <w:rsid w:val="005C77E6"/>
    <w:rsid w:val="005C795F"/>
    <w:rsid w:val="005D0A25"/>
    <w:rsid w:val="005D0A4E"/>
    <w:rsid w:val="005D0C48"/>
    <w:rsid w:val="005D0D56"/>
    <w:rsid w:val="005D106F"/>
    <w:rsid w:val="005D192B"/>
    <w:rsid w:val="005D1C6B"/>
    <w:rsid w:val="005D1DE0"/>
    <w:rsid w:val="005D1F5D"/>
    <w:rsid w:val="005D271A"/>
    <w:rsid w:val="005D3E6F"/>
    <w:rsid w:val="005D3F4B"/>
    <w:rsid w:val="005D476C"/>
    <w:rsid w:val="005D4991"/>
    <w:rsid w:val="005D4BB3"/>
    <w:rsid w:val="005D4CD5"/>
    <w:rsid w:val="005D4F16"/>
    <w:rsid w:val="005D5C3A"/>
    <w:rsid w:val="005D5E75"/>
    <w:rsid w:val="005D636C"/>
    <w:rsid w:val="005D6473"/>
    <w:rsid w:val="005D6CFB"/>
    <w:rsid w:val="005D7869"/>
    <w:rsid w:val="005E0A35"/>
    <w:rsid w:val="005E1796"/>
    <w:rsid w:val="005E180D"/>
    <w:rsid w:val="005E24A2"/>
    <w:rsid w:val="005E2845"/>
    <w:rsid w:val="005E2F4E"/>
    <w:rsid w:val="005E3307"/>
    <w:rsid w:val="005E35A5"/>
    <w:rsid w:val="005E3A17"/>
    <w:rsid w:val="005E49B2"/>
    <w:rsid w:val="005E513B"/>
    <w:rsid w:val="005E552D"/>
    <w:rsid w:val="005E570B"/>
    <w:rsid w:val="005E58AA"/>
    <w:rsid w:val="005E5CBD"/>
    <w:rsid w:val="005E6522"/>
    <w:rsid w:val="005E6A27"/>
    <w:rsid w:val="005E6F90"/>
    <w:rsid w:val="005E74C6"/>
    <w:rsid w:val="005E7A05"/>
    <w:rsid w:val="005E7DE6"/>
    <w:rsid w:val="005F00AC"/>
    <w:rsid w:val="005F00DC"/>
    <w:rsid w:val="005F0227"/>
    <w:rsid w:val="005F02D9"/>
    <w:rsid w:val="005F093B"/>
    <w:rsid w:val="005F13CD"/>
    <w:rsid w:val="005F16DC"/>
    <w:rsid w:val="005F1780"/>
    <w:rsid w:val="005F18D0"/>
    <w:rsid w:val="005F1AC3"/>
    <w:rsid w:val="005F2720"/>
    <w:rsid w:val="005F2A40"/>
    <w:rsid w:val="005F3555"/>
    <w:rsid w:val="005F41A5"/>
    <w:rsid w:val="005F46E4"/>
    <w:rsid w:val="005F4F26"/>
    <w:rsid w:val="005F52B5"/>
    <w:rsid w:val="005F54D5"/>
    <w:rsid w:val="005F5D66"/>
    <w:rsid w:val="005F6AE7"/>
    <w:rsid w:val="005F6E49"/>
    <w:rsid w:val="005F7469"/>
    <w:rsid w:val="005F7525"/>
    <w:rsid w:val="005F7557"/>
    <w:rsid w:val="005F7A2B"/>
    <w:rsid w:val="005F7DFD"/>
    <w:rsid w:val="00600088"/>
    <w:rsid w:val="006000F7"/>
    <w:rsid w:val="00600340"/>
    <w:rsid w:val="0060038B"/>
    <w:rsid w:val="00600C2F"/>
    <w:rsid w:val="00601139"/>
    <w:rsid w:val="0060116A"/>
    <w:rsid w:val="0060124E"/>
    <w:rsid w:val="00601424"/>
    <w:rsid w:val="00601725"/>
    <w:rsid w:val="00601AB2"/>
    <w:rsid w:val="006026A5"/>
    <w:rsid w:val="00602DBB"/>
    <w:rsid w:val="00603C07"/>
    <w:rsid w:val="0060401B"/>
    <w:rsid w:val="006042E2"/>
    <w:rsid w:val="006044A3"/>
    <w:rsid w:val="00604660"/>
    <w:rsid w:val="00604D77"/>
    <w:rsid w:val="00605406"/>
    <w:rsid w:val="00605635"/>
    <w:rsid w:val="00605A60"/>
    <w:rsid w:val="00605D40"/>
    <w:rsid w:val="0060609C"/>
    <w:rsid w:val="0060618A"/>
    <w:rsid w:val="00606922"/>
    <w:rsid w:val="00607492"/>
    <w:rsid w:val="0060760A"/>
    <w:rsid w:val="00607D4A"/>
    <w:rsid w:val="00607D4E"/>
    <w:rsid w:val="00607EEE"/>
    <w:rsid w:val="00610986"/>
    <w:rsid w:val="00610B1A"/>
    <w:rsid w:val="00611291"/>
    <w:rsid w:val="00611686"/>
    <w:rsid w:val="00611A27"/>
    <w:rsid w:val="00612105"/>
    <w:rsid w:val="006121B9"/>
    <w:rsid w:val="006122EF"/>
    <w:rsid w:val="006129CC"/>
    <w:rsid w:val="00613B32"/>
    <w:rsid w:val="006146E2"/>
    <w:rsid w:val="00614FDB"/>
    <w:rsid w:val="0061502B"/>
    <w:rsid w:val="00616526"/>
    <w:rsid w:val="00616D53"/>
    <w:rsid w:val="00617571"/>
    <w:rsid w:val="00617BE9"/>
    <w:rsid w:val="00617CD8"/>
    <w:rsid w:val="006208C8"/>
    <w:rsid w:val="0062111C"/>
    <w:rsid w:val="00621328"/>
    <w:rsid w:val="00622175"/>
    <w:rsid w:val="00622FB4"/>
    <w:rsid w:val="00623978"/>
    <w:rsid w:val="00623E7B"/>
    <w:rsid w:val="006247DC"/>
    <w:rsid w:val="00624B35"/>
    <w:rsid w:val="0062583D"/>
    <w:rsid w:val="00626659"/>
    <w:rsid w:val="00626BBD"/>
    <w:rsid w:val="00627734"/>
    <w:rsid w:val="00627993"/>
    <w:rsid w:val="00627FDC"/>
    <w:rsid w:val="00630526"/>
    <w:rsid w:val="00630540"/>
    <w:rsid w:val="0063144E"/>
    <w:rsid w:val="00631E72"/>
    <w:rsid w:val="0063206E"/>
    <w:rsid w:val="0063230F"/>
    <w:rsid w:val="0063376A"/>
    <w:rsid w:val="00633B6B"/>
    <w:rsid w:val="00633EAD"/>
    <w:rsid w:val="0063404C"/>
    <w:rsid w:val="00634495"/>
    <w:rsid w:val="0063492D"/>
    <w:rsid w:val="00634CCB"/>
    <w:rsid w:val="00634D11"/>
    <w:rsid w:val="00634F6F"/>
    <w:rsid w:val="00635449"/>
    <w:rsid w:val="00635C7E"/>
    <w:rsid w:val="00635CC0"/>
    <w:rsid w:val="00635CEE"/>
    <w:rsid w:val="00635E11"/>
    <w:rsid w:val="00636351"/>
    <w:rsid w:val="006363D2"/>
    <w:rsid w:val="00637A98"/>
    <w:rsid w:val="00637C38"/>
    <w:rsid w:val="00637D7C"/>
    <w:rsid w:val="00640E01"/>
    <w:rsid w:val="006410A6"/>
    <w:rsid w:val="00641705"/>
    <w:rsid w:val="00642211"/>
    <w:rsid w:val="00642493"/>
    <w:rsid w:val="0064298A"/>
    <w:rsid w:val="006434FB"/>
    <w:rsid w:val="00643B30"/>
    <w:rsid w:val="00643F1B"/>
    <w:rsid w:val="00644144"/>
    <w:rsid w:val="00644B2E"/>
    <w:rsid w:val="00644EF6"/>
    <w:rsid w:val="0064546D"/>
    <w:rsid w:val="00646321"/>
    <w:rsid w:val="00646363"/>
    <w:rsid w:val="006465A6"/>
    <w:rsid w:val="006468D3"/>
    <w:rsid w:val="00646F6C"/>
    <w:rsid w:val="00647219"/>
    <w:rsid w:val="006502A6"/>
    <w:rsid w:val="00650EB7"/>
    <w:rsid w:val="0065189E"/>
    <w:rsid w:val="00651DEA"/>
    <w:rsid w:val="00652986"/>
    <w:rsid w:val="00652D72"/>
    <w:rsid w:val="0065399C"/>
    <w:rsid w:val="00653AC7"/>
    <w:rsid w:val="006540A5"/>
    <w:rsid w:val="006544DE"/>
    <w:rsid w:val="00654AA8"/>
    <w:rsid w:val="00654D18"/>
    <w:rsid w:val="00654E77"/>
    <w:rsid w:val="0065510D"/>
    <w:rsid w:val="00655466"/>
    <w:rsid w:val="006558F3"/>
    <w:rsid w:val="0065592E"/>
    <w:rsid w:val="00656010"/>
    <w:rsid w:val="006564DA"/>
    <w:rsid w:val="00656B24"/>
    <w:rsid w:val="006571E8"/>
    <w:rsid w:val="006575F3"/>
    <w:rsid w:val="00657EC8"/>
    <w:rsid w:val="006600B5"/>
    <w:rsid w:val="006604A6"/>
    <w:rsid w:val="00661405"/>
    <w:rsid w:val="006617D9"/>
    <w:rsid w:val="00661A7A"/>
    <w:rsid w:val="00661BE6"/>
    <w:rsid w:val="00662FB1"/>
    <w:rsid w:val="006634FD"/>
    <w:rsid w:val="00663895"/>
    <w:rsid w:val="00663948"/>
    <w:rsid w:val="0066398E"/>
    <w:rsid w:val="00664D6B"/>
    <w:rsid w:val="006650F2"/>
    <w:rsid w:val="00665745"/>
    <w:rsid w:val="00665835"/>
    <w:rsid w:val="00665B8D"/>
    <w:rsid w:val="00666014"/>
    <w:rsid w:val="006660D3"/>
    <w:rsid w:val="00666735"/>
    <w:rsid w:val="0066742B"/>
    <w:rsid w:val="00667647"/>
    <w:rsid w:val="00670BA3"/>
    <w:rsid w:val="00670CC4"/>
    <w:rsid w:val="00671E37"/>
    <w:rsid w:val="006722D9"/>
    <w:rsid w:val="00673474"/>
    <w:rsid w:val="00673493"/>
    <w:rsid w:val="00673800"/>
    <w:rsid w:val="0067425A"/>
    <w:rsid w:val="006742D5"/>
    <w:rsid w:val="00674594"/>
    <w:rsid w:val="006747AF"/>
    <w:rsid w:val="00675F17"/>
    <w:rsid w:val="006764E2"/>
    <w:rsid w:val="00677EAC"/>
    <w:rsid w:val="00680493"/>
    <w:rsid w:val="006804FD"/>
    <w:rsid w:val="006805FF"/>
    <w:rsid w:val="0068085D"/>
    <w:rsid w:val="006809EB"/>
    <w:rsid w:val="00681AC9"/>
    <w:rsid w:val="00682382"/>
    <w:rsid w:val="00683131"/>
    <w:rsid w:val="00683583"/>
    <w:rsid w:val="0068394A"/>
    <w:rsid w:val="00683A4E"/>
    <w:rsid w:val="006842F5"/>
    <w:rsid w:val="006844B8"/>
    <w:rsid w:val="006856E6"/>
    <w:rsid w:val="00685CAD"/>
    <w:rsid w:val="00686C02"/>
    <w:rsid w:val="00690626"/>
    <w:rsid w:val="0069071A"/>
    <w:rsid w:val="006911B9"/>
    <w:rsid w:val="00692200"/>
    <w:rsid w:val="006929E4"/>
    <w:rsid w:val="006929FC"/>
    <w:rsid w:val="006930E9"/>
    <w:rsid w:val="006939D5"/>
    <w:rsid w:val="00693A53"/>
    <w:rsid w:val="00693ED2"/>
    <w:rsid w:val="0069403B"/>
    <w:rsid w:val="0069405F"/>
    <w:rsid w:val="00694442"/>
    <w:rsid w:val="00694CB7"/>
    <w:rsid w:val="00694E3E"/>
    <w:rsid w:val="0069529A"/>
    <w:rsid w:val="0069540C"/>
    <w:rsid w:val="0069577A"/>
    <w:rsid w:val="00695A3B"/>
    <w:rsid w:val="00695F66"/>
    <w:rsid w:val="006962D5"/>
    <w:rsid w:val="006966B5"/>
    <w:rsid w:val="00696896"/>
    <w:rsid w:val="00697009"/>
    <w:rsid w:val="0069728D"/>
    <w:rsid w:val="00697487"/>
    <w:rsid w:val="00697A0A"/>
    <w:rsid w:val="006A0218"/>
    <w:rsid w:val="006A02D0"/>
    <w:rsid w:val="006A186D"/>
    <w:rsid w:val="006A33D6"/>
    <w:rsid w:val="006A3942"/>
    <w:rsid w:val="006A39B1"/>
    <w:rsid w:val="006A4131"/>
    <w:rsid w:val="006A466B"/>
    <w:rsid w:val="006A512C"/>
    <w:rsid w:val="006A5855"/>
    <w:rsid w:val="006A59CF"/>
    <w:rsid w:val="006A60E3"/>
    <w:rsid w:val="006A6105"/>
    <w:rsid w:val="006A6132"/>
    <w:rsid w:val="006A6887"/>
    <w:rsid w:val="006A68CC"/>
    <w:rsid w:val="006A6C91"/>
    <w:rsid w:val="006A6FA2"/>
    <w:rsid w:val="006A7A07"/>
    <w:rsid w:val="006B0B8B"/>
    <w:rsid w:val="006B0BB7"/>
    <w:rsid w:val="006B0D28"/>
    <w:rsid w:val="006B1CD2"/>
    <w:rsid w:val="006B2054"/>
    <w:rsid w:val="006B20F2"/>
    <w:rsid w:val="006B21B5"/>
    <w:rsid w:val="006B25FC"/>
    <w:rsid w:val="006B2C9B"/>
    <w:rsid w:val="006B2E0A"/>
    <w:rsid w:val="006B32A6"/>
    <w:rsid w:val="006B3C08"/>
    <w:rsid w:val="006B3C2B"/>
    <w:rsid w:val="006B4286"/>
    <w:rsid w:val="006B439C"/>
    <w:rsid w:val="006B43FD"/>
    <w:rsid w:val="006B442D"/>
    <w:rsid w:val="006B49BE"/>
    <w:rsid w:val="006B5268"/>
    <w:rsid w:val="006B5B3B"/>
    <w:rsid w:val="006B5C76"/>
    <w:rsid w:val="006B5E07"/>
    <w:rsid w:val="006B748D"/>
    <w:rsid w:val="006C043A"/>
    <w:rsid w:val="006C06F2"/>
    <w:rsid w:val="006C0F01"/>
    <w:rsid w:val="006C1328"/>
    <w:rsid w:val="006C1BF3"/>
    <w:rsid w:val="006C1EC0"/>
    <w:rsid w:val="006C2306"/>
    <w:rsid w:val="006C238F"/>
    <w:rsid w:val="006C26AE"/>
    <w:rsid w:val="006C2E4E"/>
    <w:rsid w:val="006C3168"/>
    <w:rsid w:val="006C3AFA"/>
    <w:rsid w:val="006C4FF9"/>
    <w:rsid w:val="006C6271"/>
    <w:rsid w:val="006C6512"/>
    <w:rsid w:val="006C692E"/>
    <w:rsid w:val="006C72CB"/>
    <w:rsid w:val="006D039A"/>
    <w:rsid w:val="006D0BF8"/>
    <w:rsid w:val="006D0CC8"/>
    <w:rsid w:val="006D0E7D"/>
    <w:rsid w:val="006D1085"/>
    <w:rsid w:val="006D20DD"/>
    <w:rsid w:val="006D2E90"/>
    <w:rsid w:val="006D30FD"/>
    <w:rsid w:val="006D5094"/>
    <w:rsid w:val="006D5790"/>
    <w:rsid w:val="006D5A6A"/>
    <w:rsid w:val="006D78B0"/>
    <w:rsid w:val="006D7BDA"/>
    <w:rsid w:val="006E078B"/>
    <w:rsid w:val="006E1519"/>
    <w:rsid w:val="006E2080"/>
    <w:rsid w:val="006E2559"/>
    <w:rsid w:val="006E287A"/>
    <w:rsid w:val="006E32CF"/>
    <w:rsid w:val="006E38B4"/>
    <w:rsid w:val="006E40DC"/>
    <w:rsid w:val="006E44EC"/>
    <w:rsid w:val="006E454C"/>
    <w:rsid w:val="006E53BC"/>
    <w:rsid w:val="006E54A2"/>
    <w:rsid w:val="006E60E4"/>
    <w:rsid w:val="006E6AB1"/>
    <w:rsid w:val="006E72EA"/>
    <w:rsid w:val="006E7F44"/>
    <w:rsid w:val="006F02CE"/>
    <w:rsid w:val="006F08C2"/>
    <w:rsid w:val="006F09DF"/>
    <w:rsid w:val="006F122A"/>
    <w:rsid w:val="006F1576"/>
    <w:rsid w:val="006F19FB"/>
    <w:rsid w:val="006F2685"/>
    <w:rsid w:val="006F272A"/>
    <w:rsid w:val="006F276E"/>
    <w:rsid w:val="006F27B6"/>
    <w:rsid w:val="006F2DE7"/>
    <w:rsid w:val="006F3219"/>
    <w:rsid w:val="006F37D5"/>
    <w:rsid w:val="006F3A54"/>
    <w:rsid w:val="006F3E93"/>
    <w:rsid w:val="006F41D3"/>
    <w:rsid w:val="006F4491"/>
    <w:rsid w:val="006F4951"/>
    <w:rsid w:val="006F4D71"/>
    <w:rsid w:val="006F55BC"/>
    <w:rsid w:val="006F5D88"/>
    <w:rsid w:val="006F5FE6"/>
    <w:rsid w:val="006F6238"/>
    <w:rsid w:val="006F6590"/>
    <w:rsid w:val="006F71C3"/>
    <w:rsid w:val="006F7783"/>
    <w:rsid w:val="006F7AB2"/>
    <w:rsid w:val="006F7EC8"/>
    <w:rsid w:val="0070121A"/>
    <w:rsid w:val="007012BF"/>
    <w:rsid w:val="007023D8"/>
    <w:rsid w:val="00703BE0"/>
    <w:rsid w:val="00704B23"/>
    <w:rsid w:val="00704E2A"/>
    <w:rsid w:val="0070593A"/>
    <w:rsid w:val="00705B92"/>
    <w:rsid w:val="00705E47"/>
    <w:rsid w:val="007068A9"/>
    <w:rsid w:val="00706DC8"/>
    <w:rsid w:val="00706ECC"/>
    <w:rsid w:val="0070703F"/>
    <w:rsid w:val="007072CD"/>
    <w:rsid w:val="00707B31"/>
    <w:rsid w:val="00707E9C"/>
    <w:rsid w:val="0071043D"/>
    <w:rsid w:val="007109D6"/>
    <w:rsid w:val="0071102D"/>
    <w:rsid w:val="0071136F"/>
    <w:rsid w:val="00712106"/>
    <w:rsid w:val="0071223C"/>
    <w:rsid w:val="00712D1D"/>
    <w:rsid w:val="00712D81"/>
    <w:rsid w:val="00713655"/>
    <w:rsid w:val="007145C6"/>
    <w:rsid w:val="00714D83"/>
    <w:rsid w:val="007150E7"/>
    <w:rsid w:val="0071567E"/>
    <w:rsid w:val="00716267"/>
    <w:rsid w:val="0071703A"/>
    <w:rsid w:val="007171D4"/>
    <w:rsid w:val="00717B0D"/>
    <w:rsid w:val="00720074"/>
    <w:rsid w:val="007208FE"/>
    <w:rsid w:val="00720AEB"/>
    <w:rsid w:val="00720F9B"/>
    <w:rsid w:val="007217EB"/>
    <w:rsid w:val="00721945"/>
    <w:rsid w:val="0072227F"/>
    <w:rsid w:val="0072263E"/>
    <w:rsid w:val="00723798"/>
    <w:rsid w:val="007237C6"/>
    <w:rsid w:val="00724E9E"/>
    <w:rsid w:val="00724FC8"/>
    <w:rsid w:val="0072506C"/>
    <w:rsid w:val="00725CC7"/>
    <w:rsid w:val="00725FC6"/>
    <w:rsid w:val="007260FA"/>
    <w:rsid w:val="007267A7"/>
    <w:rsid w:val="007273AE"/>
    <w:rsid w:val="00727A31"/>
    <w:rsid w:val="00727B43"/>
    <w:rsid w:val="007307A8"/>
    <w:rsid w:val="007313C6"/>
    <w:rsid w:val="0073174E"/>
    <w:rsid w:val="00732539"/>
    <w:rsid w:val="00732A7B"/>
    <w:rsid w:val="00733549"/>
    <w:rsid w:val="00733E69"/>
    <w:rsid w:val="00734222"/>
    <w:rsid w:val="007345B2"/>
    <w:rsid w:val="00734FE3"/>
    <w:rsid w:val="00736C1E"/>
    <w:rsid w:val="007370C7"/>
    <w:rsid w:val="0073797F"/>
    <w:rsid w:val="00737CA5"/>
    <w:rsid w:val="0074043B"/>
    <w:rsid w:val="0074122C"/>
    <w:rsid w:val="0074256D"/>
    <w:rsid w:val="007432D1"/>
    <w:rsid w:val="007456D6"/>
    <w:rsid w:val="00745717"/>
    <w:rsid w:val="0074582A"/>
    <w:rsid w:val="00745CB5"/>
    <w:rsid w:val="00745E0F"/>
    <w:rsid w:val="00746092"/>
    <w:rsid w:val="0074770C"/>
    <w:rsid w:val="00747867"/>
    <w:rsid w:val="00750CCC"/>
    <w:rsid w:val="007513BC"/>
    <w:rsid w:val="007514F2"/>
    <w:rsid w:val="007518C1"/>
    <w:rsid w:val="00751A6E"/>
    <w:rsid w:val="007526A2"/>
    <w:rsid w:val="00753C4E"/>
    <w:rsid w:val="00753CB3"/>
    <w:rsid w:val="00754A82"/>
    <w:rsid w:val="00755719"/>
    <w:rsid w:val="0075623E"/>
    <w:rsid w:val="00756BA5"/>
    <w:rsid w:val="007573E4"/>
    <w:rsid w:val="007574CB"/>
    <w:rsid w:val="00760324"/>
    <w:rsid w:val="00760F10"/>
    <w:rsid w:val="007611EE"/>
    <w:rsid w:val="007614BE"/>
    <w:rsid w:val="007620DA"/>
    <w:rsid w:val="0076251F"/>
    <w:rsid w:val="0076299E"/>
    <w:rsid w:val="00762ACE"/>
    <w:rsid w:val="00762C84"/>
    <w:rsid w:val="0076359F"/>
    <w:rsid w:val="00764140"/>
    <w:rsid w:val="00764717"/>
    <w:rsid w:val="00764DC8"/>
    <w:rsid w:val="00764EF2"/>
    <w:rsid w:val="00765B4B"/>
    <w:rsid w:val="007661D4"/>
    <w:rsid w:val="00766244"/>
    <w:rsid w:val="0076628D"/>
    <w:rsid w:val="007663C4"/>
    <w:rsid w:val="007664E3"/>
    <w:rsid w:val="00767645"/>
    <w:rsid w:val="007677D1"/>
    <w:rsid w:val="00770FBE"/>
    <w:rsid w:val="00772B2A"/>
    <w:rsid w:val="00772D36"/>
    <w:rsid w:val="0077340E"/>
    <w:rsid w:val="00773583"/>
    <w:rsid w:val="00773CCD"/>
    <w:rsid w:val="00773DD3"/>
    <w:rsid w:val="0077441B"/>
    <w:rsid w:val="00774846"/>
    <w:rsid w:val="00774A6F"/>
    <w:rsid w:val="00775168"/>
    <w:rsid w:val="007751DF"/>
    <w:rsid w:val="0077651E"/>
    <w:rsid w:val="00777D2E"/>
    <w:rsid w:val="00780092"/>
    <w:rsid w:val="007802EC"/>
    <w:rsid w:val="00780364"/>
    <w:rsid w:val="007803B2"/>
    <w:rsid w:val="0078169B"/>
    <w:rsid w:val="00782F5A"/>
    <w:rsid w:val="0078303D"/>
    <w:rsid w:val="00783AD4"/>
    <w:rsid w:val="007841A1"/>
    <w:rsid w:val="007844B4"/>
    <w:rsid w:val="00784973"/>
    <w:rsid w:val="00785A2C"/>
    <w:rsid w:val="007860AC"/>
    <w:rsid w:val="00786D9C"/>
    <w:rsid w:val="0078702F"/>
    <w:rsid w:val="00790400"/>
    <w:rsid w:val="007905D3"/>
    <w:rsid w:val="0079085C"/>
    <w:rsid w:val="007911ED"/>
    <w:rsid w:val="00791859"/>
    <w:rsid w:val="00791EE5"/>
    <w:rsid w:val="00792735"/>
    <w:rsid w:val="00792A14"/>
    <w:rsid w:val="00793F60"/>
    <w:rsid w:val="00794174"/>
    <w:rsid w:val="007944B2"/>
    <w:rsid w:val="00794887"/>
    <w:rsid w:val="00794ADB"/>
    <w:rsid w:val="00794F44"/>
    <w:rsid w:val="007951B4"/>
    <w:rsid w:val="00795441"/>
    <w:rsid w:val="00796881"/>
    <w:rsid w:val="00797532"/>
    <w:rsid w:val="007975B2"/>
    <w:rsid w:val="00797C9B"/>
    <w:rsid w:val="007A1137"/>
    <w:rsid w:val="007A1ECF"/>
    <w:rsid w:val="007A22E9"/>
    <w:rsid w:val="007A2F19"/>
    <w:rsid w:val="007A37FD"/>
    <w:rsid w:val="007A3991"/>
    <w:rsid w:val="007A3C60"/>
    <w:rsid w:val="007A401D"/>
    <w:rsid w:val="007A403A"/>
    <w:rsid w:val="007A4C68"/>
    <w:rsid w:val="007A5B86"/>
    <w:rsid w:val="007A5DA8"/>
    <w:rsid w:val="007A60C0"/>
    <w:rsid w:val="007A6327"/>
    <w:rsid w:val="007A6DFE"/>
    <w:rsid w:val="007A720C"/>
    <w:rsid w:val="007A78EA"/>
    <w:rsid w:val="007A7FDD"/>
    <w:rsid w:val="007B063B"/>
    <w:rsid w:val="007B06BB"/>
    <w:rsid w:val="007B08A3"/>
    <w:rsid w:val="007B11F8"/>
    <w:rsid w:val="007B217C"/>
    <w:rsid w:val="007B2906"/>
    <w:rsid w:val="007B3364"/>
    <w:rsid w:val="007B403C"/>
    <w:rsid w:val="007B4A47"/>
    <w:rsid w:val="007B4B51"/>
    <w:rsid w:val="007B4CEC"/>
    <w:rsid w:val="007B50A5"/>
    <w:rsid w:val="007B5221"/>
    <w:rsid w:val="007B5809"/>
    <w:rsid w:val="007B5EB8"/>
    <w:rsid w:val="007B67DA"/>
    <w:rsid w:val="007B69C5"/>
    <w:rsid w:val="007B6DFE"/>
    <w:rsid w:val="007B6EFB"/>
    <w:rsid w:val="007B754B"/>
    <w:rsid w:val="007B7E3F"/>
    <w:rsid w:val="007C01B0"/>
    <w:rsid w:val="007C0DF1"/>
    <w:rsid w:val="007C1142"/>
    <w:rsid w:val="007C136C"/>
    <w:rsid w:val="007C17ED"/>
    <w:rsid w:val="007C191F"/>
    <w:rsid w:val="007C1A00"/>
    <w:rsid w:val="007C2001"/>
    <w:rsid w:val="007C20F6"/>
    <w:rsid w:val="007C2135"/>
    <w:rsid w:val="007C28B6"/>
    <w:rsid w:val="007C28F5"/>
    <w:rsid w:val="007C3846"/>
    <w:rsid w:val="007C41A5"/>
    <w:rsid w:val="007C44F8"/>
    <w:rsid w:val="007C4720"/>
    <w:rsid w:val="007C48CC"/>
    <w:rsid w:val="007C5216"/>
    <w:rsid w:val="007C5B85"/>
    <w:rsid w:val="007C5D68"/>
    <w:rsid w:val="007C6431"/>
    <w:rsid w:val="007C77B4"/>
    <w:rsid w:val="007C793A"/>
    <w:rsid w:val="007C79CB"/>
    <w:rsid w:val="007C7C05"/>
    <w:rsid w:val="007C7FA1"/>
    <w:rsid w:val="007D0243"/>
    <w:rsid w:val="007D0747"/>
    <w:rsid w:val="007D18CE"/>
    <w:rsid w:val="007D2EDF"/>
    <w:rsid w:val="007D2F36"/>
    <w:rsid w:val="007D4512"/>
    <w:rsid w:val="007D487D"/>
    <w:rsid w:val="007D4927"/>
    <w:rsid w:val="007D4DC4"/>
    <w:rsid w:val="007D607F"/>
    <w:rsid w:val="007D6380"/>
    <w:rsid w:val="007D7151"/>
    <w:rsid w:val="007D7385"/>
    <w:rsid w:val="007D7C17"/>
    <w:rsid w:val="007E04C4"/>
    <w:rsid w:val="007E069A"/>
    <w:rsid w:val="007E096C"/>
    <w:rsid w:val="007E1394"/>
    <w:rsid w:val="007E224A"/>
    <w:rsid w:val="007E24B2"/>
    <w:rsid w:val="007E306A"/>
    <w:rsid w:val="007E3585"/>
    <w:rsid w:val="007E366C"/>
    <w:rsid w:val="007E4200"/>
    <w:rsid w:val="007E5300"/>
    <w:rsid w:val="007E6D75"/>
    <w:rsid w:val="007E7000"/>
    <w:rsid w:val="007E71C4"/>
    <w:rsid w:val="007E786A"/>
    <w:rsid w:val="007E7B84"/>
    <w:rsid w:val="007E7CB2"/>
    <w:rsid w:val="007E7EF9"/>
    <w:rsid w:val="007F0D35"/>
    <w:rsid w:val="007F1201"/>
    <w:rsid w:val="007F1EB2"/>
    <w:rsid w:val="007F272B"/>
    <w:rsid w:val="007F299B"/>
    <w:rsid w:val="007F2E88"/>
    <w:rsid w:val="007F33E9"/>
    <w:rsid w:val="007F3502"/>
    <w:rsid w:val="007F359B"/>
    <w:rsid w:val="007F3675"/>
    <w:rsid w:val="007F44A7"/>
    <w:rsid w:val="007F48D0"/>
    <w:rsid w:val="007F5702"/>
    <w:rsid w:val="007F66A8"/>
    <w:rsid w:val="007F7437"/>
    <w:rsid w:val="008008B3"/>
    <w:rsid w:val="0080092A"/>
    <w:rsid w:val="00801E5F"/>
    <w:rsid w:val="008024A7"/>
    <w:rsid w:val="00802BD8"/>
    <w:rsid w:val="00803311"/>
    <w:rsid w:val="00803B13"/>
    <w:rsid w:val="00803B91"/>
    <w:rsid w:val="008042FD"/>
    <w:rsid w:val="008046C7"/>
    <w:rsid w:val="008049C6"/>
    <w:rsid w:val="00804B2E"/>
    <w:rsid w:val="00804D9C"/>
    <w:rsid w:val="00805215"/>
    <w:rsid w:val="008054EC"/>
    <w:rsid w:val="008057B7"/>
    <w:rsid w:val="008061CC"/>
    <w:rsid w:val="0080623D"/>
    <w:rsid w:val="008071D7"/>
    <w:rsid w:val="008076F3"/>
    <w:rsid w:val="008101F3"/>
    <w:rsid w:val="008104EC"/>
    <w:rsid w:val="00810650"/>
    <w:rsid w:val="00811528"/>
    <w:rsid w:val="00812027"/>
    <w:rsid w:val="00812094"/>
    <w:rsid w:val="00812116"/>
    <w:rsid w:val="0081215A"/>
    <w:rsid w:val="00812202"/>
    <w:rsid w:val="008126CA"/>
    <w:rsid w:val="00812DEE"/>
    <w:rsid w:val="00812E09"/>
    <w:rsid w:val="00814272"/>
    <w:rsid w:val="00814879"/>
    <w:rsid w:val="00814919"/>
    <w:rsid w:val="00814C07"/>
    <w:rsid w:val="00814C3F"/>
    <w:rsid w:val="00815140"/>
    <w:rsid w:val="00815458"/>
    <w:rsid w:val="00816000"/>
    <w:rsid w:val="00816422"/>
    <w:rsid w:val="008167A2"/>
    <w:rsid w:val="00817095"/>
    <w:rsid w:val="00822783"/>
    <w:rsid w:val="008231F5"/>
    <w:rsid w:val="008236E2"/>
    <w:rsid w:val="008237E1"/>
    <w:rsid w:val="00823911"/>
    <w:rsid w:val="00823AEC"/>
    <w:rsid w:val="00823C55"/>
    <w:rsid w:val="00825063"/>
    <w:rsid w:val="00825108"/>
    <w:rsid w:val="00825B7E"/>
    <w:rsid w:val="00825E87"/>
    <w:rsid w:val="00826462"/>
    <w:rsid w:val="008272FD"/>
    <w:rsid w:val="008276EB"/>
    <w:rsid w:val="008279D2"/>
    <w:rsid w:val="00827A16"/>
    <w:rsid w:val="00827D41"/>
    <w:rsid w:val="00827F12"/>
    <w:rsid w:val="00830080"/>
    <w:rsid w:val="008305CA"/>
    <w:rsid w:val="00830ABA"/>
    <w:rsid w:val="00832372"/>
    <w:rsid w:val="008334C9"/>
    <w:rsid w:val="00834862"/>
    <w:rsid w:val="00834E75"/>
    <w:rsid w:val="008358C6"/>
    <w:rsid w:val="00835F72"/>
    <w:rsid w:val="00837683"/>
    <w:rsid w:val="00837A20"/>
    <w:rsid w:val="00837AA1"/>
    <w:rsid w:val="00840A3F"/>
    <w:rsid w:val="00840DB1"/>
    <w:rsid w:val="008414BE"/>
    <w:rsid w:val="00842441"/>
    <w:rsid w:val="008429D6"/>
    <w:rsid w:val="00843AF9"/>
    <w:rsid w:val="00843DB6"/>
    <w:rsid w:val="008448A5"/>
    <w:rsid w:val="00844A34"/>
    <w:rsid w:val="008467B7"/>
    <w:rsid w:val="00847213"/>
    <w:rsid w:val="008474DD"/>
    <w:rsid w:val="00847CEE"/>
    <w:rsid w:val="00850DD8"/>
    <w:rsid w:val="0085100B"/>
    <w:rsid w:val="00851269"/>
    <w:rsid w:val="008519DB"/>
    <w:rsid w:val="00851E86"/>
    <w:rsid w:val="008521E1"/>
    <w:rsid w:val="00852BF9"/>
    <w:rsid w:val="00852CF2"/>
    <w:rsid w:val="008533C6"/>
    <w:rsid w:val="0085340B"/>
    <w:rsid w:val="00853E86"/>
    <w:rsid w:val="00853F06"/>
    <w:rsid w:val="008541C8"/>
    <w:rsid w:val="00854549"/>
    <w:rsid w:val="00854707"/>
    <w:rsid w:val="00855581"/>
    <w:rsid w:val="00856187"/>
    <w:rsid w:val="00856434"/>
    <w:rsid w:val="00856D61"/>
    <w:rsid w:val="008570B1"/>
    <w:rsid w:val="00860037"/>
    <w:rsid w:val="00860266"/>
    <w:rsid w:val="0086043E"/>
    <w:rsid w:val="00860501"/>
    <w:rsid w:val="008609C2"/>
    <w:rsid w:val="00860C33"/>
    <w:rsid w:val="00860CB1"/>
    <w:rsid w:val="00861281"/>
    <w:rsid w:val="00861481"/>
    <w:rsid w:val="008617EC"/>
    <w:rsid w:val="008635CA"/>
    <w:rsid w:val="00863927"/>
    <w:rsid w:val="00863E26"/>
    <w:rsid w:val="0086400B"/>
    <w:rsid w:val="008648A8"/>
    <w:rsid w:val="008648B5"/>
    <w:rsid w:val="008651BA"/>
    <w:rsid w:val="008653E5"/>
    <w:rsid w:val="00865590"/>
    <w:rsid w:val="00865637"/>
    <w:rsid w:val="00865968"/>
    <w:rsid w:val="00865EF9"/>
    <w:rsid w:val="008660A4"/>
    <w:rsid w:val="00867108"/>
    <w:rsid w:val="008672E2"/>
    <w:rsid w:val="00867DB6"/>
    <w:rsid w:val="00870A71"/>
    <w:rsid w:val="008714BC"/>
    <w:rsid w:val="0087197C"/>
    <w:rsid w:val="0087197E"/>
    <w:rsid w:val="008722A1"/>
    <w:rsid w:val="008734C3"/>
    <w:rsid w:val="008735E5"/>
    <w:rsid w:val="008736C8"/>
    <w:rsid w:val="0087387A"/>
    <w:rsid w:val="00873943"/>
    <w:rsid w:val="00873A4A"/>
    <w:rsid w:val="00873B3A"/>
    <w:rsid w:val="00874CA9"/>
    <w:rsid w:val="00874F73"/>
    <w:rsid w:val="008751D5"/>
    <w:rsid w:val="00875AF6"/>
    <w:rsid w:val="00875BA3"/>
    <w:rsid w:val="00877BD2"/>
    <w:rsid w:val="00877D08"/>
    <w:rsid w:val="00880782"/>
    <w:rsid w:val="00880FD0"/>
    <w:rsid w:val="00881309"/>
    <w:rsid w:val="008822D7"/>
    <w:rsid w:val="008825FF"/>
    <w:rsid w:val="0088261C"/>
    <w:rsid w:val="0088297C"/>
    <w:rsid w:val="00882AA5"/>
    <w:rsid w:val="0088316D"/>
    <w:rsid w:val="00883427"/>
    <w:rsid w:val="00883E36"/>
    <w:rsid w:val="00884085"/>
    <w:rsid w:val="008843B9"/>
    <w:rsid w:val="0088492C"/>
    <w:rsid w:val="00884BE9"/>
    <w:rsid w:val="00884F57"/>
    <w:rsid w:val="008856D8"/>
    <w:rsid w:val="00885981"/>
    <w:rsid w:val="0088678D"/>
    <w:rsid w:val="00886C55"/>
    <w:rsid w:val="0089039E"/>
    <w:rsid w:val="00890D8C"/>
    <w:rsid w:val="008912A2"/>
    <w:rsid w:val="0089188F"/>
    <w:rsid w:val="00891A70"/>
    <w:rsid w:val="00891E5F"/>
    <w:rsid w:val="008927CC"/>
    <w:rsid w:val="00893201"/>
    <w:rsid w:val="008936DC"/>
    <w:rsid w:val="0089385F"/>
    <w:rsid w:val="00893D35"/>
    <w:rsid w:val="00894889"/>
    <w:rsid w:val="008949BC"/>
    <w:rsid w:val="00894B7B"/>
    <w:rsid w:val="00894F43"/>
    <w:rsid w:val="008953CF"/>
    <w:rsid w:val="00895B00"/>
    <w:rsid w:val="00895E20"/>
    <w:rsid w:val="0089697C"/>
    <w:rsid w:val="00897586"/>
    <w:rsid w:val="00897C4A"/>
    <w:rsid w:val="008A0266"/>
    <w:rsid w:val="008A0489"/>
    <w:rsid w:val="008A0A05"/>
    <w:rsid w:val="008A0EF0"/>
    <w:rsid w:val="008A18C1"/>
    <w:rsid w:val="008A24B4"/>
    <w:rsid w:val="008A2C7F"/>
    <w:rsid w:val="008A2E07"/>
    <w:rsid w:val="008A2F53"/>
    <w:rsid w:val="008A3C8C"/>
    <w:rsid w:val="008A3DA4"/>
    <w:rsid w:val="008A40F8"/>
    <w:rsid w:val="008A46A4"/>
    <w:rsid w:val="008A4B73"/>
    <w:rsid w:val="008A4C72"/>
    <w:rsid w:val="008A4DAD"/>
    <w:rsid w:val="008A740A"/>
    <w:rsid w:val="008A779E"/>
    <w:rsid w:val="008A7AE6"/>
    <w:rsid w:val="008B043C"/>
    <w:rsid w:val="008B0BEB"/>
    <w:rsid w:val="008B0EDC"/>
    <w:rsid w:val="008B15B9"/>
    <w:rsid w:val="008B19BF"/>
    <w:rsid w:val="008B1AEA"/>
    <w:rsid w:val="008B2320"/>
    <w:rsid w:val="008B320C"/>
    <w:rsid w:val="008B3873"/>
    <w:rsid w:val="008B3EE3"/>
    <w:rsid w:val="008B41AD"/>
    <w:rsid w:val="008B43E1"/>
    <w:rsid w:val="008B6953"/>
    <w:rsid w:val="008B6F35"/>
    <w:rsid w:val="008B732D"/>
    <w:rsid w:val="008B73C4"/>
    <w:rsid w:val="008B7AD7"/>
    <w:rsid w:val="008C0224"/>
    <w:rsid w:val="008C028C"/>
    <w:rsid w:val="008C06D3"/>
    <w:rsid w:val="008C0ED1"/>
    <w:rsid w:val="008C154A"/>
    <w:rsid w:val="008C15AB"/>
    <w:rsid w:val="008C1900"/>
    <w:rsid w:val="008C23A6"/>
    <w:rsid w:val="008C3175"/>
    <w:rsid w:val="008C3300"/>
    <w:rsid w:val="008C34A0"/>
    <w:rsid w:val="008C41C4"/>
    <w:rsid w:val="008C4585"/>
    <w:rsid w:val="008C6752"/>
    <w:rsid w:val="008C6E6C"/>
    <w:rsid w:val="008C7A26"/>
    <w:rsid w:val="008D01E2"/>
    <w:rsid w:val="008D02F6"/>
    <w:rsid w:val="008D03B7"/>
    <w:rsid w:val="008D0C9F"/>
    <w:rsid w:val="008D1146"/>
    <w:rsid w:val="008D209D"/>
    <w:rsid w:val="008D22C1"/>
    <w:rsid w:val="008D2DA1"/>
    <w:rsid w:val="008D315A"/>
    <w:rsid w:val="008D3635"/>
    <w:rsid w:val="008D43BE"/>
    <w:rsid w:val="008D4B79"/>
    <w:rsid w:val="008D4EF7"/>
    <w:rsid w:val="008D5268"/>
    <w:rsid w:val="008D589A"/>
    <w:rsid w:val="008D5F18"/>
    <w:rsid w:val="008D6733"/>
    <w:rsid w:val="008D7E69"/>
    <w:rsid w:val="008E06FA"/>
    <w:rsid w:val="008E092D"/>
    <w:rsid w:val="008E0C23"/>
    <w:rsid w:val="008E1059"/>
    <w:rsid w:val="008E1513"/>
    <w:rsid w:val="008E15A9"/>
    <w:rsid w:val="008E1A18"/>
    <w:rsid w:val="008E1AC1"/>
    <w:rsid w:val="008E1B87"/>
    <w:rsid w:val="008E1BE2"/>
    <w:rsid w:val="008E2FDA"/>
    <w:rsid w:val="008E324F"/>
    <w:rsid w:val="008E380C"/>
    <w:rsid w:val="008E3EE4"/>
    <w:rsid w:val="008E4CAA"/>
    <w:rsid w:val="008E4F56"/>
    <w:rsid w:val="008E5FCA"/>
    <w:rsid w:val="008E6542"/>
    <w:rsid w:val="008E6CF1"/>
    <w:rsid w:val="008E708F"/>
    <w:rsid w:val="008E78A9"/>
    <w:rsid w:val="008E78CB"/>
    <w:rsid w:val="008F018F"/>
    <w:rsid w:val="008F074D"/>
    <w:rsid w:val="008F0D5A"/>
    <w:rsid w:val="008F0EE9"/>
    <w:rsid w:val="008F1333"/>
    <w:rsid w:val="008F1FD9"/>
    <w:rsid w:val="008F20AE"/>
    <w:rsid w:val="008F24B8"/>
    <w:rsid w:val="008F2B16"/>
    <w:rsid w:val="008F3690"/>
    <w:rsid w:val="008F4357"/>
    <w:rsid w:val="008F5183"/>
    <w:rsid w:val="008F54E3"/>
    <w:rsid w:val="008F5E55"/>
    <w:rsid w:val="008F6BEA"/>
    <w:rsid w:val="008F6ECE"/>
    <w:rsid w:val="008F750B"/>
    <w:rsid w:val="0090128B"/>
    <w:rsid w:val="009014C0"/>
    <w:rsid w:val="00901F77"/>
    <w:rsid w:val="00902414"/>
    <w:rsid w:val="00902DAA"/>
    <w:rsid w:val="009031D5"/>
    <w:rsid w:val="0090362B"/>
    <w:rsid w:val="009042AE"/>
    <w:rsid w:val="0090494A"/>
    <w:rsid w:val="009049DE"/>
    <w:rsid w:val="00904B67"/>
    <w:rsid w:val="00904EF2"/>
    <w:rsid w:val="00905523"/>
    <w:rsid w:val="0090586D"/>
    <w:rsid w:val="0090588A"/>
    <w:rsid w:val="00905B7C"/>
    <w:rsid w:val="00905F74"/>
    <w:rsid w:val="009064DD"/>
    <w:rsid w:val="00906F37"/>
    <w:rsid w:val="00907748"/>
    <w:rsid w:val="009077A3"/>
    <w:rsid w:val="00907D4E"/>
    <w:rsid w:val="00907E99"/>
    <w:rsid w:val="00910522"/>
    <w:rsid w:val="009116E3"/>
    <w:rsid w:val="00911730"/>
    <w:rsid w:val="00911C1C"/>
    <w:rsid w:val="00911EF9"/>
    <w:rsid w:val="009123AB"/>
    <w:rsid w:val="009123C6"/>
    <w:rsid w:val="00912753"/>
    <w:rsid w:val="00913038"/>
    <w:rsid w:val="009131DA"/>
    <w:rsid w:val="00913254"/>
    <w:rsid w:val="0091409D"/>
    <w:rsid w:val="009159E3"/>
    <w:rsid w:val="00916C30"/>
    <w:rsid w:val="009176FB"/>
    <w:rsid w:val="00917F17"/>
    <w:rsid w:val="00917FC6"/>
    <w:rsid w:val="009205F2"/>
    <w:rsid w:val="009208AD"/>
    <w:rsid w:val="00920912"/>
    <w:rsid w:val="00920F84"/>
    <w:rsid w:val="00921171"/>
    <w:rsid w:val="00921630"/>
    <w:rsid w:val="00921B4C"/>
    <w:rsid w:val="00922597"/>
    <w:rsid w:val="00922B4E"/>
    <w:rsid w:val="00923087"/>
    <w:rsid w:val="00923E6F"/>
    <w:rsid w:val="009244BB"/>
    <w:rsid w:val="009249D1"/>
    <w:rsid w:val="00924A1E"/>
    <w:rsid w:val="0092568E"/>
    <w:rsid w:val="00925E20"/>
    <w:rsid w:val="0092687F"/>
    <w:rsid w:val="00926CBD"/>
    <w:rsid w:val="009271E6"/>
    <w:rsid w:val="00927B48"/>
    <w:rsid w:val="00927EAD"/>
    <w:rsid w:val="009300C2"/>
    <w:rsid w:val="009302AE"/>
    <w:rsid w:val="00930617"/>
    <w:rsid w:val="00931508"/>
    <w:rsid w:val="0093157A"/>
    <w:rsid w:val="00932273"/>
    <w:rsid w:val="009330C1"/>
    <w:rsid w:val="009336FF"/>
    <w:rsid w:val="0093397C"/>
    <w:rsid w:val="0093430A"/>
    <w:rsid w:val="0093470E"/>
    <w:rsid w:val="009347BB"/>
    <w:rsid w:val="00934DA2"/>
    <w:rsid w:val="00934ED3"/>
    <w:rsid w:val="00935DD2"/>
    <w:rsid w:val="00940482"/>
    <w:rsid w:val="00940843"/>
    <w:rsid w:val="00940973"/>
    <w:rsid w:val="00941FD1"/>
    <w:rsid w:val="009427B3"/>
    <w:rsid w:val="00942923"/>
    <w:rsid w:val="00942AE2"/>
    <w:rsid w:val="00942BD4"/>
    <w:rsid w:val="00943726"/>
    <w:rsid w:val="00943DC5"/>
    <w:rsid w:val="00943E66"/>
    <w:rsid w:val="00943F94"/>
    <w:rsid w:val="00945306"/>
    <w:rsid w:val="0094577D"/>
    <w:rsid w:val="00945F91"/>
    <w:rsid w:val="0094694E"/>
    <w:rsid w:val="009475D0"/>
    <w:rsid w:val="0094782C"/>
    <w:rsid w:val="009500C6"/>
    <w:rsid w:val="009502DE"/>
    <w:rsid w:val="00950B62"/>
    <w:rsid w:val="00950D6F"/>
    <w:rsid w:val="00950F75"/>
    <w:rsid w:val="00952394"/>
    <w:rsid w:val="009526A0"/>
    <w:rsid w:val="00952AE4"/>
    <w:rsid w:val="00952C6E"/>
    <w:rsid w:val="00953B1B"/>
    <w:rsid w:val="00953F8C"/>
    <w:rsid w:val="009542C0"/>
    <w:rsid w:val="00954F84"/>
    <w:rsid w:val="009553B4"/>
    <w:rsid w:val="0095542D"/>
    <w:rsid w:val="00955AD9"/>
    <w:rsid w:val="00955EF4"/>
    <w:rsid w:val="00955F65"/>
    <w:rsid w:val="00956107"/>
    <w:rsid w:val="00957066"/>
    <w:rsid w:val="00960EA5"/>
    <w:rsid w:val="00961542"/>
    <w:rsid w:val="009618B4"/>
    <w:rsid w:val="00961D83"/>
    <w:rsid w:val="00961FF7"/>
    <w:rsid w:val="00962B28"/>
    <w:rsid w:val="00964D2C"/>
    <w:rsid w:val="00965511"/>
    <w:rsid w:val="009655D7"/>
    <w:rsid w:val="009659FB"/>
    <w:rsid w:val="009660F1"/>
    <w:rsid w:val="00966B59"/>
    <w:rsid w:val="00967A03"/>
    <w:rsid w:val="0097048D"/>
    <w:rsid w:val="00972875"/>
    <w:rsid w:val="00972DEB"/>
    <w:rsid w:val="00973D12"/>
    <w:rsid w:val="00973E81"/>
    <w:rsid w:val="009740EF"/>
    <w:rsid w:val="00974BA1"/>
    <w:rsid w:val="00975625"/>
    <w:rsid w:val="00975971"/>
    <w:rsid w:val="00976530"/>
    <w:rsid w:val="00976A58"/>
    <w:rsid w:val="00976DDB"/>
    <w:rsid w:val="00977270"/>
    <w:rsid w:val="009777EF"/>
    <w:rsid w:val="00977CC1"/>
    <w:rsid w:val="00980133"/>
    <w:rsid w:val="00980366"/>
    <w:rsid w:val="00980576"/>
    <w:rsid w:val="00980B6F"/>
    <w:rsid w:val="009818F2"/>
    <w:rsid w:val="00981FD2"/>
    <w:rsid w:val="00982301"/>
    <w:rsid w:val="00982518"/>
    <w:rsid w:val="00982D6D"/>
    <w:rsid w:val="009830BA"/>
    <w:rsid w:val="00983B28"/>
    <w:rsid w:val="009840A2"/>
    <w:rsid w:val="00984C6F"/>
    <w:rsid w:val="0098508E"/>
    <w:rsid w:val="0098521B"/>
    <w:rsid w:val="00985912"/>
    <w:rsid w:val="00986C91"/>
    <w:rsid w:val="00986E75"/>
    <w:rsid w:val="009872A4"/>
    <w:rsid w:val="009875E0"/>
    <w:rsid w:val="0098799F"/>
    <w:rsid w:val="00990139"/>
    <w:rsid w:val="0099112A"/>
    <w:rsid w:val="00991189"/>
    <w:rsid w:val="00991442"/>
    <w:rsid w:val="00991C2F"/>
    <w:rsid w:val="009920F9"/>
    <w:rsid w:val="00992E5A"/>
    <w:rsid w:val="00992F5C"/>
    <w:rsid w:val="0099308B"/>
    <w:rsid w:val="0099388E"/>
    <w:rsid w:val="00993CA2"/>
    <w:rsid w:val="0099475C"/>
    <w:rsid w:val="0099546D"/>
    <w:rsid w:val="00995A74"/>
    <w:rsid w:val="00995BDF"/>
    <w:rsid w:val="00995D84"/>
    <w:rsid w:val="00996493"/>
    <w:rsid w:val="00996532"/>
    <w:rsid w:val="00996932"/>
    <w:rsid w:val="00996CB9"/>
    <w:rsid w:val="00996D26"/>
    <w:rsid w:val="00996FF1"/>
    <w:rsid w:val="0099701C"/>
    <w:rsid w:val="00997E3B"/>
    <w:rsid w:val="009A0137"/>
    <w:rsid w:val="009A0363"/>
    <w:rsid w:val="009A09CC"/>
    <w:rsid w:val="009A0ACA"/>
    <w:rsid w:val="009A1ADF"/>
    <w:rsid w:val="009A1C71"/>
    <w:rsid w:val="009A1CB7"/>
    <w:rsid w:val="009A2096"/>
    <w:rsid w:val="009A3226"/>
    <w:rsid w:val="009A34D6"/>
    <w:rsid w:val="009A466E"/>
    <w:rsid w:val="009A4856"/>
    <w:rsid w:val="009A538A"/>
    <w:rsid w:val="009A69B8"/>
    <w:rsid w:val="009A7929"/>
    <w:rsid w:val="009B05C2"/>
    <w:rsid w:val="009B07B8"/>
    <w:rsid w:val="009B09B5"/>
    <w:rsid w:val="009B161F"/>
    <w:rsid w:val="009B180F"/>
    <w:rsid w:val="009B1919"/>
    <w:rsid w:val="009B1976"/>
    <w:rsid w:val="009B2003"/>
    <w:rsid w:val="009B2815"/>
    <w:rsid w:val="009B3147"/>
    <w:rsid w:val="009B3CF6"/>
    <w:rsid w:val="009B3E26"/>
    <w:rsid w:val="009B41A9"/>
    <w:rsid w:val="009B5614"/>
    <w:rsid w:val="009B59CE"/>
    <w:rsid w:val="009B5D96"/>
    <w:rsid w:val="009B6368"/>
    <w:rsid w:val="009B64DE"/>
    <w:rsid w:val="009B6703"/>
    <w:rsid w:val="009B764F"/>
    <w:rsid w:val="009B767B"/>
    <w:rsid w:val="009B7EEB"/>
    <w:rsid w:val="009B7F95"/>
    <w:rsid w:val="009C0098"/>
    <w:rsid w:val="009C025B"/>
    <w:rsid w:val="009C05D5"/>
    <w:rsid w:val="009C0E4A"/>
    <w:rsid w:val="009C1302"/>
    <w:rsid w:val="009C15D8"/>
    <w:rsid w:val="009C1DFE"/>
    <w:rsid w:val="009C322C"/>
    <w:rsid w:val="009C373A"/>
    <w:rsid w:val="009C38ED"/>
    <w:rsid w:val="009C3C6B"/>
    <w:rsid w:val="009C438A"/>
    <w:rsid w:val="009C43DC"/>
    <w:rsid w:val="009C51A7"/>
    <w:rsid w:val="009C62EE"/>
    <w:rsid w:val="009C6470"/>
    <w:rsid w:val="009C6F31"/>
    <w:rsid w:val="009D07F3"/>
    <w:rsid w:val="009D0EDD"/>
    <w:rsid w:val="009D11B0"/>
    <w:rsid w:val="009D144B"/>
    <w:rsid w:val="009D1BD2"/>
    <w:rsid w:val="009D23B1"/>
    <w:rsid w:val="009D2799"/>
    <w:rsid w:val="009D2A0C"/>
    <w:rsid w:val="009D33E6"/>
    <w:rsid w:val="009D347B"/>
    <w:rsid w:val="009D34AA"/>
    <w:rsid w:val="009D38C8"/>
    <w:rsid w:val="009D51D2"/>
    <w:rsid w:val="009D541D"/>
    <w:rsid w:val="009D5445"/>
    <w:rsid w:val="009D5645"/>
    <w:rsid w:val="009D57EF"/>
    <w:rsid w:val="009D5A06"/>
    <w:rsid w:val="009D5CC7"/>
    <w:rsid w:val="009D62D1"/>
    <w:rsid w:val="009D7258"/>
    <w:rsid w:val="009D7287"/>
    <w:rsid w:val="009D7406"/>
    <w:rsid w:val="009D74A4"/>
    <w:rsid w:val="009D76D2"/>
    <w:rsid w:val="009D7E90"/>
    <w:rsid w:val="009E0C4E"/>
    <w:rsid w:val="009E10DC"/>
    <w:rsid w:val="009E13D9"/>
    <w:rsid w:val="009E2CDB"/>
    <w:rsid w:val="009E37B2"/>
    <w:rsid w:val="009E3C3C"/>
    <w:rsid w:val="009E415B"/>
    <w:rsid w:val="009E4331"/>
    <w:rsid w:val="009E439B"/>
    <w:rsid w:val="009E443A"/>
    <w:rsid w:val="009E459E"/>
    <w:rsid w:val="009E4BC8"/>
    <w:rsid w:val="009E4F06"/>
    <w:rsid w:val="009E5148"/>
    <w:rsid w:val="009E5791"/>
    <w:rsid w:val="009E6C38"/>
    <w:rsid w:val="009E6E05"/>
    <w:rsid w:val="009E73CA"/>
    <w:rsid w:val="009E784D"/>
    <w:rsid w:val="009E7A58"/>
    <w:rsid w:val="009F0096"/>
    <w:rsid w:val="009F0181"/>
    <w:rsid w:val="009F08A8"/>
    <w:rsid w:val="009F10DE"/>
    <w:rsid w:val="009F12DB"/>
    <w:rsid w:val="009F1519"/>
    <w:rsid w:val="009F260E"/>
    <w:rsid w:val="009F3968"/>
    <w:rsid w:val="009F3B24"/>
    <w:rsid w:val="009F4A12"/>
    <w:rsid w:val="009F5287"/>
    <w:rsid w:val="009F5E98"/>
    <w:rsid w:val="009F6436"/>
    <w:rsid w:val="009F6632"/>
    <w:rsid w:val="009F67CE"/>
    <w:rsid w:val="009F7024"/>
    <w:rsid w:val="009F73C3"/>
    <w:rsid w:val="009F74CF"/>
    <w:rsid w:val="009F7722"/>
    <w:rsid w:val="009F7930"/>
    <w:rsid w:val="009F7D80"/>
    <w:rsid w:val="00A00617"/>
    <w:rsid w:val="00A00C11"/>
    <w:rsid w:val="00A01682"/>
    <w:rsid w:val="00A02119"/>
    <w:rsid w:val="00A0215F"/>
    <w:rsid w:val="00A02858"/>
    <w:rsid w:val="00A029FC"/>
    <w:rsid w:val="00A04072"/>
    <w:rsid w:val="00A04BF2"/>
    <w:rsid w:val="00A0532D"/>
    <w:rsid w:val="00A0532F"/>
    <w:rsid w:val="00A053DB"/>
    <w:rsid w:val="00A05616"/>
    <w:rsid w:val="00A06012"/>
    <w:rsid w:val="00A06397"/>
    <w:rsid w:val="00A06AF4"/>
    <w:rsid w:val="00A06C1E"/>
    <w:rsid w:val="00A06D34"/>
    <w:rsid w:val="00A07000"/>
    <w:rsid w:val="00A070AA"/>
    <w:rsid w:val="00A0726F"/>
    <w:rsid w:val="00A072BE"/>
    <w:rsid w:val="00A0794E"/>
    <w:rsid w:val="00A07D11"/>
    <w:rsid w:val="00A1132C"/>
    <w:rsid w:val="00A1157F"/>
    <w:rsid w:val="00A12AED"/>
    <w:rsid w:val="00A12C12"/>
    <w:rsid w:val="00A133E3"/>
    <w:rsid w:val="00A1497E"/>
    <w:rsid w:val="00A14A54"/>
    <w:rsid w:val="00A14D58"/>
    <w:rsid w:val="00A15F5F"/>
    <w:rsid w:val="00A16B17"/>
    <w:rsid w:val="00A170E1"/>
    <w:rsid w:val="00A1728F"/>
    <w:rsid w:val="00A17555"/>
    <w:rsid w:val="00A20289"/>
    <w:rsid w:val="00A202C0"/>
    <w:rsid w:val="00A203EF"/>
    <w:rsid w:val="00A20436"/>
    <w:rsid w:val="00A20CCF"/>
    <w:rsid w:val="00A21F9A"/>
    <w:rsid w:val="00A222A4"/>
    <w:rsid w:val="00A22380"/>
    <w:rsid w:val="00A233FA"/>
    <w:rsid w:val="00A24266"/>
    <w:rsid w:val="00A250AB"/>
    <w:rsid w:val="00A25D8B"/>
    <w:rsid w:val="00A2734D"/>
    <w:rsid w:val="00A27B09"/>
    <w:rsid w:val="00A300AC"/>
    <w:rsid w:val="00A300FD"/>
    <w:rsid w:val="00A3025B"/>
    <w:rsid w:val="00A30D5C"/>
    <w:rsid w:val="00A31018"/>
    <w:rsid w:val="00A31177"/>
    <w:rsid w:val="00A31701"/>
    <w:rsid w:val="00A320F6"/>
    <w:rsid w:val="00A32590"/>
    <w:rsid w:val="00A32E76"/>
    <w:rsid w:val="00A3300C"/>
    <w:rsid w:val="00A33AC1"/>
    <w:rsid w:val="00A33D78"/>
    <w:rsid w:val="00A33DF3"/>
    <w:rsid w:val="00A33FB4"/>
    <w:rsid w:val="00A3463A"/>
    <w:rsid w:val="00A34D36"/>
    <w:rsid w:val="00A34E12"/>
    <w:rsid w:val="00A359F1"/>
    <w:rsid w:val="00A36442"/>
    <w:rsid w:val="00A36491"/>
    <w:rsid w:val="00A36EF1"/>
    <w:rsid w:val="00A373D3"/>
    <w:rsid w:val="00A379C0"/>
    <w:rsid w:val="00A40360"/>
    <w:rsid w:val="00A40570"/>
    <w:rsid w:val="00A405F8"/>
    <w:rsid w:val="00A40A7A"/>
    <w:rsid w:val="00A40A9F"/>
    <w:rsid w:val="00A40E71"/>
    <w:rsid w:val="00A40ECC"/>
    <w:rsid w:val="00A412BB"/>
    <w:rsid w:val="00A4156D"/>
    <w:rsid w:val="00A41600"/>
    <w:rsid w:val="00A41873"/>
    <w:rsid w:val="00A41D4A"/>
    <w:rsid w:val="00A42B20"/>
    <w:rsid w:val="00A434BE"/>
    <w:rsid w:val="00A43687"/>
    <w:rsid w:val="00A43744"/>
    <w:rsid w:val="00A438A5"/>
    <w:rsid w:val="00A440D1"/>
    <w:rsid w:val="00A44E5E"/>
    <w:rsid w:val="00A4560F"/>
    <w:rsid w:val="00A464E9"/>
    <w:rsid w:val="00A4691D"/>
    <w:rsid w:val="00A46A12"/>
    <w:rsid w:val="00A46A54"/>
    <w:rsid w:val="00A46B0D"/>
    <w:rsid w:val="00A46BD2"/>
    <w:rsid w:val="00A47255"/>
    <w:rsid w:val="00A47668"/>
    <w:rsid w:val="00A47FE5"/>
    <w:rsid w:val="00A50337"/>
    <w:rsid w:val="00A50C51"/>
    <w:rsid w:val="00A50E92"/>
    <w:rsid w:val="00A52012"/>
    <w:rsid w:val="00A52A0C"/>
    <w:rsid w:val="00A52AE8"/>
    <w:rsid w:val="00A52B85"/>
    <w:rsid w:val="00A532B1"/>
    <w:rsid w:val="00A54C5E"/>
    <w:rsid w:val="00A55079"/>
    <w:rsid w:val="00A550C5"/>
    <w:rsid w:val="00A55A2F"/>
    <w:rsid w:val="00A55FDF"/>
    <w:rsid w:val="00A60B46"/>
    <w:rsid w:val="00A627F1"/>
    <w:rsid w:val="00A62B82"/>
    <w:rsid w:val="00A63027"/>
    <w:rsid w:val="00A639CD"/>
    <w:rsid w:val="00A65E54"/>
    <w:rsid w:val="00A66190"/>
    <w:rsid w:val="00A66C4D"/>
    <w:rsid w:val="00A67E26"/>
    <w:rsid w:val="00A67F98"/>
    <w:rsid w:val="00A706D4"/>
    <w:rsid w:val="00A7091C"/>
    <w:rsid w:val="00A70C89"/>
    <w:rsid w:val="00A71065"/>
    <w:rsid w:val="00A71955"/>
    <w:rsid w:val="00A71D22"/>
    <w:rsid w:val="00A73CFD"/>
    <w:rsid w:val="00A73F20"/>
    <w:rsid w:val="00A74012"/>
    <w:rsid w:val="00A744CE"/>
    <w:rsid w:val="00A74B71"/>
    <w:rsid w:val="00A74FFE"/>
    <w:rsid w:val="00A752D1"/>
    <w:rsid w:val="00A75326"/>
    <w:rsid w:val="00A75641"/>
    <w:rsid w:val="00A75824"/>
    <w:rsid w:val="00A75D81"/>
    <w:rsid w:val="00A76150"/>
    <w:rsid w:val="00A76637"/>
    <w:rsid w:val="00A76C56"/>
    <w:rsid w:val="00A76CED"/>
    <w:rsid w:val="00A76DCB"/>
    <w:rsid w:val="00A77193"/>
    <w:rsid w:val="00A77F1C"/>
    <w:rsid w:val="00A804D7"/>
    <w:rsid w:val="00A81008"/>
    <w:rsid w:val="00A8104C"/>
    <w:rsid w:val="00A8138E"/>
    <w:rsid w:val="00A815CC"/>
    <w:rsid w:val="00A81EE4"/>
    <w:rsid w:val="00A822BC"/>
    <w:rsid w:val="00A82461"/>
    <w:rsid w:val="00A825E3"/>
    <w:rsid w:val="00A82A73"/>
    <w:rsid w:val="00A82E88"/>
    <w:rsid w:val="00A831FC"/>
    <w:rsid w:val="00A83477"/>
    <w:rsid w:val="00A836DB"/>
    <w:rsid w:val="00A84176"/>
    <w:rsid w:val="00A8432B"/>
    <w:rsid w:val="00A85011"/>
    <w:rsid w:val="00A85246"/>
    <w:rsid w:val="00A8550D"/>
    <w:rsid w:val="00A86A46"/>
    <w:rsid w:val="00A86F9D"/>
    <w:rsid w:val="00A8768C"/>
    <w:rsid w:val="00A910D9"/>
    <w:rsid w:val="00A9146F"/>
    <w:rsid w:val="00A9232D"/>
    <w:rsid w:val="00A9253E"/>
    <w:rsid w:val="00A92852"/>
    <w:rsid w:val="00A929E9"/>
    <w:rsid w:val="00A92BDF"/>
    <w:rsid w:val="00A93B13"/>
    <w:rsid w:val="00A943F9"/>
    <w:rsid w:val="00A94CA6"/>
    <w:rsid w:val="00A958DA"/>
    <w:rsid w:val="00A96892"/>
    <w:rsid w:val="00A96C24"/>
    <w:rsid w:val="00A96E26"/>
    <w:rsid w:val="00A974A8"/>
    <w:rsid w:val="00A97587"/>
    <w:rsid w:val="00A97AC9"/>
    <w:rsid w:val="00AA0A83"/>
    <w:rsid w:val="00AA0AA9"/>
    <w:rsid w:val="00AA0C00"/>
    <w:rsid w:val="00AA0FDF"/>
    <w:rsid w:val="00AA171A"/>
    <w:rsid w:val="00AA1B6C"/>
    <w:rsid w:val="00AA25C8"/>
    <w:rsid w:val="00AA26BD"/>
    <w:rsid w:val="00AA35B9"/>
    <w:rsid w:val="00AA3615"/>
    <w:rsid w:val="00AA4084"/>
    <w:rsid w:val="00AA46BA"/>
    <w:rsid w:val="00AA5012"/>
    <w:rsid w:val="00AA50FE"/>
    <w:rsid w:val="00AA55CF"/>
    <w:rsid w:val="00AA5A7F"/>
    <w:rsid w:val="00AA64A0"/>
    <w:rsid w:val="00AA68F3"/>
    <w:rsid w:val="00AA6962"/>
    <w:rsid w:val="00AA7557"/>
    <w:rsid w:val="00AA78C1"/>
    <w:rsid w:val="00AA7C76"/>
    <w:rsid w:val="00AB00FA"/>
    <w:rsid w:val="00AB0840"/>
    <w:rsid w:val="00AB092C"/>
    <w:rsid w:val="00AB0BDE"/>
    <w:rsid w:val="00AB10A1"/>
    <w:rsid w:val="00AB14A7"/>
    <w:rsid w:val="00AB1AAC"/>
    <w:rsid w:val="00AB353A"/>
    <w:rsid w:val="00AB3C6E"/>
    <w:rsid w:val="00AB476B"/>
    <w:rsid w:val="00AB4B33"/>
    <w:rsid w:val="00AB4E60"/>
    <w:rsid w:val="00AB53A3"/>
    <w:rsid w:val="00AB5D79"/>
    <w:rsid w:val="00AB6A9F"/>
    <w:rsid w:val="00AB7351"/>
    <w:rsid w:val="00AB7C53"/>
    <w:rsid w:val="00AC0740"/>
    <w:rsid w:val="00AC0F23"/>
    <w:rsid w:val="00AC1A0A"/>
    <w:rsid w:val="00AC1F8A"/>
    <w:rsid w:val="00AC40C1"/>
    <w:rsid w:val="00AC48E7"/>
    <w:rsid w:val="00AC4DCC"/>
    <w:rsid w:val="00AC4E2A"/>
    <w:rsid w:val="00AC4EAA"/>
    <w:rsid w:val="00AC51B0"/>
    <w:rsid w:val="00AC546A"/>
    <w:rsid w:val="00AC5525"/>
    <w:rsid w:val="00AC5633"/>
    <w:rsid w:val="00AC5AE4"/>
    <w:rsid w:val="00AC6878"/>
    <w:rsid w:val="00AC71EE"/>
    <w:rsid w:val="00AC7308"/>
    <w:rsid w:val="00AC7B10"/>
    <w:rsid w:val="00AD0147"/>
    <w:rsid w:val="00AD0621"/>
    <w:rsid w:val="00AD0693"/>
    <w:rsid w:val="00AD0AC6"/>
    <w:rsid w:val="00AD0B7F"/>
    <w:rsid w:val="00AD0BD5"/>
    <w:rsid w:val="00AD14CA"/>
    <w:rsid w:val="00AD3A54"/>
    <w:rsid w:val="00AD402C"/>
    <w:rsid w:val="00AD417D"/>
    <w:rsid w:val="00AD535A"/>
    <w:rsid w:val="00AD5511"/>
    <w:rsid w:val="00AD5873"/>
    <w:rsid w:val="00AD5A68"/>
    <w:rsid w:val="00AD5B8B"/>
    <w:rsid w:val="00AD5BF2"/>
    <w:rsid w:val="00AD5FC5"/>
    <w:rsid w:val="00AD67E3"/>
    <w:rsid w:val="00AD6BCB"/>
    <w:rsid w:val="00AD763D"/>
    <w:rsid w:val="00AD7842"/>
    <w:rsid w:val="00AD79D6"/>
    <w:rsid w:val="00AD7AA5"/>
    <w:rsid w:val="00AE074D"/>
    <w:rsid w:val="00AE1856"/>
    <w:rsid w:val="00AE2035"/>
    <w:rsid w:val="00AE2F03"/>
    <w:rsid w:val="00AE343D"/>
    <w:rsid w:val="00AE3440"/>
    <w:rsid w:val="00AE36C5"/>
    <w:rsid w:val="00AE4093"/>
    <w:rsid w:val="00AE4455"/>
    <w:rsid w:val="00AE4B27"/>
    <w:rsid w:val="00AE5480"/>
    <w:rsid w:val="00AE5BED"/>
    <w:rsid w:val="00AE5CDB"/>
    <w:rsid w:val="00AE61B1"/>
    <w:rsid w:val="00AE63BB"/>
    <w:rsid w:val="00AE644E"/>
    <w:rsid w:val="00AE653A"/>
    <w:rsid w:val="00AE6A0B"/>
    <w:rsid w:val="00AE73F6"/>
    <w:rsid w:val="00AE7533"/>
    <w:rsid w:val="00AE7B2E"/>
    <w:rsid w:val="00AF00C2"/>
    <w:rsid w:val="00AF0773"/>
    <w:rsid w:val="00AF0B40"/>
    <w:rsid w:val="00AF16A8"/>
    <w:rsid w:val="00AF1EC6"/>
    <w:rsid w:val="00AF20B0"/>
    <w:rsid w:val="00AF2B46"/>
    <w:rsid w:val="00AF5243"/>
    <w:rsid w:val="00AF554D"/>
    <w:rsid w:val="00AF557E"/>
    <w:rsid w:val="00AF576D"/>
    <w:rsid w:val="00AF57DF"/>
    <w:rsid w:val="00AF6155"/>
    <w:rsid w:val="00AF655A"/>
    <w:rsid w:val="00AF745C"/>
    <w:rsid w:val="00AF77B7"/>
    <w:rsid w:val="00AF77CA"/>
    <w:rsid w:val="00AF7DDD"/>
    <w:rsid w:val="00B00437"/>
    <w:rsid w:val="00B0071D"/>
    <w:rsid w:val="00B009C3"/>
    <w:rsid w:val="00B010EE"/>
    <w:rsid w:val="00B0199A"/>
    <w:rsid w:val="00B01D3E"/>
    <w:rsid w:val="00B022B0"/>
    <w:rsid w:val="00B022CD"/>
    <w:rsid w:val="00B02B54"/>
    <w:rsid w:val="00B0347C"/>
    <w:rsid w:val="00B05476"/>
    <w:rsid w:val="00B05937"/>
    <w:rsid w:val="00B05DF6"/>
    <w:rsid w:val="00B0697E"/>
    <w:rsid w:val="00B06DB4"/>
    <w:rsid w:val="00B075A3"/>
    <w:rsid w:val="00B076B6"/>
    <w:rsid w:val="00B0786B"/>
    <w:rsid w:val="00B103BC"/>
    <w:rsid w:val="00B10A58"/>
    <w:rsid w:val="00B10B18"/>
    <w:rsid w:val="00B10C61"/>
    <w:rsid w:val="00B11647"/>
    <w:rsid w:val="00B11884"/>
    <w:rsid w:val="00B123B1"/>
    <w:rsid w:val="00B12958"/>
    <w:rsid w:val="00B12B4E"/>
    <w:rsid w:val="00B12EF2"/>
    <w:rsid w:val="00B133CA"/>
    <w:rsid w:val="00B1364F"/>
    <w:rsid w:val="00B13ACC"/>
    <w:rsid w:val="00B13AD2"/>
    <w:rsid w:val="00B13D7E"/>
    <w:rsid w:val="00B14225"/>
    <w:rsid w:val="00B1459A"/>
    <w:rsid w:val="00B14AB3"/>
    <w:rsid w:val="00B14D2D"/>
    <w:rsid w:val="00B152AA"/>
    <w:rsid w:val="00B1534C"/>
    <w:rsid w:val="00B1543A"/>
    <w:rsid w:val="00B15D6F"/>
    <w:rsid w:val="00B16407"/>
    <w:rsid w:val="00B1734B"/>
    <w:rsid w:val="00B17627"/>
    <w:rsid w:val="00B20177"/>
    <w:rsid w:val="00B20C73"/>
    <w:rsid w:val="00B20E5F"/>
    <w:rsid w:val="00B2382F"/>
    <w:rsid w:val="00B23958"/>
    <w:rsid w:val="00B27241"/>
    <w:rsid w:val="00B3006B"/>
    <w:rsid w:val="00B30ADB"/>
    <w:rsid w:val="00B30B8C"/>
    <w:rsid w:val="00B30C3D"/>
    <w:rsid w:val="00B30FB6"/>
    <w:rsid w:val="00B3128E"/>
    <w:rsid w:val="00B315D5"/>
    <w:rsid w:val="00B31FE9"/>
    <w:rsid w:val="00B32CD3"/>
    <w:rsid w:val="00B32E2C"/>
    <w:rsid w:val="00B32F64"/>
    <w:rsid w:val="00B3302F"/>
    <w:rsid w:val="00B338C7"/>
    <w:rsid w:val="00B34576"/>
    <w:rsid w:val="00B3488E"/>
    <w:rsid w:val="00B34CC9"/>
    <w:rsid w:val="00B3508C"/>
    <w:rsid w:val="00B3671A"/>
    <w:rsid w:val="00B3673C"/>
    <w:rsid w:val="00B36AFA"/>
    <w:rsid w:val="00B36B9F"/>
    <w:rsid w:val="00B400BC"/>
    <w:rsid w:val="00B4013F"/>
    <w:rsid w:val="00B40860"/>
    <w:rsid w:val="00B40AD9"/>
    <w:rsid w:val="00B40C5A"/>
    <w:rsid w:val="00B40FDB"/>
    <w:rsid w:val="00B41031"/>
    <w:rsid w:val="00B4263C"/>
    <w:rsid w:val="00B42730"/>
    <w:rsid w:val="00B42FFE"/>
    <w:rsid w:val="00B43407"/>
    <w:rsid w:val="00B43E13"/>
    <w:rsid w:val="00B4442C"/>
    <w:rsid w:val="00B44F61"/>
    <w:rsid w:val="00B4556F"/>
    <w:rsid w:val="00B46072"/>
    <w:rsid w:val="00B461DB"/>
    <w:rsid w:val="00B47095"/>
    <w:rsid w:val="00B50157"/>
    <w:rsid w:val="00B52085"/>
    <w:rsid w:val="00B52AD2"/>
    <w:rsid w:val="00B52CBB"/>
    <w:rsid w:val="00B52F9D"/>
    <w:rsid w:val="00B53050"/>
    <w:rsid w:val="00B5346D"/>
    <w:rsid w:val="00B536B8"/>
    <w:rsid w:val="00B53E17"/>
    <w:rsid w:val="00B54107"/>
    <w:rsid w:val="00B54380"/>
    <w:rsid w:val="00B545D8"/>
    <w:rsid w:val="00B54620"/>
    <w:rsid w:val="00B5467D"/>
    <w:rsid w:val="00B54913"/>
    <w:rsid w:val="00B5493A"/>
    <w:rsid w:val="00B54F5B"/>
    <w:rsid w:val="00B5544D"/>
    <w:rsid w:val="00B557F7"/>
    <w:rsid w:val="00B55C99"/>
    <w:rsid w:val="00B56244"/>
    <w:rsid w:val="00B5654B"/>
    <w:rsid w:val="00B56B1D"/>
    <w:rsid w:val="00B56C9A"/>
    <w:rsid w:val="00B56EEB"/>
    <w:rsid w:val="00B56FE2"/>
    <w:rsid w:val="00B570B0"/>
    <w:rsid w:val="00B57450"/>
    <w:rsid w:val="00B57B45"/>
    <w:rsid w:val="00B6054D"/>
    <w:rsid w:val="00B60866"/>
    <w:rsid w:val="00B60B74"/>
    <w:rsid w:val="00B618C8"/>
    <w:rsid w:val="00B61BC3"/>
    <w:rsid w:val="00B61FC0"/>
    <w:rsid w:val="00B620BF"/>
    <w:rsid w:val="00B62519"/>
    <w:rsid w:val="00B62587"/>
    <w:rsid w:val="00B62A3D"/>
    <w:rsid w:val="00B6312E"/>
    <w:rsid w:val="00B6385B"/>
    <w:rsid w:val="00B638B7"/>
    <w:rsid w:val="00B63D66"/>
    <w:rsid w:val="00B6434C"/>
    <w:rsid w:val="00B643FC"/>
    <w:rsid w:val="00B65458"/>
    <w:rsid w:val="00B65AB2"/>
    <w:rsid w:val="00B67172"/>
    <w:rsid w:val="00B672C2"/>
    <w:rsid w:val="00B674E2"/>
    <w:rsid w:val="00B7023C"/>
    <w:rsid w:val="00B714DF"/>
    <w:rsid w:val="00B716C7"/>
    <w:rsid w:val="00B71C26"/>
    <w:rsid w:val="00B720CD"/>
    <w:rsid w:val="00B7257B"/>
    <w:rsid w:val="00B727A5"/>
    <w:rsid w:val="00B72CBA"/>
    <w:rsid w:val="00B73416"/>
    <w:rsid w:val="00B7372D"/>
    <w:rsid w:val="00B73840"/>
    <w:rsid w:val="00B73F2E"/>
    <w:rsid w:val="00B74941"/>
    <w:rsid w:val="00B75965"/>
    <w:rsid w:val="00B75F78"/>
    <w:rsid w:val="00B762F0"/>
    <w:rsid w:val="00B76399"/>
    <w:rsid w:val="00B766C8"/>
    <w:rsid w:val="00B76758"/>
    <w:rsid w:val="00B77093"/>
    <w:rsid w:val="00B7733F"/>
    <w:rsid w:val="00B77EA4"/>
    <w:rsid w:val="00B77EEB"/>
    <w:rsid w:val="00B808F5"/>
    <w:rsid w:val="00B8215E"/>
    <w:rsid w:val="00B82356"/>
    <w:rsid w:val="00B825F3"/>
    <w:rsid w:val="00B82A9C"/>
    <w:rsid w:val="00B82C42"/>
    <w:rsid w:val="00B838ED"/>
    <w:rsid w:val="00B83E35"/>
    <w:rsid w:val="00B84179"/>
    <w:rsid w:val="00B84633"/>
    <w:rsid w:val="00B84B2D"/>
    <w:rsid w:val="00B84BA2"/>
    <w:rsid w:val="00B84FF9"/>
    <w:rsid w:val="00B852B4"/>
    <w:rsid w:val="00B86D31"/>
    <w:rsid w:val="00B8768E"/>
    <w:rsid w:val="00B87A65"/>
    <w:rsid w:val="00B908A3"/>
    <w:rsid w:val="00B90DB5"/>
    <w:rsid w:val="00B90EEB"/>
    <w:rsid w:val="00B90F71"/>
    <w:rsid w:val="00B90FC9"/>
    <w:rsid w:val="00B9142E"/>
    <w:rsid w:val="00B9177B"/>
    <w:rsid w:val="00B91CF2"/>
    <w:rsid w:val="00B92A8A"/>
    <w:rsid w:val="00B94283"/>
    <w:rsid w:val="00B94DC0"/>
    <w:rsid w:val="00B94F55"/>
    <w:rsid w:val="00B94F73"/>
    <w:rsid w:val="00B950F6"/>
    <w:rsid w:val="00B9511D"/>
    <w:rsid w:val="00B95242"/>
    <w:rsid w:val="00B95446"/>
    <w:rsid w:val="00B96221"/>
    <w:rsid w:val="00B962AA"/>
    <w:rsid w:val="00B963BF"/>
    <w:rsid w:val="00B96928"/>
    <w:rsid w:val="00B96EFF"/>
    <w:rsid w:val="00B971C8"/>
    <w:rsid w:val="00B9776D"/>
    <w:rsid w:val="00BA0EC9"/>
    <w:rsid w:val="00BA1B76"/>
    <w:rsid w:val="00BA1CB0"/>
    <w:rsid w:val="00BA1D7F"/>
    <w:rsid w:val="00BA37CD"/>
    <w:rsid w:val="00BA382B"/>
    <w:rsid w:val="00BA3DC5"/>
    <w:rsid w:val="00BA44C9"/>
    <w:rsid w:val="00BA4C94"/>
    <w:rsid w:val="00BA5F83"/>
    <w:rsid w:val="00BA5FEB"/>
    <w:rsid w:val="00BA6171"/>
    <w:rsid w:val="00BA6D3E"/>
    <w:rsid w:val="00BA721E"/>
    <w:rsid w:val="00BA76A9"/>
    <w:rsid w:val="00BB034B"/>
    <w:rsid w:val="00BB03BA"/>
    <w:rsid w:val="00BB08CB"/>
    <w:rsid w:val="00BB0B1C"/>
    <w:rsid w:val="00BB22BD"/>
    <w:rsid w:val="00BB2B52"/>
    <w:rsid w:val="00BB32BE"/>
    <w:rsid w:val="00BB4689"/>
    <w:rsid w:val="00BB5154"/>
    <w:rsid w:val="00BB51E2"/>
    <w:rsid w:val="00BB570A"/>
    <w:rsid w:val="00BB5DF4"/>
    <w:rsid w:val="00BB6BBC"/>
    <w:rsid w:val="00BB6FF7"/>
    <w:rsid w:val="00BB79F9"/>
    <w:rsid w:val="00BB7E45"/>
    <w:rsid w:val="00BC0904"/>
    <w:rsid w:val="00BC0FC0"/>
    <w:rsid w:val="00BC1073"/>
    <w:rsid w:val="00BC130A"/>
    <w:rsid w:val="00BC13F0"/>
    <w:rsid w:val="00BC149C"/>
    <w:rsid w:val="00BC166C"/>
    <w:rsid w:val="00BC2E0D"/>
    <w:rsid w:val="00BC34E4"/>
    <w:rsid w:val="00BC453E"/>
    <w:rsid w:val="00BC478D"/>
    <w:rsid w:val="00BC4BB4"/>
    <w:rsid w:val="00BC51C0"/>
    <w:rsid w:val="00BC5490"/>
    <w:rsid w:val="00BC5627"/>
    <w:rsid w:val="00BC6F97"/>
    <w:rsid w:val="00BC7018"/>
    <w:rsid w:val="00BC7058"/>
    <w:rsid w:val="00BC71FA"/>
    <w:rsid w:val="00BC7536"/>
    <w:rsid w:val="00BC7C49"/>
    <w:rsid w:val="00BC7ED2"/>
    <w:rsid w:val="00BD0509"/>
    <w:rsid w:val="00BD05B2"/>
    <w:rsid w:val="00BD0672"/>
    <w:rsid w:val="00BD16E5"/>
    <w:rsid w:val="00BD1C40"/>
    <w:rsid w:val="00BD2428"/>
    <w:rsid w:val="00BD2631"/>
    <w:rsid w:val="00BD2A0A"/>
    <w:rsid w:val="00BD2FBB"/>
    <w:rsid w:val="00BD3040"/>
    <w:rsid w:val="00BD3140"/>
    <w:rsid w:val="00BD3BDE"/>
    <w:rsid w:val="00BD48C3"/>
    <w:rsid w:val="00BD4AD7"/>
    <w:rsid w:val="00BD5BD9"/>
    <w:rsid w:val="00BD5D55"/>
    <w:rsid w:val="00BD6277"/>
    <w:rsid w:val="00BD6580"/>
    <w:rsid w:val="00BD6D74"/>
    <w:rsid w:val="00BD736A"/>
    <w:rsid w:val="00BE1565"/>
    <w:rsid w:val="00BE3238"/>
    <w:rsid w:val="00BE330B"/>
    <w:rsid w:val="00BE3381"/>
    <w:rsid w:val="00BE33A1"/>
    <w:rsid w:val="00BE3C36"/>
    <w:rsid w:val="00BE3E73"/>
    <w:rsid w:val="00BE40EC"/>
    <w:rsid w:val="00BE4740"/>
    <w:rsid w:val="00BE5138"/>
    <w:rsid w:val="00BE58DB"/>
    <w:rsid w:val="00BE62CF"/>
    <w:rsid w:val="00BE6481"/>
    <w:rsid w:val="00BE69CE"/>
    <w:rsid w:val="00BE6B04"/>
    <w:rsid w:val="00BE7FBD"/>
    <w:rsid w:val="00BF15C2"/>
    <w:rsid w:val="00BF1981"/>
    <w:rsid w:val="00BF198A"/>
    <w:rsid w:val="00BF1EFF"/>
    <w:rsid w:val="00BF20C3"/>
    <w:rsid w:val="00BF2383"/>
    <w:rsid w:val="00BF2701"/>
    <w:rsid w:val="00BF3089"/>
    <w:rsid w:val="00BF31EB"/>
    <w:rsid w:val="00BF3244"/>
    <w:rsid w:val="00BF366F"/>
    <w:rsid w:val="00BF3901"/>
    <w:rsid w:val="00BF3CD7"/>
    <w:rsid w:val="00BF479E"/>
    <w:rsid w:val="00BF4AA2"/>
    <w:rsid w:val="00BF4C56"/>
    <w:rsid w:val="00BF4D4D"/>
    <w:rsid w:val="00BF5064"/>
    <w:rsid w:val="00BF573F"/>
    <w:rsid w:val="00BF5BF5"/>
    <w:rsid w:val="00BF6B21"/>
    <w:rsid w:val="00BF6BDA"/>
    <w:rsid w:val="00BF7135"/>
    <w:rsid w:val="00C000CC"/>
    <w:rsid w:val="00C01558"/>
    <w:rsid w:val="00C023A3"/>
    <w:rsid w:val="00C02430"/>
    <w:rsid w:val="00C0244E"/>
    <w:rsid w:val="00C02CD6"/>
    <w:rsid w:val="00C030C0"/>
    <w:rsid w:val="00C03B03"/>
    <w:rsid w:val="00C03CD3"/>
    <w:rsid w:val="00C03DA0"/>
    <w:rsid w:val="00C04213"/>
    <w:rsid w:val="00C042A5"/>
    <w:rsid w:val="00C04427"/>
    <w:rsid w:val="00C049B0"/>
    <w:rsid w:val="00C04A46"/>
    <w:rsid w:val="00C04D17"/>
    <w:rsid w:val="00C055E4"/>
    <w:rsid w:val="00C0563F"/>
    <w:rsid w:val="00C05654"/>
    <w:rsid w:val="00C05D9A"/>
    <w:rsid w:val="00C10509"/>
    <w:rsid w:val="00C105F9"/>
    <w:rsid w:val="00C10622"/>
    <w:rsid w:val="00C106B1"/>
    <w:rsid w:val="00C10706"/>
    <w:rsid w:val="00C1149B"/>
    <w:rsid w:val="00C14940"/>
    <w:rsid w:val="00C14DB8"/>
    <w:rsid w:val="00C153C4"/>
    <w:rsid w:val="00C15875"/>
    <w:rsid w:val="00C165BC"/>
    <w:rsid w:val="00C1669C"/>
    <w:rsid w:val="00C17542"/>
    <w:rsid w:val="00C17E42"/>
    <w:rsid w:val="00C21888"/>
    <w:rsid w:val="00C2315C"/>
    <w:rsid w:val="00C23B13"/>
    <w:rsid w:val="00C23FD9"/>
    <w:rsid w:val="00C2454B"/>
    <w:rsid w:val="00C248CB"/>
    <w:rsid w:val="00C249EF"/>
    <w:rsid w:val="00C24A49"/>
    <w:rsid w:val="00C25882"/>
    <w:rsid w:val="00C2602E"/>
    <w:rsid w:val="00C26A5E"/>
    <w:rsid w:val="00C26CBF"/>
    <w:rsid w:val="00C26E0E"/>
    <w:rsid w:val="00C2754A"/>
    <w:rsid w:val="00C275BA"/>
    <w:rsid w:val="00C279DB"/>
    <w:rsid w:val="00C30C81"/>
    <w:rsid w:val="00C31CD9"/>
    <w:rsid w:val="00C31E1B"/>
    <w:rsid w:val="00C32FF3"/>
    <w:rsid w:val="00C340D6"/>
    <w:rsid w:val="00C3427C"/>
    <w:rsid w:val="00C3642E"/>
    <w:rsid w:val="00C365FE"/>
    <w:rsid w:val="00C37255"/>
    <w:rsid w:val="00C3750B"/>
    <w:rsid w:val="00C376C4"/>
    <w:rsid w:val="00C37C1A"/>
    <w:rsid w:val="00C40319"/>
    <w:rsid w:val="00C40572"/>
    <w:rsid w:val="00C40EA2"/>
    <w:rsid w:val="00C40EBD"/>
    <w:rsid w:val="00C41A85"/>
    <w:rsid w:val="00C41D36"/>
    <w:rsid w:val="00C431F8"/>
    <w:rsid w:val="00C43FE3"/>
    <w:rsid w:val="00C44073"/>
    <w:rsid w:val="00C4408F"/>
    <w:rsid w:val="00C44473"/>
    <w:rsid w:val="00C44580"/>
    <w:rsid w:val="00C445E9"/>
    <w:rsid w:val="00C44B14"/>
    <w:rsid w:val="00C458E3"/>
    <w:rsid w:val="00C47357"/>
    <w:rsid w:val="00C476AC"/>
    <w:rsid w:val="00C47FFA"/>
    <w:rsid w:val="00C5082C"/>
    <w:rsid w:val="00C50AB8"/>
    <w:rsid w:val="00C50C6E"/>
    <w:rsid w:val="00C50CF9"/>
    <w:rsid w:val="00C51FF0"/>
    <w:rsid w:val="00C524EA"/>
    <w:rsid w:val="00C527BC"/>
    <w:rsid w:val="00C527C2"/>
    <w:rsid w:val="00C530A6"/>
    <w:rsid w:val="00C53ABF"/>
    <w:rsid w:val="00C54D0D"/>
    <w:rsid w:val="00C5512C"/>
    <w:rsid w:val="00C55827"/>
    <w:rsid w:val="00C55D35"/>
    <w:rsid w:val="00C566AB"/>
    <w:rsid w:val="00C57F88"/>
    <w:rsid w:val="00C602A9"/>
    <w:rsid w:val="00C602DC"/>
    <w:rsid w:val="00C60D7F"/>
    <w:rsid w:val="00C611DA"/>
    <w:rsid w:val="00C61284"/>
    <w:rsid w:val="00C615AF"/>
    <w:rsid w:val="00C620EA"/>
    <w:rsid w:val="00C62181"/>
    <w:rsid w:val="00C63D63"/>
    <w:rsid w:val="00C64679"/>
    <w:rsid w:val="00C6515D"/>
    <w:rsid w:val="00C65588"/>
    <w:rsid w:val="00C65768"/>
    <w:rsid w:val="00C65A1E"/>
    <w:rsid w:val="00C66B98"/>
    <w:rsid w:val="00C6768F"/>
    <w:rsid w:val="00C676D6"/>
    <w:rsid w:val="00C67A78"/>
    <w:rsid w:val="00C70412"/>
    <w:rsid w:val="00C71565"/>
    <w:rsid w:val="00C716F0"/>
    <w:rsid w:val="00C7178C"/>
    <w:rsid w:val="00C71C4B"/>
    <w:rsid w:val="00C727EF"/>
    <w:rsid w:val="00C7289C"/>
    <w:rsid w:val="00C72AC9"/>
    <w:rsid w:val="00C73DFB"/>
    <w:rsid w:val="00C7446F"/>
    <w:rsid w:val="00C74E87"/>
    <w:rsid w:val="00C74F98"/>
    <w:rsid w:val="00C75012"/>
    <w:rsid w:val="00C75341"/>
    <w:rsid w:val="00C75A98"/>
    <w:rsid w:val="00C76CFF"/>
    <w:rsid w:val="00C770F2"/>
    <w:rsid w:val="00C77496"/>
    <w:rsid w:val="00C77719"/>
    <w:rsid w:val="00C77D17"/>
    <w:rsid w:val="00C77F93"/>
    <w:rsid w:val="00C806D3"/>
    <w:rsid w:val="00C8124A"/>
    <w:rsid w:val="00C8134D"/>
    <w:rsid w:val="00C81720"/>
    <w:rsid w:val="00C81B62"/>
    <w:rsid w:val="00C81DBB"/>
    <w:rsid w:val="00C826FB"/>
    <w:rsid w:val="00C82E5D"/>
    <w:rsid w:val="00C835F0"/>
    <w:rsid w:val="00C83710"/>
    <w:rsid w:val="00C837CF"/>
    <w:rsid w:val="00C83A93"/>
    <w:rsid w:val="00C83E2F"/>
    <w:rsid w:val="00C8459A"/>
    <w:rsid w:val="00C846F6"/>
    <w:rsid w:val="00C84B65"/>
    <w:rsid w:val="00C84D77"/>
    <w:rsid w:val="00C86174"/>
    <w:rsid w:val="00C86C15"/>
    <w:rsid w:val="00C87180"/>
    <w:rsid w:val="00C87201"/>
    <w:rsid w:val="00C8721B"/>
    <w:rsid w:val="00C87257"/>
    <w:rsid w:val="00C8791D"/>
    <w:rsid w:val="00C90065"/>
    <w:rsid w:val="00C9035F"/>
    <w:rsid w:val="00C9065C"/>
    <w:rsid w:val="00C91151"/>
    <w:rsid w:val="00C9214A"/>
    <w:rsid w:val="00C923F6"/>
    <w:rsid w:val="00C927EB"/>
    <w:rsid w:val="00C92D4E"/>
    <w:rsid w:val="00C93C30"/>
    <w:rsid w:val="00C93D02"/>
    <w:rsid w:val="00C941AC"/>
    <w:rsid w:val="00C947B2"/>
    <w:rsid w:val="00C95824"/>
    <w:rsid w:val="00C95ABD"/>
    <w:rsid w:val="00C95C9D"/>
    <w:rsid w:val="00C96EFA"/>
    <w:rsid w:val="00C976C0"/>
    <w:rsid w:val="00C97F88"/>
    <w:rsid w:val="00CA0168"/>
    <w:rsid w:val="00CA0A19"/>
    <w:rsid w:val="00CA0D49"/>
    <w:rsid w:val="00CA11BD"/>
    <w:rsid w:val="00CA1395"/>
    <w:rsid w:val="00CA1A90"/>
    <w:rsid w:val="00CA1C0B"/>
    <w:rsid w:val="00CA2005"/>
    <w:rsid w:val="00CA2384"/>
    <w:rsid w:val="00CA2B59"/>
    <w:rsid w:val="00CA2C24"/>
    <w:rsid w:val="00CA3024"/>
    <w:rsid w:val="00CA3725"/>
    <w:rsid w:val="00CA3ED4"/>
    <w:rsid w:val="00CA40BC"/>
    <w:rsid w:val="00CA46AA"/>
    <w:rsid w:val="00CA49EE"/>
    <w:rsid w:val="00CA502A"/>
    <w:rsid w:val="00CA5920"/>
    <w:rsid w:val="00CA5BF9"/>
    <w:rsid w:val="00CA6D5C"/>
    <w:rsid w:val="00CA6FE0"/>
    <w:rsid w:val="00CA799C"/>
    <w:rsid w:val="00CB0DBA"/>
    <w:rsid w:val="00CB19A7"/>
    <w:rsid w:val="00CB231F"/>
    <w:rsid w:val="00CB24FC"/>
    <w:rsid w:val="00CB288F"/>
    <w:rsid w:val="00CB3086"/>
    <w:rsid w:val="00CB3CAE"/>
    <w:rsid w:val="00CB3E21"/>
    <w:rsid w:val="00CB3F49"/>
    <w:rsid w:val="00CB4611"/>
    <w:rsid w:val="00CB4A6D"/>
    <w:rsid w:val="00CB507F"/>
    <w:rsid w:val="00CB598A"/>
    <w:rsid w:val="00CB5BC2"/>
    <w:rsid w:val="00CB6A69"/>
    <w:rsid w:val="00CB6C3D"/>
    <w:rsid w:val="00CB6EB0"/>
    <w:rsid w:val="00CB7BC8"/>
    <w:rsid w:val="00CB7C53"/>
    <w:rsid w:val="00CB7FC0"/>
    <w:rsid w:val="00CC00D6"/>
    <w:rsid w:val="00CC070B"/>
    <w:rsid w:val="00CC1503"/>
    <w:rsid w:val="00CC191F"/>
    <w:rsid w:val="00CC2305"/>
    <w:rsid w:val="00CC2743"/>
    <w:rsid w:val="00CC2FF3"/>
    <w:rsid w:val="00CC3853"/>
    <w:rsid w:val="00CC39D6"/>
    <w:rsid w:val="00CC3A67"/>
    <w:rsid w:val="00CC4041"/>
    <w:rsid w:val="00CC5068"/>
    <w:rsid w:val="00CC5075"/>
    <w:rsid w:val="00CC5EEF"/>
    <w:rsid w:val="00CC5F19"/>
    <w:rsid w:val="00CC63A3"/>
    <w:rsid w:val="00CC640E"/>
    <w:rsid w:val="00CC67D6"/>
    <w:rsid w:val="00CC6A51"/>
    <w:rsid w:val="00CC78D1"/>
    <w:rsid w:val="00CC793B"/>
    <w:rsid w:val="00CC7D13"/>
    <w:rsid w:val="00CD0762"/>
    <w:rsid w:val="00CD0FA5"/>
    <w:rsid w:val="00CD150D"/>
    <w:rsid w:val="00CD1550"/>
    <w:rsid w:val="00CD27ED"/>
    <w:rsid w:val="00CD29CB"/>
    <w:rsid w:val="00CD2B3C"/>
    <w:rsid w:val="00CD2F34"/>
    <w:rsid w:val="00CD57A5"/>
    <w:rsid w:val="00CD5B99"/>
    <w:rsid w:val="00CD5C0B"/>
    <w:rsid w:val="00CD6218"/>
    <w:rsid w:val="00CD7362"/>
    <w:rsid w:val="00CE1C4B"/>
    <w:rsid w:val="00CE215C"/>
    <w:rsid w:val="00CE284B"/>
    <w:rsid w:val="00CE32FB"/>
    <w:rsid w:val="00CE32FD"/>
    <w:rsid w:val="00CE362C"/>
    <w:rsid w:val="00CE3E04"/>
    <w:rsid w:val="00CE48DD"/>
    <w:rsid w:val="00CE4E28"/>
    <w:rsid w:val="00CE5221"/>
    <w:rsid w:val="00CE5A54"/>
    <w:rsid w:val="00CE5D10"/>
    <w:rsid w:val="00CE6295"/>
    <w:rsid w:val="00CE6EAB"/>
    <w:rsid w:val="00CE734A"/>
    <w:rsid w:val="00CE7A14"/>
    <w:rsid w:val="00CF01E9"/>
    <w:rsid w:val="00CF141F"/>
    <w:rsid w:val="00CF233C"/>
    <w:rsid w:val="00CF2A22"/>
    <w:rsid w:val="00CF2DCC"/>
    <w:rsid w:val="00CF3474"/>
    <w:rsid w:val="00CF4911"/>
    <w:rsid w:val="00CF49E1"/>
    <w:rsid w:val="00CF5F6E"/>
    <w:rsid w:val="00CF62DD"/>
    <w:rsid w:val="00CF64AB"/>
    <w:rsid w:val="00CF7C20"/>
    <w:rsid w:val="00CF7CC8"/>
    <w:rsid w:val="00CF7D72"/>
    <w:rsid w:val="00D01502"/>
    <w:rsid w:val="00D01651"/>
    <w:rsid w:val="00D01D8F"/>
    <w:rsid w:val="00D01F10"/>
    <w:rsid w:val="00D01F7D"/>
    <w:rsid w:val="00D0300F"/>
    <w:rsid w:val="00D031A4"/>
    <w:rsid w:val="00D0335C"/>
    <w:rsid w:val="00D03952"/>
    <w:rsid w:val="00D03A85"/>
    <w:rsid w:val="00D0411F"/>
    <w:rsid w:val="00D04314"/>
    <w:rsid w:val="00D048B0"/>
    <w:rsid w:val="00D04E1B"/>
    <w:rsid w:val="00D05054"/>
    <w:rsid w:val="00D05F34"/>
    <w:rsid w:val="00D06C2C"/>
    <w:rsid w:val="00D06F10"/>
    <w:rsid w:val="00D1038F"/>
    <w:rsid w:val="00D11A00"/>
    <w:rsid w:val="00D11C23"/>
    <w:rsid w:val="00D12A5F"/>
    <w:rsid w:val="00D12DE3"/>
    <w:rsid w:val="00D136C5"/>
    <w:rsid w:val="00D144E3"/>
    <w:rsid w:val="00D146CE"/>
    <w:rsid w:val="00D14DEF"/>
    <w:rsid w:val="00D15546"/>
    <w:rsid w:val="00D15BCC"/>
    <w:rsid w:val="00D164E0"/>
    <w:rsid w:val="00D165F8"/>
    <w:rsid w:val="00D16603"/>
    <w:rsid w:val="00D166AA"/>
    <w:rsid w:val="00D17942"/>
    <w:rsid w:val="00D20447"/>
    <w:rsid w:val="00D20FFE"/>
    <w:rsid w:val="00D218E2"/>
    <w:rsid w:val="00D21964"/>
    <w:rsid w:val="00D2221C"/>
    <w:rsid w:val="00D22EDE"/>
    <w:rsid w:val="00D23834"/>
    <w:rsid w:val="00D23930"/>
    <w:rsid w:val="00D23C12"/>
    <w:rsid w:val="00D23E81"/>
    <w:rsid w:val="00D243DF"/>
    <w:rsid w:val="00D24B6C"/>
    <w:rsid w:val="00D251EB"/>
    <w:rsid w:val="00D25905"/>
    <w:rsid w:val="00D259AD"/>
    <w:rsid w:val="00D26AE2"/>
    <w:rsid w:val="00D27287"/>
    <w:rsid w:val="00D272F9"/>
    <w:rsid w:val="00D27B08"/>
    <w:rsid w:val="00D303E6"/>
    <w:rsid w:val="00D30F02"/>
    <w:rsid w:val="00D31734"/>
    <w:rsid w:val="00D3185C"/>
    <w:rsid w:val="00D31C99"/>
    <w:rsid w:val="00D3337F"/>
    <w:rsid w:val="00D334B4"/>
    <w:rsid w:val="00D336FA"/>
    <w:rsid w:val="00D33EF4"/>
    <w:rsid w:val="00D341F2"/>
    <w:rsid w:val="00D3423D"/>
    <w:rsid w:val="00D3466B"/>
    <w:rsid w:val="00D34DB4"/>
    <w:rsid w:val="00D35A57"/>
    <w:rsid w:val="00D35ABD"/>
    <w:rsid w:val="00D35FD0"/>
    <w:rsid w:val="00D368E5"/>
    <w:rsid w:val="00D372E5"/>
    <w:rsid w:val="00D37382"/>
    <w:rsid w:val="00D37400"/>
    <w:rsid w:val="00D375F6"/>
    <w:rsid w:val="00D37862"/>
    <w:rsid w:val="00D3792B"/>
    <w:rsid w:val="00D37E69"/>
    <w:rsid w:val="00D40073"/>
    <w:rsid w:val="00D40290"/>
    <w:rsid w:val="00D40744"/>
    <w:rsid w:val="00D407F7"/>
    <w:rsid w:val="00D40CC2"/>
    <w:rsid w:val="00D415BC"/>
    <w:rsid w:val="00D42247"/>
    <w:rsid w:val="00D42439"/>
    <w:rsid w:val="00D42808"/>
    <w:rsid w:val="00D42D57"/>
    <w:rsid w:val="00D438C9"/>
    <w:rsid w:val="00D4418D"/>
    <w:rsid w:val="00D44513"/>
    <w:rsid w:val="00D450AC"/>
    <w:rsid w:val="00D45264"/>
    <w:rsid w:val="00D45582"/>
    <w:rsid w:val="00D45E5F"/>
    <w:rsid w:val="00D4706B"/>
    <w:rsid w:val="00D47866"/>
    <w:rsid w:val="00D479F7"/>
    <w:rsid w:val="00D501B8"/>
    <w:rsid w:val="00D504EC"/>
    <w:rsid w:val="00D505B8"/>
    <w:rsid w:val="00D50C98"/>
    <w:rsid w:val="00D5183E"/>
    <w:rsid w:val="00D51A1A"/>
    <w:rsid w:val="00D51C5A"/>
    <w:rsid w:val="00D51DF0"/>
    <w:rsid w:val="00D5389F"/>
    <w:rsid w:val="00D542E8"/>
    <w:rsid w:val="00D549A9"/>
    <w:rsid w:val="00D55160"/>
    <w:rsid w:val="00D56754"/>
    <w:rsid w:val="00D56DFF"/>
    <w:rsid w:val="00D573DD"/>
    <w:rsid w:val="00D601B2"/>
    <w:rsid w:val="00D6178D"/>
    <w:rsid w:val="00D617B4"/>
    <w:rsid w:val="00D619E8"/>
    <w:rsid w:val="00D61B6E"/>
    <w:rsid w:val="00D61C87"/>
    <w:rsid w:val="00D628E3"/>
    <w:rsid w:val="00D651C6"/>
    <w:rsid w:val="00D65ACF"/>
    <w:rsid w:val="00D65F17"/>
    <w:rsid w:val="00D66313"/>
    <w:rsid w:val="00D670D3"/>
    <w:rsid w:val="00D67CFD"/>
    <w:rsid w:val="00D67E11"/>
    <w:rsid w:val="00D71E1B"/>
    <w:rsid w:val="00D7262C"/>
    <w:rsid w:val="00D726A1"/>
    <w:rsid w:val="00D73E1D"/>
    <w:rsid w:val="00D74661"/>
    <w:rsid w:val="00D74F11"/>
    <w:rsid w:val="00D752E3"/>
    <w:rsid w:val="00D767CD"/>
    <w:rsid w:val="00D76B6D"/>
    <w:rsid w:val="00D76C22"/>
    <w:rsid w:val="00D76E6F"/>
    <w:rsid w:val="00D7771D"/>
    <w:rsid w:val="00D779C0"/>
    <w:rsid w:val="00D802F6"/>
    <w:rsid w:val="00D80404"/>
    <w:rsid w:val="00D80E7B"/>
    <w:rsid w:val="00D813F0"/>
    <w:rsid w:val="00D814DE"/>
    <w:rsid w:val="00D81AFC"/>
    <w:rsid w:val="00D81B98"/>
    <w:rsid w:val="00D825E6"/>
    <w:rsid w:val="00D82722"/>
    <w:rsid w:val="00D82A88"/>
    <w:rsid w:val="00D83440"/>
    <w:rsid w:val="00D8365E"/>
    <w:rsid w:val="00D845A4"/>
    <w:rsid w:val="00D85549"/>
    <w:rsid w:val="00D8557C"/>
    <w:rsid w:val="00D85923"/>
    <w:rsid w:val="00D85C11"/>
    <w:rsid w:val="00D86102"/>
    <w:rsid w:val="00D86E3D"/>
    <w:rsid w:val="00D87409"/>
    <w:rsid w:val="00D90072"/>
    <w:rsid w:val="00D90E74"/>
    <w:rsid w:val="00D92198"/>
    <w:rsid w:val="00D9224E"/>
    <w:rsid w:val="00D925ED"/>
    <w:rsid w:val="00D9288B"/>
    <w:rsid w:val="00D92B3D"/>
    <w:rsid w:val="00D92BA9"/>
    <w:rsid w:val="00D934DD"/>
    <w:rsid w:val="00D934EC"/>
    <w:rsid w:val="00D94080"/>
    <w:rsid w:val="00D94EC3"/>
    <w:rsid w:val="00D95656"/>
    <w:rsid w:val="00D96580"/>
    <w:rsid w:val="00D971DB"/>
    <w:rsid w:val="00D978A2"/>
    <w:rsid w:val="00D97BAB"/>
    <w:rsid w:val="00DA0286"/>
    <w:rsid w:val="00DA0C5A"/>
    <w:rsid w:val="00DA11A2"/>
    <w:rsid w:val="00DA15CE"/>
    <w:rsid w:val="00DA1761"/>
    <w:rsid w:val="00DA1BCF"/>
    <w:rsid w:val="00DA1DCA"/>
    <w:rsid w:val="00DA1EF2"/>
    <w:rsid w:val="00DA23B6"/>
    <w:rsid w:val="00DA23C8"/>
    <w:rsid w:val="00DA26AA"/>
    <w:rsid w:val="00DA3F9E"/>
    <w:rsid w:val="00DA4FCC"/>
    <w:rsid w:val="00DA54CC"/>
    <w:rsid w:val="00DA5A5C"/>
    <w:rsid w:val="00DA60D3"/>
    <w:rsid w:val="00DA658B"/>
    <w:rsid w:val="00DA6B80"/>
    <w:rsid w:val="00DA7AAF"/>
    <w:rsid w:val="00DB043E"/>
    <w:rsid w:val="00DB1E96"/>
    <w:rsid w:val="00DB205E"/>
    <w:rsid w:val="00DB26CF"/>
    <w:rsid w:val="00DB276F"/>
    <w:rsid w:val="00DB295C"/>
    <w:rsid w:val="00DB29B2"/>
    <w:rsid w:val="00DB3157"/>
    <w:rsid w:val="00DB397C"/>
    <w:rsid w:val="00DB44AC"/>
    <w:rsid w:val="00DB49A6"/>
    <w:rsid w:val="00DB4B79"/>
    <w:rsid w:val="00DB532B"/>
    <w:rsid w:val="00DB5484"/>
    <w:rsid w:val="00DB60BB"/>
    <w:rsid w:val="00DB6113"/>
    <w:rsid w:val="00DB6737"/>
    <w:rsid w:val="00DB6B70"/>
    <w:rsid w:val="00DB756F"/>
    <w:rsid w:val="00DC014C"/>
    <w:rsid w:val="00DC0922"/>
    <w:rsid w:val="00DC0DCA"/>
    <w:rsid w:val="00DC1040"/>
    <w:rsid w:val="00DC170F"/>
    <w:rsid w:val="00DC39C1"/>
    <w:rsid w:val="00DC3A53"/>
    <w:rsid w:val="00DC3B34"/>
    <w:rsid w:val="00DC493A"/>
    <w:rsid w:val="00DC4E98"/>
    <w:rsid w:val="00DC5023"/>
    <w:rsid w:val="00DC56B2"/>
    <w:rsid w:val="00DC57C5"/>
    <w:rsid w:val="00DC63D5"/>
    <w:rsid w:val="00DC6497"/>
    <w:rsid w:val="00DC7094"/>
    <w:rsid w:val="00DC7208"/>
    <w:rsid w:val="00DD04A5"/>
    <w:rsid w:val="00DD2257"/>
    <w:rsid w:val="00DD3655"/>
    <w:rsid w:val="00DD3F11"/>
    <w:rsid w:val="00DD43FC"/>
    <w:rsid w:val="00DD44EA"/>
    <w:rsid w:val="00DD4B6D"/>
    <w:rsid w:val="00DD4F0A"/>
    <w:rsid w:val="00DD5494"/>
    <w:rsid w:val="00DD5F19"/>
    <w:rsid w:val="00DD638D"/>
    <w:rsid w:val="00DE0396"/>
    <w:rsid w:val="00DE1048"/>
    <w:rsid w:val="00DE21AA"/>
    <w:rsid w:val="00DE2697"/>
    <w:rsid w:val="00DE304E"/>
    <w:rsid w:val="00DE4166"/>
    <w:rsid w:val="00DE47B0"/>
    <w:rsid w:val="00DE4BEA"/>
    <w:rsid w:val="00DE57B7"/>
    <w:rsid w:val="00DE672D"/>
    <w:rsid w:val="00DE706F"/>
    <w:rsid w:val="00DE799B"/>
    <w:rsid w:val="00DF077C"/>
    <w:rsid w:val="00DF090A"/>
    <w:rsid w:val="00DF1B4B"/>
    <w:rsid w:val="00DF1D5F"/>
    <w:rsid w:val="00DF3240"/>
    <w:rsid w:val="00DF3A9C"/>
    <w:rsid w:val="00DF3B0A"/>
    <w:rsid w:val="00DF3BD7"/>
    <w:rsid w:val="00DF3DC3"/>
    <w:rsid w:val="00DF5A07"/>
    <w:rsid w:val="00DF6293"/>
    <w:rsid w:val="00DF64E1"/>
    <w:rsid w:val="00DF6E62"/>
    <w:rsid w:val="00DF7211"/>
    <w:rsid w:val="00DF7583"/>
    <w:rsid w:val="00DF7916"/>
    <w:rsid w:val="00DF7A21"/>
    <w:rsid w:val="00E00CC7"/>
    <w:rsid w:val="00E00EA9"/>
    <w:rsid w:val="00E00F08"/>
    <w:rsid w:val="00E014E2"/>
    <w:rsid w:val="00E0245F"/>
    <w:rsid w:val="00E02C6F"/>
    <w:rsid w:val="00E0398A"/>
    <w:rsid w:val="00E03AF3"/>
    <w:rsid w:val="00E045A8"/>
    <w:rsid w:val="00E04AB5"/>
    <w:rsid w:val="00E05DDC"/>
    <w:rsid w:val="00E0619D"/>
    <w:rsid w:val="00E06679"/>
    <w:rsid w:val="00E06753"/>
    <w:rsid w:val="00E07371"/>
    <w:rsid w:val="00E078BA"/>
    <w:rsid w:val="00E07E5D"/>
    <w:rsid w:val="00E07F2C"/>
    <w:rsid w:val="00E1078C"/>
    <w:rsid w:val="00E10E62"/>
    <w:rsid w:val="00E1117A"/>
    <w:rsid w:val="00E12585"/>
    <w:rsid w:val="00E12D50"/>
    <w:rsid w:val="00E13712"/>
    <w:rsid w:val="00E137F1"/>
    <w:rsid w:val="00E13B3C"/>
    <w:rsid w:val="00E14110"/>
    <w:rsid w:val="00E1442B"/>
    <w:rsid w:val="00E14F72"/>
    <w:rsid w:val="00E155CF"/>
    <w:rsid w:val="00E15904"/>
    <w:rsid w:val="00E15BFA"/>
    <w:rsid w:val="00E15F06"/>
    <w:rsid w:val="00E168AB"/>
    <w:rsid w:val="00E16AD5"/>
    <w:rsid w:val="00E177BE"/>
    <w:rsid w:val="00E17E47"/>
    <w:rsid w:val="00E2092A"/>
    <w:rsid w:val="00E2106D"/>
    <w:rsid w:val="00E21407"/>
    <w:rsid w:val="00E2200D"/>
    <w:rsid w:val="00E22019"/>
    <w:rsid w:val="00E224ED"/>
    <w:rsid w:val="00E2363A"/>
    <w:rsid w:val="00E236F1"/>
    <w:rsid w:val="00E2443D"/>
    <w:rsid w:val="00E24F2C"/>
    <w:rsid w:val="00E25364"/>
    <w:rsid w:val="00E2585F"/>
    <w:rsid w:val="00E264B5"/>
    <w:rsid w:val="00E26D68"/>
    <w:rsid w:val="00E278A1"/>
    <w:rsid w:val="00E2795C"/>
    <w:rsid w:val="00E27D87"/>
    <w:rsid w:val="00E300A7"/>
    <w:rsid w:val="00E311B4"/>
    <w:rsid w:val="00E31569"/>
    <w:rsid w:val="00E31783"/>
    <w:rsid w:val="00E31DA5"/>
    <w:rsid w:val="00E33653"/>
    <w:rsid w:val="00E339ED"/>
    <w:rsid w:val="00E34CFE"/>
    <w:rsid w:val="00E35871"/>
    <w:rsid w:val="00E3623D"/>
    <w:rsid w:val="00E36547"/>
    <w:rsid w:val="00E378DC"/>
    <w:rsid w:val="00E379D9"/>
    <w:rsid w:val="00E4063A"/>
    <w:rsid w:val="00E406AF"/>
    <w:rsid w:val="00E417A2"/>
    <w:rsid w:val="00E418C5"/>
    <w:rsid w:val="00E421E2"/>
    <w:rsid w:val="00E42B4D"/>
    <w:rsid w:val="00E43688"/>
    <w:rsid w:val="00E43BD8"/>
    <w:rsid w:val="00E44319"/>
    <w:rsid w:val="00E44AD3"/>
    <w:rsid w:val="00E45066"/>
    <w:rsid w:val="00E4540A"/>
    <w:rsid w:val="00E45948"/>
    <w:rsid w:val="00E46060"/>
    <w:rsid w:val="00E47280"/>
    <w:rsid w:val="00E47829"/>
    <w:rsid w:val="00E479C0"/>
    <w:rsid w:val="00E47C7C"/>
    <w:rsid w:val="00E500FE"/>
    <w:rsid w:val="00E5020F"/>
    <w:rsid w:val="00E50487"/>
    <w:rsid w:val="00E50BD3"/>
    <w:rsid w:val="00E51099"/>
    <w:rsid w:val="00E51D2A"/>
    <w:rsid w:val="00E520CB"/>
    <w:rsid w:val="00E52E01"/>
    <w:rsid w:val="00E53735"/>
    <w:rsid w:val="00E537C9"/>
    <w:rsid w:val="00E5437A"/>
    <w:rsid w:val="00E54EEA"/>
    <w:rsid w:val="00E5545D"/>
    <w:rsid w:val="00E55637"/>
    <w:rsid w:val="00E578BE"/>
    <w:rsid w:val="00E57F64"/>
    <w:rsid w:val="00E6020F"/>
    <w:rsid w:val="00E60D7A"/>
    <w:rsid w:val="00E60FB3"/>
    <w:rsid w:val="00E6106D"/>
    <w:rsid w:val="00E61918"/>
    <w:rsid w:val="00E61E88"/>
    <w:rsid w:val="00E622DC"/>
    <w:rsid w:val="00E62763"/>
    <w:rsid w:val="00E6292F"/>
    <w:rsid w:val="00E62A37"/>
    <w:rsid w:val="00E62CF1"/>
    <w:rsid w:val="00E62F08"/>
    <w:rsid w:val="00E62FDB"/>
    <w:rsid w:val="00E6362A"/>
    <w:rsid w:val="00E63EF6"/>
    <w:rsid w:val="00E63F34"/>
    <w:rsid w:val="00E64BA3"/>
    <w:rsid w:val="00E64DC5"/>
    <w:rsid w:val="00E65056"/>
    <w:rsid w:val="00E664B8"/>
    <w:rsid w:val="00E66C12"/>
    <w:rsid w:val="00E66FFE"/>
    <w:rsid w:val="00E67120"/>
    <w:rsid w:val="00E6736D"/>
    <w:rsid w:val="00E6783F"/>
    <w:rsid w:val="00E702BA"/>
    <w:rsid w:val="00E71530"/>
    <w:rsid w:val="00E7154E"/>
    <w:rsid w:val="00E71B69"/>
    <w:rsid w:val="00E722C3"/>
    <w:rsid w:val="00E72AA1"/>
    <w:rsid w:val="00E72C45"/>
    <w:rsid w:val="00E72EE5"/>
    <w:rsid w:val="00E73241"/>
    <w:rsid w:val="00E74D6E"/>
    <w:rsid w:val="00E74D7E"/>
    <w:rsid w:val="00E75087"/>
    <w:rsid w:val="00E75AA3"/>
    <w:rsid w:val="00E75AEF"/>
    <w:rsid w:val="00E76069"/>
    <w:rsid w:val="00E76736"/>
    <w:rsid w:val="00E76DBE"/>
    <w:rsid w:val="00E77755"/>
    <w:rsid w:val="00E777D7"/>
    <w:rsid w:val="00E778DF"/>
    <w:rsid w:val="00E80977"/>
    <w:rsid w:val="00E81E31"/>
    <w:rsid w:val="00E82D73"/>
    <w:rsid w:val="00E83268"/>
    <w:rsid w:val="00E836F8"/>
    <w:rsid w:val="00E8374A"/>
    <w:rsid w:val="00E83B9D"/>
    <w:rsid w:val="00E83C00"/>
    <w:rsid w:val="00E83E3D"/>
    <w:rsid w:val="00E8423A"/>
    <w:rsid w:val="00E84823"/>
    <w:rsid w:val="00E84AEC"/>
    <w:rsid w:val="00E84CC5"/>
    <w:rsid w:val="00E850C0"/>
    <w:rsid w:val="00E8551A"/>
    <w:rsid w:val="00E85D18"/>
    <w:rsid w:val="00E86563"/>
    <w:rsid w:val="00E87210"/>
    <w:rsid w:val="00E87265"/>
    <w:rsid w:val="00E8754C"/>
    <w:rsid w:val="00E87795"/>
    <w:rsid w:val="00E87AFF"/>
    <w:rsid w:val="00E87BE3"/>
    <w:rsid w:val="00E915EE"/>
    <w:rsid w:val="00E93EC1"/>
    <w:rsid w:val="00E94556"/>
    <w:rsid w:val="00E95639"/>
    <w:rsid w:val="00E9597E"/>
    <w:rsid w:val="00E96406"/>
    <w:rsid w:val="00E966DD"/>
    <w:rsid w:val="00E96B16"/>
    <w:rsid w:val="00E9733D"/>
    <w:rsid w:val="00E976F1"/>
    <w:rsid w:val="00EA01F6"/>
    <w:rsid w:val="00EA0653"/>
    <w:rsid w:val="00EA0ABC"/>
    <w:rsid w:val="00EA101F"/>
    <w:rsid w:val="00EA10A4"/>
    <w:rsid w:val="00EA1368"/>
    <w:rsid w:val="00EA1910"/>
    <w:rsid w:val="00EA2D7D"/>
    <w:rsid w:val="00EA2F4D"/>
    <w:rsid w:val="00EA355C"/>
    <w:rsid w:val="00EA3A4F"/>
    <w:rsid w:val="00EA50DD"/>
    <w:rsid w:val="00EA57F2"/>
    <w:rsid w:val="00EA594F"/>
    <w:rsid w:val="00EA5B10"/>
    <w:rsid w:val="00EA5D1A"/>
    <w:rsid w:val="00EA5DB0"/>
    <w:rsid w:val="00EA69F1"/>
    <w:rsid w:val="00EA6CB8"/>
    <w:rsid w:val="00EA6CC9"/>
    <w:rsid w:val="00EA6D3C"/>
    <w:rsid w:val="00EA6D92"/>
    <w:rsid w:val="00EA72C9"/>
    <w:rsid w:val="00EA74E8"/>
    <w:rsid w:val="00EA76CA"/>
    <w:rsid w:val="00EA7B75"/>
    <w:rsid w:val="00EB03AE"/>
    <w:rsid w:val="00EB03F7"/>
    <w:rsid w:val="00EB0EA7"/>
    <w:rsid w:val="00EB1C67"/>
    <w:rsid w:val="00EB2450"/>
    <w:rsid w:val="00EB2C6A"/>
    <w:rsid w:val="00EB2DC4"/>
    <w:rsid w:val="00EB3001"/>
    <w:rsid w:val="00EB3492"/>
    <w:rsid w:val="00EB3D71"/>
    <w:rsid w:val="00EB3EA1"/>
    <w:rsid w:val="00EB49BC"/>
    <w:rsid w:val="00EB4D19"/>
    <w:rsid w:val="00EB635F"/>
    <w:rsid w:val="00EB6803"/>
    <w:rsid w:val="00EB7DFC"/>
    <w:rsid w:val="00EC084F"/>
    <w:rsid w:val="00EC0DFD"/>
    <w:rsid w:val="00EC1348"/>
    <w:rsid w:val="00EC26D9"/>
    <w:rsid w:val="00EC2EAD"/>
    <w:rsid w:val="00EC2EF1"/>
    <w:rsid w:val="00EC4B8E"/>
    <w:rsid w:val="00EC5DA8"/>
    <w:rsid w:val="00EC5E51"/>
    <w:rsid w:val="00EC6751"/>
    <w:rsid w:val="00EC68D1"/>
    <w:rsid w:val="00EC6FE3"/>
    <w:rsid w:val="00EC7532"/>
    <w:rsid w:val="00EC7F12"/>
    <w:rsid w:val="00ED022D"/>
    <w:rsid w:val="00ED0380"/>
    <w:rsid w:val="00ED0795"/>
    <w:rsid w:val="00ED08A6"/>
    <w:rsid w:val="00ED0B8E"/>
    <w:rsid w:val="00ED0F82"/>
    <w:rsid w:val="00ED118B"/>
    <w:rsid w:val="00ED1676"/>
    <w:rsid w:val="00ED1953"/>
    <w:rsid w:val="00ED1D8A"/>
    <w:rsid w:val="00ED1DBB"/>
    <w:rsid w:val="00ED3AAE"/>
    <w:rsid w:val="00ED3D05"/>
    <w:rsid w:val="00ED40BD"/>
    <w:rsid w:val="00ED41AA"/>
    <w:rsid w:val="00ED429A"/>
    <w:rsid w:val="00ED44DB"/>
    <w:rsid w:val="00ED45F7"/>
    <w:rsid w:val="00ED47CF"/>
    <w:rsid w:val="00ED4B18"/>
    <w:rsid w:val="00ED53FB"/>
    <w:rsid w:val="00ED61DF"/>
    <w:rsid w:val="00ED6776"/>
    <w:rsid w:val="00ED6B10"/>
    <w:rsid w:val="00ED6FB7"/>
    <w:rsid w:val="00ED76E0"/>
    <w:rsid w:val="00ED7796"/>
    <w:rsid w:val="00EE0518"/>
    <w:rsid w:val="00EE0CD1"/>
    <w:rsid w:val="00EE0DDA"/>
    <w:rsid w:val="00EE2957"/>
    <w:rsid w:val="00EE2C03"/>
    <w:rsid w:val="00EE3356"/>
    <w:rsid w:val="00EE40A9"/>
    <w:rsid w:val="00EE4435"/>
    <w:rsid w:val="00EE5032"/>
    <w:rsid w:val="00EE5D5D"/>
    <w:rsid w:val="00EE5F4E"/>
    <w:rsid w:val="00EE633C"/>
    <w:rsid w:val="00EE6F62"/>
    <w:rsid w:val="00EE7075"/>
    <w:rsid w:val="00EF0234"/>
    <w:rsid w:val="00EF0F02"/>
    <w:rsid w:val="00EF15C4"/>
    <w:rsid w:val="00EF2799"/>
    <w:rsid w:val="00EF2A32"/>
    <w:rsid w:val="00EF2AB0"/>
    <w:rsid w:val="00EF3074"/>
    <w:rsid w:val="00EF3869"/>
    <w:rsid w:val="00EF3B8D"/>
    <w:rsid w:val="00EF42FC"/>
    <w:rsid w:val="00EF45D3"/>
    <w:rsid w:val="00EF47FE"/>
    <w:rsid w:val="00EF4969"/>
    <w:rsid w:val="00EF4AE7"/>
    <w:rsid w:val="00EF4C3F"/>
    <w:rsid w:val="00EF4C55"/>
    <w:rsid w:val="00EF5112"/>
    <w:rsid w:val="00EF57BB"/>
    <w:rsid w:val="00EF584C"/>
    <w:rsid w:val="00EF607F"/>
    <w:rsid w:val="00EF6332"/>
    <w:rsid w:val="00EF636E"/>
    <w:rsid w:val="00EF6D91"/>
    <w:rsid w:val="00EF789E"/>
    <w:rsid w:val="00F00057"/>
    <w:rsid w:val="00F0016A"/>
    <w:rsid w:val="00F008B1"/>
    <w:rsid w:val="00F00C63"/>
    <w:rsid w:val="00F01997"/>
    <w:rsid w:val="00F021BD"/>
    <w:rsid w:val="00F02314"/>
    <w:rsid w:val="00F026F3"/>
    <w:rsid w:val="00F029FE"/>
    <w:rsid w:val="00F03733"/>
    <w:rsid w:val="00F03C8A"/>
    <w:rsid w:val="00F0444E"/>
    <w:rsid w:val="00F04570"/>
    <w:rsid w:val="00F0479D"/>
    <w:rsid w:val="00F04C3F"/>
    <w:rsid w:val="00F05721"/>
    <w:rsid w:val="00F05BCD"/>
    <w:rsid w:val="00F066CF"/>
    <w:rsid w:val="00F0683C"/>
    <w:rsid w:val="00F06B74"/>
    <w:rsid w:val="00F06BC3"/>
    <w:rsid w:val="00F06D66"/>
    <w:rsid w:val="00F06FAA"/>
    <w:rsid w:val="00F07101"/>
    <w:rsid w:val="00F07285"/>
    <w:rsid w:val="00F0731F"/>
    <w:rsid w:val="00F07769"/>
    <w:rsid w:val="00F1019C"/>
    <w:rsid w:val="00F10272"/>
    <w:rsid w:val="00F10846"/>
    <w:rsid w:val="00F10AAA"/>
    <w:rsid w:val="00F10B8F"/>
    <w:rsid w:val="00F10CED"/>
    <w:rsid w:val="00F11138"/>
    <w:rsid w:val="00F11507"/>
    <w:rsid w:val="00F115E4"/>
    <w:rsid w:val="00F115E6"/>
    <w:rsid w:val="00F11615"/>
    <w:rsid w:val="00F11934"/>
    <w:rsid w:val="00F11F50"/>
    <w:rsid w:val="00F125AD"/>
    <w:rsid w:val="00F12E54"/>
    <w:rsid w:val="00F12F46"/>
    <w:rsid w:val="00F1310A"/>
    <w:rsid w:val="00F1366F"/>
    <w:rsid w:val="00F145B4"/>
    <w:rsid w:val="00F149DA"/>
    <w:rsid w:val="00F156D5"/>
    <w:rsid w:val="00F15938"/>
    <w:rsid w:val="00F16917"/>
    <w:rsid w:val="00F17654"/>
    <w:rsid w:val="00F17D50"/>
    <w:rsid w:val="00F20569"/>
    <w:rsid w:val="00F209AF"/>
    <w:rsid w:val="00F20A9C"/>
    <w:rsid w:val="00F21116"/>
    <w:rsid w:val="00F214DF"/>
    <w:rsid w:val="00F22C73"/>
    <w:rsid w:val="00F23E76"/>
    <w:rsid w:val="00F244C7"/>
    <w:rsid w:val="00F24541"/>
    <w:rsid w:val="00F2474A"/>
    <w:rsid w:val="00F251C0"/>
    <w:rsid w:val="00F25BEF"/>
    <w:rsid w:val="00F26995"/>
    <w:rsid w:val="00F2765A"/>
    <w:rsid w:val="00F277C7"/>
    <w:rsid w:val="00F27AF6"/>
    <w:rsid w:val="00F30A63"/>
    <w:rsid w:val="00F30F6B"/>
    <w:rsid w:val="00F320D6"/>
    <w:rsid w:val="00F322D0"/>
    <w:rsid w:val="00F3265F"/>
    <w:rsid w:val="00F32C77"/>
    <w:rsid w:val="00F33608"/>
    <w:rsid w:val="00F33A0C"/>
    <w:rsid w:val="00F34500"/>
    <w:rsid w:val="00F347CB"/>
    <w:rsid w:val="00F34A92"/>
    <w:rsid w:val="00F34BA0"/>
    <w:rsid w:val="00F34F11"/>
    <w:rsid w:val="00F352C9"/>
    <w:rsid w:val="00F365BE"/>
    <w:rsid w:val="00F367EA"/>
    <w:rsid w:val="00F36F3C"/>
    <w:rsid w:val="00F37924"/>
    <w:rsid w:val="00F37E1A"/>
    <w:rsid w:val="00F4024B"/>
    <w:rsid w:val="00F405C2"/>
    <w:rsid w:val="00F408B6"/>
    <w:rsid w:val="00F40DEC"/>
    <w:rsid w:val="00F4101A"/>
    <w:rsid w:val="00F42531"/>
    <w:rsid w:val="00F42543"/>
    <w:rsid w:val="00F42AD4"/>
    <w:rsid w:val="00F43381"/>
    <w:rsid w:val="00F43B68"/>
    <w:rsid w:val="00F43E67"/>
    <w:rsid w:val="00F447F1"/>
    <w:rsid w:val="00F44C7A"/>
    <w:rsid w:val="00F44CCA"/>
    <w:rsid w:val="00F44FFB"/>
    <w:rsid w:val="00F45A55"/>
    <w:rsid w:val="00F45B7F"/>
    <w:rsid w:val="00F45F9B"/>
    <w:rsid w:val="00F4629B"/>
    <w:rsid w:val="00F4645A"/>
    <w:rsid w:val="00F4672A"/>
    <w:rsid w:val="00F471CD"/>
    <w:rsid w:val="00F47498"/>
    <w:rsid w:val="00F4754A"/>
    <w:rsid w:val="00F47B1D"/>
    <w:rsid w:val="00F47B8D"/>
    <w:rsid w:val="00F50D69"/>
    <w:rsid w:val="00F50F7B"/>
    <w:rsid w:val="00F51DD8"/>
    <w:rsid w:val="00F520A6"/>
    <w:rsid w:val="00F521C2"/>
    <w:rsid w:val="00F534B8"/>
    <w:rsid w:val="00F53C23"/>
    <w:rsid w:val="00F54194"/>
    <w:rsid w:val="00F5439E"/>
    <w:rsid w:val="00F54848"/>
    <w:rsid w:val="00F55C27"/>
    <w:rsid w:val="00F55F4C"/>
    <w:rsid w:val="00F5653E"/>
    <w:rsid w:val="00F570E9"/>
    <w:rsid w:val="00F572E1"/>
    <w:rsid w:val="00F57E46"/>
    <w:rsid w:val="00F57F74"/>
    <w:rsid w:val="00F601DF"/>
    <w:rsid w:val="00F6069E"/>
    <w:rsid w:val="00F60EA4"/>
    <w:rsid w:val="00F6134E"/>
    <w:rsid w:val="00F61A0C"/>
    <w:rsid w:val="00F6223B"/>
    <w:rsid w:val="00F627E7"/>
    <w:rsid w:val="00F631C1"/>
    <w:rsid w:val="00F634A7"/>
    <w:rsid w:val="00F637BA"/>
    <w:rsid w:val="00F639F7"/>
    <w:rsid w:val="00F63BF9"/>
    <w:rsid w:val="00F63F96"/>
    <w:rsid w:val="00F64125"/>
    <w:rsid w:val="00F64663"/>
    <w:rsid w:val="00F663CD"/>
    <w:rsid w:val="00F664D6"/>
    <w:rsid w:val="00F6681F"/>
    <w:rsid w:val="00F66FC9"/>
    <w:rsid w:val="00F6734F"/>
    <w:rsid w:val="00F67AAE"/>
    <w:rsid w:val="00F67AB3"/>
    <w:rsid w:val="00F67D38"/>
    <w:rsid w:val="00F70101"/>
    <w:rsid w:val="00F70158"/>
    <w:rsid w:val="00F71049"/>
    <w:rsid w:val="00F71A16"/>
    <w:rsid w:val="00F7212B"/>
    <w:rsid w:val="00F72277"/>
    <w:rsid w:val="00F722E0"/>
    <w:rsid w:val="00F72654"/>
    <w:rsid w:val="00F731F6"/>
    <w:rsid w:val="00F7468B"/>
    <w:rsid w:val="00F7520F"/>
    <w:rsid w:val="00F755E1"/>
    <w:rsid w:val="00F75FC9"/>
    <w:rsid w:val="00F77C15"/>
    <w:rsid w:val="00F802D3"/>
    <w:rsid w:val="00F80524"/>
    <w:rsid w:val="00F807D1"/>
    <w:rsid w:val="00F80E6F"/>
    <w:rsid w:val="00F8104D"/>
    <w:rsid w:val="00F81089"/>
    <w:rsid w:val="00F813F3"/>
    <w:rsid w:val="00F819B9"/>
    <w:rsid w:val="00F8270F"/>
    <w:rsid w:val="00F832C0"/>
    <w:rsid w:val="00F83353"/>
    <w:rsid w:val="00F83558"/>
    <w:rsid w:val="00F838B2"/>
    <w:rsid w:val="00F83A07"/>
    <w:rsid w:val="00F83CAA"/>
    <w:rsid w:val="00F83E8B"/>
    <w:rsid w:val="00F84699"/>
    <w:rsid w:val="00F84B68"/>
    <w:rsid w:val="00F855A9"/>
    <w:rsid w:val="00F85FDE"/>
    <w:rsid w:val="00F86110"/>
    <w:rsid w:val="00F867CA"/>
    <w:rsid w:val="00F86988"/>
    <w:rsid w:val="00F86B92"/>
    <w:rsid w:val="00F87BFD"/>
    <w:rsid w:val="00F90191"/>
    <w:rsid w:val="00F90932"/>
    <w:rsid w:val="00F90FF3"/>
    <w:rsid w:val="00F9125B"/>
    <w:rsid w:val="00F917EE"/>
    <w:rsid w:val="00F91939"/>
    <w:rsid w:val="00F92D6D"/>
    <w:rsid w:val="00F93BED"/>
    <w:rsid w:val="00F93E96"/>
    <w:rsid w:val="00F94EA8"/>
    <w:rsid w:val="00F951FF"/>
    <w:rsid w:val="00F9566B"/>
    <w:rsid w:val="00F9630C"/>
    <w:rsid w:val="00F96775"/>
    <w:rsid w:val="00F96FA8"/>
    <w:rsid w:val="00F972B9"/>
    <w:rsid w:val="00F9737A"/>
    <w:rsid w:val="00FA1656"/>
    <w:rsid w:val="00FA17D5"/>
    <w:rsid w:val="00FA1B13"/>
    <w:rsid w:val="00FA1B2B"/>
    <w:rsid w:val="00FA1DC4"/>
    <w:rsid w:val="00FA1FA7"/>
    <w:rsid w:val="00FA21D4"/>
    <w:rsid w:val="00FA2F96"/>
    <w:rsid w:val="00FA3597"/>
    <w:rsid w:val="00FA3862"/>
    <w:rsid w:val="00FA43B5"/>
    <w:rsid w:val="00FA4438"/>
    <w:rsid w:val="00FA4609"/>
    <w:rsid w:val="00FA56CE"/>
    <w:rsid w:val="00FA5DF8"/>
    <w:rsid w:val="00FA5EB9"/>
    <w:rsid w:val="00FA731C"/>
    <w:rsid w:val="00FA77BE"/>
    <w:rsid w:val="00FA7AAC"/>
    <w:rsid w:val="00FA7EB8"/>
    <w:rsid w:val="00FB0802"/>
    <w:rsid w:val="00FB0861"/>
    <w:rsid w:val="00FB08A7"/>
    <w:rsid w:val="00FB0FD5"/>
    <w:rsid w:val="00FB11B0"/>
    <w:rsid w:val="00FB124F"/>
    <w:rsid w:val="00FB1314"/>
    <w:rsid w:val="00FB14A1"/>
    <w:rsid w:val="00FB19DA"/>
    <w:rsid w:val="00FB1B0F"/>
    <w:rsid w:val="00FB2BCB"/>
    <w:rsid w:val="00FB3B5B"/>
    <w:rsid w:val="00FB3BB7"/>
    <w:rsid w:val="00FB4408"/>
    <w:rsid w:val="00FB4512"/>
    <w:rsid w:val="00FB573E"/>
    <w:rsid w:val="00FB58E4"/>
    <w:rsid w:val="00FB6222"/>
    <w:rsid w:val="00FB64A7"/>
    <w:rsid w:val="00FB6D77"/>
    <w:rsid w:val="00FC0391"/>
    <w:rsid w:val="00FC0AD0"/>
    <w:rsid w:val="00FC21A7"/>
    <w:rsid w:val="00FC2FEE"/>
    <w:rsid w:val="00FC3CEE"/>
    <w:rsid w:val="00FC4BD2"/>
    <w:rsid w:val="00FC52B4"/>
    <w:rsid w:val="00FC55F0"/>
    <w:rsid w:val="00FC5D07"/>
    <w:rsid w:val="00FC61B1"/>
    <w:rsid w:val="00FC6262"/>
    <w:rsid w:val="00FC6562"/>
    <w:rsid w:val="00FC68C5"/>
    <w:rsid w:val="00FC76F7"/>
    <w:rsid w:val="00FC7AA3"/>
    <w:rsid w:val="00FD0D1D"/>
    <w:rsid w:val="00FD0F28"/>
    <w:rsid w:val="00FD1343"/>
    <w:rsid w:val="00FD156A"/>
    <w:rsid w:val="00FD1BBD"/>
    <w:rsid w:val="00FD293A"/>
    <w:rsid w:val="00FD33E7"/>
    <w:rsid w:val="00FD35E2"/>
    <w:rsid w:val="00FD39DD"/>
    <w:rsid w:val="00FD3A58"/>
    <w:rsid w:val="00FD41D6"/>
    <w:rsid w:val="00FD4CF5"/>
    <w:rsid w:val="00FD4CF8"/>
    <w:rsid w:val="00FD5D79"/>
    <w:rsid w:val="00FD6FA1"/>
    <w:rsid w:val="00FD73F9"/>
    <w:rsid w:val="00FD7C0E"/>
    <w:rsid w:val="00FD7ED1"/>
    <w:rsid w:val="00FD7F78"/>
    <w:rsid w:val="00FE0B67"/>
    <w:rsid w:val="00FE18F5"/>
    <w:rsid w:val="00FE1A96"/>
    <w:rsid w:val="00FE1E98"/>
    <w:rsid w:val="00FE20D8"/>
    <w:rsid w:val="00FE22D7"/>
    <w:rsid w:val="00FE283C"/>
    <w:rsid w:val="00FE2EA9"/>
    <w:rsid w:val="00FE39F8"/>
    <w:rsid w:val="00FE3EEB"/>
    <w:rsid w:val="00FE3F1F"/>
    <w:rsid w:val="00FE3F6C"/>
    <w:rsid w:val="00FE4152"/>
    <w:rsid w:val="00FE459C"/>
    <w:rsid w:val="00FE4861"/>
    <w:rsid w:val="00FE4E8B"/>
    <w:rsid w:val="00FE4FCB"/>
    <w:rsid w:val="00FE503F"/>
    <w:rsid w:val="00FE576C"/>
    <w:rsid w:val="00FE59DB"/>
    <w:rsid w:val="00FE5C0A"/>
    <w:rsid w:val="00FE6522"/>
    <w:rsid w:val="00FE7EB3"/>
    <w:rsid w:val="00FF005A"/>
    <w:rsid w:val="00FF07B4"/>
    <w:rsid w:val="00FF13A3"/>
    <w:rsid w:val="00FF16CF"/>
    <w:rsid w:val="00FF1C5E"/>
    <w:rsid w:val="00FF225B"/>
    <w:rsid w:val="00FF379C"/>
    <w:rsid w:val="00FF3865"/>
    <w:rsid w:val="00FF3DED"/>
    <w:rsid w:val="00FF3FF1"/>
    <w:rsid w:val="00FF4486"/>
    <w:rsid w:val="00FF46BA"/>
    <w:rsid w:val="00FF47CD"/>
    <w:rsid w:val="00FF4926"/>
    <w:rsid w:val="00FF6923"/>
    <w:rsid w:val="00FF6A58"/>
    <w:rsid w:val="00FF6EB4"/>
    <w:rsid w:val="00FF7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962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ED1D8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07E9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7E9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7E9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E9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E9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962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ED1D8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07E9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7E9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7E9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E9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E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image" Target="media/image14.tiff"/><Relationship Id="rId3" Type="http://schemas.openxmlformats.org/officeDocument/2006/relationships/settings" Target="settings.xml"/><Relationship Id="rId21" Type="http://schemas.openxmlformats.org/officeDocument/2006/relationships/image" Target="media/image17.TIF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image" Target="media/image13.tiff"/><Relationship Id="rId2" Type="http://schemas.microsoft.com/office/2007/relationships/stylesWithEffects" Target="stylesWithEffects.xml"/><Relationship Id="rId16" Type="http://schemas.openxmlformats.org/officeDocument/2006/relationships/image" Target="media/image12.tiff"/><Relationship Id="rId20" Type="http://schemas.openxmlformats.org/officeDocument/2006/relationships/image" Target="media/image16.tiff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23" Type="http://schemas.openxmlformats.org/officeDocument/2006/relationships/theme" Target="theme/theme1.xml"/><Relationship Id="rId10" Type="http://schemas.openxmlformats.org/officeDocument/2006/relationships/image" Target="media/image6.tiff"/><Relationship Id="rId19" Type="http://schemas.openxmlformats.org/officeDocument/2006/relationships/image" Target="media/image15.TI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Dan, Hancai</dc:creator>
  <cp:lastModifiedBy>Manish Kumar2</cp:lastModifiedBy>
  <cp:revision>3</cp:revision>
  <cp:lastPrinted>2018-09-26T18:17:00Z</cp:lastPrinted>
  <dcterms:created xsi:type="dcterms:W3CDTF">2018-09-26T19:35:00Z</dcterms:created>
  <dcterms:modified xsi:type="dcterms:W3CDTF">2018-12-03T04:49:00Z</dcterms:modified>
</cp:coreProperties>
</file>