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AE6" w:rsidRDefault="00247104" w:rsidP="00790E50">
      <w:pPr>
        <w:spacing w:after="0" w:line="480" w:lineRule="auto"/>
        <w:rPr>
          <w:rFonts w:ascii="Times New Roman" w:hAnsi="Times New Roman"/>
          <w:b/>
          <w:sz w:val="22"/>
        </w:rPr>
      </w:pPr>
      <w:r>
        <w:rPr>
          <w:rFonts w:ascii="Times New Roman" w:hAnsi="Times New Roman" w:hint="eastAsia"/>
          <w:b/>
          <w:sz w:val="22"/>
        </w:rPr>
        <w:t>Supplementary Figure and Table legend</w:t>
      </w:r>
    </w:p>
    <w:p w:rsidR="00173AE7" w:rsidRDefault="00247104" w:rsidP="00790E50">
      <w:pPr>
        <w:spacing w:after="0" w:line="480" w:lineRule="auto"/>
        <w:rPr>
          <w:rFonts w:ascii="Times New Roman" w:hAnsi="Times New Roman"/>
          <w:sz w:val="22"/>
        </w:rPr>
      </w:pPr>
      <w:proofErr w:type="gramStart"/>
      <w:r>
        <w:rPr>
          <w:rFonts w:ascii="Times New Roman" w:hAnsi="Times New Roman" w:hint="eastAsia"/>
          <w:b/>
          <w:sz w:val="22"/>
        </w:rPr>
        <w:t xml:space="preserve">Supplementary Figure </w:t>
      </w:r>
      <w:r w:rsidR="004F7CC6">
        <w:rPr>
          <w:rFonts w:ascii="Times New Roman" w:hAnsi="Times New Roman" w:hint="eastAsia"/>
          <w:b/>
          <w:sz w:val="22"/>
        </w:rPr>
        <w:t>S</w:t>
      </w:r>
      <w:r>
        <w:rPr>
          <w:rFonts w:ascii="Times New Roman" w:hAnsi="Times New Roman" w:hint="eastAsia"/>
          <w:b/>
          <w:sz w:val="22"/>
        </w:rPr>
        <w:t>1</w:t>
      </w:r>
      <w:r w:rsidR="00790E50" w:rsidRPr="005E4D6C">
        <w:rPr>
          <w:rFonts w:ascii="Times New Roman" w:hAnsi="Times New Roman"/>
          <w:sz w:val="22"/>
        </w:rPr>
        <w:t>.</w:t>
      </w:r>
      <w:proofErr w:type="gramEnd"/>
      <w:r w:rsidR="00790E50" w:rsidRPr="005E4D6C">
        <w:rPr>
          <w:rFonts w:ascii="Times New Roman" w:hAnsi="Times New Roman"/>
          <w:sz w:val="22"/>
        </w:rPr>
        <w:t xml:space="preserve"> </w:t>
      </w:r>
      <w:proofErr w:type="spellStart"/>
      <w:r w:rsidR="00790E50" w:rsidRPr="005E4D6C">
        <w:rPr>
          <w:rFonts w:ascii="Times New Roman" w:hAnsi="Times New Roman"/>
          <w:sz w:val="22"/>
        </w:rPr>
        <w:t>Down</w:t>
      </w:r>
      <w:r w:rsidR="00790E50">
        <w:rPr>
          <w:rFonts w:ascii="Times New Roman" w:hAnsi="Times New Roman"/>
          <w:sz w:val="22"/>
        </w:rPr>
        <w:t>r</w:t>
      </w:r>
      <w:r w:rsidR="00790E50" w:rsidRPr="005E4D6C">
        <w:rPr>
          <w:rFonts w:ascii="Times New Roman" w:hAnsi="Times New Roman"/>
          <w:sz w:val="22"/>
        </w:rPr>
        <w:t>egulation</w:t>
      </w:r>
      <w:proofErr w:type="spellEnd"/>
      <w:r w:rsidR="00790E50" w:rsidRPr="005E4D6C">
        <w:rPr>
          <w:rFonts w:ascii="Times New Roman" w:hAnsi="Times New Roman"/>
          <w:sz w:val="22"/>
        </w:rPr>
        <w:t xml:space="preserve"> of </w:t>
      </w:r>
      <w:r w:rsidR="00790E50" w:rsidRPr="005E4D6C">
        <w:rPr>
          <w:rFonts w:ascii="Times New Roman" w:hAnsi="Times New Roman"/>
          <w:sz w:val="22"/>
        </w:rPr>
        <w:sym w:font="Symbol" w:char="F062"/>
      </w:r>
      <w:r w:rsidR="00790E50" w:rsidRPr="005E4D6C">
        <w:rPr>
          <w:rFonts w:ascii="Times New Roman" w:hAnsi="Times New Roman"/>
          <w:sz w:val="22"/>
        </w:rPr>
        <w:t>-</w:t>
      </w:r>
      <w:proofErr w:type="spellStart"/>
      <w:r w:rsidR="00790E50" w:rsidRPr="005E4D6C">
        <w:rPr>
          <w:rFonts w:ascii="Times New Roman" w:hAnsi="Times New Roman"/>
          <w:sz w:val="22"/>
        </w:rPr>
        <w:t>catenin</w:t>
      </w:r>
      <w:proofErr w:type="spellEnd"/>
      <w:r w:rsidR="00790E50" w:rsidRPr="005E4D6C">
        <w:rPr>
          <w:rFonts w:ascii="Times New Roman" w:hAnsi="Times New Roman"/>
          <w:sz w:val="22"/>
        </w:rPr>
        <w:t xml:space="preserve"> by MEK inhibitor in </w:t>
      </w:r>
      <w:r w:rsidR="00790E50" w:rsidRPr="00333D4C">
        <w:rPr>
          <w:rFonts w:ascii="Times New Roman" w:hAnsi="Times New Roman"/>
          <w:i/>
          <w:sz w:val="22"/>
        </w:rPr>
        <w:t xml:space="preserve">PIK3CA </w:t>
      </w:r>
      <w:r w:rsidR="00790E50" w:rsidRPr="005E4D6C">
        <w:rPr>
          <w:rFonts w:ascii="Times New Roman" w:hAnsi="Times New Roman"/>
          <w:sz w:val="22"/>
        </w:rPr>
        <w:t>wild</w:t>
      </w:r>
      <w:r w:rsidR="00790E50">
        <w:rPr>
          <w:rFonts w:ascii="Times New Roman" w:hAnsi="Times New Roman"/>
          <w:sz w:val="22"/>
        </w:rPr>
        <w:t>-</w:t>
      </w:r>
      <w:r w:rsidR="00790E50" w:rsidRPr="005E4D6C">
        <w:rPr>
          <w:rFonts w:ascii="Times New Roman" w:hAnsi="Times New Roman"/>
          <w:sz w:val="22"/>
        </w:rPr>
        <w:t xml:space="preserve">type cells is dependent </w:t>
      </w:r>
      <w:r w:rsidR="00790E50">
        <w:rPr>
          <w:rFonts w:ascii="Times New Roman" w:hAnsi="Times New Roman"/>
          <w:sz w:val="22"/>
        </w:rPr>
        <w:t xml:space="preserve">on protein level </w:t>
      </w:r>
      <w:r w:rsidR="00790E50" w:rsidRPr="005E4D6C">
        <w:rPr>
          <w:rFonts w:ascii="Times New Roman" w:hAnsi="Times New Roman"/>
          <w:sz w:val="22"/>
        </w:rPr>
        <w:t xml:space="preserve">but not mRNA level. </w:t>
      </w:r>
    </w:p>
    <w:p w:rsidR="00247104" w:rsidRDefault="00247104" w:rsidP="00247104">
      <w:pPr>
        <w:spacing w:after="0" w:line="480" w:lineRule="auto"/>
        <w:rPr>
          <w:rFonts w:ascii="Times New Roman" w:hAnsi="Times New Roman"/>
          <w:sz w:val="22"/>
        </w:rPr>
      </w:pPr>
      <w:r w:rsidRPr="005E4D6C">
        <w:rPr>
          <w:rFonts w:ascii="Times New Roman" w:hAnsi="Times New Roman"/>
          <w:sz w:val="22"/>
        </w:rPr>
        <w:t>SW620 and DLD-1 cells were treated with 1</w:t>
      </w:r>
      <w:r>
        <w:rPr>
          <w:rFonts w:ascii="Times New Roman" w:hAnsi="Times New Roman"/>
          <w:sz w:val="22"/>
        </w:rPr>
        <w:t xml:space="preserve"> </w:t>
      </w:r>
      <w:r w:rsidRPr="005E4D6C">
        <w:rPr>
          <w:rFonts w:ascii="Times New Roman" w:hAnsi="Times New Roman"/>
          <w:sz w:val="22"/>
        </w:rPr>
        <w:sym w:font="Symbol" w:char="F06D"/>
      </w:r>
      <w:r w:rsidRPr="005E4D6C">
        <w:rPr>
          <w:rFonts w:ascii="Times New Roman" w:hAnsi="Times New Roman"/>
          <w:sz w:val="22"/>
        </w:rPr>
        <w:t xml:space="preserve">M MEK inhibitor, and then </w:t>
      </w:r>
      <w:r w:rsidRPr="005E4D6C">
        <w:rPr>
          <w:rFonts w:ascii="Times New Roman" w:hAnsi="Times New Roman"/>
          <w:sz w:val="22"/>
        </w:rPr>
        <w:sym w:font="Symbol" w:char="F062"/>
      </w:r>
      <w:r w:rsidRPr="005E4D6C">
        <w:rPr>
          <w:rFonts w:ascii="Times New Roman" w:hAnsi="Times New Roman"/>
          <w:sz w:val="22"/>
        </w:rPr>
        <w:t>-</w:t>
      </w:r>
      <w:proofErr w:type="spellStart"/>
      <w:r w:rsidRPr="005E4D6C">
        <w:rPr>
          <w:rFonts w:ascii="Times New Roman" w:hAnsi="Times New Roman"/>
          <w:sz w:val="22"/>
        </w:rPr>
        <w:t>catenin</w:t>
      </w:r>
      <w:proofErr w:type="spellEnd"/>
      <w:r w:rsidRPr="005E4D6C">
        <w:rPr>
          <w:rFonts w:ascii="Times New Roman" w:hAnsi="Times New Roman"/>
          <w:sz w:val="22"/>
        </w:rPr>
        <w:t xml:space="preserve"> mRNA expression was analyzed by RT-PCR. GAPDH was used </w:t>
      </w:r>
      <w:r>
        <w:rPr>
          <w:rFonts w:ascii="Times New Roman" w:hAnsi="Times New Roman"/>
          <w:sz w:val="22"/>
        </w:rPr>
        <w:t>as a</w:t>
      </w:r>
      <w:r w:rsidRPr="005E4D6C">
        <w:rPr>
          <w:rFonts w:ascii="Times New Roman" w:hAnsi="Times New Roman"/>
          <w:sz w:val="22"/>
        </w:rPr>
        <w:t xml:space="preserve"> loading control. </w:t>
      </w:r>
    </w:p>
    <w:p w:rsidR="00247104" w:rsidRDefault="00247104" w:rsidP="00790E50">
      <w:pPr>
        <w:spacing w:after="0" w:line="480" w:lineRule="auto"/>
        <w:rPr>
          <w:rFonts w:ascii="Times New Roman" w:hAnsi="Times New Roman" w:hint="eastAsia"/>
          <w:sz w:val="22"/>
        </w:rPr>
      </w:pPr>
    </w:p>
    <w:p w:rsidR="004F7CC6" w:rsidRPr="00727864" w:rsidRDefault="004F7CC6" w:rsidP="00790E50">
      <w:pPr>
        <w:spacing w:after="0" w:line="480" w:lineRule="auto"/>
        <w:rPr>
          <w:rFonts w:ascii="Times New Roman" w:hAnsi="Times New Roman"/>
          <w:sz w:val="22"/>
        </w:rPr>
      </w:pPr>
      <w:r w:rsidRPr="00727864">
        <w:rPr>
          <w:rFonts w:ascii="Times New Roman" w:hAnsi="Times New Roman"/>
          <w:b/>
          <w:sz w:val="22"/>
        </w:rPr>
        <w:t>Supplementary Figure S2</w:t>
      </w:r>
      <w:r w:rsidRPr="00727864">
        <w:rPr>
          <w:rFonts w:ascii="Times New Roman" w:hAnsi="Times New Roman"/>
          <w:sz w:val="22"/>
        </w:rPr>
        <w:t xml:space="preserve">. </w:t>
      </w:r>
      <w:r w:rsidR="00727864" w:rsidRPr="00727864">
        <w:rPr>
          <w:rFonts w:ascii="Times New Roman" w:hAnsi="Times New Roman"/>
          <w:sz w:val="22"/>
        </w:rPr>
        <w:t>The expression of β-</w:t>
      </w:r>
      <w:proofErr w:type="spellStart"/>
      <w:r w:rsidR="00727864" w:rsidRPr="00727864">
        <w:rPr>
          <w:rFonts w:ascii="Times New Roman" w:hAnsi="Times New Roman"/>
          <w:sz w:val="22"/>
        </w:rPr>
        <w:t>catenin</w:t>
      </w:r>
      <w:proofErr w:type="spellEnd"/>
      <w:r w:rsidR="00727864" w:rsidRPr="00727864">
        <w:rPr>
          <w:rFonts w:ascii="Times New Roman" w:hAnsi="Times New Roman"/>
          <w:sz w:val="22"/>
        </w:rPr>
        <w:t xml:space="preserve"> was decreased in MEK inhibitor treated SW620 cells.</w:t>
      </w:r>
      <w:r w:rsidR="00727864">
        <w:rPr>
          <w:rFonts w:ascii="Times New Roman" w:hAnsi="Times New Roman" w:hint="eastAsia"/>
          <w:sz w:val="22"/>
        </w:rPr>
        <w:t xml:space="preserve"> We treated MEK inhibitor in SW620 and DLD-1 cell lines. After 24hrs, we washed, fixed, and stained with anti-</w:t>
      </w:r>
      <w:r w:rsidR="00727864" w:rsidRPr="00727864">
        <w:rPr>
          <w:rFonts w:ascii="Times New Roman" w:hAnsi="Times New Roman"/>
          <w:sz w:val="22"/>
        </w:rPr>
        <w:t xml:space="preserve"> β-</w:t>
      </w:r>
      <w:proofErr w:type="spellStart"/>
      <w:r w:rsidR="00727864" w:rsidRPr="00727864">
        <w:rPr>
          <w:rFonts w:ascii="Times New Roman" w:hAnsi="Times New Roman"/>
          <w:sz w:val="22"/>
        </w:rPr>
        <w:t>catenin</w:t>
      </w:r>
      <w:proofErr w:type="spellEnd"/>
      <w:r w:rsidR="00727864">
        <w:rPr>
          <w:rFonts w:ascii="Times New Roman" w:hAnsi="Times New Roman" w:hint="eastAsia"/>
          <w:sz w:val="22"/>
        </w:rPr>
        <w:t xml:space="preserve"> antibody. DAPI stained nucleus. </w:t>
      </w:r>
    </w:p>
    <w:p w:rsidR="002674B3" w:rsidRPr="004F7CC6" w:rsidRDefault="002674B3" w:rsidP="00790E50">
      <w:pPr>
        <w:spacing w:after="0" w:line="480" w:lineRule="auto"/>
        <w:rPr>
          <w:rFonts w:ascii="Times New Roman" w:hAnsi="Times New Roman" w:hint="eastAsia"/>
          <w:sz w:val="22"/>
        </w:rPr>
      </w:pPr>
    </w:p>
    <w:p w:rsidR="004F7CC6" w:rsidRPr="00514925" w:rsidRDefault="004F7CC6" w:rsidP="00790E50">
      <w:pPr>
        <w:spacing w:after="0" w:line="480" w:lineRule="auto"/>
        <w:rPr>
          <w:rFonts w:ascii="Times New Roman" w:hAnsi="Times New Roman"/>
          <w:sz w:val="22"/>
        </w:rPr>
      </w:pPr>
      <w:proofErr w:type="gramStart"/>
      <w:r w:rsidRPr="00514925">
        <w:rPr>
          <w:rFonts w:ascii="Times New Roman" w:hAnsi="Times New Roman"/>
          <w:b/>
          <w:sz w:val="22"/>
        </w:rPr>
        <w:t>Supplementary Figure S3</w:t>
      </w:r>
      <w:r w:rsidRPr="00514925">
        <w:rPr>
          <w:rFonts w:ascii="Times New Roman" w:hAnsi="Times New Roman"/>
          <w:sz w:val="22"/>
        </w:rPr>
        <w:t>.</w:t>
      </w:r>
      <w:proofErr w:type="gramEnd"/>
      <w:r w:rsidR="00514925" w:rsidRPr="00514925">
        <w:rPr>
          <w:rFonts w:ascii="Times New Roman" w:hAnsi="Times New Roman"/>
          <w:sz w:val="22"/>
        </w:rPr>
        <w:t xml:space="preserve"> MEK inhibitor </w:t>
      </w:r>
      <w:r w:rsidR="00727864">
        <w:rPr>
          <w:rFonts w:ascii="Times New Roman" w:hAnsi="Times New Roman" w:hint="eastAsia"/>
          <w:sz w:val="22"/>
        </w:rPr>
        <w:t xml:space="preserve">was </w:t>
      </w:r>
      <w:r w:rsidR="00727864">
        <w:rPr>
          <w:rFonts w:ascii="Times New Roman" w:hAnsi="Times New Roman"/>
          <w:sz w:val="22"/>
        </w:rPr>
        <w:t>decreased</w:t>
      </w:r>
      <w:r w:rsidR="00514925" w:rsidRPr="00514925">
        <w:rPr>
          <w:rFonts w:ascii="Times New Roman" w:hAnsi="Times New Roman"/>
          <w:sz w:val="22"/>
        </w:rPr>
        <w:t xml:space="preserve"> WNT signaling in SW620 cell line. TOP/FOP flash </w:t>
      </w:r>
      <w:proofErr w:type="spellStart"/>
      <w:r w:rsidR="00514925" w:rsidRPr="00514925">
        <w:rPr>
          <w:rFonts w:ascii="Times New Roman" w:hAnsi="Times New Roman"/>
          <w:sz w:val="22"/>
        </w:rPr>
        <w:t>luciferase</w:t>
      </w:r>
      <w:proofErr w:type="spellEnd"/>
      <w:r w:rsidR="00514925" w:rsidRPr="00514925">
        <w:rPr>
          <w:rFonts w:ascii="Times New Roman" w:hAnsi="Times New Roman"/>
          <w:sz w:val="22"/>
        </w:rPr>
        <w:t xml:space="preserve"> reporter were </w:t>
      </w:r>
      <w:proofErr w:type="spellStart"/>
      <w:r w:rsidR="00514925" w:rsidRPr="00514925">
        <w:rPr>
          <w:rFonts w:ascii="Times New Roman" w:hAnsi="Times New Roman"/>
          <w:sz w:val="22"/>
        </w:rPr>
        <w:t>transfected</w:t>
      </w:r>
      <w:proofErr w:type="spellEnd"/>
      <w:r w:rsidR="00514925" w:rsidRPr="00514925">
        <w:rPr>
          <w:rFonts w:ascii="Times New Roman" w:hAnsi="Times New Roman"/>
          <w:sz w:val="22"/>
        </w:rPr>
        <w:t xml:space="preserve"> into SW620 (left panel) and DLD-1 (right panel), and incubated with MEK inhibitor (1µM),</w:t>
      </w:r>
      <w:r w:rsidR="00514925">
        <w:rPr>
          <w:rFonts w:ascii="Times New Roman" w:hAnsi="Times New Roman"/>
          <w:sz w:val="22"/>
        </w:rPr>
        <w:t xml:space="preserve"> followed by 24hrs. The TOP</w:t>
      </w:r>
      <w:r w:rsidR="00514925">
        <w:rPr>
          <w:rFonts w:ascii="Times New Roman" w:hAnsi="Times New Roman" w:hint="eastAsia"/>
          <w:sz w:val="22"/>
        </w:rPr>
        <w:t>/</w:t>
      </w:r>
      <w:proofErr w:type="spellStart"/>
      <w:r w:rsidR="00514925">
        <w:rPr>
          <w:rFonts w:ascii="Times New Roman" w:hAnsi="Times New Roman" w:hint="eastAsia"/>
          <w:sz w:val="22"/>
        </w:rPr>
        <w:t>FOPflash</w:t>
      </w:r>
      <w:proofErr w:type="spellEnd"/>
      <w:r w:rsidR="00514925" w:rsidRPr="00514925">
        <w:rPr>
          <w:rFonts w:ascii="Times New Roman" w:hAnsi="Times New Roman"/>
          <w:sz w:val="22"/>
        </w:rPr>
        <w:t xml:space="preserve"> </w:t>
      </w:r>
      <w:proofErr w:type="spellStart"/>
      <w:r w:rsidR="00514925" w:rsidRPr="00514925">
        <w:rPr>
          <w:rFonts w:ascii="Times New Roman" w:hAnsi="Times New Roman"/>
          <w:sz w:val="22"/>
        </w:rPr>
        <w:t>luciferase</w:t>
      </w:r>
      <w:proofErr w:type="spellEnd"/>
      <w:r w:rsidR="00514925" w:rsidRPr="00514925">
        <w:rPr>
          <w:rFonts w:ascii="Times New Roman" w:hAnsi="Times New Roman"/>
          <w:sz w:val="22"/>
        </w:rPr>
        <w:t xml:space="preserve"> activity was measured. Statistical comparative analyses between </w:t>
      </w:r>
      <w:proofErr w:type="spellStart"/>
      <w:r w:rsidR="00727864">
        <w:rPr>
          <w:rFonts w:ascii="Times New Roman" w:hAnsi="Times New Roman" w:hint="eastAsia"/>
          <w:sz w:val="22"/>
        </w:rPr>
        <w:t>TOPflash</w:t>
      </w:r>
      <w:proofErr w:type="spellEnd"/>
      <w:r w:rsidR="00514925" w:rsidRPr="00514925">
        <w:rPr>
          <w:rFonts w:ascii="Times New Roman" w:hAnsi="Times New Roman"/>
          <w:sz w:val="22"/>
        </w:rPr>
        <w:t xml:space="preserve"> and </w:t>
      </w:r>
      <w:proofErr w:type="spellStart"/>
      <w:r w:rsidR="00727864">
        <w:rPr>
          <w:rFonts w:ascii="Times New Roman" w:hAnsi="Times New Roman" w:hint="eastAsia"/>
          <w:sz w:val="22"/>
        </w:rPr>
        <w:t>FOPflash</w:t>
      </w:r>
      <w:proofErr w:type="spellEnd"/>
      <w:r w:rsidR="00514925" w:rsidRPr="00514925">
        <w:rPr>
          <w:rFonts w:ascii="Times New Roman" w:hAnsi="Times New Roman"/>
          <w:sz w:val="22"/>
        </w:rPr>
        <w:t xml:space="preserve"> in </w:t>
      </w:r>
      <w:r w:rsidR="00727864">
        <w:rPr>
          <w:rFonts w:ascii="Times New Roman" w:hAnsi="Times New Roman" w:hint="eastAsia"/>
          <w:sz w:val="22"/>
        </w:rPr>
        <w:t>control or drug-treated cell lines</w:t>
      </w:r>
      <w:r w:rsidR="000D622B">
        <w:rPr>
          <w:rFonts w:ascii="Times New Roman" w:hAnsi="Times New Roman"/>
          <w:sz w:val="22"/>
        </w:rPr>
        <w:t xml:space="preserve">: </w:t>
      </w:r>
      <w:r w:rsidR="000D622B" w:rsidRPr="000D622B">
        <w:rPr>
          <w:rFonts w:ascii="Times New Roman" w:hAnsi="Times New Roman"/>
          <w:i/>
          <w:sz w:val="22"/>
        </w:rPr>
        <w:t>*P &lt; 0.0</w:t>
      </w:r>
      <w:r w:rsidR="000D622B" w:rsidRPr="000D622B">
        <w:rPr>
          <w:rFonts w:ascii="Times New Roman" w:hAnsi="Times New Roman" w:hint="eastAsia"/>
          <w:i/>
          <w:sz w:val="22"/>
        </w:rPr>
        <w:t>5</w:t>
      </w:r>
      <w:r w:rsidR="000D622B" w:rsidRPr="000D622B">
        <w:rPr>
          <w:rFonts w:ascii="Times New Roman" w:hAnsi="Times New Roman"/>
          <w:i/>
          <w:sz w:val="22"/>
        </w:rPr>
        <w:t>; **P &lt; 0.0</w:t>
      </w:r>
      <w:r w:rsidR="00514925" w:rsidRPr="000D622B">
        <w:rPr>
          <w:rFonts w:ascii="Times New Roman" w:hAnsi="Times New Roman"/>
          <w:i/>
          <w:sz w:val="22"/>
        </w:rPr>
        <w:t>1</w:t>
      </w:r>
    </w:p>
    <w:p w:rsidR="00514925" w:rsidRPr="00514925" w:rsidRDefault="00514925" w:rsidP="00790E50">
      <w:pPr>
        <w:spacing w:after="0" w:line="480" w:lineRule="auto"/>
        <w:rPr>
          <w:rFonts w:ascii="Times New Roman" w:hAnsi="Times New Roman" w:hint="eastAsia"/>
          <w:sz w:val="22"/>
          <w:lang/>
        </w:rPr>
      </w:pPr>
    </w:p>
    <w:p w:rsidR="00727864" w:rsidRDefault="004F7CC6" w:rsidP="00727864">
      <w:pPr>
        <w:spacing w:after="0" w:line="480" w:lineRule="auto"/>
        <w:rPr>
          <w:rFonts w:ascii="Times New Roman" w:hAnsi="Times New Roman" w:hint="eastAsia"/>
          <w:sz w:val="22"/>
        </w:rPr>
      </w:pPr>
      <w:proofErr w:type="gramStart"/>
      <w:r>
        <w:rPr>
          <w:rFonts w:ascii="Times New Roman" w:hAnsi="Times New Roman" w:hint="eastAsia"/>
          <w:b/>
          <w:sz w:val="22"/>
        </w:rPr>
        <w:t>Supplementary Figure S4</w:t>
      </w:r>
      <w:r w:rsidRPr="005E4D6C">
        <w:rPr>
          <w:rFonts w:ascii="Times New Roman" w:hAnsi="Times New Roman"/>
          <w:sz w:val="22"/>
        </w:rPr>
        <w:t>.</w:t>
      </w:r>
      <w:proofErr w:type="gramEnd"/>
      <w:r w:rsidR="00727864" w:rsidRPr="00727864">
        <w:rPr>
          <w:rFonts w:ascii="Times New Roman" w:hAnsi="Times New Roman" w:hint="eastAsia"/>
          <w:sz w:val="22"/>
        </w:rPr>
        <w:t xml:space="preserve"> </w:t>
      </w:r>
      <w:r w:rsidR="00727864">
        <w:rPr>
          <w:rFonts w:ascii="Times New Roman" w:hAnsi="Times New Roman" w:hint="eastAsia"/>
          <w:sz w:val="22"/>
        </w:rPr>
        <w:t>T</w:t>
      </w:r>
      <w:r w:rsidR="00727864">
        <w:rPr>
          <w:rFonts w:ascii="Times New Roman" w:hAnsi="Times New Roman"/>
          <w:sz w:val="22"/>
        </w:rPr>
        <w:t>h</w:t>
      </w:r>
      <w:r w:rsidR="00727864">
        <w:rPr>
          <w:rFonts w:ascii="Times New Roman" w:hAnsi="Times New Roman" w:hint="eastAsia"/>
          <w:sz w:val="22"/>
        </w:rPr>
        <w:t xml:space="preserve">e percentage of apoptotic cells was determined by </w:t>
      </w:r>
      <w:proofErr w:type="spellStart"/>
      <w:r w:rsidR="00727864">
        <w:rPr>
          <w:rFonts w:ascii="Times New Roman" w:hAnsi="Times New Roman" w:hint="eastAsia"/>
          <w:sz w:val="22"/>
        </w:rPr>
        <w:t>annexin</w:t>
      </w:r>
      <w:proofErr w:type="spellEnd"/>
      <w:r w:rsidR="00727864">
        <w:rPr>
          <w:rFonts w:ascii="Times New Roman" w:hAnsi="Times New Roman" w:hint="eastAsia"/>
          <w:sz w:val="22"/>
        </w:rPr>
        <w:t xml:space="preserve"> V/PI staining. MEK inhibitor </w:t>
      </w:r>
      <w:r w:rsidR="00727864">
        <w:rPr>
          <w:rFonts w:ascii="Times New Roman" w:hAnsi="Times New Roman"/>
          <w:sz w:val="22"/>
        </w:rPr>
        <w:t>–</w:t>
      </w:r>
      <w:r w:rsidR="00727864">
        <w:rPr>
          <w:rFonts w:ascii="Times New Roman" w:hAnsi="Times New Roman" w:hint="eastAsia"/>
          <w:sz w:val="22"/>
        </w:rPr>
        <w:t xml:space="preserve">treated and control cells were washed with PBS, stained with </w:t>
      </w:r>
      <w:proofErr w:type="spellStart"/>
      <w:r w:rsidR="00727864">
        <w:rPr>
          <w:rFonts w:ascii="Times New Roman" w:hAnsi="Times New Roman" w:hint="eastAsia"/>
          <w:sz w:val="22"/>
        </w:rPr>
        <w:t>annexin</w:t>
      </w:r>
      <w:proofErr w:type="spellEnd"/>
      <w:r w:rsidR="00727864">
        <w:rPr>
          <w:rFonts w:ascii="Times New Roman" w:hAnsi="Times New Roman" w:hint="eastAsia"/>
          <w:sz w:val="22"/>
        </w:rPr>
        <w:t xml:space="preserve"> V and PI staining solution. We </w:t>
      </w:r>
      <w:r w:rsidR="00727864">
        <w:rPr>
          <w:rFonts w:ascii="Times New Roman" w:hAnsi="Times New Roman"/>
          <w:sz w:val="22"/>
        </w:rPr>
        <w:t xml:space="preserve">analyzed </w:t>
      </w:r>
      <w:r w:rsidR="00727864">
        <w:rPr>
          <w:rFonts w:ascii="Times New Roman" w:hAnsi="Times New Roman" w:hint="eastAsia"/>
          <w:sz w:val="22"/>
        </w:rPr>
        <w:t xml:space="preserve">early and late apoptotic population by flow </w:t>
      </w:r>
      <w:proofErr w:type="spellStart"/>
      <w:r w:rsidR="00727864">
        <w:rPr>
          <w:rFonts w:ascii="Times New Roman" w:hAnsi="Times New Roman" w:hint="eastAsia"/>
          <w:sz w:val="22"/>
        </w:rPr>
        <w:t>cytometry</w:t>
      </w:r>
      <w:proofErr w:type="spellEnd"/>
      <w:r w:rsidR="00727864">
        <w:rPr>
          <w:rFonts w:ascii="Times New Roman" w:hAnsi="Times New Roman" w:hint="eastAsia"/>
          <w:sz w:val="22"/>
        </w:rPr>
        <w:t xml:space="preserve">. </w:t>
      </w:r>
      <w:r w:rsidR="00727864" w:rsidRPr="00781CAA">
        <w:rPr>
          <w:rFonts w:ascii="Times New Roman" w:hAnsi="Times New Roman"/>
          <w:i/>
          <w:sz w:val="22"/>
        </w:rPr>
        <w:t>*P&lt;0.05, **P&lt;0.01</w:t>
      </w:r>
    </w:p>
    <w:p w:rsidR="004F7CC6" w:rsidRDefault="004F7CC6" w:rsidP="00790E50">
      <w:pPr>
        <w:spacing w:after="0" w:line="480" w:lineRule="auto"/>
        <w:rPr>
          <w:rFonts w:ascii="Times New Roman" w:hAnsi="Times New Roman" w:hint="eastAsia"/>
          <w:sz w:val="22"/>
        </w:rPr>
      </w:pPr>
    </w:p>
    <w:p w:rsidR="004F7CC6" w:rsidRDefault="004F7CC6" w:rsidP="00790E50">
      <w:pPr>
        <w:spacing w:after="0" w:line="480" w:lineRule="auto"/>
        <w:rPr>
          <w:rFonts w:ascii="Times New Roman" w:hAnsi="Times New Roman" w:hint="eastAsia"/>
          <w:sz w:val="22"/>
        </w:rPr>
      </w:pPr>
      <w:proofErr w:type="gramStart"/>
      <w:r>
        <w:rPr>
          <w:rFonts w:ascii="Times New Roman" w:hAnsi="Times New Roman" w:hint="eastAsia"/>
          <w:b/>
          <w:sz w:val="22"/>
        </w:rPr>
        <w:t>Supplementary Figure S5</w:t>
      </w:r>
      <w:r w:rsidRPr="005E4D6C">
        <w:rPr>
          <w:rFonts w:ascii="Times New Roman" w:hAnsi="Times New Roman"/>
          <w:sz w:val="22"/>
        </w:rPr>
        <w:t>.</w:t>
      </w:r>
      <w:proofErr w:type="gramEnd"/>
      <w:r w:rsidR="00727864">
        <w:rPr>
          <w:rFonts w:ascii="Times New Roman" w:hAnsi="Times New Roman" w:hint="eastAsia"/>
          <w:sz w:val="22"/>
        </w:rPr>
        <w:t xml:space="preserve"> Expression of </w:t>
      </w:r>
      <w:r w:rsidR="00727864" w:rsidRPr="00727864">
        <w:rPr>
          <w:rFonts w:ascii="Times New Roman" w:hAnsi="Times New Roman"/>
          <w:sz w:val="22"/>
        </w:rPr>
        <w:t>β-</w:t>
      </w:r>
      <w:proofErr w:type="spellStart"/>
      <w:r w:rsidR="00727864" w:rsidRPr="00727864">
        <w:rPr>
          <w:rFonts w:ascii="Times New Roman" w:hAnsi="Times New Roman"/>
          <w:sz w:val="22"/>
        </w:rPr>
        <w:t>catenin</w:t>
      </w:r>
      <w:proofErr w:type="spellEnd"/>
      <w:r w:rsidR="00727864">
        <w:rPr>
          <w:rFonts w:ascii="Times New Roman" w:hAnsi="Times New Roman" w:hint="eastAsia"/>
          <w:sz w:val="22"/>
        </w:rPr>
        <w:t xml:space="preserve"> was analyzed by RT-PCR in sc and </w:t>
      </w:r>
      <w:r w:rsidR="00727864" w:rsidRPr="00727864">
        <w:rPr>
          <w:rFonts w:ascii="Times New Roman" w:hAnsi="Times New Roman"/>
          <w:sz w:val="22"/>
        </w:rPr>
        <w:t>β-</w:t>
      </w:r>
      <w:proofErr w:type="spellStart"/>
      <w:r w:rsidR="00727864" w:rsidRPr="00727864">
        <w:rPr>
          <w:rFonts w:ascii="Times New Roman" w:hAnsi="Times New Roman"/>
          <w:sz w:val="22"/>
        </w:rPr>
        <w:t>catenin</w:t>
      </w:r>
      <w:proofErr w:type="spellEnd"/>
      <w:r w:rsidR="00727864">
        <w:rPr>
          <w:rFonts w:ascii="Times New Roman" w:hAnsi="Times New Roman" w:hint="eastAsia"/>
          <w:sz w:val="22"/>
        </w:rPr>
        <w:t xml:space="preserve"> </w:t>
      </w:r>
      <w:proofErr w:type="spellStart"/>
      <w:r w:rsidR="00727864">
        <w:rPr>
          <w:rFonts w:ascii="Times New Roman" w:hAnsi="Times New Roman" w:hint="eastAsia"/>
          <w:sz w:val="22"/>
        </w:rPr>
        <w:t>siRNA</w:t>
      </w:r>
      <w:proofErr w:type="spellEnd"/>
      <w:r w:rsidR="00727864">
        <w:rPr>
          <w:rFonts w:ascii="Times New Roman" w:hAnsi="Times New Roman" w:hint="eastAsia"/>
          <w:sz w:val="22"/>
        </w:rPr>
        <w:t xml:space="preserve"> </w:t>
      </w:r>
      <w:proofErr w:type="spellStart"/>
      <w:r w:rsidR="00727864">
        <w:rPr>
          <w:rFonts w:ascii="Times New Roman" w:hAnsi="Times New Roman" w:hint="eastAsia"/>
          <w:sz w:val="22"/>
        </w:rPr>
        <w:t>transfected</w:t>
      </w:r>
      <w:proofErr w:type="spellEnd"/>
      <w:r w:rsidR="00727864">
        <w:rPr>
          <w:rFonts w:ascii="Times New Roman" w:hAnsi="Times New Roman" w:hint="eastAsia"/>
          <w:sz w:val="22"/>
        </w:rPr>
        <w:t xml:space="preserve"> cells. HCT8 (PIK3CA </w:t>
      </w:r>
      <w:proofErr w:type="spellStart"/>
      <w:r w:rsidR="00727864">
        <w:rPr>
          <w:rFonts w:ascii="Times New Roman" w:hAnsi="Times New Roman" w:hint="eastAsia"/>
          <w:sz w:val="22"/>
        </w:rPr>
        <w:t>mt</w:t>
      </w:r>
      <w:proofErr w:type="spellEnd"/>
      <w:r w:rsidR="00727864">
        <w:rPr>
          <w:rFonts w:ascii="Times New Roman" w:hAnsi="Times New Roman" w:hint="eastAsia"/>
          <w:sz w:val="22"/>
        </w:rPr>
        <w:t xml:space="preserve">) cells were </w:t>
      </w:r>
      <w:proofErr w:type="spellStart"/>
      <w:r w:rsidR="00727864">
        <w:rPr>
          <w:rFonts w:ascii="Times New Roman" w:hAnsi="Times New Roman" w:hint="eastAsia"/>
          <w:sz w:val="22"/>
        </w:rPr>
        <w:t>transfected</w:t>
      </w:r>
      <w:proofErr w:type="spellEnd"/>
      <w:r w:rsidR="00727864">
        <w:rPr>
          <w:rFonts w:ascii="Times New Roman" w:hAnsi="Times New Roman" w:hint="eastAsia"/>
          <w:sz w:val="22"/>
        </w:rPr>
        <w:t xml:space="preserve"> with </w:t>
      </w:r>
      <w:r w:rsidR="00727864" w:rsidRPr="00727864">
        <w:rPr>
          <w:rFonts w:ascii="Times New Roman" w:hAnsi="Times New Roman"/>
          <w:sz w:val="22"/>
        </w:rPr>
        <w:t>β-</w:t>
      </w:r>
      <w:proofErr w:type="spellStart"/>
      <w:r w:rsidR="00727864" w:rsidRPr="00727864">
        <w:rPr>
          <w:rFonts w:ascii="Times New Roman" w:hAnsi="Times New Roman"/>
          <w:sz w:val="22"/>
        </w:rPr>
        <w:t>catenin</w:t>
      </w:r>
      <w:proofErr w:type="spellEnd"/>
      <w:r w:rsidR="00727864">
        <w:rPr>
          <w:rFonts w:ascii="Times New Roman" w:hAnsi="Times New Roman" w:hint="eastAsia"/>
          <w:sz w:val="22"/>
        </w:rPr>
        <w:t xml:space="preserve"> </w:t>
      </w:r>
      <w:proofErr w:type="spellStart"/>
      <w:r w:rsidR="00727864">
        <w:rPr>
          <w:rFonts w:ascii="Times New Roman" w:hAnsi="Times New Roman" w:hint="eastAsia"/>
          <w:sz w:val="22"/>
        </w:rPr>
        <w:t>siRNA</w:t>
      </w:r>
      <w:proofErr w:type="spellEnd"/>
      <w:r w:rsidR="00727864">
        <w:rPr>
          <w:rFonts w:ascii="Times New Roman" w:hAnsi="Times New Roman" w:hint="eastAsia"/>
          <w:sz w:val="22"/>
        </w:rPr>
        <w:t xml:space="preserve">. After 48hrs, we harvested and analyzed </w:t>
      </w:r>
      <w:r w:rsidR="00727864" w:rsidRPr="00727864">
        <w:rPr>
          <w:rFonts w:ascii="Times New Roman" w:hAnsi="Times New Roman"/>
          <w:sz w:val="22"/>
        </w:rPr>
        <w:t>β-</w:t>
      </w:r>
      <w:proofErr w:type="spellStart"/>
      <w:r w:rsidR="00727864" w:rsidRPr="00727864">
        <w:rPr>
          <w:rFonts w:ascii="Times New Roman" w:hAnsi="Times New Roman"/>
          <w:sz w:val="22"/>
        </w:rPr>
        <w:t>catenin</w:t>
      </w:r>
      <w:proofErr w:type="spellEnd"/>
      <w:r w:rsidR="00727864">
        <w:rPr>
          <w:rFonts w:ascii="Times New Roman" w:hAnsi="Times New Roman" w:hint="eastAsia"/>
          <w:sz w:val="22"/>
        </w:rPr>
        <w:t xml:space="preserve"> expression by RT-PCR. GAPDH was a loading control.</w:t>
      </w:r>
    </w:p>
    <w:p w:rsidR="004F7CC6" w:rsidRDefault="004F7CC6" w:rsidP="00790E50">
      <w:pPr>
        <w:spacing w:after="0" w:line="480" w:lineRule="auto"/>
        <w:rPr>
          <w:rFonts w:ascii="Times New Roman" w:hAnsi="Times New Roman" w:hint="eastAsia"/>
          <w:sz w:val="22"/>
        </w:rPr>
      </w:pPr>
    </w:p>
    <w:p w:rsidR="00727864" w:rsidRPr="000D622B" w:rsidRDefault="004F7CC6" w:rsidP="00727864">
      <w:pPr>
        <w:spacing w:after="0" w:line="480" w:lineRule="auto"/>
        <w:rPr>
          <w:rFonts w:ascii="Times New Roman" w:hAnsi="Times New Roman"/>
          <w:i/>
          <w:sz w:val="22"/>
        </w:rPr>
      </w:pPr>
      <w:proofErr w:type="gramStart"/>
      <w:r>
        <w:rPr>
          <w:rFonts w:ascii="Times New Roman" w:hAnsi="Times New Roman" w:hint="eastAsia"/>
          <w:b/>
          <w:sz w:val="22"/>
        </w:rPr>
        <w:t>Supplementary Figure S6.</w:t>
      </w:r>
      <w:proofErr w:type="gramEnd"/>
      <w:r>
        <w:rPr>
          <w:rFonts w:ascii="Times New Roman" w:hAnsi="Times New Roman" w:hint="eastAsia"/>
          <w:b/>
          <w:sz w:val="22"/>
        </w:rPr>
        <w:t xml:space="preserve"> </w:t>
      </w:r>
      <w:r w:rsidR="00727864">
        <w:rPr>
          <w:rFonts w:ascii="Times New Roman" w:hAnsi="Times New Roman"/>
          <w:sz w:val="22"/>
        </w:rPr>
        <w:t>Combinational treatment of MEK inhibitor and NVP-TNKS656</w:t>
      </w:r>
      <w:r w:rsidR="00727864" w:rsidRPr="00514925">
        <w:rPr>
          <w:rFonts w:ascii="Times New Roman" w:hAnsi="Times New Roman"/>
          <w:sz w:val="22"/>
        </w:rPr>
        <w:t xml:space="preserve"> </w:t>
      </w:r>
      <w:r w:rsidR="00727864">
        <w:rPr>
          <w:rFonts w:ascii="Times New Roman" w:hAnsi="Times New Roman" w:hint="eastAsia"/>
          <w:sz w:val="22"/>
        </w:rPr>
        <w:t xml:space="preserve">was </w:t>
      </w:r>
      <w:r w:rsidR="00727864">
        <w:rPr>
          <w:rFonts w:ascii="Times New Roman" w:hAnsi="Times New Roman"/>
          <w:sz w:val="22"/>
        </w:rPr>
        <w:t>decreased</w:t>
      </w:r>
      <w:r w:rsidR="00727864" w:rsidRPr="00514925">
        <w:rPr>
          <w:rFonts w:ascii="Times New Roman" w:hAnsi="Times New Roman"/>
          <w:sz w:val="22"/>
        </w:rPr>
        <w:t xml:space="preserve"> WNT signaling in </w:t>
      </w:r>
      <w:r w:rsidR="00727864">
        <w:rPr>
          <w:rFonts w:ascii="Times New Roman" w:hAnsi="Times New Roman" w:hint="eastAsia"/>
          <w:sz w:val="22"/>
        </w:rPr>
        <w:t xml:space="preserve">DLD-1 </w:t>
      </w:r>
      <w:proofErr w:type="spellStart"/>
      <w:r w:rsidR="00727864">
        <w:rPr>
          <w:rFonts w:ascii="Times New Roman" w:hAnsi="Times New Roman" w:hint="eastAsia"/>
          <w:sz w:val="22"/>
        </w:rPr>
        <w:t>isogenic</w:t>
      </w:r>
      <w:proofErr w:type="spellEnd"/>
      <w:r w:rsidR="00727864" w:rsidRPr="00514925">
        <w:rPr>
          <w:rFonts w:ascii="Times New Roman" w:hAnsi="Times New Roman"/>
          <w:sz w:val="22"/>
        </w:rPr>
        <w:t xml:space="preserve"> cell line</w:t>
      </w:r>
      <w:r w:rsidR="00727864">
        <w:rPr>
          <w:rFonts w:ascii="Times New Roman" w:hAnsi="Times New Roman" w:hint="eastAsia"/>
          <w:sz w:val="22"/>
        </w:rPr>
        <w:t>s (#353)</w:t>
      </w:r>
      <w:r w:rsidR="00727864" w:rsidRPr="00514925">
        <w:rPr>
          <w:rFonts w:ascii="Times New Roman" w:hAnsi="Times New Roman"/>
          <w:sz w:val="22"/>
        </w:rPr>
        <w:t xml:space="preserve">. TOP/FOP flash </w:t>
      </w:r>
      <w:proofErr w:type="spellStart"/>
      <w:r w:rsidR="00727864" w:rsidRPr="00514925">
        <w:rPr>
          <w:rFonts w:ascii="Times New Roman" w:hAnsi="Times New Roman"/>
          <w:sz w:val="22"/>
        </w:rPr>
        <w:t>luciferase</w:t>
      </w:r>
      <w:proofErr w:type="spellEnd"/>
      <w:r w:rsidR="00727864" w:rsidRPr="00514925">
        <w:rPr>
          <w:rFonts w:ascii="Times New Roman" w:hAnsi="Times New Roman"/>
          <w:sz w:val="22"/>
        </w:rPr>
        <w:t xml:space="preserve"> reporter </w:t>
      </w:r>
      <w:r w:rsidR="00727864" w:rsidRPr="000D622B">
        <w:rPr>
          <w:rFonts w:ascii="Times New Roman" w:eastAsia="굴림체" w:hAnsi="Times New Roman"/>
          <w:sz w:val="22"/>
        </w:rPr>
        <w:lastRenderedPageBreak/>
        <w:t xml:space="preserve">were </w:t>
      </w:r>
      <w:proofErr w:type="spellStart"/>
      <w:r w:rsidR="00727864" w:rsidRPr="000D622B">
        <w:rPr>
          <w:rFonts w:ascii="Times New Roman" w:eastAsia="굴림체" w:hAnsi="Times New Roman"/>
          <w:sz w:val="22"/>
        </w:rPr>
        <w:t>transfected</w:t>
      </w:r>
      <w:proofErr w:type="spellEnd"/>
      <w:r w:rsidR="00727864" w:rsidRPr="000D622B">
        <w:rPr>
          <w:rFonts w:ascii="Times New Roman" w:eastAsia="굴림체" w:hAnsi="Times New Roman"/>
          <w:sz w:val="22"/>
        </w:rPr>
        <w:t xml:space="preserve"> into cells, and incubated with </w:t>
      </w:r>
      <w:r w:rsidR="000D622B" w:rsidRPr="000D622B">
        <w:rPr>
          <w:rFonts w:ascii="Times New Roman" w:eastAsia="굴림체" w:hAnsi="Times New Roman"/>
          <w:sz w:val="22"/>
        </w:rPr>
        <w:t xml:space="preserve">single or both </w:t>
      </w:r>
      <w:r w:rsidR="00727864" w:rsidRPr="000D622B">
        <w:rPr>
          <w:rFonts w:ascii="Times New Roman" w:eastAsia="굴림체" w:hAnsi="Times New Roman"/>
          <w:sz w:val="22"/>
        </w:rPr>
        <w:t>MEK inhibitor (1µM)</w:t>
      </w:r>
      <w:r w:rsidR="000D622B" w:rsidRPr="000D622B">
        <w:rPr>
          <w:rFonts w:ascii="Times New Roman" w:eastAsia="굴림체" w:hAnsi="Times New Roman"/>
          <w:sz w:val="22"/>
        </w:rPr>
        <w:t xml:space="preserve"> and </w:t>
      </w:r>
      <w:r w:rsidR="00727864" w:rsidRPr="000D622B">
        <w:rPr>
          <w:rFonts w:ascii="Times New Roman" w:eastAsia="굴림체" w:hAnsi="Times New Roman"/>
          <w:sz w:val="22"/>
        </w:rPr>
        <w:t>NVP-TNKS656 (5µM) followed by 24hrs. The TOP/</w:t>
      </w:r>
      <w:proofErr w:type="spellStart"/>
      <w:r w:rsidR="00727864" w:rsidRPr="000D622B">
        <w:rPr>
          <w:rFonts w:ascii="Times New Roman" w:eastAsia="굴림체" w:hAnsi="Times New Roman"/>
          <w:sz w:val="22"/>
        </w:rPr>
        <w:t>FOPflash</w:t>
      </w:r>
      <w:proofErr w:type="spellEnd"/>
      <w:r w:rsidR="00727864" w:rsidRPr="000D622B">
        <w:rPr>
          <w:rFonts w:ascii="Times New Roman" w:eastAsia="굴림체" w:hAnsi="Times New Roman"/>
          <w:sz w:val="22"/>
        </w:rPr>
        <w:t xml:space="preserve"> </w:t>
      </w:r>
      <w:proofErr w:type="spellStart"/>
      <w:r w:rsidR="00727864" w:rsidRPr="000D622B">
        <w:rPr>
          <w:rFonts w:ascii="Times New Roman" w:eastAsia="굴림체" w:hAnsi="Times New Roman"/>
          <w:sz w:val="22"/>
        </w:rPr>
        <w:t>luciferase</w:t>
      </w:r>
      <w:proofErr w:type="spellEnd"/>
      <w:r w:rsidR="00727864" w:rsidRPr="000D622B">
        <w:rPr>
          <w:rFonts w:ascii="Times New Roman" w:eastAsia="굴림체" w:hAnsi="Times New Roman"/>
          <w:sz w:val="22"/>
        </w:rPr>
        <w:t xml:space="preserve"> activity was measured. Statistical comparative analyses between </w:t>
      </w:r>
      <w:proofErr w:type="spellStart"/>
      <w:r w:rsidR="00727864" w:rsidRPr="000D622B">
        <w:rPr>
          <w:rFonts w:ascii="Times New Roman" w:eastAsia="굴림체" w:hAnsi="Times New Roman"/>
          <w:sz w:val="22"/>
        </w:rPr>
        <w:t>TOPflash</w:t>
      </w:r>
      <w:proofErr w:type="spellEnd"/>
      <w:r w:rsidR="00727864" w:rsidRPr="000D622B">
        <w:rPr>
          <w:rFonts w:ascii="Times New Roman" w:eastAsia="굴림체" w:hAnsi="Times New Roman"/>
          <w:sz w:val="22"/>
        </w:rPr>
        <w:t xml:space="preserve"> and </w:t>
      </w:r>
      <w:proofErr w:type="spellStart"/>
      <w:r w:rsidR="00727864" w:rsidRPr="000D622B">
        <w:rPr>
          <w:rFonts w:ascii="Times New Roman" w:eastAsia="굴림체" w:hAnsi="Times New Roman"/>
          <w:sz w:val="22"/>
        </w:rPr>
        <w:t>FOPflash</w:t>
      </w:r>
      <w:proofErr w:type="spellEnd"/>
      <w:r w:rsidR="00727864" w:rsidRPr="000D622B">
        <w:rPr>
          <w:rFonts w:ascii="Times New Roman" w:eastAsia="굴림체" w:hAnsi="Times New Roman"/>
          <w:sz w:val="22"/>
        </w:rPr>
        <w:t xml:space="preserve"> in control or drug-treated cell lines</w:t>
      </w:r>
      <w:r w:rsidR="000D622B" w:rsidRPr="000D622B">
        <w:rPr>
          <w:rFonts w:ascii="Times New Roman" w:eastAsia="굴림체" w:hAnsi="Times New Roman"/>
          <w:sz w:val="22"/>
        </w:rPr>
        <w:t xml:space="preserve">: </w:t>
      </w:r>
      <w:r w:rsidR="000D622B" w:rsidRPr="000D622B">
        <w:rPr>
          <w:rFonts w:ascii="Times New Roman" w:eastAsia="굴림체" w:hAnsi="Times New Roman"/>
          <w:i/>
          <w:sz w:val="22"/>
        </w:rPr>
        <w:t>*P &lt; 0.05; **P &lt; 0.0</w:t>
      </w:r>
      <w:r w:rsidR="00727864" w:rsidRPr="000D622B">
        <w:rPr>
          <w:rFonts w:ascii="Times New Roman" w:eastAsia="굴림체" w:hAnsi="Times New Roman"/>
          <w:i/>
          <w:sz w:val="22"/>
        </w:rPr>
        <w:t>1</w:t>
      </w:r>
    </w:p>
    <w:p w:rsidR="004F7CC6" w:rsidRPr="005E4D6C" w:rsidRDefault="004F7CC6" w:rsidP="00790E50">
      <w:pPr>
        <w:spacing w:after="0" w:line="480" w:lineRule="auto"/>
        <w:rPr>
          <w:rFonts w:ascii="Times New Roman" w:hAnsi="Times New Roman"/>
          <w:sz w:val="22"/>
        </w:rPr>
      </w:pPr>
    </w:p>
    <w:p w:rsidR="005D3514" w:rsidRDefault="00247104" w:rsidP="00790E50">
      <w:pPr>
        <w:spacing w:after="0" w:line="480" w:lineRule="auto"/>
        <w:rPr>
          <w:rFonts w:ascii="Times New Roman" w:hAnsi="Times New Roman"/>
          <w:sz w:val="22"/>
        </w:rPr>
      </w:pPr>
      <w:proofErr w:type="gramStart"/>
      <w:r>
        <w:rPr>
          <w:rFonts w:ascii="Times New Roman" w:hAnsi="Times New Roman" w:hint="eastAsia"/>
          <w:b/>
          <w:sz w:val="22"/>
        </w:rPr>
        <w:t xml:space="preserve">Supplementary Figure </w:t>
      </w:r>
      <w:r w:rsidR="004F7CC6">
        <w:rPr>
          <w:rFonts w:ascii="Times New Roman" w:hAnsi="Times New Roman" w:hint="eastAsia"/>
          <w:b/>
          <w:sz w:val="22"/>
        </w:rPr>
        <w:t>S</w:t>
      </w:r>
      <w:r w:rsidR="00333D4C">
        <w:rPr>
          <w:rFonts w:ascii="Times New Roman" w:hAnsi="Times New Roman" w:hint="eastAsia"/>
          <w:b/>
          <w:sz w:val="22"/>
        </w:rPr>
        <w:t>7</w:t>
      </w:r>
      <w:r w:rsidR="00790E50" w:rsidRPr="005E4D6C">
        <w:rPr>
          <w:rFonts w:ascii="Times New Roman" w:hAnsi="Times New Roman"/>
          <w:sz w:val="22"/>
        </w:rPr>
        <w:t>.</w:t>
      </w:r>
      <w:proofErr w:type="gramEnd"/>
      <w:r w:rsidR="00790E50" w:rsidRPr="005E4D6C">
        <w:rPr>
          <w:rFonts w:ascii="Times New Roman" w:hAnsi="Times New Roman"/>
          <w:sz w:val="22"/>
        </w:rPr>
        <w:t xml:space="preserve"> </w:t>
      </w:r>
      <w:proofErr w:type="gramStart"/>
      <w:r w:rsidR="00790E50" w:rsidRPr="005E4D6C">
        <w:rPr>
          <w:rFonts w:ascii="Times New Roman" w:hAnsi="Times New Roman"/>
          <w:sz w:val="22"/>
        </w:rPr>
        <w:t>β-</w:t>
      </w:r>
      <w:proofErr w:type="spellStart"/>
      <w:r w:rsidR="00790E50">
        <w:rPr>
          <w:rFonts w:ascii="Times New Roman" w:hAnsi="Times New Roman"/>
          <w:sz w:val="22"/>
        </w:rPr>
        <w:t>C</w:t>
      </w:r>
      <w:r w:rsidR="00790E50" w:rsidRPr="005E4D6C">
        <w:rPr>
          <w:rFonts w:ascii="Times New Roman" w:hAnsi="Times New Roman"/>
          <w:sz w:val="22"/>
        </w:rPr>
        <w:t>atenin</w:t>
      </w:r>
      <w:proofErr w:type="spellEnd"/>
      <w:proofErr w:type="gramEnd"/>
      <w:r w:rsidR="00790E50" w:rsidRPr="005E4D6C">
        <w:rPr>
          <w:rFonts w:ascii="Times New Roman" w:hAnsi="Times New Roman"/>
          <w:sz w:val="22"/>
        </w:rPr>
        <w:t xml:space="preserve"> genotype determine</w:t>
      </w:r>
      <w:r w:rsidR="00790E50">
        <w:rPr>
          <w:rFonts w:ascii="Times New Roman" w:hAnsi="Times New Roman"/>
          <w:sz w:val="22"/>
        </w:rPr>
        <w:t>s the</w:t>
      </w:r>
      <w:r w:rsidR="00790E50" w:rsidRPr="005E4D6C">
        <w:rPr>
          <w:rFonts w:ascii="Times New Roman" w:hAnsi="Times New Roman"/>
          <w:sz w:val="22"/>
        </w:rPr>
        <w:t xml:space="preserve"> sensitivity </w:t>
      </w:r>
      <w:r w:rsidR="00790E50">
        <w:rPr>
          <w:rFonts w:ascii="Times New Roman" w:hAnsi="Times New Roman"/>
          <w:sz w:val="22"/>
        </w:rPr>
        <w:t>to</w:t>
      </w:r>
      <w:r w:rsidR="00790E50" w:rsidRPr="005E4D6C">
        <w:rPr>
          <w:rFonts w:ascii="Times New Roman" w:hAnsi="Times New Roman"/>
          <w:sz w:val="22"/>
        </w:rPr>
        <w:t xml:space="preserve"> combinat</w:t>
      </w:r>
      <w:r w:rsidR="00790E50">
        <w:rPr>
          <w:rFonts w:ascii="Times New Roman" w:hAnsi="Times New Roman"/>
          <w:sz w:val="22"/>
        </w:rPr>
        <w:t>orial</w:t>
      </w:r>
      <w:r w:rsidR="00790E50" w:rsidRPr="005E4D6C">
        <w:rPr>
          <w:rFonts w:ascii="Times New Roman" w:hAnsi="Times New Roman"/>
          <w:sz w:val="22"/>
        </w:rPr>
        <w:t xml:space="preserve"> treatment.</w:t>
      </w:r>
    </w:p>
    <w:p w:rsidR="00247104" w:rsidRDefault="00247104" w:rsidP="00247104">
      <w:pPr>
        <w:spacing w:after="0" w:line="480" w:lineRule="auto"/>
        <w:rPr>
          <w:rFonts w:ascii="Times New Roman" w:hAnsi="Times New Roman"/>
          <w:sz w:val="22"/>
        </w:rPr>
      </w:pPr>
      <w:r w:rsidRPr="005E4D6C">
        <w:rPr>
          <w:rFonts w:ascii="Times New Roman" w:hAnsi="Times New Roman"/>
          <w:sz w:val="22"/>
        </w:rPr>
        <w:t>HCT116 parent and wt KO (</w:t>
      </w:r>
      <w:proofErr w:type="spellStart"/>
      <w:r w:rsidRPr="005E4D6C">
        <w:rPr>
          <w:rFonts w:ascii="Times New Roman" w:hAnsi="Times New Roman"/>
          <w:sz w:val="22"/>
        </w:rPr>
        <w:t>m</w:t>
      </w:r>
      <w:r>
        <w:rPr>
          <w:rFonts w:ascii="Times New Roman" w:hAnsi="Times New Roman"/>
          <w:sz w:val="22"/>
        </w:rPr>
        <w:t>u</w:t>
      </w:r>
      <w:r w:rsidRPr="005E4D6C">
        <w:rPr>
          <w:rFonts w:ascii="Times New Roman" w:hAnsi="Times New Roman"/>
          <w:sz w:val="22"/>
        </w:rPr>
        <w:t>t</w:t>
      </w:r>
      <w:proofErr w:type="spellEnd"/>
      <w:r w:rsidRPr="005E4D6C">
        <w:rPr>
          <w:rFonts w:ascii="Times New Roman" w:hAnsi="Times New Roman"/>
          <w:sz w:val="22"/>
        </w:rPr>
        <w:t xml:space="preserve">/-) cells did not respond to combined treatment </w:t>
      </w:r>
      <w:r>
        <w:rPr>
          <w:rFonts w:ascii="Times New Roman" w:hAnsi="Times New Roman"/>
          <w:sz w:val="22"/>
        </w:rPr>
        <w:t>with</w:t>
      </w:r>
      <w:r w:rsidRPr="005E4D6C">
        <w:rPr>
          <w:rFonts w:ascii="Times New Roman" w:hAnsi="Times New Roman"/>
          <w:sz w:val="22"/>
        </w:rPr>
        <w:t xml:space="preserve"> NVP-TNKS656 and MEK inhibitor (GSK112012). </w:t>
      </w:r>
      <w:r>
        <w:rPr>
          <w:rFonts w:ascii="Times New Roman" w:hAnsi="Times New Roman"/>
          <w:sz w:val="22"/>
        </w:rPr>
        <w:t>Combined treatment (</w:t>
      </w:r>
      <w:proofErr w:type="spellStart"/>
      <w:r>
        <w:rPr>
          <w:rFonts w:ascii="Times New Roman" w:hAnsi="Times New Roman" w:hint="eastAsia"/>
          <w:sz w:val="22"/>
        </w:rPr>
        <w:t>Tankyrase</w:t>
      </w:r>
      <w:proofErr w:type="spellEnd"/>
      <w:r>
        <w:rPr>
          <w:rFonts w:ascii="Times New Roman" w:hAnsi="Times New Roman" w:hint="eastAsia"/>
          <w:sz w:val="22"/>
        </w:rPr>
        <w:t xml:space="preserve"> inhibitor, </w:t>
      </w:r>
      <w:r w:rsidRPr="005E4D6C">
        <w:rPr>
          <w:rFonts w:ascii="Times New Roman" w:hAnsi="Times New Roman"/>
          <w:sz w:val="22"/>
        </w:rPr>
        <w:t xml:space="preserve">NVP-TNKS656 and </w:t>
      </w:r>
      <w:r>
        <w:rPr>
          <w:rFonts w:ascii="Times New Roman" w:hAnsi="Times New Roman"/>
          <w:sz w:val="22"/>
        </w:rPr>
        <w:t xml:space="preserve">the </w:t>
      </w:r>
      <w:r w:rsidRPr="005E4D6C">
        <w:rPr>
          <w:rFonts w:ascii="Times New Roman" w:hAnsi="Times New Roman"/>
          <w:sz w:val="22"/>
        </w:rPr>
        <w:t>MEK inhib</w:t>
      </w:r>
      <w:r>
        <w:rPr>
          <w:rFonts w:ascii="Times New Roman" w:hAnsi="Times New Roman"/>
          <w:sz w:val="22"/>
        </w:rPr>
        <w:t xml:space="preserve">itor </w:t>
      </w:r>
      <w:r w:rsidRPr="005E4D6C">
        <w:rPr>
          <w:rFonts w:ascii="Times New Roman" w:hAnsi="Times New Roman"/>
          <w:sz w:val="22"/>
        </w:rPr>
        <w:t>GSK112012</w:t>
      </w:r>
      <w:r>
        <w:rPr>
          <w:rFonts w:ascii="Times New Roman" w:hAnsi="Times New Roman"/>
          <w:sz w:val="22"/>
        </w:rPr>
        <w:t xml:space="preserve">) induced cell death in </w:t>
      </w:r>
      <w:r w:rsidRPr="005E4D6C">
        <w:rPr>
          <w:rFonts w:ascii="Times New Roman" w:hAnsi="Times New Roman"/>
          <w:sz w:val="22"/>
        </w:rPr>
        <w:t xml:space="preserve">HCT116 </w:t>
      </w:r>
      <w:proofErr w:type="spellStart"/>
      <w:r w:rsidRPr="005E4D6C">
        <w:rPr>
          <w:rFonts w:ascii="Times New Roman" w:hAnsi="Times New Roman"/>
          <w:sz w:val="22"/>
        </w:rPr>
        <w:t>m</w:t>
      </w:r>
      <w:r>
        <w:rPr>
          <w:rFonts w:ascii="Times New Roman" w:hAnsi="Times New Roman"/>
          <w:sz w:val="22"/>
        </w:rPr>
        <w:t>u</w:t>
      </w:r>
      <w:r w:rsidRPr="005E4D6C">
        <w:rPr>
          <w:rFonts w:ascii="Times New Roman" w:hAnsi="Times New Roman"/>
          <w:sz w:val="22"/>
        </w:rPr>
        <w:t>t</w:t>
      </w:r>
      <w:proofErr w:type="spellEnd"/>
      <w:r w:rsidRPr="005E4D6C">
        <w:rPr>
          <w:rFonts w:ascii="Times New Roman" w:hAnsi="Times New Roman"/>
          <w:sz w:val="22"/>
        </w:rPr>
        <w:t xml:space="preserve"> KO (wt/-) cells.</w:t>
      </w:r>
      <w:r>
        <w:rPr>
          <w:rFonts w:ascii="Times New Roman" w:hAnsi="Times New Roman" w:hint="eastAsia"/>
          <w:sz w:val="22"/>
        </w:rPr>
        <w:t xml:space="preserve"> </w:t>
      </w:r>
      <w:r w:rsidRPr="00784C69">
        <w:rPr>
          <w:rFonts w:ascii="Times New Roman" w:hAnsi="Times New Roman" w:hint="eastAsia"/>
          <w:i/>
          <w:sz w:val="22"/>
        </w:rPr>
        <w:t>*P&lt;0.05, **P&lt;0.01</w:t>
      </w:r>
    </w:p>
    <w:p w:rsidR="00247104" w:rsidRPr="00247104" w:rsidRDefault="00247104" w:rsidP="00790E50">
      <w:pPr>
        <w:spacing w:after="0" w:line="480" w:lineRule="auto"/>
        <w:rPr>
          <w:rFonts w:ascii="Times New Roman" w:hAnsi="Times New Roman"/>
          <w:sz w:val="22"/>
        </w:rPr>
      </w:pPr>
    </w:p>
    <w:p w:rsidR="00247104" w:rsidRDefault="004F7CC6" w:rsidP="00247104">
      <w:pPr>
        <w:spacing w:after="0" w:line="480" w:lineRule="auto"/>
        <w:rPr>
          <w:rFonts w:ascii="Times New Roman" w:hAnsi="Times New Roman"/>
          <w:sz w:val="22"/>
        </w:rPr>
      </w:pPr>
      <w:proofErr w:type="gramStart"/>
      <w:r>
        <w:rPr>
          <w:rFonts w:ascii="Times New Roman" w:hAnsi="Times New Roman" w:hint="eastAsia"/>
          <w:b/>
          <w:sz w:val="22"/>
        </w:rPr>
        <w:t>Supplementary Figure S</w:t>
      </w:r>
      <w:r w:rsidR="00333D4C">
        <w:rPr>
          <w:rFonts w:ascii="Times New Roman" w:hAnsi="Times New Roman" w:hint="eastAsia"/>
          <w:b/>
          <w:sz w:val="22"/>
        </w:rPr>
        <w:t>8</w:t>
      </w:r>
      <w:r w:rsidR="00886035" w:rsidRPr="005E4D6C">
        <w:rPr>
          <w:rFonts w:ascii="Times New Roman" w:hAnsi="Times New Roman"/>
          <w:sz w:val="22"/>
        </w:rPr>
        <w:t>.</w:t>
      </w:r>
      <w:proofErr w:type="gramEnd"/>
      <w:r w:rsidR="00886035" w:rsidRPr="005E4D6C">
        <w:rPr>
          <w:rFonts w:ascii="Times New Roman" w:hAnsi="Times New Roman"/>
          <w:sz w:val="22"/>
        </w:rPr>
        <w:t xml:space="preserve"> </w:t>
      </w:r>
      <w:r w:rsidR="00886035">
        <w:rPr>
          <w:rFonts w:ascii="Times New Roman" w:hAnsi="Times New Roman" w:hint="eastAsia"/>
          <w:sz w:val="22"/>
        </w:rPr>
        <w:t>Tumor size was decreased by combinational treatment, such as GSK112012 and NVP-TNKS656</w:t>
      </w:r>
      <w:r w:rsidR="00886035" w:rsidRPr="005E4D6C">
        <w:rPr>
          <w:rFonts w:ascii="Times New Roman" w:hAnsi="Times New Roman"/>
          <w:sz w:val="22"/>
        </w:rPr>
        <w:t xml:space="preserve">. </w:t>
      </w:r>
      <w:r w:rsidR="000D622B">
        <w:rPr>
          <w:rFonts w:ascii="Times New Roman" w:hAnsi="Times New Roman" w:hint="eastAsia"/>
          <w:sz w:val="22"/>
        </w:rPr>
        <w:t xml:space="preserve"> </w:t>
      </w:r>
      <w:r w:rsidR="00247104">
        <w:rPr>
          <w:rFonts w:ascii="Times New Roman" w:hAnsi="Times New Roman" w:hint="eastAsia"/>
          <w:sz w:val="22"/>
        </w:rPr>
        <w:t>We administrated GSK112012 (3mpk), NVP-TNKS656 (100mpk), or GSK112012 and NVP-TNKS656 on daily and measured tumor size every 3 days in PDX model. (A) Combinational effects were shown that tumor growth was inhibited in GSK112012 and NVP-TNKS656 treated groups.</w:t>
      </w:r>
      <w:r w:rsidR="000C2CC8">
        <w:rPr>
          <w:rFonts w:ascii="Times New Roman" w:hAnsi="Times New Roman" w:hint="eastAsia"/>
          <w:sz w:val="22"/>
        </w:rPr>
        <w:t xml:space="preserve"> </w:t>
      </w:r>
      <w:r w:rsidR="000C2CC8" w:rsidRPr="00784C69">
        <w:rPr>
          <w:rFonts w:ascii="Times New Roman" w:hAnsi="Times New Roman" w:hint="eastAsia"/>
          <w:i/>
          <w:sz w:val="22"/>
        </w:rPr>
        <w:t>*P&lt;0.05, **P&lt;0.01</w:t>
      </w:r>
      <w:r w:rsidR="000C2CC8">
        <w:rPr>
          <w:rFonts w:ascii="Times New Roman" w:hAnsi="Times New Roman" w:hint="eastAsia"/>
          <w:sz w:val="22"/>
        </w:rPr>
        <w:t xml:space="preserve"> </w:t>
      </w:r>
      <w:r w:rsidR="00247104">
        <w:rPr>
          <w:rFonts w:ascii="Times New Roman" w:hAnsi="Times New Roman" w:hint="eastAsia"/>
          <w:sz w:val="22"/>
        </w:rPr>
        <w:t xml:space="preserve">(B) </w:t>
      </w:r>
      <w:proofErr w:type="gramStart"/>
      <w:r w:rsidR="00247104">
        <w:rPr>
          <w:rFonts w:ascii="Times New Roman" w:hAnsi="Times New Roman" w:hint="eastAsia"/>
          <w:sz w:val="22"/>
        </w:rPr>
        <w:t>We</w:t>
      </w:r>
      <w:proofErr w:type="gramEnd"/>
      <w:r w:rsidR="00247104">
        <w:rPr>
          <w:rFonts w:ascii="Times New Roman" w:hAnsi="Times New Roman" w:hint="eastAsia"/>
          <w:sz w:val="22"/>
        </w:rPr>
        <w:t xml:space="preserve"> provided mouse images for vehicle, GSK112012, NVP-TNKS6556, and combinational treatment.</w:t>
      </w:r>
    </w:p>
    <w:p w:rsidR="00C31CD3" w:rsidRDefault="00C31CD3" w:rsidP="00790E50">
      <w:pPr>
        <w:spacing w:after="0" w:line="480" w:lineRule="auto"/>
        <w:rPr>
          <w:rFonts w:ascii="Times New Roman" w:hAnsi="Times New Roman" w:hint="eastAsia"/>
          <w:sz w:val="22"/>
        </w:rPr>
      </w:pPr>
    </w:p>
    <w:p w:rsidR="000D622B" w:rsidRDefault="000D622B" w:rsidP="00790E50">
      <w:pPr>
        <w:spacing w:after="0" w:line="480" w:lineRule="auto"/>
        <w:rPr>
          <w:rFonts w:ascii="Times New Roman" w:hAnsi="Times New Roman" w:hint="eastAsia"/>
          <w:sz w:val="22"/>
        </w:rPr>
      </w:pPr>
      <w:proofErr w:type="gramStart"/>
      <w:r>
        <w:rPr>
          <w:rFonts w:ascii="Times New Roman" w:hAnsi="Times New Roman" w:hint="eastAsia"/>
          <w:b/>
          <w:sz w:val="22"/>
        </w:rPr>
        <w:t>Supplementary Table S1</w:t>
      </w:r>
      <w:r w:rsidRPr="005E4D6C">
        <w:rPr>
          <w:rFonts w:ascii="Times New Roman" w:hAnsi="Times New Roman"/>
          <w:sz w:val="22"/>
        </w:rPr>
        <w:t>.</w:t>
      </w:r>
      <w:proofErr w:type="gramEnd"/>
      <w:r>
        <w:rPr>
          <w:rFonts w:ascii="Times New Roman" w:hAnsi="Times New Roman" w:hint="eastAsia"/>
          <w:sz w:val="22"/>
        </w:rPr>
        <w:t xml:space="preserve"> The lists were shown genotype and drug response.</w:t>
      </w:r>
    </w:p>
    <w:p w:rsidR="000D622B" w:rsidRPr="00247104" w:rsidRDefault="000D622B" w:rsidP="00790E50">
      <w:pPr>
        <w:spacing w:after="0" w:line="480" w:lineRule="auto"/>
        <w:rPr>
          <w:rFonts w:ascii="Times New Roman" w:hAnsi="Times New Roman"/>
          <w:sz w:val="22"/>
        </w:rPr>
      </w:pPr>
    </w:p>
    <w:p w:rsidR="009F1205" w:rsidRDefault="00247104">
      <w:pPr>
        <w:rPr>
          <w:rFonts w:ascii="Times New Roman" w:hAnsi="Times New Roman"/>
          <w:sz w:val="22"/>
        </w:rPr>
      </w:pPr>
      <w:proofErr w:type="gramStart"/>
      <w:r>
        <w:rPr>
          <w:rFonts w:ascii="Times New Roman" w:hAnsi="Times New Roman" w:hint="eastAsia"/>
          <w:b/>
          <w:sz w:val="22"/>
        </w:rPr>
        <w:t xml:space="preserve">Supplementary Table </w:t>
      </w:r>
      <w:r w:rsidR="00333D4C">
        <w:rPr>
          <w:rFonts w:ascii="Times New Roman" w:hAnsi="Times New Roman" w:hint="eastAsia"/>
          <w:b/>
          <w:sz w:val="22"/>
        </w:rPr>
        <w:t>S2</w:t>
      </w:r>
      <w:r w:rsidR="005D3514" w:rsidRPr="005E4D6C">
        <w:rPr>
          <w:rFonts w:ascii="Times New Roman" w:hAnsi="Times New Roman"/>
          <w:sz w:val="22"/>
        </w:rPr>
        <w:t>.</w:t>
      </w:r>
      <w:proofErr w:type="gramEnd"/>
      <w:r w:rsidR="005D3514">
        <w:rPr>
          <w:rFonts w:ascii="Times New Roman" w:hAnsi="Times New Roman" w:hint="eastAsia"/>
          <w:sz w:val="22"/>
        </w:rPr>
        <w:t xml:space="preserve"> List of </w:t>
      </w:r>
      <w:r w:rsidR="00784C69">
        <w:rPr>
          <w:rFonts w:ascii="Times New Roman" w:hAnsi="Times New Roman" w:hint="eastAsia"/>
          <w:sz w:val="22"/>
        </w:rPr>
        <w:t xml:space="preserve">differential expressed </w:t>
      </w:r>
      <w:r w:rsidR="005D3514">
        <w:rPr>
          <w:rFonts w:ascii="Times New Roman" w:hAnsi="Times New Roman" w:hint="eastAsia"/>
          <w:sz w:val="22"/>
        </w:rPr>
        <w:t>protein in MEK inhibitor treated DLD-1 and SW620</w:t>
      </w:r>
    </w:p>
    <w:p w:rsidR="00247104" w:rsidRPr="00790E50" w:rsidRDefault="00247104" w:rsidP="00247104">
      <w:r>
        <w:rPr>
          <w:rFonts w:ascii="Times New Roman" w:hAnsi="Times New Roman" w:hint="eastAsia"/>
          <w:sz w:val="22"/>
        </w:rPr>
        <w:t>List of differential expressed protein in MEK inhibitor treated DLD-1 and SW620</w:t>
      </w:r>
    </w:p>
    <w:p w:rsidR="00BE12E0" w:rsidRPr="00247104" w:rsidRDefault="00BE12E0">
      <w:pPr>
        <w:rPr>
          <w:rFonts w:ascii="Times New Roman" w:hAnsi="Times New Roman"/>
          <w:sz w:val="22"/>
        </w:rPr>
      </w:pPr>
    </w:p>
    <w:p w:rsidR="00BE12E0" w:rsidRDefault="00BE12E0">
      <w:pPr>
        <w:rPr>
          <w:rFonts w:ascii="Times New Roman" w:hAnsi="Times New Roman"/>
          <w:sz w:val="22"/>
        </w:rPr>
      </w:pPr>
    </w:p>
    <w:p w:rsidR="00BE12E0" w:rsidRPr="00247104" w:rsidRDefault="00BE12E0">
      <w:pPr>
        <w:rPr>
          <w:rFonts w:ascii="Times New Roman" w:hAnsi="Times New Roman"/>
          <w:sz w:val="22"/>
        </w:rPr>
      </w:pPr>
    </w:p>
    <w:p w:rsidR="00BE12E0" w:rsidRDefault="00BE12E0">
      <w:pPr>
        <w:rPr>
          <w:rFonts w:ascii="Times New Roman" w:hAnsi="Times New Roman"/>
          <w:sz w:val="22"/>
        </w:rPr>
      </w:pPr>
    </w:p>
    <w:p w:rsidR="00BE12E0" w:rsidRDefault="00BE12E0">
      <w:pPr>
        <w:rPr>
          <w:rFonts w:ascii="Times New Roman" w:hAnsi="Times New Roman"/>
          <w:sz w:val="22"/>
        </w:rPr>
      </w:pPr>
    </w:p>
    <w:p w:rsidR="00BE12E0" w:rsidRDefault="00BE12E0">
      <w:pPr>
        <w:rPr>
          <w:rFonts w:ascii="Times New Roman" w:hAnsi="Times New Roman"/>
          <w:sz w:val="22"/>
        </w:rPr>
      </w:pPr>
    </w:p>
    <w:sectPr w:rsidR="00BE12E0" w:rsidSect="009F120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71F1" w:rsidRDefault="008171F1" w:rsidP="005407D7">
      <w:pPr>
        <w:spacing w:after="0" w:line="240" w:lineRule="auto"/>
      </w:pPr>
      <w:r>
        <w:separator/>
      </w:r>
    </w:p>
  </w:endnote>
  <w:endnote w:type="continuationSeparator" w:id="0">
    <w:p w:rsidR="008171F1" w:rsidRDefault="008171F1" w:rsidP="00540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71F1" w:rsidRDefault="008171F1" w:rsidP="005407D7">
      <w:pPr>
        <w:spacing w:after="0" w:line="240" w:lineRule="auto"/>
      </w:pPr>
      <w:r>
        <w:separator/>
      </w:r>
    </w:p>
  </w:footnote>
  <w:footnote w:type="continuationSeparator" w:id="0">
    <w:p w:rsidR="008171F1" w:rsidRDefault="008171F1" w:rsidP="005407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0E50"/>
    <w:rsid w:val="00001087"/>
    <w:rsid w:val="00001714"/>
    <w:rsid w:val="0000253D"/>
    <w:rsid w:val="00003D23"/>
    <w:rsid w:val="00005BD0"/>
    <w:rsid w:val="000061FD"/>
    <w:rsid w:val="000076CF"/>
    <w:rsid w:val="000114CC"/>
    <w:rsid w:val="000117E9"/>
    <w:rsid w:val="00011D9D"/>
    <w:rsid w:val="000129A8"/>
    <w:rsid w:val="000154D2"/>
    <w:rsid w:val="000168D4"/>
    <w:rsid w:val="00017C59"/>
    <w:rsid w:val="000210D6"/>
    <w:rsid w:val="00021812"/>
    <w:rsid w:val="0002508B"/>
    <w:rsid w:val="00025B36"/>
    <w:rsid w:val="00027777"/>
    <w:rsid w:val="00027B3A"/>
    <w:rsid w:val="0003010F"/>
    <w:rsid w:val="000305C1"/>
    <w:rsid w:val="00031A78"/>
    <w:rsid w:val="000331A3"/>
    <w:rsid w:val="0003416A"/>
    <w:rsid w:val="000349AE"/>
    <w:rsid w:val="0003563C"/>
    <w:rsid w:val="00035AAA"/>
    <w:rsid w:val="00035ECD"/>
    <w:rsid w:val="00035F80"/>
    <w:rsid w:val="00036BA7"/>
    <w:rsid w:val="00036C23"/>
    <w:rsid w:val="00037804"/>
    <w:rsid w:val="0004036F"/>
    <w:rsid w:val="000476C2"/>
    <w:rsid w:val="0005078A"/>
    <w:rsid w:val="00051B37"/>
    <w:rsid w:val="00051E1C"/>
    <w:rsid w:val="00056663"/>
    <w:rsid w:val="00056A64"/>
    <w:rsid w:val="00061089"/>
    <w:rsid w:val="00062823"/>
    <w:rsid w:val="00062B50"/>
    <w:rsid w:val="000647A1"/>
    <w:rsid w:val="00064F22"/>
    <w:rsid w:val="00064FC6"/>
    <w:rsid w:val="00064FCB"/>
    <w:rsid w:val="00065FC8"/>
    <w:rsid w:val="00070CC7"/>
    <w:rsid w:val="000734E0"/>
    <w:rsid w:val="00074346"/>
    <w:rsid w:val="000743BA"/>
    <w:rsid w:val="000755E1"/>
    <w:rsid w:val="00075903"/>
    <w:rsid w:val="00076293"/>
    <w:rsid w:val="00076D25"/>
    <w:rsid w:val="00080099"/>
    <w:rsid w:val="00080A8D"/>
    <w:rsid w:val="0008110E"/>
    <w:rsid w:val="00082936"/>
    <w:rsid w:val="00084059"/>
    <w:rsid w:val="00084157"/>
    <w:rsid w:val="000851F9"/>
    <w:rsid w:val="000868C1"/>
    <w:rsid w:val="00087B46"/>
    <w:rsid w:val="00091EA3"/>
    <w:rsid w:val="00092067"/>
    <w:rsid w:val="00092F83"/>
    <w:rsid w:val="00093752"/>
    <w:rsid w:val="00096369"/>
    <w:rsid w:val="000972E1"/>
    <w:rsid w:val="000A2C5C"/>
    <w:rsid w:val="000A3A75"/>
    <w:rsid w:val="000A4588"/>
    <w:rsid w:val="000A46E7"/>
    <w:rsid w:val="000A4717"/>
    <w:rsid w:val="000A4786"/>
    <w:rsid w:val="000A7ED3"/>
    <w:rsid w:val="000B198C"/>
    <w:rsid w:val="000B3110"/>
    <w:rsid w:val="000B3A1F"/>
    <w:rsid w:val="000B3FF8"/>
    <w:rsid w:val="000B4791"/>
    <w:rsid w:val="000B77CB"/>
    <w:rsid w:val="000B7982"/>
    <w:rsid w:val="000C0AE3"/>
    <w:rsid w:val="000C0E21"/>
    <w:rsid w:val="000C2CC8"/>
    <w:rsid w:val="000C42C1"/>
    <w:rsid w:val="000C4AFD"/>
    <w:rsid w:val="000C4CDC"/>
    <w:rsid w:val="000C51C2"/>
    <w:rsid w:val="000C7E11"/>
    <w:rsid w:val="000D0060"/>
    <w:rsid w:val="000D01D2"/>
    <w:rsid w:val="000D09C0"/>
    <w:rsid w:val="000D1FA6"/>
    <w:rsid w:val="000D3086"/>
    <w:rsid w:val="000D35F2"/>
    <w:rsid w:val="000D411D"/>
    <w:rsid w:val="000D5F02"/>
    <w:rsid w:val="000D622B"/>
    <w:rsid w:val="000D7889"/>
    <w:rsid w:val="000E225B"/>
    <w:rsid w:val="000E2503"/>
    <w:rsid w:val="000E563D"/>
    <w:rsid w:val="000E5A23"/>
    <w:rsid w:val="000F0977"/>
    <w:rsid w:val="000F1154"/>
    <w:rsid w:val="000F11E9"/>
    <w:rsid w:val="000F1781"/>
    <w:rsid w:val="000F2C40"/>
    <w:rsid w:val="000F3970"/>
    <w:rsid w:val="000F3A4B"/>
    <w:rsid w:val="000F40DB"/>
    <w:rsid w:val="000F487A"/>
    <w:rsid w:val="000F57C9"/>
    <w:rsid w:val="000F6179"/>
    <w:rsid w:val="000F7CD4"/>
    <w:rsid w:val="00100834"/>
    <w:rsid w:val="00103BD7"/>
    <w:rsid w:val="00104816"/>
    <w:rsid w:val="00104FA0"/>
    <w:rsid w:val="00105DE9"/>
    <w:rsid w:val="00110141"/>
    <w:rsid w:val="00112868"/>
    <w:rsid w:val="0011336C"/>
    <w:rsid w:val="001145ED"/>
    <w:rsid w:val="001157FC"/>
    <w:rsid w:val="0011618A"/>
    <w:rsid w:val="00116DCD"/>
    <w:rsid w:val="00117BDE"/>
    <w:rsid w:val="00117F8B"/>
    <w:rsid w:val="001201A4"/>
    <w:rsid w:val="00120405"/>
    <w:rsid w:val="00121DF6"/>
    <w:rsid w:val="00122FF7"/>
    <w:rsid w:val="00124C71"/>
    <w:rsid w:val="00125076"/>
    <w:rsid w:val="00126BC8"/>
    <w:rsid w:val="00127D46"/>
    <w:rsid w:val="00127DE7"/>
    <w:rsid w:val="001308A2"/>
    <w:rsid w:val="0013107A"/>
    <w:rsid w:val="00131447"/>
    <w:rsid w:val="00135C13"/>
    <w:rsid w:val="001367E6"/>
    <w:rsid w:val="00136C9B"/>
    <w:rsid w:val="00137133"/>
    <w:rsid w:val="00137420"/>
    <w:rsid w:val="001374F1"/>
    <w:rsid w:val="001405FF"/>
    <w:rsid w:val="001418A4"/>
    <w:rsid w:val="00144C71"/>
    <w:rsid w:val="00144D22"/>
    <w:rsid w:val="00145FD4"/>
    <w:rsid w:val="00147FF7"/>
    <w:rsid w:val="00150ACD"/>
    <w:rsid w:val="0015257B"/>
    <w:rsid w:val="00153B5F"/>
    <w:rsid w:val="001549A0"/>
    <w:rsid w:val="00154D58"/>
    <w:rsid w:val="001552E1"/>
    <w:rsid w:val="0015555F"/>
    <w:rsid w:val="00155709"/>
    <w:rsid w:val="00156203"/>
    <w:rsid w:val="0016301E"/>
    <w:rsid w:val="001648E7"/>
    <w:rsid w:val="001670EF"/>
    <w:rsid w:val="00170CE0"/>
    <w:rsid w:val="001712FA"/>
    <w:rsid w:val="00171DB1"/>
    <w:rsid w:val="00172402"/>
    <w:rsid w:val="00172B09"/>
    <w:rsid w:val="00173AE7"/>
    <w:rsid w:val="00173EC6"/>
    <w:rsid w:val="00175D0E"/>
    <w:rsid w:val="0017682B"/>
    <w:rsid w:val="00180CCA"/>
    <w:rsid w:val="00185E6C"/>
    <w:rsid w:val="0018670F"/>
    <w:rsid w:val="00187EAE"/>
    <w:rsid w:val="0019011A"/>
    <w:rsid w:val="0019016B"/>
    <w:rsid w:val="00191786"/>
    <w:rsid w:val="00196161"/>
    <w:rsid w:val="00196CC3"/>
    <w:rsid w:val="001A4243"/>
    <w:rsid w:val="001A494D"/>
    <w:rsid w:val="001A542C"/>
    <w:rsid w:val="001A5D61"/>
    <w:rsid w:val="001A7A52"/>
    <w:rsid w:val="001B0AC2"/>
    <w:rsid w:val="001B1767"/>
    <w:rsid w:val="001B1BB6"/>
    <w:rsid w:val="001B3030"/>
    <w:rsid w:val="001B6741"/>
    <w:rsid w:val="001B6CCD"/>
    <w:rsid w:val="001B7F09"/>
    <w:rsid w:val="001C07C7"/>
    <w:rsid w:val="001C239D"/>
    <w:rsid w:val="001C2E18"/>
    <w:rsid w:val="001C38DF"/>
    <w:rsid w:val="001D1716"/>
    <w:rsid w:val="001D248B"/>
    <w:rsid w:val="001D2D61"/>
    <w:rsid w:val="001D476D"/>
    <w:rsid w:val="001D4CB5"/>
    <w:rsid w:val="001D6E28"/>
    <w:rsid w:val="001D7BC6"/>
    <w:rsid w:val="001E16A0"/>
    <w:rsid w:val="001E35EA"/>
    <w:rsid w:val="001E7B36"/>
    <w:rsid w:val="001F2F81"/>
    <w:rsid w:val="001F4136"/>
    <w:rsid w:val="001F580B"/>
    <w:rsid w:val="001F5AD7"/>
    <w:rsid w:val="001F77EC"/>
    <w:rsid w:val="002022ED"/>
    <w:rsid w:val="002044FA"/>
    <w:rsid w:val="002065E6"/>
    <w:rsid w:val="00207E36"/>
    <w:rsid w:val="002130CA"/>
    <w:rsid w:val="00215273"/>
    <w:rsid w:val="00215BBC"/>
    <w:rsid w:val="00216E8E"/>
    <w:rsid w:val="00216FBD"/>
    <w:rsid w:val="00217B70"/>
    <w:rsid w:val="0022023E"/>
    <w:rsid w:val="002214EE"/>
    <w:rsid w:val="00221540"/>
    <w:rsid w:val="00221894"/>
    <w:rsid w:val="00222414"/>
    <w:rsid w:val="002237EC"/>
    <w:rsid w:val="00233114"/>
    <w:rsid w:val="00234634"/>
    <w:rsid w:val="00236227"/>
    <w:rsid w:val="002367BA"/>
    <w:rsid w:val="00236D44"/>
    <w:rsid w:val="002401A6"/>
    <w:rsid w:val="00241473"/>
    <w:rsid w:val="00241B20"/>
    <w:rsid w:val="0024278A"/>
    <w:rsid w:val="002439EF"/>
    <w:rsid w:val="00245791"/>
    <w:rsid w:val="00245BC2"/>
    <w:rsid w:val="00245BFF"/>
    <w:rsid w:val="00245E08"/>
    <w:rsid w:val="00246780"/>
    <w:rsid w:val="00247104"/>
    <w:rsid w:val="00247334"/>
    <w:rsid w:val="00247628"/>
    <w:rsid w:val="002502C3"/>
    <w:rsid w:val="002520FE"/>
    <w:rsid w:val="002542B0"/>
    <w:rsid w:val="0025467B"/>
    <w:rsid w:val="00254973"/>
    <w:rsid w:val="00257793"/>
    <w:rsid w:val="0026064A"/>
    <w:rsid w:val="0026091A"/>
    <w:rsid w:val="00260EB1"/>
    <w:rsid w:val="002610CF"/>
    <w:rsid w:val="00261B78"/>
    <w:rsid w:val="002629E9"/>
    <w:rsid w:val="00262E0E"/>
    <w:rsid w:val="00262EF1"/>
    <w:rsid w:val="00265573"/>
    <w:rsid w:val="002674B3"/>
    <w:rsid w:val="002708A0"/>
    <w:rsid w:val="00270931"/>
    <w:rsid w:val="0027401A"/>
    <w:rsid w:val="00274D48"/>
    <w:rsid w:val="00274D94"/>
    <w:rsid w:val="002760C6"/>
    <w:rsid w:val="00277C59"/>
    <w:rsid w:val="002808E1"/>
    <w:rsid w:val="00280CD7"/>
    <w:rsid w:val="00281587"/>
    <w:rsid w:val="00281F2F"/>
    <w:rsid w:val="00282795"/>
    <w:rsid w:val="002832B1"/>
    <w:rsid w:val="00283790"/>
    <w:rsid w:val="00284686"/>
    <w:rsid w:val="00285CFA"/>
    <w:rsid w:val="00287028"/>
    <w:rsid w:val="00287A55"/>
    <w:rsid w:val="00290969"/>
    <w:rsid w:val="00290E66"/>
    <w:rsid w:val="00290F27"/>
    <w:rsid w:val="00291578"/>
    <w:rsid w:val="00292A2E"/>
    <w:rsid w:val="00292E62"/>
    <w:rsid w:val="002955AE"/>
    <w:rsid w:val="00295D6A"/>
    <w:rsid w:val="0029632A"/>
    <w:rsid w:val="002968A0"/>
    <w:rsid w:val="00297812"/>
    <w:rsid w:val="002979A0"/>
    <w:rsid w:val="002A0332"/>
    <w:rsid w:val="002A2D16"/>
    <w:rsid w:val="002A4C1D"/>
    <w:rsid w:val="002A5229"/>
    <w:rsid w:val="002A665D"/>
    <w:rsid w:val="002A7C5D"/>
    <w:rsid w:val="002B3245"/>
    <w:rsid w:val="002B4E56"/>
    <w:rsid w:val="002C05E5"/>
    <w:rsid w:val="002C1ADC"/>
    <w:rsid w:val="002C23A6"/>
    <w:rsid w:val="002C3FF2"/>
    <w:rsid w:val="002C4C59"/>
    <w:rsid w:val="002C4ECE"/>
    <w:rsid w:val="002C4FB6"/>
    <w:rsid w:val="002C6AF7"/>
    <w:rsid w:val="002C6D90"/>
    <w:rsid w:val="002C73BD"/>
    <w:rsid w:val="002C76C3"/>
    <w:rsid w:val="002D11BD"/>
    <w:rsid w:val="002D37AD"/>
    <w:rsid w:val="002D3C63"/>
    <w:rsid w:val="002D504F"/>
    <w:rsid w:val="002D50BD"/>
    <w:rsid w:val="002D50E7"/>
    <w:rsid w:val="002D6320"/>
    <w:rsid w:val="002D799D"/>
    <w:rsid w:val="002E0B7B"/>
    <w:rsid w:val="002E2080"/>
    <w:rsid w:val="002E2D5B"/>
    <w:rsid w:val="002E377C"/>
    <w:rsid w:val="002F1322"/>
    <w:rsid w:val="002F2A09"/>
    <w:rsid w:val="002F3A67"/>
    <w:rsid w:val="002F57E6"/>
    <w:rsid w:val="002F75DB"/>
    <w:rsid w:val="002F7A5B"/>
    <w:rsid w:val="0030032B"/>
    <w:rsid w:val="00300ED9"/>
    <w:rsid w:val="0030166F"/>
    <w:rsid w:val="00303DCA"/>
    <w:rsid w:val="003040C6"/>
    <w:rsid w:val="00306D67"/>
    <w:rsid w:val="00307098"/>
    <w:rsid w:val="00307E65"/>
    <w:rsid w:val="00310330"/>
    <w:rsid w:val="00311225"/>
    <w:rsid w:val="00313119"/>
    <w:rsid w:val="003134C7"/>
    <w:rsid w:val="00313684"/>
    <w:rsid w:val="00313874"/>
    <w:rsid w:val="00314432"/>
    <w:rsid w:val="00314EA6"/>
    <w:rsid w:val="00316305"/>
    <w:rsid w:val="00316AF0"/>
    <w:rsid w:val="00320B56"/>
    <w:rsid w:val="00321B8E"/>
    <w:rsid w:val="0032299F"/>
    <w:rsid w:val="0032363E"/>
    <w:rsid w:val="003242CB"/>
    <w:rsid w:val="003249B6"/>
    <w:rsid w:val="0032723A"/>
    <w:rsid w:val="003279AE"/>
    <w:rsid w:val="00330556"/>
    <w:rsid w:val="003318E1"/>
    <w:rsid w:val="00332152"/>
    <w:rsid w:val="003334EA"/>
    <w:rsid w:val="00333D4C"/>
    <w:rsid w:val="00335759"/>
    <w:rsid w:val="00335F74"/>
    <w:rsid w:val="003365DA"/>
    <w:rsid w:val="003400F9"/>
    <w:rsid w:val="00341385"/>
    <w:rsid w:val="003415F2"/>
    <w:rsid w:val="00341913"/>
    <w:rsid w:val="0034262F"/>
    <w:rsid w:val="00342F58"/>
    <w:rsid w:val="00343B8D"/>
    <w:rsid w:val="00345345"/>
    <w:rsid w:val="00345C88"/>
    <w:rsid w:val="003468C0"/>
    <w:rsid w:val="00346CFF"/>
    <w:rsid w:val="00351ACE"/>
    <w:rsid w:val="0035305F"/>
    <w:rsid w:val="00356763"/>
    <w:rsid w:val="0036022E"/>
    <w:rsid w:val="00361739"/>
    <w:rsid w:val="00362331"/>
    <w:rsid w:val="00363A9E"/>
    <w:rsid w:val="00367B67"/>
    <w:rsid w:val="00370514"/>
    <w:rsid w:val="003705F5"/>
    <w:rsid w:val="003723E2"/>
    <w:rsid w:val="00374B0D"/>
    <w:rsid w:val="00374BF2"/>
    <w:rsid w:val="00374DDD"/>
    <w:rsid w:val="00374ECA"/>
    <w:rsid w:val="00376B4F"/>
    <w:rsid w:val="00377181"/>
    <w:rsid w:val="003778A1"/>
    <w:rsid w:val="00380AD7"/>
    <w:rsid w:val="0038134A"/>
    <w:rsid w:val="00382890"/>
    <w:rsid w:val="00382F81"/>
    <w:rsid w:val="00383E91"/>
    <w:rsid w:val="00384BC4"/>
    <w:rsid w:val="0038533F"/>
    <w:rsid w:val="0038718A"/>
    <w:rsid w:val="00387C7A"/>
    <w:rsid w:val="0039053C"/>
    <w:rsid w:val="003924A9"/>
    <w:rsid w:val="0039305E"/>
    <w:rsid w:val="00394768"/>
    <w:rsid w:val="00396286"/>
    <w:rsid w:val="003A08F1"/>
    <w:rsid w:val="003A0ED7"/>
    <w:rsid w:val="003A1023"/>
    <w:rsid w:val="003A1B05"/>
    <w:rsid w:val="003A3764"/>
    <w:rsid w:val="003A3926"/>
    <w:rsid w:val="003B086D"/>
    <w:rsid w:val="003B08B5"/>
    <w:rsid w:val="003B1883"/>
    <w:rsid w:val="003B1CCA"/>
    <w:rsid w:val="003B3AD5"/>
    <w:rsid w:val="003B561C"/>
    <w:rsid w:val="003B5D4C"/>
    <w:rsid w:val="003B71A1"/>
    <w:rsid w:val="003B7C1D"/>
    <w:rsid w:val="003B7CC4"/>
    <w:rsid w:val="003C0E26"/>
    <w:rsid w:val="003C1B88"/>
    <w:rsid w:val="003C2FFA"/>
    <w:rsid w:val="003C3032"/>
    <w:rsid w:val="003C34EE"/>
    <w:rsid w:val="003C3521"/>
    <w:rsid w:val="003C3916"/>
    <w:rsid w:val="003C3977"/>
    <w:rsid w:val="003C4722"/>
    <w:rsid w:val="003C5119"/>
    <w:rsid w:val="003D227F"/>
    <w:rsid w:val="003D5BCE"/>
    <w:rsid w:val="003D6FE3"/>
    <w:rsid w:val="003E06FA"/>
    <w:rsid w:val="003E0B9A"/>
    <w:rsid w:val="003E1637"/>
    <w:rsid w:val="003E213B"/>
    <w:rsid w:val="003E58B6"/>
    <w:rsid w:val="003E5A8F"/>
    <w:rsid w:val="003E7356"/>
    <w:rsid w:val="003E7A81"/>
    <w:rsid w:val="003F135A"/>
    <w:rsid w:val="003F14A7"/>
    <w:rsid w:val="003F3C20"/>
    <w:rsid w:val="003F3CE3"/>
    <w:rsid w:val="003F4838"/>
    <w:rsid w:val="003F5D31"/>
    <w:rsid w:val="003F70D2"/>
    <w:rsid w:val="00401880"/>
    <w:rsid w:val="00402F5C"/>
    <w:rsid w:val="0040425A"/>
    <w:rsid w:val="0040656C"/>
    <w:rsid w:val="00406D17"/>
    <w:rsid w:val="0040770A"/>
    <w:rsid w:val="00410232"/>
    <w:rsid w:val="00412D8F"/>
    <w:rsid w:val="0041466B"/>
    <w:rsid w:val="0041557D"/>
    <w:rsid w:val="0042051A"/>
    <w:rsid w:val="00420FC0"/>
    <w:rsid w:val="00421795"/>
    <w:rsid w:val="00421C61"/>
    <w:rsid w:val="00422256"/>
    <w:rsid w:val="004223FD"/>
    <w:rsid w:val="004238BF"/>
    <w:rsid w:val="00425E41"/>
    <w:rsid w:val="00430120"/>
    <w:rsid w:val="004302E5"/>
    <w:rsid w:val="00432292"/>
    <w:rsid w:val="0043354F"/>
    <w:rsid w:val="004357B1"/>
    <w:rsid w:val="00435D57"/>
    <w:rsid w:val="0043774F"/>
    <w:rsid w:val="00441CED"/>
    <w:rsid w:val="00442AEA"/>
    <w:rsid w:val="00447D1F"/>
    <w:rsid w:val="00447DFD"/>
    <w:rsid w:val="00450B9F"/>
    <w:rsid w:val="004515FE"/>
    <w:rsid w:val="00452F6E"/>
    <w:rsid w:val="0045364D"/>
    <w:rsid w:val="0045405F"/>
    <w:rsid w:val="004545FE"/>
    <w:rsid w:val="00456B24"/>
    <w:rsid w:val="004579E4"/>
    <w:rsid w:val="004635BF"/>
    <w:rsid w:val="00463ABA"/>
    <w:rsid w:val="00470066"/>
    <w:rsid w:val="004705EE"/>
    <w:rsid w:val="00471E83"/>
    <w:rsid w:val="00475CB4"/>
    <w:rsid w:val="004817B0"/>
    <w:rsid w:val="0048184C"/>
    <w:rsid w:val="00482C03"/>
    <w:rsid w:val="00484579"/>
    <w:rsid w:val="004905A9"/>
    <w:rsid w:val="004913D7"/>
    <w:rsid w:val="004915D2"/>
    <w:rsid w:val="00492239"/>
    <w:rsid w:val="004942C8"/>
    <w:rsid w:val="00495591"/>
    <w:rsid w:val="00497955"/>
    <w:rsid w:val="00497FBE"/>
    <w:rsid w:val="004A07EE"/>
    <w:rsid w:val="004A1593"/>
    <w:rsid w:val="004A2A60"/>
    <w:rsid w:val="004A2BB3"/>
    <w:rsid w:val="004A3101"/>
    <w:rsid w:val="004A486E"/>
    <w:rsid w:val="004A4EFB"/>
    <w:rsid w:val="004A6B4F"/>
    <w:rsid w:val="004A7389"/>
    <w:rsid w:val="004B0BBF"/>
    <w:rsid w:val="004B3519"/>
    <w:rsid w:val="004B715B"/>
    <w:rsid w:val="004B7E9D"/>
    <w:rsid w:val="004C0201"/>
    <w:rsid w:val="004C0AEB"/>
    <w:rsid w:val="004C2B70"/>
    <w:rsid w:val="004C4330"/>
    <w:rsid w:val="004C4B7C"/>
    <w:rsid w:val="004C6331"/>
    <w:rsid w:val="004C6E40"/>
    <w:rsid w:val="004D0C98"/>
    <w:rsid w:val="004D0EE1"/>
    <w:rsid w:val="004D4FCA"/>
    <w:rsid w:val="004D5457"/>
    <w:rsid w:val="004D5A92"/>
    <w:rsid w:val="004E0D3C"/>
    <w:rsid w:val="004E2682"/>
    <w:rsid w:val="004E45BB"/>
    <w:rsid w:val="004E481B"/>
    <w:rsid w:val="004E5268"/>
    <w:rsid w:val="004E52E1"/>
    <w:rsid w:val="004E61D8"/>
    <w:rsid w:val="004F057B"/>
    <w:rsid w:val="004F0BD6"/>
    <w:rsid w:val="004F0E8A"/>
    <w:rsid w:val="004F273C"/>
    <w:rsid w:val="004F29E5"/>
    <w:rsid w:val="004F459E"/>
    <w:rsid w:val="004F619C"/>
    <w:rsid w:val="004F6593"/>
    <w:rsid w:val="004F661E"/>
    <w:rsid w:val="004F7CC6"/>
    <w:rsid w:val="005013EF"/>
    <w:rsid w:val="0050296A"/>
    <w:rsid w:val="00505EA8"/>
    <w:rsid w:val="005061A4"/>
    <w:rsid w:val="0050686F"/>
    <w:rsid w:val="00506D09"/>
    <w:rsid w:val="00507A12"/>
    <w:rsid w:val="00510064"/>
    <w:rsid w:val="00511F46"/>
    <w:rsid w:val="005125AC"/>
    <w:rsid w:val="00514925"/>
    <w:rsid w:val="00516355"/>
    <w:rsid w:val="0051684C"/>
    <w:rsid w:val="00516BD6"/>
    <w:rsid w:val="0052196D"/>
    <w:rsid w:val="00522E84"/>
    <w:rsid w:val="00523693"/>
    <w:rsid w:val="00525CC9"/>
    <w:rsid w:val="00525E9F"/>
    <w:rsid w:val="0052608E"/>
    <w:rsid w:val="00526FEA"/>
    <w:rsid w:val="00530C8E"/>
    <w:rsid w:val="005330DD"/>
    <w:rsid w:val="0053372D"/>
    <w:rsid w:val="005347E8"/>
    <w:rsid w:val="005348B0"/>
    <w:rsid w:val="00540011"/>
    <w:rsid w:val="005407D7"/>
    <w:rsid w:val="0054412A"/>
    <w:rsid w:val="005449DA"/>
    <w:rsid w:val="00545130"/>
    <w:rsid w:val="00545B37"/>
    <w:rsid w:val="00547EE7"/>
    <w:rsid w:val="00550E60"/>
    <w:rsid w:val="00552D6A"/>
    <w:rsid w:val="005537E5"/>
    <w:rsid w:val="005551B6"/>
    <w:rsid w:val="005564F5"/>
    <w:rsid w:val="0056025E"/>
    <w:rsid w:val="00560871"/>
    <w:rsid w:val="00560A4D"/>
    <w:rsid w:val="00560EE1"/>
    <w:rsid w:val="005639DE"/>
    <w:rsid w:val="00563DB5"/>
    <w:rsid w:val="00564C89"/>
    <w:rsid w:val="00564E38"/>
    <w:rsid w:val="005654E9"/>
    <w:rsid w:val="0056560B"/>
    <w:rsid w:val="00565C2E"/>
    <w:rsid w:val="00566119"/>
    <w:rsid w:val="00570A56"/>
    <w:rsid w:val="0057118D"/>
    <w:rsid w:val="00572A5F"/>
    <w:rsid w:val="005745C4"/>
    <w:rsid w:val="00574EBC"/>
    <w:rsid w:val="0057695A"/>
    <w:rsid w:val="005769E3"/>
    <w:rsid w:val="00576A37"/>
    <w:rsid w:val="00576B0B"/>
    <w:rsid w:val="005777BA"/>
    <w:rsid w:val="00580CC9"/>
    <w:rsid w:val="00580EBE"/>
    <w:rsid w:val="005811C8"/>
    <w:rsid w:val="0058213C"/>
    <w:rsid w:val="00582E92"/>
    <w:rsid w:val="0058686D"/>
    <w:rsid w:val="00586CF1"/>
    <w:rsid w:val="00587AD7"/>
    <w:rsid w:val="00590660"/>
    <w:rsid w:val="0059100C"/>
    <w:rsid w:val="005916B9"/>
    <w:rsid w:val="005931FB"/>
    <w:rsid w:val="00593E12"/>
    <w:rsid w:val="00594DB1"/>
    <w:rsid w:val="005955F7"/>
    <w:rsid w:val="00595668"/>
    <w:rsid w:val="00596F5F"/>
    <w:rsid w:val="00596F93"/>
    <w:rsid w:val="005A02A8"/>
    <w:rsid w:val="005A06E8"/>
    <w:rsid w:val="005A0844"/>
    <w:rsid w:val="005A15D9"/>
    <w:rsid w:val="005A2090"/>
    <w:rsid w:val="005A2487"/>
    <w:rsid w:val="005A3EFE"/>
    <w:rsid w:val="005A46B3"/>
    <w:rsid w:val="005B0743"/>
    <w:rsid w:val="005B170E"/>
    <w:rsid w:val="005B26C9"/>
    <w:rsid w:val="005B28AD"/>
    <w:rsid w:val="005B29F7"/>
    <w:rsid w:val="005B3FF9"/>
    <w:rsid w:val="005B4970"/>
    <w:rsid w:val="005B49B8"/>
    <w:rsid w:val="005C033A"/>
    <w:rsid w:val="005C0D5C"/>
    <w:rsid w:val="005C1EDA"/>
    <w:rsid w:val="005C2A33"/>
    <w:rsid w:val="005C2A39"/>
    <w:rsid w:val="005C3076"/>
    <w:rsid w:val="005C394D"/>
    <w:rsid w:val="005C4756"/>
    <w:rsid w:val="005C5074"/>
    <w:rsid w:val="005C5F4F"/>
    <w:rsid w:val="005D0142"/>
    <w:rsid w:val="005D05CB"/>
    <w:rsid w:val="005D0CEA"/>
    <w:rsid w:val="005D1243"/>
    <w:rsid w:val="005D1D06"/>
    <w:rsid w:val="005D1FCC"/>
    <w:rsid w:val="005D2C57"/>
    <w:rsid w:val="005D325E"/>
    <w:rsid w:val="005D3514"/>
    <w:rsid w:val="005D5DFF"/>
    <w:rsid w:val="005D6098"/>
    <w:rsid w:val="005D6D82"/>
    <w:rsid w:val="005D7087"/>
    <w:rsid w:val="005D7142"/>
    <w:rsid w:val="005E119E"/>
    <w:rsid w:val="005E586C"/>
    <w:rsid w:val="005F00E4"/>
    <w:rsid w:val="005F13B6"/>
    <w:rsid w:val="005F3E96"/>
    <w:rsid w:val="005F4A4C"/>
    <w:rsid w:val="005F591A"/>
    <w:rsid w:val="005F6ED1"/>
    <w:rsid w:val="00600594"/>
    <w:rsid w:val="0060095C"/>
    <w:rsid w:val="00600C02"/>
    <w:rsid w:val="00600EDA"/>
    <w:rsid w:val="00602529"/>
    <w:rsid w:val="0060345B"/>
    <w:rsid w:val="00605280"/>
    <w:rsid w:val="00606B93"/>
    <w:rsid w:val="00610C7F"/>
    <w:rsid w:val="0061120F"/>
    <w:rsid w:val="00611E34"/>
    <w:rsid w:val="00611F5C"/>
    <w:rsid w:val="0061210F"/>
    <w:rsid w:val="00612481"/>
    <w:rsid w:val="0061467C"/>
    <w:rsid w:val="0061505E"/>
    <w:rsid w:val="00616680"/>
    <w:rsid w:val="00616CA4"/>
    <w:rsid w:val="00622474"/>
    <w:rsid w:val="00623259"/>
    <w:rsid w:val="00623DCE"/>
    <w:rsid w:val="0062512A"/>
    <w:rsid w:val="006303E1"/>
    <w:rsid w:val="00630827"/>
    <w:rsid w:val="00631B31"/>
    <w:rsid w:val="00631F03"/>
    <w:rsid w:val="00633A93"/>
    <w:rsid w:val="00634FAB"/>
    <w:rsid w:val="006377B9"/>
    <w:rsid w:val="00641558"/>
    <w:rsid w:val="00641701"/>
    <w:rsid w:val="00641834"/>
    <w:rsid w:val="00642274"/>
    <w:rsid w:val="00642E0D"/>
    <w:rsid w:val="006430A3"/>
    <w:rsid w:val="00643527"/>
    <w:rsid w:val="00644219"/>
    <w:rsid w:val="00645B7E"/>
    <w:rsid w:val="00645B9B"/>
    <w:rsid w:val="00646480"/>
    <w:rsid w:val="00650ADA"/>
    <w:rsid w:val="00650BAF"/>
    <w:rsid w:val="0065198D"/>
    <w:rsid w:val="00651C89"/>
    <w:rsid w:val="006535A5"/>
    <w:rsid w:val="006537FD"/>
    <w:rsid w:val="006551A3"/>
    <w:rsid w:val="00655764"/>
    <w:rsid w:val="00655EC9"/>
    <w:rsid w:val="006567C6"/>
    <w:rsid w:val="00656A9B"/>
    <w:rsid w:val="0066387B"/>
    <w:rsid w:val="00665869"/>
    <w:rsid w:val="006660F4"/>
    <w:rsid w:val="00667883"/>
    <w:rsid w:val="00667EAF"/>
    <w:rsid w:val="00670804"/>
    <w:rsid w:val="006718BB"/>
    <w:rsid w:val="0067197A"/>
    <w:rsid w:val="00671E62"/>
    <w:rsid w:val="0067339B"/>
    <w:rsid w:val="00675E43"/>
    <w:rsid w:val="00685755"/>
    <w:rsid w:val="0068591D"/>
    <w:rsid w:val="00687C8D"/>
    <w:rsid w:val="006903A2"/>
    <w:rsid w:val="006906DC"/>
    <w:rsid w:val="00690704"/>
    <w:rsid w:val="00690C20"/>
    <w:rsid w:val="00691780"/>
    <w:rsid w:val="006938F8"/>
    <w:rsid w:val="0069393C"/>
    <w:rsid w:val="00693F6A"/>
    <w:rsid w:val="006950BE"/>
    <w:rsid w:val="00696972"/>
    <w:rsid w:val="006A067C"/>
    <w:rsid w:val="006A3C03"/>
    <w:rsid w:val="006A6A14"/>
    <w:rsid w:val="006A6FB0"/>
    <w:rsid w:val="006B1227"/>
    <w:rsid w:val="006B25F3"/>
    <w:rsid w:val="006B78BA"/>
    <w:rsid w:val="006C0F86"/>
    <w:rsid w:val="006C1151"/>
    <w:rsid w:val="006C1772"/>
    <w:rsid w:val="006C1B77"/>
    <w:rsid w:val="006C262F"/>
    <w:rsid w:val="006C2F95"/>
    <w:rsid w:val="006C3205"/>
    <w:rsid w:val="006C35D2"/>
    <w:rsid w:val="006C7B47"/>
    <w:rsid w:val="006C7FBC"/>
    <w:rsid w:val="006D0FFF"/>
    <w:rsid w:val="006D154D"/>
    <w:rsid w:val="006D2128"/>
    <w:rsid w:val="006D492D"/>
    <w:rsid w:val="006D7634"/>
    <w:rsid w:val="006D7C2C"/>
    <w:rsid w:val="006E00A7"/>
    <w:rsid w:val="006E04FD"/>
    <w:rsid w:val="006E0C03"/>
    <w:rsid w:val="006E26AD"/>
    <w:rsid w:val="006E367D"/>
    <w:rsid w:val="006E3C17"/>
    <w:rsid w:val="006E485D"/>
    <w:rsid w:val="006E651A"/>
    <w:rsid w:val="006F1774"/>
    <w:rsid w:val="006F4CB6"/>
    <w:rsid w:val="006F5FEC"/>
    <w:rsid w:val="006F7F1F"/>
    <w:rsid w:val="007010EE"/>
    <w:rsid w:val="00701D21"/>
    <w:rsid w:val="00702F41"/>
    <w:rsid w:val="007049BB"/>
    <w:rsid w:val="007054D0"/>
    <w:rsid w:val="00707306"/>
    <w:rsid w:val="00707815"/>
    <w:rsid w:val="007102BA"/>
    <w:rsid w:val="0071087A"/>
    <w:rsid w:val="0071111F"/>
    <w:rsid w:val="007123A7"/>
    <w:rsid w:val="00714651"/>
    <w:rsid w:val="00715041"/>
    <w:rsid w:val="00720E09"/>
    <w:rsid w:val="00722731"/>
    <w:rsid w:val="00724639"/>
    <w:rsid w:val="00726C3E"/>
    <w:rsid w:val="00727864"/>
    <w:rsid w:val="00731472"/>
    <w:rsid w:val="00733BBE"/>
    <w:rsid w:val="0073434A"/>
    <w:rsid w:val="00740387"/>
    <w:rsid w:val="00743914"/>
    <w:rsid w:val="00743C62"/>
    <w:rsid w:val="0074489D"/>
    <w:rsid w:val="00750C40"/>
    <w:rsid w:val="0075210C"/>
    <w:rsid w:val="0075282B"/>
    <w:rsid w:val="007535D7"/>
    <w:rsid w:val="00753A66"/>
    <w:rsid w:val="00754980"/>
    <w:rsid w:val="00756C6F"/>
    <w:rsid w:val="00756D9C"/>
    <w:rsid w:val="0075783C"/>
    <w:rsid w:val="00761EEF"/>
    <w:rsid w:val="00761F43"/>
    <w:rsid w:val="00762AA5"/>
    <w:rsid w:val="007633DB"/>
    <w:rsid w:val="0076572C"/>
    <w:rsid w:val="007658B3"/>
    <w:rsid w:val="00766DDC"/>
    <w:rsid w:val="00767EA4"/>
    <w:rsid w:val="0077008A"/>
    <w:rsid w:val="007714BB"/>
    <w:rsid w:val="0077155E"/>
    <w:rsid w:val="00772CA2"/>
    <w:rsid w:val="0077363D"/>
    <w:rsid w:val="00773E05"/>
    <w:rsid w:val="00774016"/>
    <w:rsid w:val="007740AD"/>
    <w:rsid w:val="007741C1"/>
    <w:rsid w:val="00775510"/>
    <w:rsid w:val="00775B4C"/>
    <w:rsid w:val="00775EA8"/>
    <w:rsid w:val="00777109"/>
    <w:rsid w:val="00777213"/>
    <w:rsid w:val="007815FB"/>
    <w:rsid w:val="00784C69"/>
    <w:rsid w:val="00784CA1"/>
    <w:rsid w:val="00784E5B"/>
    <w:rsid w:val="007851C4"/>
    <w:rsid w:val="00785300"/>
    <w:rsid w:val="00785C92"/>
    <w:rsid w:val="00786B16"/>
    <w:rsid w:val="0078719D"/>
    <w:rsid w:val="00787217"/>
    <w:rsid w:val="007872F1"/>
    <w:rsid w:val="00787A61"/>
    <w:rsid w:val="00790E50"/>
    <w:rsid w:val="00792C6E"/>
    <w:rsid w:val="00792E90"/>
    <w:rsid w:val="00793740"/>
    <w:rsid w:val="0079427D"/>
    <w:rsid w:val="00794EF8"/>
    <w:rsid w:val="0079523D"/>
    <w:rsid w:val="00796A41"/>
    <w:rsid w:val="00797563"/>
    <w:rsid w:val="00797F5D"/>
    <w:rsid w:val="007A2C44"/>
    <w:rsid w:val="007A40A5"/>
    <w:rsid w:val="007A4152"/>
    <w:rsid w:val="007A5098"/>
    <w:rsid w:val="007A7463"/>
    <w:rsid w:val="007B0196"/>
    <w:rsid w:val="007B1659"/>
    <w:rsid w:val="007B2E14"/>
    <w:rsid w:val="007B3954"/>
    <w:rsid w:val="007B47B4"/>
    <w:rsid w:val="007B4DAC"/>
    <w:rsid w:val="007B5E37"/>
    <w:rsid w:val="007B68C3"/>
    <w:rsid w:val="007B74B7"/>
    <w:rsid w:val="007C2ADC"/>
    <w:rsid w:val="007C4D85"/>
    <w:rsid w:val="007C6C77"/>
    <w:rsid w:val="007D18C8"/>
    <w:rsid w:val="007D2B0D"/>
    <w:rsid w:val="007D2D86"/>
    <w:rsid w:val="007D2DFA"/>
    <w:rsid w:val="007D300F"/>
    <w:rsid w:val="007D3630"/>
    <w:rsid w:val="007D3FD8"/>
    <w:rsid w:val="007D4A50"/>
    <w:rsid w:val="007D5164"/>
    <w:rsid w:val="007D6D14"/>
    <w:rsid w:val="007E1C7E"/>
    <w:rsid w:val="007E32BC"/>
    <w:rsid w:val="007E3ABB"/>
    <w:rsid w:val="007E690C"/>
    <w:rsid w:val="007E713E"/>
    <w:rsid w:val="007E7DFF"/>
    <w:rsid w:val="007F0204"/>
    <w:rsid w:val="007F0776"/>
    <w:rsid w:val="007F2269"/>
    <w:rsid w:val="007F2743"/>
    <w:rsid w:val="007F2832"/>
    <w:rsid w:val="007F2F8C"/>
    <w:rsid w:val="007F36F6"/>
    <w:rsid w:val="007F3CD4"/>
    <w:rsid w:val="007F3EC5"/>
    <w:rsid w:val="007F609F"/>
    <w:rsid w:val="007F6F30"/>
    <w:rsid w:val="008020EF"/>
    <w:rsid w:val="00804F62"/>
    <w:rsid w:val="00806036"/>
    <w:rsid w:val="00806055"/>
    <w:rsid w:val="00806452"/>
    <w:rsid w:val="0080662F"/>
    <w:rsid w:val="00807887"/>
    <w:rsid w:val="008103A1"/>
    <w:rsid w:val="00811FCB"/>
    <w:rsid w:val="008136B7"/>
    <w:rsid w:val="00813907"/>
    <w:rsid w:val="00814957"/>
    <w:rsid w:val="008171F1"/>
    <w:rsid w:val="00817A1B"/>
    <w:rsid w:val="008202A6"/>
    <w:rsid w:val="00821855"/>
    <w:rsid w:val="00823425"/>
    <w:rsid w:val="00825731"/>
    <w:rsid w:val="00826162"/>
    <w:rsid w:val="0082620E"/>
    <w:rsid w:val="008276FE"/>
    <w:rsid w:val="00831F29"/>
    <w:rsid w:val="00833A0C"/>
    <w:rsid w:val="00833D07"/>
    <w:rsid w:val="008342AD"/>
    <w:rsid w:val="00834477"/>
    <w:rsid w:val="00835497"/>
    <w:rsid w:val="008361F6"/>
    <w:rsid w:val="008377E2"/>
    <w:rsid w:val="008379B0"/>
    <w:rsid w:val="008401E8"/>
    <w:rsid w:val="00840D98"/>
    <w:rsid w:val="008426C0"/>
    <w:rsid w:val="00843934"/>
    <w:rsid w:val="00844387"/>
    <w:rsid w:val="00844BCD"/>
    <w:rsid w:val="00845238"/>
    <w:rsid w:val="00845262"/>
    <w:rsid w:val="00846B0E"/>
    <w:rsid w:val="008537BA"/>
    <w:rsid w:val="0085413B"/>
    <w:rsid w:val="008553FB"/>
    <w:rsid w:val="008567D1"/>
    <w:rsid w:val="008568AC"/>
    <w:rsid w:val="0086058A"/>
    <w:rsid w:val="008605CD"/>
    <w:rsid w:val="008606BC"/>
    <w:rsid w:val="00860F2E"/>
    <w:rsid w:val="00862F0F"/>
    <w:rsid w:val="00864FB4"/>
    <w:rsid w:val="00864FD3"/>
    <w:rsid w:val="00865D12"/>
    <w:rsid w:val="00865EE5"/>
    <w:rsid w:val="008664FD"/>
    <w:rsid w:val="00866567"/>
    <w:rsid w:val="00870328"/>
    <w:rsid w:val="008705F2"/>
    <w:rsid w:val="00870AC2"/>
    <w:rsid w:val="00875600"/>
    <w:rsid w:val="00883744"/>
    <w:rsid w:val="00883AE5"/>
    <w:rsid w:val="008851D8"/>
    <w:rsid w:val="008852E5"/>
    <w:rsid w:val="00885DB9"/>
    <w:rsid w:val="00885FB9"/>
    <w:rsid w:val="00886035"/>
    <w:rsid w:val="00887AA6"/>
    <w:rsid w:val="00892369"/>
    <w:rsid w:val="00892F2A"/>
    <w:rsid w:val="00894E86"/>
    <w:rsid w:val="0089762C"/>
    <w:rsid w:val="008A185C"/>
    <w:rsid w:val="008A3D45"/>
    <w:rsid w:val="008A4C9E"/>
    <w:rsid w:val="008B2F3E"/>
    <w:rsid w:val="008B3D41"/>
    <w:rsid w:val="008B4C7C"/>
    <w:rsid w:val="008B5BC8"/>
    <w:rsid w:val="008B650A"/>
    <w:rsid w:val="008C02D4"/>
    <w:rsid w:val="008C0F90"/>
    <w:rsid w:val="008C1168"/>
    <w:rsid w:val="008C16C7"/>
    <w:rsid w:val="008C2B38"/>
    <w:rsid w:val="008C3219"/>
    <w:rsid w:val="008C3F6E"/>
    <w:rsid w:val="008C4815"/>
    <w:rsid w:val="008C5B38"/>
    <w:rsid w:val="008C67F9"/>
    <w:rsid w:val="008C6B8F"/>
    <w:rsid w:val="008D0551"/>
    <w:rsid w:val="008D0729"/>
    <w:rsid w:val="008D08FC"/>
    <w:rsid w:val="008D0BC5"/>
    <w:rsid w:val="008D26BD"/>
    <w:rsid w:val="008E1F9E"/>
    <w:rsid w:val="008E20FF"/>
    <w:rsid w:val="008E29DD"/>
    <w:rsid w:val="008E2B09"/>
    <w:rsid w:val="008E3B54"/>
    <w:rsid w:val="008E44B4"/>
    <w:rsid w:val="008E5605"/>
    <w:rsid w:val="008F022F"/>
    <w:rsid w:val="008F242C"/>
    <w:rsid w:val="008F2B73"/>
    <w:rsid w:val="008F4443"/>
    <w:rsid w:val="008F4658"/>
    <w:rsid w:val="008F4E7D"/>
    <w:rsid w:val="008F56F9"/>
    <w:rsid w:val="008F6347"/>
    <w:rsid w:val="008F6609"/>
    <w:rsid w:val="008F7511"/>
    <w:rsid w:val="009022F6"/>
    <w:rsid w:val="00902516"/>
    <w:rsid w:val="00902A18"/>
    <w:rsid w:val="00903428"/>
    <w:rsid w:val="00904294"/>
    <w:rsid w:val="00904EAE"/>
    <w:rsid w:val="00911290"/>
    <w:rsid w:val="00911DF6"/>
    <w:rsid w:val="009130C0"/>
    <w:rsid w:val="00915BAA"/>
    <w:rsid w:val="00915D70"/>
    <w:rsid w:val="0091729C"/>
    <w:rsid w:val="00923E25"/>
    <w:rsid w:val="00924776"/>
    <w:rsid w:val="009257D1"/>
    <w:rsid w:val="00925923"/>
    <w:rsid w:val="00925AE6"/>
    <w:rsid w:val="00926B3B"/>
    <w:rsid w:val="009302B1"/>
    <w:rsid w:val="00931A0D"/>
    <w:rsid w:val="009323AE"/>
    <w:rsid w:val="00933AD1"/>
    <w:rsid w:val="00934B10"/>
    <w:rsid w:val="00936E8E"/>
    <w:rsid w:val="0093729C"/>
    <w:rsid w:val="0094245D"/>
    <w:rsid w:val="00943F21"/>
    <w:rsid w:val="00950782"/>
    <w:rsid w:val="00951A44"/>
    <w:rsid w:val="009524AD"/>
    <w:rsid w:val="00953A16"/>
    <w:rsid w:val="009550CD"/>
    <w:rsid w:val="00955308"/>
    <w:rsid w:val="00955437"/>
    <w:rsid w:val="009562A4"/>
    <w:rsid w:val="009569FA"/>
    <w:rsid w:val="00960A0A"/>
    <w:rsid w:val="009614F5"/>
    <w:rsid w:val="009621E6"/>
    <w:rsid w:val="00962331"/>
    <w:rsid w:val="00963255"/>
    <w:rsid w:val="009635CA"/>
    <w:rsid w:val="00963AF0"/>
    <w:rsid w:val="00964787"/>
    <w:rsid w:val="009647E7"/>
    <w:rsid w:val="009660A6"/>
    <w:rsid w:val="00966736"/>
    <w:rsid w:val="009667E7"/>
    <w:rsid w:val="00970057"/>
    <w:rsid w:val="00970D33"/>
    <w:rsid w:val="0097102B"/>
    <w:rsid w:val="0097179E"/>
    <w:rsid w:val="00972563"/>
    <w:rsid w:val="009728FC"/>
    <w:rsid w:val="009736ED"/>
    <w:rsid w:val="009750FA"/>
    <w:rsid w:val="009761B4"/>
    <w:rsid w:val="00977B22"/>
    <w:rsid w:val="009812DA"/>
    <w:rsid w:val="00982BBC"/>
    <w:rsid w:val="00983C79"/>
    <w:rsid w:val="00983FC9"/>
    <w:rsid w:val="00984466"/>
    <w:rsid w:val="00985148"/>
    <w:rsid w:val="00985A49"/>
    <w:rsid w:val="00991655"/>
    <w:rsid w:val="00991881"/>
    <w:rsid w:val="00992C20"/>
    <w:rsid w:val="009955EE"/>
    <w:rsid w:val="009A05AF"/>
    <w:rsid w:val="009A1030"/>
    <w:rsid w:val="009A1C1C"/>
    <w:rsid w:val="009A3C8F"/>
    <w:rsid w:val="009A75A0"/>
    <w:rsid w:val="009B05A1"/>
    <w:rsid w:val="009B29CA"/>
    <w:rsid w:val="009B2BF9"/>
    <w:rsid w:val="009B2CAE"/>
    <w:rsid w:val="009B50E2"/>
    <w:rsid w:val="009B5EC8"/>
    <w:rsid w:val="009C2DDD"/>
    <w:rsid w:val="009C420A"/>
    <w:rsid w:val="009C43A1"/>
    <w:rsid w:val="009C5C1E"/>
    <w:rsid w:val="009C6E7F"/>
    <w:rsid w:val="009D1140"/>
    <w:rsid w:val="009D1237"/>
    <w:rsid w:val="009D1FDE"/>
    <w:rsid w:val="009D31E7"/>
    <w:rsid w:val="009D540C"/>
    <w:rsid w:val="009D55DB"/>
    <w:rsid w:val="009D743E"/>
    <w:rsid w:val="009D7E9C"/>
    <w:rsid w:val="009E148F"/>
    <w:rsid w:val="009E1714"/>
    <w:rsid w:val="009E1B1B"/>
    <w:rsid w:val="009E1EB1"/>
    <w:rsid w:val="009E3669"/>
    <w:rsid w:val="009E57E9"/>
    <w:rsid w:val="009E6BB5"/>
    <w:rsid w:val="009F1205"/>
    <w:rsid w:val="009F2325"/>
    <w:rsid w:val="009F2937"/>
    <w:rsid w:val="009F2BA6"/>
    <w:rsid w:val="009F32DA"/>
    <w:rsid w:val="009F53E1"/>
    <w:rsid w:val="009F7ECF"/>
    <w:rsid w:val="00A008FC"/>
    <w:rsid w:val="00A07488"/>
    <w:rsid w:val="00A11C7B"/>
    <w:rsid w:val="00A14964"/>
    <w:rsid w:val="00A15FB4"/>
    <w:rsid w:val="00A17638"/>
    <w:rsid w:val="00A218B3"/>
    <w:rsid w:val="00A21A03"/>
    <w:rsid w:val="00A22498"/>
    <w:rsid w:val="00A22788"/>
    <w:rsid w:val="00A23424"/>
    <w:rsid w:val="00A23E4D"/>
    <w:rsid w:val="00A24776"/>
    <w:rsid w:val="00A25155"/>
    <w:rsid w:val="00A2560A"/>
    <w:rsid w:val="00A27BF0"/>
    <w:rsid w:val="00A27E92"/>
    <w:rsid w:val="00A31059"/>
    <w:rsid w:val="00A31A26"/>
    <w:rsid w:val="00A32502"/>
    <w:rsid w:val="00A33DEA"/>
    <w:rsid w:val="00A35B80"/>
    <w:rsid w:val="00A372B2"/>
    <w:rsid w:val="00A40E0E"/>
    <w:rsid w:val="00A40E3D"/>
    <w:rsid w:val="00A41871"/>
    <w:rsid w:val="00A41ACD"/>
    <w:rsid w:val="00A43BD8"/>
    <w:rsid w:val="00A454B3"/>
    <w:rsid w:val="00A459A4"/>
    <w:rsid w:val="00A46134"/>
    <w:rsid w:val="00A46D77"/>
    <w:rsid w:val="00A475B7"/>
    <w:rsid w:val="00A53CDA"/>
    <w:rsid w:val="00A53F5E"/>
    <w:rsid w:val="00A542CD"/>
    <w:rsid w:val="00A55A6F"/>
    <w:rsid w:val="00A60838"/>
    <w:rsid w:val="00A618B7"/>
    <w:rsid w:val="00A629F0"/>
    <w:rsid w:val="00A631D0"/>
    <w:rsid w:val="00A658AF"/>
    <w:rsid w:val="00A65FE5"/>
    <w:rsid w:val="00A7197F"/>
    <w:rsid w:val="00A71CEF"/>
    <w:rsid w:val="00A7336A"/>
    <w:rsid w:val="00A73985"/>
    <w:rsid w:val="00A746A6"/>
    <w:rsid w:val="00A7560B"/>
    <w:rsid w:val="00A75BAE"/>
    <w:rsid w:val="00A77A2F"/>
    <w:rsid w:val="00A80F7D"/>
    <w:rsid w:val="00A812A8"/>
    <w:rsid w:val="00A82E55"/>
    <w:rsid w:val="00A84418"/>
    <w:rsid w:val="00A856BF"/>
    <w:rsid w:val="00A85FF5"/>
    <w:rsid w:val="00A861E2"/>
    <w:rsid w:val="00A86D01"/>
    <w:rsid w:val="00A876D8"/>
    <w:rsid w:val="00A90177"/>
    <w:rsid w:val="00A92078"/>
    <w:rsid w:val="00A94201"/>
    <w:rsid w:val="00A95779"/>
    <w:rsid w:val="00A960A0"/>
    <w:rsid w:val="00AA172B"/>
    <w:rsid w:val="00AA19A0"/>
    <w:rsid w:val="00AA1F03"/>
    <w:rsid w:val="00AA244E"/>
    <w:rsid w:val="00AA4100"/>
    <w:rsid w:val="00AA451D"/>
    <w:rsid w:val="00AA46FB"/>
    <w:rsid w:val="00AA6CC2"/>
    <w:rsid w:val="00AA72EF"/>
    <w:rsid w:val="00AB0249"/>
    <w:rsid w:val="00AB0C85"/>
    <w:rsid w:val="00AB2AC0"/>
    <w:rsid w:val="00AB3422"/>
    <w:rsid w:val="00AB3E6A"/>
    <w:rsid w:val="00AB51EE"/>
    <w:rsid w:val="00AB5D27"/>
    <w:rsid w:val="00AB5F23"/>
    <w:rsid w:val="00AB74C9"/>
    <w:rsid w:val="00AC01FC"/>
    <w:rsid w:val="00AC0F62"/>
    <w:rsid w:val="00AC630C"/>
    <w:rsid w:val="00AD0842"/>
    <w:rsid w:val="00AD33E7"/>
    <w:rsid w:val="00AD5670"/>
    <w:rsid w:val="00AD7DF3"/>
    <w:rsid w:val="00AE12F0"/>
    <w:rsid w:val="00AE1544"/>
    <w:rsid w:val="00AE6832"/>
    <w:rsid w:val="00AE7818"/>
    <w:rsid w:val="00AE7969"/>
    <w:rsid w:val="00AF0EC6"/>
    <w:rsid w:val="00AF1C7C"/>
    <w:rsid w:val="00AF1E50"/>
    <w:rsid w:val="00AF419B"/>
    <w:rsid w:val="00AF4D0E"/>
    <w:rsid w:val="00AF5359"/>
    <w:rsid w:val="00AF54E6"/>
    <w:rsid w:val="00AF573A"/>
    <w:rsid w:val="00AF647B"/>
    <w:rsid w:val="00AF79C0"/>
    <w:rsid w:val="00B014D8"/>
    <w:rsid w:val="00B01715"/>
    <w:rsid w:val="00B032F0"/>
    <w:rsid w:val="00B0336F"/>
    <w:rsid w:val="00B0466A"/>
    <w:rsid w:val="00B0588E"/>
    <w:rsid w:val="00B05BAB"/>
    <w:rsid w:val="00B05DE6"/>
    <w:rsid w:val="00B064AF"/>
    <w:rsid w:val="00B068EE"/>
    <w:rsid w:val="00B106A7"/>
    <w:rsid w:val="00B1159A"/>
    <w:rsid w:val="00B137E0"/>
    <w:rsid w:val="00B13A7F"/>
    <w:rsid w:val="00B14E2F"/>
    <w:rsid w:val="00B1601B"/>
    <w:rsid w:val="00B22CFD"/>
    <w:rsid w:val="00B25AF6"/>
    <w:rsid w:val="00B3111B"/>
    <w:rsid w:val="00B3154A"/>
    <w:rsid w:val="00B3250D"/>
    <w:rsid w:val="00B32946"/>
    <w:rsid w:val="00B32AF9"/>
    <w:rsid w:val="00B3505C"/>
    <w:rsid w:val="00B35226"/>
    <w:rsid w:val="00B400E3"/>
    <w:rsid w:val="00B41652"/>
    <w:rsid w:val="00B42671"/>
    <w:rsid w:val="00B43322"/>
    <w:rsid w:val="00B44A20"/>
    <w:rsid w:val="00B44D66"/>
    <w:rsid w:val="00B44E42"/>
    <w:rsid w:val="00B4545B"/>
    <w:rsid w:val="00B463CE"/>
    <w:rsid w:val="00B4756F"/>
    <w:rsid w:val="00B478A3"/>
    <w:rsid w:val="00B52AF1"/>
    <w:rsid w:val="00B533AB"/>
    <w:rsid w:val="00B54C5A"/>
    <w:rsid w:val="00B61368"/>
    <w:rsid w:val="00B627AF"/>
    <w:rsid w:val="00B63073"/>
    <w:rsid w:val="00B6326F"/>
    <w:rsid w:val="00B63AC3"/>
    <w:rsid w:val="00B64600"/>
    <w:rsid w:val="00B6638B"/>
    <w:rsid w:val="00B67692"/>
    <w:rsid w:val="00B709E0"/>
    <w:rsid w:val="00B70E3D"/>
    <w:rsid w:val="00B728EC"/>
    <w:rsid w:val="00B72EF1"/>
    <w:rsid w:val="00B74002"/>
    <w:rsid w:val="00B75DDC"/>
    <w:rsid w:val="00B76547"/>
    <w:rsid w:val="00B765CE"/>
    <w:rsid w:val="00B77A3A"/>
    <w:rsid w:val="00B850CC"/>
    <w:rsid w:val="00B855C5"/>
    <w:rsid w:val="00B85B13"/>
    <w:rsid w:val="00B86176"/>
    <w:rsid w:val="00B86369"/>
    <w:rsid w:val="00B87CE9"/>
    <w:rsid w:val="00B87E1C"/>
    <w:rsid w:val="00B91E10"/>
    <w:rsid w:val="00B93CC6"/>
    <w:rsid w:val="00B957D9"/>
    <w:rsid w:val="00B95C1E"/>
    <w:rsid w:val="00B964D3"/>
    <w:rsid w:val="00B968B4"/>
    <w:rsid w:val="00BA086A"/>
    <w:rsid w:val="00BA21CF"/>
    <w:rsid w:val="00BA2223"/>
    <w:rsid w:val="00BA605A"/>
    <w:rsid w:val="00BB0D21"/>
    <w:rsid w:val="00BB4598"/>
    <w:rsid w:val="00BB57F3"/>
    <w:rsid w:val="00BB5C5B"/>
    <w:rsid w:val="00BB5D12"/>
    <w:rsid w:val="00BC3E88"/>
    <w:rsid w:val="00BC4979"/>
    <w:rsid w:val="00BC5B4D"/>
    <w:rsid w:val="00BC797F"/>
    <w:rsid w:val="00BD1D8C"/>
    <w:rsid w:val="00BD3854"/>
    <w:rsid w:val="00BD473E"/>
    <w:rsid w:val="00BD573D"/>
    <w:rsid w:val="00BD6734"/>
    <w:rsid w:val="00BD69D9"/>
    <w:rsid w:val="00BE0B6D"/>
    <w:rsid w:val="00BE0C89"/>
    <w:rsid w:val="00BE0EE5"/>
    <w:rsid w:val="00BE0FA4"/>
    <w:rsid w:val="00BE12E0"/>
    <w:rsid w:val="00BE2144"/>
    <w:rsid w:val="00BE5A48"/>
    <w:rsid w:val="00BF1B07"/>
    <w:rsid w:val="00BF33DD"/>
    <w:rsid w:val="00BF3554"/>
    <w:rsid w:val="00BF5770"/>
    <w:rsid w:val="00BF76CA"/>
    <w:rsid w:val="00BF7BCE"/>
    <w:rsid w:val="00C00B65"/>
    <w:rsid w:val="00C00B79"/>
    <w:rsid w:val="00C013EB"/>
    <w:rsid w:val="00C01A1A"/>
    <w:rsid w:val="00C02A34"/>
    <w:rsid w:val="00C06371"/>
    <w:rsid w:val="00C065C0"/>
    <w:rsid w:val="00C067AD"/>
    <w:rsid w:val="00C07682"/>
    <w:rsid w:val="00C1286B"/>
    <w:rsid w:val="00C1337B"/>
    <w:rsid w:val="00C14B46"/>
    <w:rsid w:val="00C1550B"/>
    <w:rsid w:val="00C16B56"/>
    <w:rsid w:val="00C17542"/>
    <w:rsid w:val="00C2105D"/>
    <w:rsid w:val="00C21909"/>
    <w:rsid w:val="00C30502"/>
    <w:rsid w:val="00C30F12"/>
    <w:rsid w:val="00C31CD3"/>
    <w:rsid w:val="00C362F8"/>
    <w:rsid w:val="00C3746E"/>
    <w:rsid w:val="00C40E21"/>
    <w:rsid w:val="00C40EC7"/>
    <w:rsid w:val="00C41BBE"/>
    <w:rsid w:val="00C425C8"/>
    <w:rsid w:val="00C4389C"/>
    <w:rsid w:val="00C46CB6"/>
    <w:rsid w:val="00C4762B"/>
    <w:rsid w:val="00C50D69"/>
    <w:rsid w:val="00C54F1C"/>
    <w:rsid w:val="00C556FD"/>
    <w:rsid w:val="00C5665C"/>
    <w:rsid w:val="00C56E6A"/>
    <w:rsid w:val="00C60902"/>
    <w:rsid w:val="00C62015"/>
    <w:rsid w:val="00C63E54"/>
    <w:rsid w:val="00C64CF9"/>
    <w:rsid w:val="00C65B68"/>
    <w:rsid w:val="00C66EAA"/>
    <w:rsid w:val="00C7043A"/>
    <w:rsid w:val="00C72928"/>
    <w:rsid w:val="00C75A77"/>
    <w:rsid w:val="00C7620F"/>
    <w:rsid w:val="00C76E4A"/>
    <w:rsid w:val="00C7762B"/>
    <w:rsid w:val="00C839A3"/>
    <w:rsid w:val="00C84B89"/>
    <w:rsid w:val="00C84C7A"/>
    <w:rsid w:val="00C85A00"/>
    <w:rsid w:val="00C85C93"/>
    <w:rsid w:val="00C8752C"/>
    <w:rsid w:val="00C90FCB"/>
    <w:rsid w:val="00C91BF1"/>
    <w:rsid w:val="00C921DD"/>
    <w:rsid w:val="00C93B6C"/>
    <w:rsid w:val="00C93B7A"/>
    <w:rsid w:val="00C948C8"/>
    <w:rsid w:val="00CA0115"/>
    <w:rsid w:val="00CA3070"/>
    <w:rsid w:val="00CA37D7"/>
    <w:rsid w:val="00CA458F"/>
    <w:rsid w:val="00CA6B87"/>
    <w:rsid w:val="00CA711E"/>
    <w:rsid w:val="00CB0E94"/>
    <w:rsid w:val="00CB127A"/>
    <w:rsid w:val="00CB146A"/>
    <w:rsid w:val="00CB1AEA"/>
    <w:rsid w:val="00CB3987"/>
    <w:rsid w:val="00CB4E92"/>
    <w:rsid w:val="00CB64E7"/>
    <w:rsid w:val="00CB69A7"/>
    <w:rsid w:val="00CC00BC"/>
    <w:rsid w:val="00CC08D3"/>
    <w:rsid w:val="00CC2B08"/>
    <w:rsid w:val="00CC3BEF"/>
    <w:rsid w:val="00CC53AB"/>
    <w:rsid w:val="00CC7FFE"/>
    <w:rsid w:val="00CD0516"/>
    <w:rsid w:val="00CD4969"/>
    <w:rsid w:val="00CD4CE9"/>
    <w:rsid w:val="00CD7CAC"/>
    <w:rsid w:val="00CE0189"/>
    <w:rsid w:val="00CE3C2B"/>
    <w:rsid w:val="00CE5439"/>
    <w:rsid w:val="00CE5D45"/>
    <w:rsid w:val="00CE6A02"/>
    <w:rsid w:val="00CE7FAA"/>
    <w:rsid w:val="00CF0603"/>
    <w:rsid w:val="00CF224F"/>
    <w:rsid w:val="00CF4409"/>
    <w:rsid w:val="00CF5E21"/>
    <w:rsid w:val="00CF6CD9"/>
    <w:rsid w:val="00CF6DD1"/>
    <w:rsid w:val="00CF7121"/>
    <w:rsid w:val="00D00751"/>
    <w:rsid w:val="00D00AE3"/>
    <w:rsid w:val="00D01D78"/>
    <w:rsid w:val="00D04F15"/>
    <w:rsid w:val="00D050F1"/>
    <w:rsid w:val="00D06E8F"/>
    <w:rsid w:val="00D07396"/>
    <w:rsid w:val="00D12B7F"/>
    <w:rsid w:val="00D13EBB"/>
    <w:rsid w:val="00D14062"/>
    <w:rsid w:val="00D1477F"/>
    <w:rsid w:val="00D14E87"/>
    <w:rsid w:val="00D15F7D"/>
    <w:rsid w:val="00D16818"/>
    <w:rsid w:val="00D16B95"/>
    <w:rsid w:val="00D16D05"/>
    <w:rsid w:val="00D171DA"/>
    <w:rsid w:val="00D17E50"/>
    <w:rsid w:val="00D21E1A"/>
    <w:rsid w:val="00D22616"/>
    <w:rsid w:val="00D25C7B"/>
    <w:rsid w:val="00D2682C"/>
    <w:rsid w:val="00D27A18"/>
    <w:rsid w:val="00D3089E"/>
    <w:rsid w:val="00D32343"/>
    <w:rsid w:val="00D3305E"/>
    <w:rsid w:val="00D336B5"/>
    <w:rsid w:val="00D3550B"/>
    <w:rsid w:val="00D37F67"/>
    <w:rsid w:val="00D37FF6"/>
    <w:rsid w:val="00D403CC"/>
    <w:rsid w:val="00D42248"/>
    <w:rsid w:val="00D44E49"/>
    <w:rsid w:val="00D46E0C"/>
    <w:rsid w:val="00D475FF"/>
    <w:rsid w:val="00D542DE"/>
    <w:rsid w:val="00D5562F"/>
    <w:rsid w:val="00D563E8"/>
    <w:rsid w:val="00D565B8"/>
    <w:rsid w:val="00D56FC5"/>
    <w:rsid w:val="00D60DB3"/>
    <w:rsid w:val="00D60E93"/>
    <w:rsid w:val="00D61631"/>
    <w:rsid w:val="00D632E7"/>
    <w:rsid w:val="00D6473D"/>
    <w:rsid w:val="00D64AA6"/>
    <w:rsid w:val="00D64EE9"/>
    <w:rsid w:val="00D653CD"/>
    <w:rsid w:val="00D66DDE"/>
    <w:rsid w:val="00D67047"/>
    <w:rsid w:val="00D6714F"/>
    <w:rsid w:val="00D6750B"/>
    <w:rsid w:val="00D70C66"/>
    <w:rsid w:val="00D70DBA"/>
    <w:rsid w:val="00D73759"/>
    <w:rsid w:val="00D737F3"/>
    <w:rsid w:val="00D76373"/>
    <w:rsid w:val="00D7640D"/>
    <w:rsid w:val="00D806D6"/>
    <w:rsid w:val="00D822FA"/>
    <w:rsid w:val="00D8277D"/>
    <w:rsid w:val="00D8333B"/>
    <w:rsid w:val="00D85EFC"/>
    <w:rsid w:val="00D86B33"/>
    <w:rsid w:val="00D912FB"/>
    <w:rsid w:val="00D915BF"/>
    <w:rsid w:val="00D92668"/>
    <w:rsid w:val="00D947EA"/>
    <w:rsid w:val="00D966A0"/>
    <w:rsid w:val="00D9690D"/>
    <w:rsid w:val="00DA00FA"/>
    <w:rsid w:val="00DA0DE3"/>
    <w:rsid w:val="00DA31B6"/>
    <w:rsid w:val="00DA5578"/>
    <w:rsid w:val="00DA584E"/>
    <w:rsid w:val="00DA640C"/>
    <w:rsid w:val="00DA6F34"/>
    <w:rsid w:val="00DA72EF"/>
    <w:rsid w:val="00DB0D9C"/>
    <w:rsid w:val="00DB1C77"/>
    <w:rsid w:val="00DB2F4A"/>
    <w:rsid w:val="00DB3489"/>
    <w:rsid w:val="00DB4C97"/>
    <w:rsid w:val="00DC406E"/>
    <w:rsid w:val="00DC448A"/>
    <w:rsid w:val="00DC53F3"/>
    <w:rsid w:val="00DC5814"/>
    <w:rsid w:val="00DC63EF"/>
    <w:rsid w:val="00DC70DF"/>
    <w:rsid w:val="00DC7315"/>
    <w:rsid w:val="00DC7644"/>
    <w:rsid w:val="00DD1274"/>
    <w:rsid w:val="00DD1C6C"/>
    <w:rsid w:val="00DD4AF5"/>
    <w:rsid w:val="00DD6573"/>
    <w:rsid w:val="00DE139A"/>
    <w:rsid w:val="00DE1809"/>
    <w:rsid w:val="00DE37D5"/>
    <w:rsid w:val="00DE490D"/>
    <w:rsid w:val="00DE59D3"/>
    <w:rsid w:val="00DE6AEE"/>
    <w:rsid w:val="00DE7FFC"/>
    <w:rsid w:val="00DF3271"/>
    <w:rsid w:val="00DF34AF"/>
    <w:rsid w:val="00DF3CA6"/>
    <w:rsid w:val="00DF3CE5"/>
    <w:rsid w:val="00DF5EBB"/>
    <w:rsid w:val="00DF6252"/>
    <w:rsid w:val="00DF730B"/>
    <w:rsid w:val="00DF781F"/>
    <w:rsid w:val="00E01252"/>
    <w:rsid w:val="00E01FC8"/>
    <w:rsid w:val="00E01FCB"/>
    <w:rsid w:val="00E02C67"/>
    <w:rsid w:val="00E02D6E"/>
    <w:rsid w:val="00E041E9"/>
    <w:rsid w:val="00E0432E"/>
    <w:rsid w:val="00E0466C"/>
    <w:rsid w:val="00E04844"/>
    <w:rsid w:val="00E04CA5"/>
    <w:rsid w:val="00E0674B"/>
    <w:rsid w:val="00E07705"/>
    <w:rsid w:val="00E10A9B"/>
    <w:rsid w:val="00E10C2E"/>
    <w:rsid w:val="00E126D6"/>
    <w:rsid w:val="00E13904"/>
    <w:rsid w:val="00E144BA"/>
    <w:rsid w:val="00E14E94"/>
    <w:rsid w:val="00E17EDA"/>
    <w:rsid w:val="00E20720"/>
    <w:rsid w:val="00E21396"/>
    <w:rsid w:val="00E235DA"/>
    <w:rsid w:val="00E24C2A"/>
    <w:rsid w:val="00E254F7"/>
    <w:rsid w:val="00E34877"/>
    <w:rsid w:val="00E359F8"/>
    <w:rsid w:val="00E3620C"/>
    <w:rsid w:val="00E3796B"/>
    <w:rsid w:val="00E4482D"/>
    <w:rsid w:val="00E44D6E"/>
    <w:rsid w:val="00E50017"/>
    <w:rsid w:val="00E500D5"/>
    <w:rsid w:val="00E50AB5"/>
    <w:rsid w:val="00E50CD8"/>
    <w:rsid w:val="00E533A7"/>
    <w:rsid w:val="00E539A0"/>
    <w:rsid w:val="00E5566E"/>
    <w:rsid w:val="00E558B0"/>
    <w:rsid w:val="00E55927"/>
    <w:rsid w:val="00E559F0"/>
    <w:rsid w:val="00E57D06"/>
    <w:rsid w:val="00E600A6"/>
    <w:rsid w:val="00E61BB6"/>
    <w:rsid w:val="00E627CD"/>
    <w:rsid w:val="00E63269"/>
    <w:rsid w:val="00E63A07"/>
    <w:rsid w:val="00E64EAD"/>
    <w:rsid w:val="00E6711D"/>
    <w:rsid w:val="00E67E2F"/>
    <w:rsid w:val="00E7047C"/>
    <w:rsid w:val="00E70C8B"/>
    <w:rsid w:val="00E7456B"/>
    <w:rsid w:val="00E75671"/>
    <w:rsid w:val="00E75793"/>
    <w:rsid w:val="00E769FA"/>
    <w:rsid w:val="00E8119B"/>
    <w:rsid w:val="00E81C5C"/>
    <w:rsid w:val="00E826A0"/>
    <w:rsid w:val="00E82929"/>
    <w:rsid w:val="00E82B39"/>
    <w:rsid w:val="00E837AE"/>
    <w:rsid w:val="00E841B7"/>
    <w:rsid w:val="00E845D3"/>
    <w:rsid w:val="00E86FE2"/>
    <w:rsid w:val="00E8717B"/>
    <w:rsid w:val="00E8738B"/>
    <w:rsid w:val="00E87436"/>
    <w:rsid w:val="00E90B88"/>
    <w:rsid w:val="00E9148F"/>
    <w:rsid w:val="00E92257"/>
    <w:rsid w:val="00E93224"/>
    <w:rsid w:val="00EA0F4E"/>
    <w:rsid w:val="00EA1CCB"/>
    <w:rsid w:val="00EA288F"/>
    <w:rsid w:val="00EA2B2C"/>
    <w:rsid w:val="00EA2F24"/>
    <w:rsid w:val="00EA515B"/>
    <w:rsid w:val="00EA621F"/>
    <w:rsid w:val="00EA74AD"/>
    <w:rsid w:val="00EB09B8"/>
    <w:rsid w:val="00EB1819"/>
    <w:rsid w:val="00EB71B3"/>
    <w:rsid w:val="00EC0FFC"/>
    <w:rsid w:val="00EC23F0"/>
    <w:rsid w:val="00EC31E5"/>
    <w:rsid w:val="00EC4AE6"/>
    <w:rsid w:val="00EC4E89"/>
    <w:rsid w:val="00EC502B"/>
    <w:rsid w:val="00EC59EA"/>
    <w:rsid w:val="00EC5A48"/>
    <w:rsid w:val="00EC60CE"/>
    <w:rsid w:val="00EC63EB"/>
    <w:rsid w:val="00EC6865"/>
    <w:rsid w:val="00EC6DF1"/>
    <w:rsid w:val="00EC7894"/>
    <w:rsid w:val="00ED0D33"/>
    <w:rsid w:val="00ED0DC9"/>
    <w:rsid w:val="00ED44FF"/>
    <w:rsid w:val="00ED605C"/>
    <w:rsid w:val="00ED66BB"/>
    <w:rsid w:val="00ED66C7"/>
    <w:rsid w:val="00ED79A0"/>
    <w:rsid w:val="00ED7AAE"/>
    <w:rsid w:val="00EE09C6"/>
    <w:rsid w:val="00EE14E6"/>
    <w:rsid w:val="00EE1BD0"/>
    <w:rsid w:val="00EE4BB8"/>
    <w:rsid w:val="00EE5BB7"/>
    <w:rsid w:val="00EE677E"/>
    <w:rsid w:val="00EE7B89"/>
    <w:rsid w:val="00EF0AEE"/>
    <w:rsid w:val="00EF1448"/>
    <w:rsid w:val="00EF1973"/>
    <w:rsid w:val="00EF329D"/>
    <w:rsid w:val="00EF39A0"/>
    <w:rsid w:val="00EF44CA"/>
    <w:rsid w:val="00EF53D0"/>
    <w:rsid w:val="00F0050F"/>
    <w:rsid w:val="00F0125A"/>
    <w:rsid w:val="00F01AD6"/>
    <w:rsid w:val="00F02860"/>
    <w:rsid w:val="00F06CCE"/>
    <w:rsid w:val="00F07FF1"/>
    <w:rsid w:val="00F112AA"/>
    <w:rsid w:val="00F11CC9"/>
    <w:rsid w:val="00F13A6A"/>
    <w:rsid w:val="00F13E57"/>
    <w:rsid w:val="00F13EAE"/>
    <w:rsid w:val="00F14775"/>
    <w:rsid w:val="00F1477A"/>
    <w:rsid w:val="00F169D8"/>
    <w:rsid w:val="00F204F6"/>
    <w:rsid w:val="00F21699"/>
    <w:rsid w:val="00F22FDC"/>
    <w:rsid w:val="00F3230C"/>
    <w:rsid w:val="00F325D1"/>
    <w:rsid w:val="00F34BD1"/>
    <w:rsid w:val="00F35F89"/>
    <w:rsid w:val="00F36504"/>
    <w:rsid w:val="00F36989"/>
    <w:rsid w:val="00F37E62"/>
    <w:rsid w:val="00F41255"/>
    <w:rsid w:val="00F42540"/>
    <w:rsid w:val="00F43E16"/>
    <w:rsid w:val="00F44A63"/>
    <w:rsid w:val="00F44D2D"/>
    <w:rsid w:val="00F458CA"/>
    <w:rsid w:val="00F501AB"/>
    <w:rsid w:val="00F52AE5"/>
    <w:rsid w:val="00F57BC5"/>
    <w:rsid w:val="00F6254B"/>
    <w:rsid w:val="00F635C5"/>
    <w:rsid w:val="00F63A20"/>
    <w:rsid w:val="00F64AB7"/>
    <w:rsid w:val="00F6588B"/>
    <w:rsid w:val="00F675F2"/>
    <w:rsid w:val="00F67A84"/>
    <w:rsid w:val="00F7077F"/>
    <w:rsid w:val="00F70AAB"/>
    <w:rsid w:val="00F70E99"/>
    <w:rsid w:val="00F729A8"/>
    <w:rsid w:val="00F72CDC"/>
    <w:rsid w:val="00F7318C"/>
    <w:rsid w:val="00F73614"/>
    <w:rsid w:val="00F76955"/>
    <w:rsid w:val="00F769A9"/>
    <w:rsid w:val="00F7745F"/>
    <w:rsid w:val="00F81F35"/>
    <w:rsid w:val="00F82B82"/>
    <w:rsid w:val="00F84197"/>
    <w:rsid w:val="00F84BDE"/>
    <w:rsid w:val="00F8532A"/>
    <w:rsid w:val="00F86268"/>
    <w:rsid w:val="00F86AAC"/>
    <w:rsid w:val="00F870FE"/>
    <w:rsid w:val="00F90215"/>
    <w:rsid w:val="00F90314"/>
    <w:rsid w:val="00F914BD"/>
    <w:rsid w:val="00F91DAE"/>
    <w:rsid w:val="00F9228B"/>
    <w:rsid w:val="00F939A0"/>
    <w:rsid w:val="00F93A3B"/>
    <w:rsid w:val="00F94B2D"/>
    <w:rsid w:val="00F96E53"/>
    <w:rsid w:val="00F97DC9"/>
    <w:rsid w:val="00FA0986"/>
    <w:rsid w:val="00FA0F6C"/>
    <w:rsid w:val="00FA185F"/>
    <w:rsid w:val="00FA2E57"/>
    <w:rsid w:val="00FA378B"/>
    <w:rsid w:val="00FB037B"/>
    <w:rsid w:val="00FB0569"/>
    <w:rsid w:val="00FB08BC"/>
    <w:rsid w:val="00FB0A1D"/>
    <w:rsid w:val="00FB16D9"/>
    <w:rsid w:val="00FB44F9"/>
    <w:rsid w:val="00FC0CE8"/>
    <w:rsid w:val="00FC1686"/>
    <w:rsid w:val="00FC3E1B"/>
    <w:rsid w:val="00FC3FDC"/>
    <w:rsid w:val="00FD0524"/>
    <w:rsid w:val="00FD0CE3"/>
    <w:rsid w:val="00FD4AE4"/>
    <w:rsid w:val="00FD4CE4"/>
    <w:rsid w:val="00FD5365"/>
    <w:rsid w:val="00FD6BDE"/>
    <w:rsid w:val="00FD7506"/>
    <w:rsid w:val="00FE19F8"/>
    <w:rsid w:val="00FE1FFA"/>
    <w:rsid w:val="00FE57D2"/>
    <w:rsid w:val="00FE5B0A"/>
    <w:rsid w:val="00FE69A1"/>
    <w:rsid w:val="00FE71FB"/>
    <w:rsid w:val="00FE75F1"/>
    <w:rsid w:val="00FF031B"/>
    <w:rsid w:val="00FF0766"/>
    <w:rsid w:val="00FF11DF"/>
    <w:rsid w:val="00FF15E3"/>
    <w:rsid w:val="00FF3494"/>
    <w:rsid w:val="00FF5CC4"/>
    <w:rsid w:val="00FF7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E50"/>
    <w:pPr>
      <w:widowControl w:val="0"/>
      <w:wordWrap w:val="0"/>
      <w:autoSpaceDE w:val="0"/>
      <w:autoSpaceDN w:val="0"/>
      <w:spacing w:after="200" w:line="276" w:lineRule="auto"/>
      <w:jc w:val="both"/>
    </w:pPr>
    <w:rPr>
      <w:kern w:val="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407D7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407D7"/>
    <w:rPr>
      <w:kern w:val="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5407D7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407D7"/>
    <w:rPr>
      <w:kern w:val="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2E0"/>
    <w:pPr>
      <w:spacing w:after="0" w:line="240" w:lineRule="auto"/>
    </w:pPr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2E0"/>
    <w:rPr>
      <w:rFonts w:asciiTheme="majorHAnsi" w:eastAsiaTheme="majorEastAsia" w:hAnsiTheme="majorHAnsi" w:cstheme="majorBidi"/>
      <w:kern w:val="2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BE12E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12E0"/>
    <w:rPr>
      <w:color w:val="800080"/>
      <w:u w:val="single"/>
    </w:rPr>
  </w:style>
  <w:style w:type="paragraph" w:customStyle="1" w:styleId="font5">
    <w:name w:val="font5"/>
    <w:basedOn w:val="Normal"/>
    <w:rsid w:val="00BE12E0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cs="굴림"/>
      <w:kern w:val="0"/>
      <w:sz w:val="16"/>
      <w:szCs w:val="16"/>
    </w:rPr>
  </w:style>
  <w:style w:type="paragraph" w:customStyle="1" w:styleId="xl65">
    <w:name w:val="xl65"/>
    <w:basedOn w:val="Normal"/>
    <w:rsid w:val="00BE12E0"/>
    <w:pPr>
      <w:widowControl/>
      <w:wordWrap/>
      <w:autoSpaceDE/>
      <w:autoSpaceDN/>
      <w:spacing w:before="100" w:beforeAutospacing="1" w:after="100" w:afterAutospacing="1" w:line="240" w:lineRule="auto"/>
      <w:jc w:val="left"/>
      <w:textAlignment w:val="bottom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66">
    <w:name w:val="xl66"/>
    <w:basedOn w:val="Normal"/>
    <w:rsid w:val="00BE12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left"/>
      <w:textAlignment w:val="bottom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67">
    <w:name w:val="xl67"/>
    <w:basedOn w:val="Normal"/>
    <w:rsid w:val="00BE12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  <w:textAlignment w:val="bottom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68">
    <w:name w:val="xl68"/>
    <w:basedOn w:val="Normal"/>
    <w:rsid w:val="00BE12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  <w:textAlignment w:val="bottom"/>
    </w:pPr>
    <w:rPr>
      <w:rFonts w:ascii="굴림" w:eastAsia="굴림" w:hAnsi="굴림" w:cs="굴림"/>
      <w:kern w:val="0"/>
      <w:sz w:val="24"/>
      <w:szCs w:val="24"/>
    </w:rPr>
  </w:style>
  <w:style w:type="table" w:styleId="TableGrid">
    <w:name w:val="Table Grid"/>
    <w:basedOn w:val="TableNormal"/>
    <w:uiPriority w:val="59"/>
    <w:rsid w:val="00BE12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1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0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58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3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03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845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974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270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872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1468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7262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7216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0269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8679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18328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3710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4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67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8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20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9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870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158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799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452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879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7190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4864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059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07785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87300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0667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Jai-Hee Moon</dc:creator>
  <cp:lastModifiedBy>LG</cp:lastModifiedBy>
  <cp:revision>4</cp:revision>
  <dcterms:created xsi:type="dcterms:W3CDTF">2018-07-30T02:55:00Z</dcterms:created>
  <dcterms:modified xsi:type="dcterms:W3CDTF">2018-07-30T04:18:00Z</dcterms:modified>
</cp:coreProperties>
</file>