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4D" w:rsidRPr="00940BCB" w:rsidRDefault="00130FDF" w:rsidP="008E2A4D">
      <w:pPr>
        <w:spacing w:line="480" w:lineRule="auto"/>
        <w:rPr>
          <w:rFonts w:ascii="Times New Roman" w:hAnsi="Times New Roman"/>
          <w:sz w:val="22"/>
        </w:rPr>
      </w:pPr>
      <w:r w:rsidRPr="00940BCB">
        <w:rPr>
          <w:rFonts w:ascii="Times New Roman" w:hAnsi="Times New Roman"/>
          <w:b/>
          <w:sz w:val="22"/>
        </w:rPr>
        <w:t>Supplementa</w:t>
      </w:r>
      <w:r w:rsidR="00042153">
        <w:rPr>
          <w:rFonts w:ascii="Times New Roman" w:hAnsi="Times New Roman"/>
          <w:b/>
          <w:sz w:val="22"/>
        </w:rPr>
        <w:t>l</w:t>
      </w:r>
      <w:r w:rsidRPr="00940BCB">
        <w:rPr>
          <w:rFonts w:ascii="Times New Roman" w:hAnsi="Times New Roman"/>
          <w:b/>
          <w:sz w:val="22"/>
        </w:rPr>
        <w:t xml:space="preserve"> </w:t>
      </w:r>
      <w:r w:rsidR="008E2A4D" w:rsidRPr="00940BCB">
        <w:rPr>
          <w:rFonts w:ascii="Times New Roman" w:hAnsi="Times New Roman"/>
          <w:b/>
          <w:sz w:val="22"/>
        </w:rPr>
        <w:t xml:space="preserve">Table </w:t>
      </w:r>
      <w:r w:rsidRPr="00940BCB">
        <w:rPr>
          <w:rFonts w:ascii="Times New Roman" w:hAnsi="Times New Roman"/>
          <w:b/>
          <w:sz w:val="22"/>
        </w:rPr>
        <w:t>1</w:t>
      </w:r>
      <w:r w:rsidR="008E2A4D" w:rsidRPr="00940BCB">
        <w:rPr>
          <w:rFonts w:ascii="Times New Roman" w:hAnsi="Times New Roman"/>
          <w:b/>
          <w:sz w:val="22"/>
        </w:rPr>
        <w:t>.</w:t>
      </w:r>
      <w:r w:rsidR="008E2A4D" w:rsidRPr="00940BCB">
        <w:rPr>
          <w:rFonts w:ascii="Times New Roman" w:hAnsi="Times New Roman"/>
          <w:sz w:val="22"/>
        </w:rPr>
        <w:t xml:space="preserve"> HR (95% CI) of incident kidney cancer according to BMI and WC categories</w:t>
      </w:r>
      <w:r w:rsidR="00A83338" w:rsidRPr="00940BCB">
        <w:rPr>
          <w:rFonts w:ascii="Times New Roman" w:hAnsi="Times New Roman"/>
          <w:sz w:val="22"/>
        </w:rPr>
        <w:t xml:space="preserve"> </w:t>
      </w:r>
      <w:r w:rsidR="000D6AEB" w:rsidRPr="00940BCB">
        <w:rPr>
          <w:rFonts w:ascii="Times New Roman" w:hAnsi="Times New Roman"/>
          <w:sz w:val="22"/>
        </w:rPr>
        <w:t xml:space="preserve">in </w:t>
      </w:r>
      <w:r w:rsidR="00A83338" w:rsidRPr="00940BCB">
        <w:rPr>
          <w:rFonts w:ascii="Times New Roman" w:hAnsi="Times New Roman"/>
          <w:sz w:val="22"/>
        </w:rPr>
        <w:t>men</w:t>
      </w:r>
    </w:p>
    <w:tbl>
      <w:tblPr>
        <w:tblW w:w="13811" w:type="dxa"/>
        <w:tblInd w:w="8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26"/>
        <w:gridCol w:w="1418"/>
        <w:gridCol w:w="992"/>
        <w:gridCol w:w="1559"/>
        <w:gridCol w:w="1134"/>
        <w:gridCol w:w="2127"/>
        <w:gridCol w:w="2127"/>
        <w:gridCol w:w="2128"/>
      </w:tblGrid>
      <w:tr w:rsidR="00940BCB" w:rsidRPr="00940BCB" w:rsidTr="000D6AEB">
        <w:trPr>
          <w:trHeight w:val="330"/>
        </w:trPr>
        <w:tc>
          <w:tcPr>
            <w:tcW w:w="23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2A4D" w:rsidRPr="00940BCB" w:rsidRDefault="008E2A4D" w:rsidP="000C5492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E2A4D" w:rsidRPr="00940BCB" w:rsidRDefault="008E2A4D" w:rsidP="000C5492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N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E2A4D" w:rsidRPr="00940BCB" w:rsidRDefault="008E2A4D" w:rsidP="000C5492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Event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E2A4D" w:rsidRPr="00940BCB" w:rsidRDefault="008E2A4D" w:rsidP="000C5492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Person-years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E2A4D" w:rsidRPr="00940BCB" w:rsidRDefault="008E2A4D" w:rsidP="000C5492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  <w:vertAlign w:val="superscript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Incidence rate</w:t>
            </w:r>
            <w:r w:rsidRPr="00940BCB">
              <w:rPr>
                <w:rFonts w:ascii="Times New Roman" w:hAnsi="Times New Roman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638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2A4D" w:rsidRPr="00940BCB" w:rsidRDefault="008E2A4D" w:rsidP="000C5492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HR (95% CI)</w:t>
            </w:r>
          </w:p>
        </w:tc>
      </w:tr>
      <w:tr w:rsidR="00940BCB" w:rsidRPr="00940BCB" w:rsidTr="000D6AEB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2A4D" w:rsidRPr="00940BCB" w:rsidRDefault="008E2A4D" w:rsidP="000C5492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　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E2A4D" w:rsidRPr="00940BCB" w:rsidRDefault="008E2A4D" w:rsidP="000C5492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E2A4D" w:rsidRPr="00940BCB" w:rsidRDefault="008E2A4D" w:rsidP="000C5492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E2A4D" w:rsidRPr="00940BCB" w:rsidRDefault="008E2A4D" w:rsidP="000C5492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E2A4D" w:rsidRPr="00940BCB" w:rsidRDefault="008E2A4D" w:rsidP="000C5492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2A4D" w:rsidRPr="00940BCB" w:rsidRDefault="008E2A4D" w:rsidP="000C5492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  <w:vertAlign w:val="superscript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Model 1</w:t>
            </w:r>
            <w:r w:rsidRPr="00940BCB">
              <w:rPr>
                <w:rFonts w:ascii="Times New Roman" w:hAnsi="Times New Roman"/>
                <w:kern w:val="0"/>
                <w:sz w:val="22"/>
                <w:vertAlign w:val="superscript"/>
              </w:rPr>
              <w:t>b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2A4D" w:rsidRPr="00940BCB" w:rsidRDefault="008E2A4D" w:rsidP="000C5492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  <w:vertAlign w:val="superscript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Model 2</w:t>
            </w:r>
            <w:r w:rsidRPr="00940BCB">
              <w:rPr>
                <w:rFonts w:ascii="Times New Roman" w:hAnsi="Times New Roman"/>
                <w:kern w:val="0"/>
                <w:sz w:val="22"/>
                <w:vertAlign w:val="superscript"/>
              </w:rPr>
              <w:t>c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2A4D" w:rsidRPr="00940BCB" w:rsidRDefault="008E2A4D" w:rsidP="000C5492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  <w:vertAlign w:val="superscript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Model 3</w:t>
            </w:r>
            <w:r w:rsidRPr="00940BCB">
              <w:rPr>
                <w:rFonts w:ascii="Times New Roman" w:hAnsi="Times New Roman"/>
                <w:kern w:val="0"/>
                <w:sz w:val="22"/>
                <w:vertAlign w:val="superscript"/>
              </w:rPr>
              <w:t>d</w:t>
            </w:r>
          </w:p>
        </w:tc>
      </w:tr>
      <w:tr w:rsidR="006E6D74" w:rsidRPr="00940BCB" w:rsidTr="000D6AEB">
        <w:trPr>
          <w:trHeight w:val="375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/>
                <w:kern w:val="0"/>
                <w:sz w:val="22"/>
              </w:rPr>
              <w:t>BMI (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per 1 kg/m</w:t>
            </w:r>
            <w:r w:rsidRPr="00940BCB">
              <w:rPr>
                <w:rFonts w:ascii="Times New Roman" w:hAnsi="Times New Roman"/>
                <w:kern w:val="0"/>
                <w:sz w:val="22"/>
                <w:vertAlign w:val="superscript"/>
              </w:rPr>
              <w:t>2</w:t>
            </w:r>
            <w:r>
              <w:rPr>
                <w:rFonts w:ascii="Times New Roman" w:hAnsi="Times New Roman"/>
                <w:kern w:val="0"/>
                <w:sz w:val="22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.0</w:t>
            </w:r>
            <w:r>
              <w:rPr>
                <w:rFonts w:ascii="Times New Roman" w:hAnsi="Times New Roman"/>
                <w:kern w:val="0"/>
                <w:sz w:val="22"/>
              </w:rPr>
              <w:t>88</w:t>
            </w:r>
            <w:r w:rsidRPr="00940BCB">
              <w:rPr>
                <w:rFonts w:ascii="Times New Roman" w:hAnsi="Times New Roman"/>
                <w:kern w:val="0"/>
                <w:sz w:val="22"/>
              </w:rPr>
              <w:t xml:space="preserve"> (1.08</w:t>
            </w:r>
            <w:r>
              <w:rPr>
                <w:rFonts w:ascii="Times New Roman" w:hAnsi="Times New Roman"/>
                <w:kern w:val="0"/>
                <w:sz w:val="22"/>
              </w:rPr>
              <w:t>2</w:t>
            </w:r>
            <w:r w:rsidRPr="00940BCB">
              <w:rPr>
                <w:rFonts w:ascii="Times New Roman" w:hAnsi="Times New Roman"/>
                <w:sz w:val="22"/>
              </w:rPr>
              <w:t>–1.09</w:t>
            </w:r>
            <w:r>
              <w:rPr>
                <w:rFonts w:ascii="Times New Roman" w:hAnsi="Times New Roman"/>
                <w:sz w:val="22"/>
              </w:rPr>
              <w:t>4</w:t>
            </w:r>
            <w:r w:rsidRPr="00940BCB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.07</w:t>
            </w:r>
            <w:r>
              <w:rPr>
                <w:rFonts w:ascii="Times New Roman" w:hAnsi="Times New Roman"/>
                <w:kern w:val="0"/>
                <w:sz w:val="22"/>
              </w:rPr>
              <w:t>0</w:t>
            </w:r>
            <w:r w:rsidRPr="00940BCB">
              <w:rPr>
                <w:rFonts w:ascii="Times New Roman" w:hAnsi="Times New Roman"/>
                <w:kern w:val="0"/>
                <w:sz w:val="22"/>
              </w:rPr>
              <w:t xml:space="preserve"> </w:t>
            </w:r>
            <w:r w:rsidRPr="00940BCB">
              <w:rPr>
                <w:rFonts w:ascii="Times New Roman" w:hAnsi="Times New Roman"/>
                <w:sz w:val="22"/>
              </w:rPr>
              <w:t>(1.06</w:t>
            </w:r>
            <w:r>
              <w:rPr>
                <w:rFonts w:ascii="Times New Roman" w:hAnsi="Times New Roman"/>
                <w:sz w:val="22"/>
              </w:rPr>
              <w:t>2</w:t>
            </w:r>
            <w:r w:rsidRPr="00940BCB">
              <w:rPr>
                <w:rFonts w:ascii="Times New Roman" w:hAnsi="Times New Roman"/>
                <w:sz w:val="22"/>
              </w:rPr>
              <w:t>–1.0</w:t>
            </w:r>
            <w:r>
              <w:rPr>
                <w:rFonts w:ascii="Times New Roman" w:hAnsi="Times New Roman"/>
                <w:sz w:val="22"/>
              </w:rPr>
              <w:t>79</w:t>
            </w:r>
            <w:r w:rsidRPr="00940BCB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.07</w:t>
            </w:r>
            <w:r>
              <w:rPr>
                <w:rFonts w:ascii="Times New Roman" w:hAnsi="Times New Roman"/>
                <w:kern w:val="0"/>
                <w:sz w:val="22"/>
              </w:rPr>
              <w:t>0</w:t>
            </w:r>
            <w:r w:rsidRPr="00940BCB">
              <w:rPr>
                <w:rFonts w:ascii="Times New Roman" w:hAnsi="Times New Roman"/>
                <w:kern w:val="0"/>
                <w:sz w:val="22"/>
              </w:rPr>
              <w:t xml:space="preserve"> (1.06</w:t>
            </w:r>
            <w:r>
              <w:rPr>
                <w:rFonts w:ascii="Times New Roman" w:hAnsi="Times New Roman"/>
                <w:kern w:val="0"/>
                <w:sz w:val="22"/>
              </w:rPr>
              <w:t>3</w:t>
            </w:r>
            <w:r w:rsidRPr="00940BCB">
              <w:rPr>
                <w:rFonts w:ascii="Times New Roman" w:hAnsi="Times New Roman"/>
                <w:sz w:val="22"/>
              </w:rPr>
              <w:t>–1.0</w:t>
            </w:r>
            <w:r>
              <w:rPr>
                <w:rFonts w:ascii="Times New Roman" w:hAnsi="Times New Roman"/>
                <w:sz w:val="22"/>
              </w:rPr>
              <w:t>76</w:t>
            </w:r>
            <w:r w:rsidRPr="00940BCB">
              <w:rPr>
                <w:rFonts w:ascii="Times New Roman" w:hAnsi="Times New Roman"/>
                <w:sz w:val="22"/>
              </w:rPr>
              <w:t>)</w:t>
            </w:r>
          </w:p>
        </w:tc>
      </w:tr>
      <w:tr w:rsidR="006E6D74" w:rsidRPr="00940BCB" w:rsidTr="000D6AEB">
        <w:trPr>
          <w:trHeight w:val="375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BMI (kg/m</w:t>
            </w:r>
            <w:r w:rsidRPr="00940BCB">
              <w:rPr>
                <w:rFonts w:ascii="Times New Roman" w:hAnsi="Times New Roman"/>
                <w:kern w:val="0"/>
                <w:sz w:val="22"/>
                <w:vertAlign w:val="superscript"/>
              </w:rPr>
              <w:t>2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</w:tr>
      <w:tr w:rsidR="006E6D74" w:rsidRPr="00940BCB" w:rsidTr="005A116E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ind w:firstLineChars="47" w:firstLine="103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&lt;25.0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7,428,797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6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875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40,279,494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0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.17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 (ref.)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 (ref.)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 (ref.)</w:t>
            </w:r>
          </w:p>
        </w:tc>
      </w:tr>
      <w:tr w:rsidR="006E6D74" w:rsidRPr="00940BCB" w:rsidTr="005A116E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ind w:firstLineChars="47" w:firstLine="103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≥25.0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4,400,096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5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662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23,826,775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0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.24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.51 (1.45-1.56)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.41 (1.34-1.49)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.38 (1.33-1.43)</w:t>
            </w:r>
          </w:p>
        </w:tc>
      </w:tr>
      <w:tr w:rsidR="006E6D74" w:rsidRPr="00940BCB" w:rsidTr="005A116E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</w:tr>
      <w:tr w:rsidR="006E6D74" w:rsidRPr="00940BCB" w:rsidTr="000D6AEB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ind w:leftChars="52" w:left="243" w:hangingChars="63" w:hanging="139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&lt;18.5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8,423,818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3289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4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4,956,926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0.07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0.78 (0.68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0.90)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0.59 (0.49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0.72)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0.83 (0.72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0.96)</w:t>
            </w:r>
          </w:p>
        </w:tc>
      </w:tr>
      <w:tr w:rsidR="006E6D74" w:rsidRPr="00940BCB" w:rsidTr="000D6AEB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 18.5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22.9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3,060,335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2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210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16,458,492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 (ref.)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 (ref.)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 (ref.)</w:t>
            </w:r>
          </w:p>
        </w:tc>
      </w:tr>
      <w:tr w:rsidR="006E6D74" w:rsidRPr="00940BCB" w:rsidTr="000D6AEB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 23.0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24.9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282,053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204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1,466,908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0.14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1.33 (1.27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1.39)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1.27 (1.18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1.36)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1.27 (1.21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1.33)</w:t>
            </w:r>
          </w:p>
        </w:tc>
      </w:tr>
      <w:tr w:rsidR="006E6D74" w:rsidRPr="00940BCB" w:rsidTr="000D6AEB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 25.0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29.9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3,987,644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3235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21,582,153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0.15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1.66 (1.58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1.73)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1.45 (1.36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1.55)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1.51 (1.44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1.58)</w:t>
            </w:r>
          </w:p>
        </w:tc>
      </w:tr>
      <w:tr w:rsidR="006E6D74" w:rsidRPr="00940BCB" w:rsidTr="000D6AEB">
        <w:trPr>
          <w:trHeight w:val="345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 ≥30.0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3,159,100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3436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17,230,432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0.20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2.30 (2.10</w:t>
            </w:r>
            <w:r w:rsidRPr="00940BCB">
              <w:rPr>
                <w:rFonts w:ascii="Times New Roman" w:hAnsi="Times New Roman"/>
                <w:sz w:val="22"/>
              </w:rPr>
              <w:t>–2.51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2.01 (1.80</w:t>
            </w:r>
            <w:r w:rsidRPr="00940BCB">
              <w:rPr>
                <w:rFonts w:ascii="Times New Roman" w:hAnsi="Times New Roman"/>
                <w:sz w:val="22"/>
              </w:rPr>
              <w:t>–2.25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)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1.93 (1.77</w:t>
            </w:r>
            <w:r w:rsidRPr="00940BCB">
              <w:rPr>
                <w:rFonts w:ascii="Times New Roman" w:hAnsi="Times New Roman"/>
                <w:sz w:val="22"/>
              </w:rPr>
              <w:t>–2.11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)</w:t>
            </w:r>
          </w:p>
        </w:tc>
      </w:tr>
      <w:tr w:rsidR="006E6D74" w:rsidRPr="00940BCB" w:rsidTr="000D6AEB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P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</w:tr>
      <w:tr w:rsidR="006E6D74" w:rsidRPr="00940BCB" w:rsidTr="000D6AEB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P for trend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</w:tr>
      <w:tr w:rsidR="006E6D74" w:rsidRPr="00940BCB" w:rsidTr="000D6AEB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/>
                <w:kern w:val="0"/>
                <w:sz w:val="22"/>
              </w:rPr>
              <w:t>WC (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per 5 cm</w:t>
            </w:r>
            <w:r>
              <w:rPr>
                <w:rFonts w:ascii="Times New Roman" w:hAnsi="Times New Roman"/>
                <w:kern w:val="0"/>
                <w:sz w:val="22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.1</w:t>
            </w:r>
            <w:r>
              <w:rPr>
                <w:rFonts w:ascii="Times New Roman" w:hAnsi="Times New Roman"/>
                <w:kern w:val="0"/>
                <w:sz w:val="22"/>
              </w:rPr>
              <w:t>88</w:t>
            </w:r>
            <w:r w:rsidRPr="00940BCB">
              <w:rPr>
                <w:rFonts w:ascii="Times New Roman" w:hAnsi="Times New Roman"/>
                <w:kern w:val="0"/>
                <w:sz w:val="22"/>
              </w:rPr>
              <w:t xml:space="preserve"> (1.1</w:t>
            </w:r>
            <w:r>
              <w:rPr>
                <w:rFonts w:ascii="Times New Roman" w:hAnsi="Times New Roman"/>
                <w:kern w:val="0"/>
                <w:sz w:val="22"/>
              </w:rPr>
              <w:t>75</w:t>
            </w:r>
            <w:r w:rsidRPr="00940BCB">
              <w:rPr>
                <w:rFonts w:ascii="Times New Roman" w:hAnsi="Times New Roman"/>
                <w:sz w:val="22"/>
              </w:rPr>
              <w:t>–1.20</w:t>
            </w:r>
            <w:r>
              <w:rPr>
                <w:rFonts w:ascii="Times New Roman" w:hAnsi="Times New Roman"/>
                <w:sz w:val="22"/>
              </w:rPr>
              <w:t>1</w:t>
            </w:r>
            <w:r w:rsidRPr="00940BCB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.1</w:t>
            </w:r>
            <w:r>
              <w:rPr>
                <w:rFonts w:ascii="Times New Roman" w:hAnsi="Times New Roman"/>
                <w:kern w:val="0"/>
                <w:sz w:val="22"/>
              </w:rPr>
              <w:t>37</w:t>
            </w:r>
            <w:r w:rsidRPr="00940BCB">
              <w:rPr>
                <w:rFonts w:ascii="Times New Roman" w:hAnsi="Times New Roman"/>
                <w:kern w:val="0"/>
                <w:sz w:val="22"/>
              </w:rPr>
              <w:t xml:space="preserve"> (1.12</w:t>
            </w:r>
            <w:r>
              <w:rPr>
                <w:rFonts w:ascii="Times New Roman" w:hAnsi="Times New Roman"/>
                <w:kern w:val="0"/>
                <w:sz w:val="22"/>
              </w:rPr>
              <w:t>0</w:t>
            </w:r>
            <w:r w:rsidRPr="00940BCB">
              <w:rPr>
                <w:rFonts w:ascii="Times New Roman" w:hAnsi="Times New Roman"/>
                <w:sz w:val="22"/>
              </w:rPr>
              <w:t>–1.1</w:t>
            </w:r>
            <w:r>
              <w:rPr>
                <w:rFonts w:ascii="Times New Roman" w:hAnsi="Times New Roman"/>
                <w:sz w:val="22"/>
              </w:rPr>
              <w:t>55</w:t>
            </w:r>
            <w:r w:rsidRPr="00940BCB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.15</w:t>
            </w:r>
            <w:r>
              <w:rPr>
                <w:rFonts w:ascii="Times New Roman" w:hAnsi="Times New Roman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 xml:space="preserve"> (1.1</w:t>
            </w:r>
            <w:r>
              <w:rPr>
                <w:rFonts w:ascii="Times New Roman" w:hAnsi="Times New Roman"/>
                <w:kern w:val="0"/>
                <w:sz w:val="22"/>
              </w:rPr>
              <w:t>38</w:t>
            </w:r>
            <w:r w:rsidRPr="00940BCB">
              <w:rPr>
                <w:rFonts w:ascii="Times New Roman" w:hAnsi="Times New Roman"/>
                <w:sz w:val="22"/>
              </w:rPr>
              <w:t>–1.16</w:t>
            </w:r>
            <w:r>
              <w:rPr>
                <w:rFonts w:ascii="Times New Roman" w:hAnsi="Times New Roman"/>
                <w:sz w:val="22"/>
              </w:rPr>
              <w:t>4</w:t>
            </w:r>
            <w:r w:rsidRPr="00940BCB">
              <w:rPr>
                <w:rFonts w:ascii="Times New Roman" w:hAnsi="Times New Roman"/>
                <w:sz w:val="22"/>
              </w:rPr>
              <w:t>)</w:t>
            </w:r>
          </w:p>
        </w:tc>
      </w:tr>
      <w:tr w:rsidR="006E6D74" w:rsidRPr="00940BCB" w:rsidTr="000D6AEB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WC (cm)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</w:tr>
      <w:tr w:rsidR="006E6D74" w:rsidRPr="00940BCB" w:rsidTr="005A116E">
        <w:trPr>
          <w:trHeight w:val="345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lastRenderedPageBreak/>
              <w:t xml:space="preserve"> 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M &lt;90.0, F &lt;85.0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3,949,283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5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21,435,957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0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.24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="00F05472">
              <w:rPr>
                <w:rFonts w:ascii="Times New Roman" w:hAnsi="Times New Roman"/>
                <w:kern w:val="0"/>
                <w:sz w:val="22"/>
              </w:rPr>
              <w:t xml:space="preserve"> </w:t>
            </w:r>
            <w:r w:rsidR="00F05472" w:rsidRPr="00940BCB">
              <w:rPr>
                <w:rFonts w:ascii="Times New Roman" w:hAnsi="Times New Roman"/>
                <w:kern w:val="0"/>
                <w:sz w:val="22"/>
              </w:rPr>
              <w:t>(ref.)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="00F05472">
              <w:rPr>
                <w:rFonts w:ascii="Times New Roman" w:hAnsi="Times New Roman"/>
                <w:kern w:val="0"/>
                <w:sz w:val="22"/>
              </w:rPr>
              <w:t xml:space="preserve"> </w:t>
            </w:r>
            <w:r w:rsidR="00F05472" w:rsidRPr="00940BCB">
              <w:rPr>
                <w:rFonts w:ascii="Times New Roman" w:hAnsi="Times New Roman"/>
                <w:kern w:val="0"/>
                <w:sz w:val="22"/>
              </w:rPr>
              <w:t>(ref.)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="00F05472">
              <w:rPr>
                <w:rFonts w:ascii="Times New Roman" w:hAnsi="Times New Roman"/>
                <w:kern w:val="0"/>
                <w:sz w:val="22"/>
              </w:rPr>
              <w:t xml:space="preserve"> </w:t>
            </w:r>
            <w:r w:rsidR="00F05472" w:rsidRPr="00940BCB">
              <w:rPr>
                <w:rFonts w:ascii="Times New Roman" w:hAnsi="Times New Roman"/>
                <w:kern w:val="0"/>
                <w:sz w:val="22"/>
              </w:rPr>
              <w:t>(ref.)</w:t>
            </w:r>
          </w:p>
        </w:tc>
      </w:tr>
      <w:tr w:rsidR="006E6D74" w:rsidRPr="00940BCB" w:rsidTr="005A116E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ind w:firstLineChars="50" w:firstLine="110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M ≥90.0, F ≥85.0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4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50,813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5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2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,390,818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0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.25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.53 (1.47-1.59)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.38 (1.30-1.47)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.38 (1.33-1.44)</w:t>
            </w:r>
          </w:p>
        </w:tc>
      </w:tr>
      <w:tr w:rsidR="006E6D74" w:rsidRPr="00940BCB" w:rsidTr="000A171A">
        <w:trPr>
          <w:trHeight w:val="330"/>
        </w:trPr>
        <w:tc>
          <w:tcPr>
            <w:tcW w:w="23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P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  <w:tc>
          <w:tcPr>
            <w:tcW w:w="21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</w:tr>
      <w:tr w:rsidR="006E6D74" w:rsidRPr="00940BCB" w:rsidTr="000A171A">
        <w:trPr>
          <w:trHeight w:val="330"/>
        </w:trPr>
        <w:tc>
          <w:tcPr>
            <w:tcW w:w="2326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 &lt;80.0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663,806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04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3,463,512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0.03</w:t>
            </w:r>
          </w:p>
        </w:tc>
        <w:tc>
          <w:tcPr>
            <w:tcW w:w="212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0.61 (0.58</w:t>
            </w:r>
            <w:r w:rsidRPr="00940BCB">
              <w:rPr>
                <w:rFonts w:ascii="Times New Roman" w:hAnsi="Times New Roman"/>
                <w:sz w:val="22"/>
              </w:rPr>
              <w:t>–0.65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)</w:t>
            </w:r>
          </w:p>
        </w:tc>
        <w:tc>
          <w:tcPr>
            <w:tcW w:w="212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0.67 (0.62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0.73)</w:t>
            </w:r>
          </w:p>
        </w:tc>
        <w:tc>
          <w:tcPr>
            <w:tcW w:w="212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0.67 (0.63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0.70)</w:t>
            </w:r>
          </w:p>
        </w:tc>
      </w:tr>
      <w:tr w:rsidR="006E6D74" w:rsidRPr="00940BCB" w:rsidTr="000A171A">
        <w:trPr>
          <w:trHeight w:val="330"/>
        </w:trPr>
        <w:tc>
          <w:tcPr>
            <w:tcW w:w="232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 80.0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84.9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5,281,937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802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28,114,539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0.06</w:t>
            </w: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0.84 (0.80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0.88)</w:t>
            </w: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0.96 (0.89</w:t>
            </w:r>
            <w:r w:rsidRPr="00940BCB">
              <w:rPr>
                <w:rFonts w:ascii="Times New Roman" w:hAnsi="Times New Roman"/>
                <w:sz w:val="22"/>
              </w:rPr>
              <w:t>–1.04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)</w:t>
            </w:r>
          </w:p>
        </w:tc>
        <w:tc>
          <w:tcPr>
            <w:tcW w:w="21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0.86 (0.82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0.91)</w:t>
            </w:r>
          </w:p>
        </w:tc>
      </w:tr>
      <w:tr w:rsidR="006E6D74" w:rsidRPr="00940BCB" w:rsidTr="000D6AEB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 85.0</w:t>
            </w:r>
            <w:r w:rsidRPr="00940BCB">
              <w:rPr>
                <w:rFonts w:ascii="Times New Roman" w:hAnsi="Times New Roman"/>
                <w:sz w:val="22"/>
              </w:rPr>
              <w:t>–89.9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2,478,075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383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13,378,876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0.10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 (ref.)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 (ref.)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 (ref.)</w:t>
            </w:r>
          </w:p>
        </w:tc>
      </w:tr>
      <w:tr w:rsidR="006E6D74" w:rsidRPr="00940BCB" w:rsidTr="000D6AEB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 90.0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94.9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2,646,867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1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846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14,279,813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1.13 (1.08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1.20)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1.09 (1.004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1.20)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1.10 (1.04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1.16)</w:t>
            </w:r>
          </w:p>
        </w:tc>
      </w:tr>
      <w:tr w:rsidR="006E6D74" w:rsidRPr="00940BCB" w:rsidTr="000D6AEB">
        <w:trPr>
          <w:trHeight w:val="3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 95.0</w:t>
            </w:r>
            <w:r w:rsidRPr="00940BCB">
              <w:rPr>
                <w:rFonts w:ascii="Times New Roman" w:hAnsi="Times New Roman"/>
                <w:sz w:val="22"/>
              </w:rPr>
              <w:t>–99.9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413,468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3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2,178,679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0.17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1.34 (1.26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1.44)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1.24 (1.12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1.38)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1.26 (1.18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1.35)</w:t>
            </w:r>
          </w:p>
        </w:tc>
      </w:tr>
      <w:tr w:rsidR="006E6D74" w:rsidRPr="00940BCB" w:rsidTr="000D6AEB">
        <w:trPr>
          <w:trHeight w:val="345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 ≥100.0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9,190,551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8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331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49,915,036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0.17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1.56 (1.44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1.70)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1.39 (1.24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1.57)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1.41 (1.29</w:t>
            </w:r>
            <w:r w:rsidRPr="00940BCB">
              <w:rPr>
                <w:rFonts w:ascii="Times New Roman" w:hAnsi="Times New Roman"/>
                <w:sz w:val="22"/>
              </w:rPr>
              <w:t>–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1.53)</w:t>
            </w:r>
          </w:p>
        </w:tc>
      </w:tr>
      <w:tr w:rsidR="006E6D74" w:rsidRPr="00940BCB" w:rsidTr="006E6D74">
        <w:trPr>
          <w:trHeight w:val="345"/>
        </w:trPr>
        <w:tc>
          <w:tcPr>
            <w:tcW w:w="23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P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  <w:tc>
          <w:tcPr>
            <w:tcW w:w="21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</w:tr>
      <w:tr w:rsidR="006E6D74" w:rsidRPr="00940BCB" w:rsidTr="006E6D74">
        <w:trPr>
          <w:trHeight w:val="345"/>
        </w:trPr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>P for trend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/>
                <w:kern w:val="0"/>
                <w:sz w:val="22"/>
              </w:rPr>
              <w:t xml:space="preserve">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E6D74" w:rsidRPr="00940BCB" w:rsidRDefault="006E6D74" w:rsidP="006E6D7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940BCB">
              <w:rPr>
                <w:rFonts w:ascii="Times New Roman" w:hAnsi="Times New Roman" w:hint="eastAsia"/>
                <w:kern w:val="0"/>
                <w:sz w:val="22"/>
              </w:rPr>
              <w:t>&lt;</w:t>
            </w:r>
            <w:r w:rsidRPr="00940BCB">
              <w:rPr>
                <w:rFonts w:ascii="Times New Roman" w:hAnsi="Times New Roman"/>
                <w:kern w:val="0"/>
                <w:sz w:val="22"/>
              </w:rPr>
              <w:t>0.001</w:t>
            </w:r>
          </w:p>
        </w:tc>
      </w:tr>
    </w:tbl>
    <w:p w:rsidR="008E2A4D" w:rsidRPr="00940BCB" w:rsidRDefault="008E2A4D" w:rsidP="008E2A4D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  <w:r w:rsidRPr="00940BCB">
        <w:rPr>
          <w:rFonts w:ascii="Times New Roman" w:hAnsi="Times New Roman"/>
          <w:kern w:val="0"/>
          <w:sz w:val="24"/>
          <w:szCs w:val="24"/>
        </w:rPr>
        <w:t xml:space="preserve">Abbreviations: HR, hazard ratio; CI, confidence interval; </w:t>
      </w:r>
      <w:r w:rsidRPr="00940BCB">
        <w:rPr>
          <w:rFonts w:ascii="Times New Roman" w:hAnsi="Times New Roman"/>
          <w:kern w:val="0"/>
          <w:sz w:val="22"/>
        </w:rPr>
        <w:t xml:space="preserve">BMI, body mass index; WC, waist circumference; M, male; F, female. </w:t>
      </w:r>
    </w:p>
    <w:p w:rsidR="008E2A4D" w:rsidRPr="00940BCB" w:rsidRDefault="008E2A4D" w:rsidP="008E2A4D">
      <w:pPr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 w:rsidRPr="00940BCB">
        <w:rPr>
          <w:rFonts w:ascii="Times New Roman" w:hAnsi="Times New Roman"/>
          <w:sz w:val="24"/>
          <w:szCs w:val="24"/>
          <w:vertAlign w:val="superscript"/>
        </w:rPr>
        <w:t xml:space="preserve">a </w:t>
      </w:r>
      <w:r w:rsidRPr="00940BCB">
        <w:rPr>
          <w:rFonts w:ascii="Times New Roman" w:hAnsi="Times New Roman"/>
          <w:sz w:val="24"/>
          <w:szCs w:val="24"/>
        </w:rPr>
        <w:t xml:space="preserve">Incidence </w:t>
      </w:r>
      <w:r w:rsidRPr="00940BCB">
        <w:rPr>
          <w:rFonts w:ascii="Times New Roman" w:hAnsi="Times New Roman"/>
          <w:kern w:val="0"/>
          <w:sz w:val="24"/>
          <w:szCs w:val="24"/>
        </w:rPr>
        <w:t>per 1000 person-years</w:t>
      </w:r>
    </w:p>
    <w:p w:rsidR="008E2A4D" w:rsidRPr="00940BCB" w:rsidRDefault="008E2A4D" w:rsidP="008E2A4D">
      <w:pPr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 w:rsidRPr="00940BCB">
        <w:rPr>
          <w:rFonts w:ascii="Times New Roman" w:hAnsi="Times New Roman"/>
          <w:kern w:val="0"/>
          <w:sz w:val="24"/>
          <w:szCs w:val="24"/>
          <w:vertAlign w:val="superscript"/>
        </w:rPr>
        <w:t xml:space="preserve">b </w:t>
      </w:r>
      <w:r w:rsidRPr="00940BCB">
        <w:rPr>
          <w:rFonts w:ascii="Times New Roman" w:hAnsi="Times New Roman"/>
          <w:kern w:val="0"/>
          <w:sz w:val="24"/>
          <w:szCs w:val="24"/>
        </w:rPr>
        <w:t>Model 1 was adjusted for age and sex.</w:t>
      </w:r>
    </w:p>
    <w:p w:rsidR="008E2A4D" w:rsidRPr="00940BCB" w:rsidRDefault="008E2A4D" w:rsidP="008E2A4D">
      <w:pPr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 w:rsidRPr="00940BCB">
        <w:rPr>
          <w:rFonts w:ascii="Times New Roman" w:hAnsi="Times New Roman"/>
          <w:kern w:val="0"/>
          <w:sz w:val="24"/>
          <w:szCs w:val="24"/>
          <w:vertAlign w:val="superscript"/>
        </w:rPr>
        <w:t xml:space="preserve">c </w:t>
      </w:r>
      <w:r w:rsidRPr="00940BCB">
        <w:rPr>
          <w:rFonts w:ascii="Times New Roman" w:hAnsi="Times New Roman"/>
          <w:kern w:val="0"/>
          <w:sz w:val="24"/>
          <w:szCs w:val="24"/>
        </w:rPr>
        <w:t xml:space="preserve">Model 2 was adjusted for age, sex, </w:t>
      </w:r>
      <w:r w:rsidRPr="00940BCB">
        <w:rPr>
          <w:rFonts w:ascii="Times New Roman" w:hAnsi="Times New Roman"/>
          <w:sz w:val="24"/>
          <w:szCs w:val="24"/>
        </w:rPr>
        <w:t>smoking status, alcohol consumption, physical activity, income, estimated glomerular filtration rate, hypertension, and diabetes mellitus.</w:t>
      </w:r>
    </w:p>
    <w:p w:rsidR="000C5492" w:rsidRPr="00940BCB" w:rsidRDefault="008E2A4D" w:rsidP="00042153">
      <w:pPr>
        <w:spacing w:line="480" w:lineRule="auto"/>
        <w:jc w:val="left"/>
      </w:pPr>
      <w:r w:rsidRPr="00940BCB">
        <w:rPr>
          <w:rFonts w:ascii="Times New Roman" w:hAnsi="Times New Roman"/>
          <w:kern w:val="0"/>
          <w:sz w:val="24"/>
          <w:szCs w:val="24"/>
          <w:vertAlign w:val="superscript"/>
        </w:rPr>
        <w:t>d</w:t>
      </w:r>
      <w:r w:rsidRPr="00940BCB">
        <w:rPr>
          <w:rFonts w:ascii="Times New Roman" w:hAnsi="Times New Roman"/>
          <w:kern w:val="0"/>
          <w:sz w:val="24"/>
          <w:szCs w:val="24"/>
        </w:rPr>
        <w:t xml:space="preserve"> </w:t>
      </w:r>
      <w:r w:rsidRPr="00940BCB">
        <w:rPr>
          <w:rFonts w:ascii="Times New Roman" w:hAnsi="Times New Roman"/>
          <w:sz w:val="24"/>
          <w:szCs w:val="24"/>
        </w:rPr>
        <w:t xml:space="preserve">Model 3 was adjusted for age, sex, smoking status, alcohol consumption, physical activity, income, estimated glomerular filtration rate, </w:t>
      </w:r>
      <w:r w:rsidRPr="00940BCB">
        <w:rPr>
          <w:rFonts w:ascii="Times New Roman" w:hAnsi="Times New Roman"/>
          <w:sz w:val="24"/>
          <w:szCs w:val="24"/>
        </w:rPr>
        <w:lastRenderedPageBreak/>
        <w:t>hypertension, diabetes mellitus, and WC (or BMI).</w:t>
      </w:r>
      <w:bookmarkStart w:id="0" w:name="_GoBack"/>
      <w:bookmarkEnd w:id="0"/>
    </w:p>
    <w:sectPr w:rsidR="000C5492" w:rsidRPr="00940BCB" w:rsidSect="008E2A4D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0BE" w:rsidRDefault="002000BE" w:rsidP="00E71A2E">
      <w:r>
        <w:separator/>
      </w:r>
    </w:p>
  </w:endnote>
  <w:endnote w:type="continuationSeparator" w:id="0">
    <w:p w:rsidR="002000BE" w:rsidRDefault="002000BE" w:rsidP="00E71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0BE" w:rsidRDefault="002000BE" w:rsidP="00E71A2E">
      <w:r>
        <w:separator/>
      </w:r>
    </w:p>
  </w:footnote>
  <w:footnote w:type="continuationSeparator" w:id="0">
    <w:p w:rsidR="002000BE" w:rsidRDefault="002000BE" w:rsidP="00E71A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A4D"/>
    <w:rsid w:val="00042153"/>
    <w:rsid w:val="00086570"/>
    <w:rsid w:val="000A171A"/>
    <w:rsid w:val="000C5492"/>
    <w:rsid w:val="000D6AEB"/>
    <w:rsid w:val="000E48D8"/>
    <w:rsid w:val="00130FDF"/>
    <w:rsid w:val="002000BE"/>
    <w:rsid w:val="00271A83"/>
    <w:rsid w:val="00274539"/>
    <w:rsid w:val="00384858"/>
    <w:rsid w:val="006335DF"/>
    <w:rsid w:val="006E6D74"/>
    <w:rsid w:val="007C6950"/>
    <w:rsid w:val="00876F52"/>
    <w:rsid w:val="008A23A2"/>
    <w:rsid w:val="008E2A4D"/>
    <w:rsid w:val="008F4DE8"/>
    <w:rsid w:val="00940BCB"/>
    <w:rsid w:val="009C4B79"/>
    <w:rsid w:val="00A83338"/>
    <w:rsid w:val="00C720DF"/>
    <w:rsid w:val="00C7305C"/>
    <w:rsid w:val="00CB185D"/>
    <w:rsid w:val="00D70F42"/>
    <w:rsid w:val="00E154BC"/>
    <w:rsid w:val="00E71A2E"/>
    <w:rsid w:val="00EA1074"/>
    <w:rsid w:val="00F05472"/>
    <w:rsid w:val="00FF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C7583C"/>
  <w15:chartTrackingRefBased/>
  <w15:docId w15:val="{1574E2D9-749E-4B72-9353-D7E4745D1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2A4D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71A2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71A2E"/>
    <w:rPr>
      <w:rFonts w:ascii="맑은 고딕" w:eastAsia="맑은 고딕" w:hAnsi="맑은 고딕" w:cs="Times New Roman"/>
    </w:rPr>
  </w:style>
  <w:style w:type="paragraph" w:styleId="a4">
    <w:name w:val="footer"/>
    <w:basedOn w:val="a"/>
    <w:link w:val="Char0"/>
    <w:uiPriority w:val="99"/>
    <w:unhideWhenUsed/>
    <w:rsid w:val="00E71A2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71A2E"/>
    <w:rPr>
      <w:rFonts w:ascii="맑은 고딕" w:eastAsia="맑은 고딕" w:hAnsi="맑은 고딕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Windows 사용자</cp:lastModifiedBy>
  <cp:revision>2</cp:revision>
  <dcterms:created xsi:type="dcterms:W3CDTF">2019-04-28T11:03:00Z</dcterms:created>
  <dcterms:modified xsi:type="dcterms:W3CDTF">2019-04-28T11:03:00Z</dcterms:modified>
</cp:coreProperties>
</file>