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1F231A" w14:textId="58878C0A" w:rsidR="008F2686" w:rsidRDefault="003F5DC1" w:rsidP="008F2686">
      <w:pPr>
        <w:spacing w:line="480" w:lineRule="auto"/>
        <w:rPr>
          <w:rFonts w:asciiTheme="minorHAnsi" w:hAnsiTheme="minorHAnsi" w:cs="Arial"/>
          <w:b/>
        </w:rPr>
      </w:pPr>
      <w:r w:rsidRPr="003F5DC1">
        <w:rPr>
          <w:rFonts w:asciiTheme="minorHAnsi" w:hAnsiTheme="minorHAnsi" w:cs="Arial"/>
          <w:b/>
        </w:rPr>
        <w:t xml:space="preserve">Supplementary </w:t>
      </w:r>
      <w:r w:rsidR="00C34176">
        <w:rPr>
          <w:rFonts w:asciiTheme="minorHAnsi" w:hAnsiTheme="minorHAnsi" w:cs="Arial"/>
          <w:b/>
        </w:rPr>
        <w:t>material</w:t>
      </w:r>
    </w:p>
    <w:p w14:paraId="4369702A" w14:textId="77777777" w:rsidR="008F2686" w:rsidRPr="008F2686" w:rsidRDefault="008F2686" w:rsidP="008F2686">
      <w:pPr>
        <w:spacing w:line="480" w:lineRule="auto"/>
        <w:rPr>
          <w:rFonts w:asciiTheme="minorHAnsi" w:hAnsiTheme="minorHAnsi" w:cs="Arial"/>
          <w:b/>
        </w:rPr>
      </w:pPr>
    </w:p>
    <w:p w14:paraId="00C554F1" w14:textId="77777777" w:rsidR="003F5DC1" w:rsidRDefault="003F5DC1" w:rsidP="002E2ACA">
      <w:pPr>
        <w:spacing w:line="480" w:lineRule="auto"/>
        <w:jc w:val="center"/>
        <w:rPr>
          <w:rFonts w:asciiTheme="minorHAnsi" w:hAnsiTheme="minorHAnsi" w:cs="Arial"/>
          <w:b/>
        </w:rPr>
      </w:pPr>
      <w:r w:rsidRPr="00381D76">
        <w:rPr>
          <w:rFonts w:asciiTheme="minorHAnsi" w:hAnsiTheme="minorHAnsi" w:cs="Arial"/>
          <w:b/>
          <w:noProof/>
          <w:lang w:val="en-US" w:eastAsia="en-US"/>
        </w:rPr>
        <w:drawing>
          <wp:inline distT="0" distB="0" distL="0" distR="0" wp14:anchorId="7BC7EBA9" wp14:editId="3FA8B8E4">
            <wp:extent cx="3101404" cy="399218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260" t="5254" r="33889" b="45761"/>
                    <a:stretch/>
                  </pic:blipFill>
                  <pic:spPr bwMode="auto">
                    <a:xfrm>
                      <a:off x="0" y="0"/>
                      <a:ext cx="3102244" cy="3993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585B06" w14:textId="77777777" w:rsidR="003F5DC1" w:rsidRDefault="003F5DC1" w:rsidP="002E2ACA">
      <w:pPr>
        <w:spacing w:line="480" w:lineRule="auto"/>
        <w:jc w:val="both"/>
        <w:rPr>
          <w:rFonts w:asciiTheme="minorHAnsi" w:hAnsiTheme="minorHAnsi" w:cs="Arial"/>
          <w:b/>
        </w:rPr>
      </w:pPr>
    </w:p>
    <w:p w14:paraId="7D5DDB9E" w14:textId="3746251C" w:rsidR="00D84E6E" w:rsidRPr="002E2ACA" w:rsidRDefault="003F5DC1" w:rsidP="002E2ACA">
      <w:pPr>
        <w:spacing w:line="48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 xml:space="preserve">Supplementary Figure 1. Characterisation of CTX-MMAE. </w:t>
      </w:r>
      <w:r w:rsidRPr="0057643C">
        <w:rPr>
          <w:rFonts w:asciiTheme="minorHAnsi" w:hAnsiTheme="minorHAnsi" w:cs="Arial"/>
        </w:rPr>
        <w:t>(A</w:t>
      </w:r>
      <w:r>
        <w:rPr>
          <w:rFonts w:asciiTheme="minorHAnsi" w:hAnsiTheme="minorHAnsi" w:cs="Arial"/>
        </w:rPr>
        <w:t xml:space="preserve">) SDS-PAGE analysis (boiling in </w:t>
      </w:r>
      <w:r w:rsidRPr="005B027C">
        <w:rPr>
          <w:rFonts w:asciiTheme="minorHAnsi" w:hAnsiTheme="minorHAnsi" w:cs="Arial"/>
        </w:rPr>
        <w:t>some SDS</w:t>
      </w:r>
      <w:r>
        <w:rPr>
          <w:rFonts w:asciiTheme="minorHAnsi" w:hAnsiTheme="minorHAnsi" w:cs="Arial"/>
        </w:rPr>
        <w:t xml:space="preserve"> </w:t>
      </w:r>
      <w:r w:rsidRPr="005B027C">
        <w:rPr>
          <w:rFonts w:asciiTheme="minorHAnsi" w:hAnsiTheme="minorHAnsi" w:cs="Arial"/>
        </w:rPr>
        <w:t xml:space="preserve">(a denaturing agent) </w:t>
      </w:r>
      <w:r>
        <w:rPr>
          <w:rFonts w:asciiTheme="minorHAnsi" w:hAnsiTheme="minorHAnsi" w:cs="Arial"/>
        </w:rPr>
        <w:t>t</w:t>
      </w:r>
      <w:r w:rsidRPr="005B027C">
        <w:rPr>
          <w:rFonts w:asciiTheme="minorHAnsi" w:hAnsiTheme="minorHAnsi" w:cs="Arial"/>
        </w:rPr>
        <w:t xml:space="preserve">o show what </w:t>
      </w:r>
      <w:r>
        <w:rPr>
          <w:rFonts w:asciiTheme="minorHAnsi" w:hAnsiTheme="minorHAnsi" w:cs="Arial"/>
        </w:rPr>
        <w:t>the</w:t>
      </w:r>
      <w:r w:rsidRPr="005B027C">
        <w:rPr>
          <w:rFonts w:asciiTheme="minorHAnsi" w:hAnsiTheme="minorHAnsi" w:cs="Arial"/>
        </w:rPr>
        <w:t xml:space="preserve"> precise</w:t>
      </w:r>
      <w:r>
        <w:rPr>
          <w:rFonts w:asciiTheme="minorHAnsi" w:hAnsiTheme="minorHAnsi" w:cs="Arial"/>
        </w:rPr>
        <w:t xml:space="preserve"> nature is</w:t>
      </w:r>
      <w:r w:rsidRPr="005B027C">
        <w:rPr>
          <w:rFonts w:asciiTheme="minorHAnsi" w:hAnsiTheme="minorHAnsi" w:cs="Arial"/>
        </w:rPr>
        <w:t xml:space="preserve"> for analysis purposes</w:t>
      </w:r>
      <w:r>
        <w:rPr>
          <w:rFonts w:asciiTheme="minorHAnsi" w:hAnsiTheme="minorHAnsi" w:cs="Arial"/>
        </w:rPr>
        <w:t>; the Fc region antibody chains are in fact highly templated and in the absence of boiling in</w:t>
      </w:r>
      <w:r w:rsidRPr="005B027C">
        <w:rPr>
          <w:rFonts w:asciiTheme="minorHAnsi" w:hAnsiTheme="minorHAnsi" w:cs="Arial"/>
        </w:rPr>
        <w:t xml:space="preserve"> SDS </w:t>
      </w:r>
      <w:r>
        <w:rPr>
          <w:rFonts w:asciiTheme="minorHAnsi" w:hAnsiTheme="minorHAnsi" w:cs="Arial"/>
        </w:rPr>
        <w:t xml:space="preserve">are inseparable independent of disulfide hinge connectivity). (B) HIC analysis of CTX-MMAE </w:t>
      </w:r>
      <w:r w:rsidRPr="00CE64C6">
        <w:rPr>
          <w:rFonts w:asciiTheme="minorHAnsi" w:hAnsiTheme="minorHAnsi" w:cs="Arial"/>
        </w:rPr>
        <w:t xml:space="preserve">indicated an average DAR of 3.9, with </w:t>
      </w:r>
      <w:r>
        <w:rPr>
          <w:rFonts w:asciiTheme="minorHAnsi" w:hAnsiTheme="minorHAnsi" w:cs="Arial"/>
        </w:rPr>
        <w:t xml:space="preserve">a </w:t>
      </w:r>
      <w:r w:rsidRPr="00CE64C6">
        <w:rPr>
          <w:rFonts w:asciiTheme="minorHAnsi" w:hAnsiTheme="minorHAnsi" w:cs="Arial"/>
        </w:rPr>
        <w:t>DAR</w:t>
      </w:r>
      <w:r>
        <w:rPr>
          <w:rFonts w:asciiTheme="minorHAnsi" w:hAnsiTheme="minorHAnsi" w:cs="Arial"/>
        </w:rPr>
        <w:t xml:space="preserve"> of 4 being the major product (76%).</w:t>
      </w:r>
    </w:p>
    <w:p w14:paraId="2DABA91C" w14:textId="77777777" w:rsidR="003F5DC1" w:rsidRDefault="003F5DC1" w:rsidP="002E2ACA">
      <w:pPr>
        <w:keepNext/>
        <w:spacing w:line="480" w:lineRule="auto"/>
        <w:jc w:val="center"/>
        <w:rPr>
          <w:rFonts w:asciiTheme="minorHAnsi" w:hAnsiTheme="minorHAnsi" w:cs="Arial"/>
          <w:b/>
        </w:rPr>
      </w:pPr>
      <w:r w:rsidRPr="00A1746F">
        <w:rPr>
          <w:rFonts w:asciiTheme="minorHAnsi" w:hAnsiTheme="minorHAnsi" w:cs="Arial"/>
          <w:b/>
          <w:noProof/>
          <w:lang w:val="en-US" w:eastAsia="en-US"/>
        </w:rPr>
        <w:lastRenderedPageBreak/>
        <w:drawing>
          <wp:inline distT="0" distB="0" distL="0" distR="0" wp14:anchorId="46C9DE77" wp14:editId="49685AB0">
            <wp:extent cx="1469446" cy="117964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2573" t="9516" r="41900" b="76004"/>
                    <a:stretch/>
                  </pic:blipFill>
                  <pic:spPr bwMode="auto">
                    <a:xfrm>
                      <a:off x="0" y="0"/>
                      <a:ext cx="1470505" cy="1180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835627" w14:textId="77777777" w:rsidR="003F5DC1" w:rsidRDefault="003F5DC1" w:rsidP="002E2ACA">
      <w:pPr>
        <w:keepNext/>
        <w:spacing w:line="480" w:lineRule="auto"/>
        <w:jc w:val="both"/>
        <w:rPr>
          <w:rFonts w:asciiTheme="minorHAnsi" w:hAnsiTheme="minorHAnsi" w:cs="Arial"/>
          <w:b/>
        </w:rPr>
      </w:pPr>
    </w:p>
    <w:p w14:paraId="228CD021" w14:textId="77777777" w:rsidR="003F5DC1" w:rsidRDefault="003F5DC1" w:rsidP="002E2ACA">
      <w:pPr>
        <w:keepNext/>
        <w:spacing w:line="48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 xml:space="preserve">Supplementary Figure 2. EGFR expression on PaCa cell lines. </w:t>
      </w:r>
      <w:r>
        <w:rPr>
          <w:rFonts w:asciiTheme="minorHAnsi" w:hAnsiTheme="minorHAnsi" w:cs="Arial"/>
        </w:rPr>
        <w:t xml:space="preserve">Western blot analysis of EGFR protein expression in whole cell lysates harvested from MIA PaCa-2 and PANC-1 cultures. Tubulin expression was also probed as a loading control. Representative immunoblots shown. </w:t>
      </w:r>
    </w:p>
    <w:p w14:paraId="0F19356E" w14:textId="21C7CD40" w:rsidR="002A2216" w:rsidRDefault="002A2216">
      <w:p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br w:type="page"/>
      </w:r>
    </w:p>
    <w:p w14:paraId="0919C228" w14:textId="77777777" w:rsidR="003F5DC1" w:rsidRPr="0017641F" w:rsidRDefault="003F5DC1" w:rsidP="002E2ACA">
      <w:pPr>
        <w:spacing w:line="480" w:lineRule="auto"/>
        <w:jc w:val="both"/>
        <w:rPr>
          <w:rFonts w:asciiTheme="minorHAnsi" w:hAnsiTheme="minorHAnsi" w:cs="Arial"/>
          <w:b/>
        </w:rPr>
      </w:pPr>
    </w:p>
    <w:p w14:paraId="552377F7" w14:textId="77777777" w:rsidR="003F5DC1" w:rsidRDefault="003F5DC1" w:rsidP="002E2ACA">
      <w:pPr>
        <w:spacing w:line="480" w:lineRule="auto"/>
        <w:jc w:val="center"/>
        <w:rPr>
          <w:rFonts w:asciiTheme="minorHAnsi" w:hAnsiTheme="minorHAnsi" w:cs="Arial"/>
          <w:b/>
        </w:rPr>
      </w:pPr>
      <w:r w:rsidRPr="00AB154F">
        <w:rPr>
          <w:rFonts w:asciiTheme="minorHAnsi" w:hAnsiTheme="minorHAnsi" w:cs="Arial"/>
          <w:b/>
          <w:noProof/>
          <w:lang w:val="en-US" w:eastAsia="en-US"/>
        </w:rPr>
        <w:drawing>
          <wp:inline distT="0" distB="0" distL="0" distR="0" wp14:anchorId="436BFB83" wp14:editId="209CA7CF">
            <wp:extent cx="3726502" cy="3829856"/>
            <wp:effectExtent l="0" t="0" r="762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3668" t="5112" r="21622" b="47892"/>
                    <a:stretch/>
                  </pic:blipFill>
                  <pic:spPr bwMode="auto">
                    <a:xfrm>
                      <a:off x="0" y="0"/>
                      <a:ext cx="3727792" cy="3831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BE2D5D" w14:textId="77777777" w:rsidR="003F5DC1" w:rsidRDefault="003F5DC1" w:rsidP="002E2ACA">
      <w:pPr>
        <w:spacing w:line="480" w:lineRule="auto"/>
        <w:jc w:val="both"/>
        <w:rPr>
          <w:rFonts w:asciiTheme="minorHAnsi" w:hAnsiTheme="minorHAnsi" w:cs="Arial"/>
          <w:b/>
        </w:rPr>
      </w:pPr>
    </w:p>
    <w:p w14:paraId="36DF16DC" w14:textId="77777777" w:rsidR="003F5DC1" w:rsidRPr="00DF3A3C" w:rsidRDefault="003F5DC1" w:rsidP="002E2ACA">
      <w:pPr>
        <w:spacing w:line="480" w:lineRule="auto"/>
        <w:jc w:val="both"/>
        <w:rPr>
          <w:rFonts w:asciiTheme="minorHAnsi" w:hAnsiTheme="minorHAnsi" w:cs="Arial"/>
        </w:rPr>
      </w:pPr>
      <w:r w:rsidRPr="0017641F">
        <w:rPr>
          <w:rFonts w:asciiTheme="minorHAnsi" w:hAnsiTheme="minorHAnsi" w:cs="Arial"/>
          <w:b/>
        </w:rPr>
        <w:t>Supplement</w:t>
      </w:r>
      <w:r>
        <w:rPr>
          <w:rFonts w:asciiTheme="minorHAnsi" w:hAnsiTheme="minorHAnsi" w:cs="Arial"/>
          <w:b/>
        </w:rPr>
        <w:t>ary</w:t>
      </w:r>
      <w:r w:rsidRPr="0017641F">
        <w:rPr>
          <w:rFonts w:asciiTheme="minorHAnsi" w:hAnsiTheme="minorHAnsi" w:cs="Arial"/>
          <w:b/>
        </w:rPr>
        <w:t xml:space="preserve"> Figure </w:t>
      </w:r>
      <w:r>
        <w:rPr>
          <w:rFonts w:asciiTheme="minorHAnsi" w:hAnsiTheme="minorHAnsi" w:cs="Arial"/>
          <w:b/>
        </w:rPr>
        <w:t>3</w:t>
      </w:r>
      <w:r w:rsidRPr="0017641F">
        <w:rPr>
          <w:rFonts w:asciiTheme="minorHAnsi" w:hAnsiTheme="minorHAnsi" w:cs="Arial"/>
        </w:rPr>
        <w:t xml:space="preserve">. </w:t>
      </w:r>
      <w:r w:rsidRPr="0017641F"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>Sensitivity of tumour volume progression to key parameter value</w:t>
      </w: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 xml:space="preserve">s. </w:t>
      </w:r>
      <w:r w:rsidRPr="00F821DB">
        <w:rPr>
          <w:rFonts w:asciiTheme="minorHAnsi" w:eastAsia="Times New Roman" w:hAnsiTheme="minorHAnsi" w:cs="Arial"/>
          <w:color w:val="000000"/>
        </w:rPr>
        <w:t>The sensitivity of tumour growth simulations by the K-PD</w:t>
      </w:r>
      <w:r w:rsidRPr="00404A27">
        <w:rPr>
          <w:rFonts w:asciiTheme="minorHAnsi" w:eastAsia="Times New Roman" w:hAnsiTheme="minorHAnsi" w:cs="Arial"/>
          <w:color w:val="000000"/>
        </w:rPr>
        <w:t xml:space="preserve"> model of Figure 5 was tested by individually altering key parameters in the range of their final estimated values: (A</w:t>
      </w:r>
      <w:r w:rsidRPr="00F821DB">
        <w:rPr>
          <w:rFonts w:asciiTheme="minorHAnsi" w:eastAsia="Times New Roman" w:hAnsiTheme="minorHAnsi" w:cs="Arial"/>
          <w:color w:val="000000"/>
        </w:rPr>
        <w:t>)</w:t>
      </w:r>
      <w:r w:rsidRPr="00404A27">
        <w:rPr>
          <w:rFonts w:asciiTheme="minorHAnsi" w:eastAsia="Times New Roman" w:hAnsiTheme="minorHAnsi" w:cs="Arial"/>
          <w:color w:val="000000"/>
        </w:rPr>
        <w:t xml:space="preserve"> tumour volume at baseline (TV</w:t>
      </w:r>
      <w:r w:rsidRPr="00404A27">
        <w:rPr>
          <w:rFonts w:asciiTheme="minorHAnsi" w:eastAsia="Times New Roman" w:hAnsiTheme="minorHAnsi" w:cs="Arial"/>
          <w:color w:val="000000"/>
          <w:vertAlign w:val="subscript"/>
        </w:rPr>
        <w:t>0</w:t>
      </w:r>
      <w:r w:rsidRPr="00404A27">
        <w:rPr>
          <w:rFonts w:asciiTheme="minorHAnsi" w:eastAsia="Times New Roman" w:hAnsiTheme="minorHAnsi" w:cs="Arial"/>
          <w:color w:val="000000"/>
        </w:rPr>
        <w:t>); (B</w:t>
      </w:r>
      <w:r w:rsidRPr="00F821DB">
        <w:rPr>
          <w:rFonts w:asciiTheme="minorHAnsi" w:eastAsia="Times New Roman" w:hAnsiTheme="minorHAnsi" w:cs="Arial"/>
          <w:color w:val="000000"/>
        </w:rPr>
        <w:t>)</w:t>
      </w:r>
      <w:r w:rsidRPr="00404A27">
        <w:rPr>
          <w:rFonts w:asciiTheme="minorHAnsi" w:eastAsia="Times New Roman" w:hAnsiTheme="minorHAnsi" w:cs="Arial"/>
          <w:color w:val="000000"/>
        </w:rPr>
        <w:t xml:space="preserve"> maximal tumour volume (TV</w:t>
      </w:r>
      <w:r w:rsidRPr="00404A27">
        <w:rPr>
          <w:rFonts w:asciiTheme="minorHAnsi" w:eastAsia="Times New Roman" w:hAnsiTheme="minorHAnsi" w:cs="Arial"/>
          <w:color w:val="000000"/>
          <w:vertAlign w:val="subscript"/>
        </w:rPr>
        <w:t>max</w:t>
      </w:r>
      <w:r w:rsidRPr="00404A27">
        <w:rPr>
          <w:rFonts w:asciiTheme="minorHAnsi" w:eastAsia="Times New Roman" w:hAnsiTheme="minorHAnsi" w:cs="Arial"/>
          <w:color w:val="000000"/>
        </w:rPr>
        <w:t>); (C</w:t>
      </w:r>
      <w:r w:rsidRPr="00F821DB">
        <w:rPr>
          <w:rFonts w:asciiTheme="minorHAnsi" w:eastAsia="Times New Roman" w:hAnsiTheme="minorHAnsi" w:cs="Arial"/>
          <w:color w:val="000000"/>
        </w:rPr>
        <w:t>)</w:t>
      </w:r>
      <w:r w:rsidRPr="00404A27">
        <w:rPr>
          <w:rFonts w:asciiTheme="minorHAnsi" w:eastAsia="Times New Roman" w:hAnsiTheme="minorHAnsi" w:cs="Arial"/>
          <w:color w:val="000000"/>
        </w:rPr>
        <w:t xml:space="preserve"> elimination rate constant from virtual PK model component (k</w:t>
      </w:r>
      <w:r w:rsidRPr="00404A27">
        <w:rPr>
          <w:rFonts w:asciiTheme="minorHAnsi" w:eastAsia="Times New Roman" w:hAnsiTheme="minorHAnsi" w:cs="Arial"/>
          <w:color w:val="000000"/>
          <w:vertAlign w:val="subscript"/>
        </w:rPr>
        <w:t>el</w:t>
      </w:r>
      <w:r w:rsidRPr="00404A27">
        <w:rPr>
          <w:rFonts w:asciiTheme="minorHAnsi" w:eastAsia="Times New Roman" w:hAnsiTheme="minorHAnsi" w:cs="Arial"/>
          <w:color w:val="000000"/>
        </w:rPr>
        <w:t>); (D</w:t>
      </w:r>
      <w:r w:rsidRPr="00F821DB">
        <w:rPr>
          <w:rFonts w:asciiTheme="minorHAnsi" w:eastAsia="Times New Roman" w:hAnsiTheme="minorHAnsi" w:cs="Arial"/>
          <w:color w:val="000000"/>
        </w:rPr>
        <w:t>)</w:t>
      </w:r>
      <w:r w:rsidRPr="00404A27">
        <w:rPr>
          <w:rFonts w:asciiTheme="minorHAnsi" w:eastAsia="Times New Roman" w:hAnsiTheme="minorHAnsi" w:cs="Arial"/>
          <w:color w:val="000000"/>
        </w:rPr>
        <w:t xml:space="preserve"> tumour growth rate constant (k</w:t>
      </w:r>
      <w:r w:rsidRPr="00404A27">
        <w:rPr>
          <w:rFonts w:asciiTheme="minorHAnsi" w:eastAsia="Times New Roman" w:hAnsiTheme="minorHAnsi" w:cs="Arial"/>
          <w:color w:val="000000"/>
          <w:vertAlign w:val="subscript"/>
        </w:rPr>
        <w:t>g</w:t>
      </w:r>
      <w:r w:rsidRPr="00404A27">
        <w:rPr>
          <w:rFonts w:asciiTheme="minorHAnsi" w:eastAsia="Times New Roman" w:hAnsiTheme="minorHAnsi" w:cs="Arial"/>
          <w:color w:val="000000"/>
        </w:rPr>
        <w:t>); (E</w:t>
      </w:r>
      <w:r w:rsidRPr="00F821DB">
        <w:rPr>
          <w:rFonts w:asciiTheme="minorHAnsi" w:eastAsia="Times New Roman" w:hAnsiTheme="minorHAnsi" w:cs="Arial"/>
          <w:color w:val="000000"/>
        </w:rPr>
        <w:t>)</w:t>
      </w:r>
      <w:r w:rsidRPr="00404A27">
        <w:rPr>
          <w:rFonts w:asciiTheme="minorHAnsi" w:eastAsia="Times New Roman" w:hAnsiTheme="minorHAnsi" w:cs="Arial"/>
          <w:color w:val="000000"/>
        </w:rPr>
        <w:t xml:space="preserve"> killing rate constant (k</w:t>
      </w:r>
      <w:r w:rsidRPr="00404A27">
        <w:rPr>
          <w:rFonts w:asciiTheme="minorHAnsi" w:eastAsia="Times New Roman" w:hAnsiTheme="minorHAnsi" w:cs="Arial"/>
          <w:color w:val="000000"/>
          <w:vertAlign w:val="subscript"/>
        </w:rPr>
        <w:t>kill</w:t>
      </w:r>
      <w:r w:rsidRPr="00AF6FE2">
        <w:rPr>
          <w:rFonts w:asciiTheme="minorHAnsi" w:eastAsia="Times New Roman" w:hAnsiTheme="minorHAnsi" w:cs="Arial"/>
          <w:color w:val="000000"/>
        </w:rPr>
        <w:t>) on tumou</w:t>
      </w:r>
      <w:r w:rsidRPr="00347CB4">
        <w:rPr>
          <w:rFonts w:asciiTheme="minorHAnsi" w:eastAsia="Times New Roman" w:hAnsiTheme="minorHAnsi" w:cs="Arial"/>
          <w:color w:val="000000"/>
        </w:rPr>
        <w:t>r growth. The K-PD model was run with each of the individual parameters changed by ½X and 2X of their final values (TV</w:t>
      </w:r>
      <w:r w:rsidRPr="00347CB4">
        <w:rPr>
          <w:rFonts w:asciiTheme="minorHAnsi" w:eastAsia="Times New Roman" w:hAnsiTheme="minorHAnsi" w:cs="Arial"/>
          <w:color w:val="000000"/>
          <w:vertAlign w:val="subscript"/>
        </w:rPr>
        <w:t>0</w:t>
      </w:r>
      <w:r w:rsidRPr="00347CB4">
        <w:rPr>
          <w:rFonts w:asciiTheme="minorHAnsi" w:eastAsia="Times New Roman" w:hAnsiTheme="minorHAnsi" w:cs="Arial"/>
          <w:color w:val="000000"/>
        </w:rPr>
        <w:t>=281 mm</w:t>
      </w:r>
      <w:r w:rsidRPr="00347CB4">
        <w:rPr>
          <w:rFonts w:asciiTheme="minorHAnsi" w:eastAsia="Times New Roman" w:hAnsiTheme="minorHAnsi" w:cs="Arial"/>
          <w:color w:val="000000"/>
          <w:vertAlign w:val="superscript"/>
        </w:rPr>
        <w:t>3</w:t>
      </w:r>
      <w:r w:rsidRPr="00A42F25">
        <w:rPr>
          <w:rFonts w:asciiTheme="minorHAnsi" w:eastAsia="Times New Roman" w:hAnsiTheme="minorHAnsi" w:cs="Arial"/>
          <w:color w:val="000000"/>
        </w:rPr>
        <w:t>, TV</w:t>
      </w:r>
      <w:r w:rsidRPr="00A42F25">
        <w:rPr>
          <w:rFonts w:asciiTheme="minorHAnsi" w:eastAsia="Times New Roman" w:hAnsiTheme="minorHAnsi" w:cs="Arial"/>
          <w:color w:val="000000"/>
          <w:vertAlign w:val="subscript"/>
        </w:rPr>
        <w:t>max</w:t>
      </w:r>
      <w:r w:rsidRPr="00A42F25">
        <w:rPr>
          <w:rFonts w:asciiTheme="minorHAnsi" w:eastAsia="Times New Roman" w:hAnsiTheme="minorHAnsi" w:cs="Arial"/>
          <w:color w:val="000000"/>
        </w:rPr>
        <w:t>=4000 mm</w:t>
      </w:r>
      <w:r w:rsidRPr="00A42F25">
        <w:rPr>
          <w:rFonts w:asciiTheme="minorHAnsi" w:eastAsia="Times New Roman" w:hAnsiTheme="minorHAnsi" w:cs="Arial"/>
          <w:color w:val="000000"/>
          <w:vertAlign w:val="superscript"/>
        </w:rPr>
        <w:t>3</w:t>
      </w:r>
      <w:r w:rsidRPr="00A42F25">
        <w:rPr>
          <w:rFonts w:asciiTheme="minorHAnsi" w:eastAsia="Times New Roman" w:hAnsiTheme="minorHAnsi" w:cs="Arial"/>
          <w:color w:val="000000"/>
        </w:rPr>
        <w:t>, k</w:t>
      </w:r>
      <w:r w:rsidRPr="00A42F25">
        <w:rPr>
          <w:rFonts w:asciiTheme="minorHAnsi" w:eastAsia="Times New Roman" w:hAnsiTheme="minorHAnsi" w:cs="Arial"/>
          <w:color w:val="000000"/>
          <w:vertAlign w:val="subscript"/>
        </w:rPr>
        <w:t>el</w:t>
      </w:r>
      <w:r w:rsidRPr="00A42F25">
        <w:rPr>
          <w:rFonts w:asciiTheme="minorHAnsi" w:eastAsia="Times New Roman" w:hAnsiTheme="minorHAnsi" w:cs="Arial"/>
          <w:color w:val="000000"/>
        </w:rPr>
        <w:t>=0.0776 day</w:t>
      </w:r>
      <w:r w:rsidRPr="00A42F25">
        <w:rPr>
          <w:rFonts w:asciiTheme="minorHAnsi" w:eastAsia="Times New Roman" w:hAnsiTheme="minorHAnsi" w:cs="Arial"/>
          <w:color w:val="000000"/>
          <w:vertAlign w:val="superscript"/>
        </w:rPr>
        <w:t>-1</w:t>
      </w:r>
      <w:r w:rsidRPr="00A42F25">
        <w:rPr>
          <w:rFonts w:asciiTheme="minorHAnsi" w:eastAsia="Times New Roman" w:hAnsiTheme="minorHAnsi" w:cs="Arial"/>
          <w:color w:val="000000"/>
        </w:rPr>
        <w:t>, k</w:t>
      </w:r>
      <w:r w:rsidRPr="00A42F25">
        <w:rPr>
          <w:rFonts w:asciiTheme="minorHAnsi" w:eastAsia="Times New Roman" w:hAnsiTheme="minorHAnsi" w:cs="Arial"/>
          <w:color w:val="000000"/>
          <w:vertAlign w:val="subscript"/>
        </w:rPr>
        <w:t>g</w:t>
      </w:r>
      <w:r w:rsidRPr="00A42F25">
        <w:rPr>
          <w:rFonts w:asciiTheme="minorHAnsi" w:eastAsia="Times New Roman" w:hAnsiTheme="minorHAnsi" w:cs="Arial"/>
          <w:color w:val="000000"/>
        </w:rPr>
        <w:t>=0.132 day</w:t>
      </w:r>
      <w:r w:rsidRPr="00A42F25">
        <w:rPr>
          <w:rFonts w:asciiTheme="minorHAnsi" w:eastAsia="Times New Roman" w:hAnsiTheme="minorHAnsi" w:cs="Arial"/>
          <w:color w:val="000000"/>
          <w:vertAlign w:val="superscript"/>
        </w:rPr>
        <w:t>-1</w:t>
      </w:r>
      <w:r w:rsidRPr="00A42F25">
        <w:rPr>
          <w:rFonts w:asciiTheme="minorHAnsi" w:eastAsia="Times New Roman" w:hAnsiTheme="minorHAnsi" w:cs="Arial"/>
          <w:color w:val="000000"/>
        </w:rPr>
        <w:t xml:space="preserve"> and k</w:t>
      </w:r>
      <w:r w:rsidRPr="00A42F25">
        <w:rPr>
          <w:rFonts w:asciiTheme="minorHAnsi" w:eastAsia="Times New Roman" w:hAnsiTheme="minorHAnsi" w:cs="Arial"/>
          <w:color w:val="000000"/>
          <w:vertAlign w:val="subscript"/>
        </w:rPr>
        <w:t>kill</w:t>
      </w:r>
      <w:r w:rsidRPr="00A42F25">
        <w:rPr>
          <w:rFonts w:asciiTheme="minorHAnsi" w:eastAsia="Times New Roman" w:hAnsiTheme="minorHAnsi" w:cs="Arial"/>
          <w:color w:val="000000"/>
        </w:rPr>
        <w:t>=2.44 mg</w:t>
      </w:r>
      <w:r w:rsidRPr="00A42F25">
        <w:rPr>
          <w:rFonts w:asciiTheme="minorHAnsi" w:eastAsia="Times New Roman" w:hAnsiTheme="minorHAnsi" w:cs="Arial"/>
          <w:color w:val="000000"/>
          <w:vertAlign w:val="superscript"/>
        </w:rPr>
        <w:t>-1</w:t>
      </w:r>
      <w:r w:rsidRPr="00A42F25">
        <w:rPr>
          <w:rFonts w:asciiTheme="minorHAnsi" w:eastAsia="Times New Roman" w:hAnsiTheme="minorHAnsi" w:cs="Arial"/>
          <w:color w:val="000000"/>
        </w:rPr>
        <w:t>day</w:t>
      </w:r>
      <w:r w:rsidRPr="00A42F25">
        <w:rPr>
          <w:rFonts w:asciiTheme="minorHAnsi" w:eastAsia="Times New Roman" w:hAnsiTheme="minorHAnsi" w:cs="Arial"/>
          <w:color w:val="000000"/>
          <w:vertAlign w:val="superscript"/>
        </w:rPr>
        <w:t>-1</w:t>
      </w:r>
      <w:r w:rsidRPr="00A42F25">
        <w:rPr>
          <w:rFonts w:asciiTheme="minorHAnsi" w:eastAsia="Times New Roman" w:hAnsiTheme="minorHAnsi" w:cs="Arial"/>
          <w:color w:val="000000"/>
        </w:rPr>
        <w:t>).</w:t>
      </w:r>
    </w:p>
    <w:p w14:paraId="277CDA1A" w14:textId="77777777" w:rsidR="003F5DC1" w:rsidRDefault="003F5DC1" w:rsidP="002E2ACA">
      <w:pPr>
        <w:spacing w:line="480" w:lineRule="auto"/>
      </w:pPr>
    </w:p>
    <w:p w14:paraId="51D986E4" w14:textId="77777777" w:rsidR="002A2216" w:rsidRDefault="002A2216">
      <w:p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br w:type="page"/>
      </w:r>
    </w:p>
    <w:p w14:paraId="6E9C598D" w14:textId="65C5018E" w:rsidR="00EB27E6" w:rsidRDefault="000A0CBF" w:rsidP="002E2ACA">
      <w:pPr>
        <w:spacing w:line="480" w:lineRule="auto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lastRenderedPageBreak/>
        <w:t xml:space="preserve">Animal Research: Reporting of </w:t>
      </w:r>
      <w:r>
        <w:rPr>
          <w:rFonts w:asciiTheme="minorHAnsi" w:hAnsiTheme="minorHAnsi" w:cs="Arial"/>
          <w:b/>
          <w:i/>
        </w:rPr>
        <w:t>In V</w:t>
      </w:r>
      <w:r w:rsidRPr="000A0CBF">
        <w:rPr>
          <w:rFonts w:asciiTheme="minorHAnsi" w:hAnsiTheme="minorHAnsi" w:cs="Arial"/>
          <w:b/>
          <w:i/>
        </w:rPr>
        <w:t>ivo</w:t>
      </w:r>
      <w:r>
        <w:rPr>
          <w:rFonts w:asciiTheme="minorHAnsi" w:hAnsiTheme="minorHAnsi" w:cs="Arial"/>
          <w:b/>
        </w:rPr>
        <w:t xml:space="preserve"> Experiments (</w:t>
      </w:r>
      <w:r w:rsidR="00737579">
        <w:rPr>
          <w:rFonts w:asciiTheme="minorHAnsi" w:hAnsiTheme="minorHAnsi" w:cs="Arial"/>
          <w:b/>
        </w:rPr>
        <w:t>ARRIVE</w:t>
      </w:r>
      <w:r>
        <w:rPr>
          <w:rFonts w:asciiTheme="minorHAnsi" w:hAnsiTheme="minorHAnsi" w:cs="Arial"/>
          <w:b/>
        </w:rPr>
        <w:t>)</w:t>
      </w:r>
    </w:p>
    <w:p w14:paraId="7CDAE740" w14:textId="6D8F7FB1" w:rsidR="00643535" w:rsidRPr="003F0228" w:rsidRDefault="004707A4" w:rsidP="002E2ACA">
      <w:pPr>
        <w:spacing w:line="48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One of the key objectives of this work was to test the therapeutic activity of CTX-MMAE in a tumour model that closely mimics the human setting.</w:t>
      </w:r>
      <w:r w:rsidR="00240D00">
        <w:rPr>
          <w:rFonts w:asciiTheme="minorHAnsi" w:hAnsiTheme="minorHAnsi" w:cs="Arial"/>
        </w:rPr>
        <w:t xml:space="preserve"> </w:t>
      </w:r>
      <w:r w:rsidR="00663943">
        <w:rPr>
          <w:rFonts w:asciiTheme="minorHAnsi" w:hAnsiTheme="minorHAnsi" w:cs="Arial"/>
        </w:rPr>
        <w:t>Murine xenografts</w:t>
      </w:r>
      <w:r w:rsidR="001B53D3">
        <w:rPr>
          <w:rFonts w:asciiTheme="minorHAnsi" w:hAnsiTheme="minorHAnsi" w:cs="Arial"/>
        </w:rPr>
        <w:t xml:space="preserve"> of human cancers</w:t>
      </w:r>
      <w:r w:rsidR="00663943">
        <w:rPr>
          <w:rFonts w:asciiTheme="minorHAnsi" w:hAnsiTheme="minorHAnsi" w:cs="Arial"/>
        </w:rPr>
        <w:t xml:space="preserve"> are </w:t>
      </w:r>
      <w:r w:rsidR="00EF43EE">
        <w:rPr>
          <w:rFonts w:asciiTheme="minorHAnsi" w:hAnsiTheme="minorHAnsi" w:cs="Arial"/>
        </w:rPr>
        <w:t xml:space="preserve">widely considered </w:t>
      </w:r>
      <w:r w:rsidR="00B268C8">
        <w:rPr>
          <w:rFonts w:asciiTheme="minorHAnsi" w:hAnsiTheme="minorHAnsi" w:cs="Arial"/>
        </w:rPr>
        <w:t xml:space="preserve">as gold standard models for such purpose, given that mice share many common traits with humans (e.g. significant overlap of genes and signalling pathways involved in human cancers), </w:t>
      </w:r>
      <w:r w:rsidR="00EF43EE">
        <w:rPr>
          <w:rFonts w:asciiTheme="minorHAnsi" w:hAnsiTheme="minorHAnsi" w:cs="Arial"/>
        </w:rPr>
        <w:t>and were therefore employed in this work.</w:t>
      </w:r>
      <w:r w:rsidR="005B5370">
        <w:rPr>
          <w:rFonts w:asciiTheme="minorHAnsi" w:hAnsiTheme="minorHAnsi" w:cs="Arial"/>
        </w:rPr>
        <w:t xml:space="preserve"> </w:t>
      </w:r>
      <w:r w:rsidR="00E104A4">
        <w:rPr>
          <w:rFonts w:asciiTheme="minorHAnsi" w:hAnsiTheme="minorHAnsi" w:cs="Arial"/>
        </w:rPr>
        <w:t>All work with animals was approved in advance by the</w:t>
      </w:r>
      <w:r w:rsidR="00E104A4" w:rsidRPr="00DF3A3C">
        <w:rPr>
          <w:rFonts w:asciiTheme="minorHAnsi" w:hAnsiTheme="minorHAnsi" w:cs="Arial"/>
        </w:rPr>
        <w:t xml:space="preserve"> Institutional Animal Care and Use Committee</w:t>
      </w:r>
      <w:r w:rsidR="00E104A4">
        <w:rPr>
          <w:rFonts w:asciiTheme="minorHAnsi" w:hAnsiTheme="minorHAnsi" w:cs="Arial"/>
        </w:rPr>
        <w:t xml:space="preserve"> (IACUC) of </w:t>
      </w:r>
      <w:r w:rsidR="00E104A4" w:rsidRPr="00DF3A3C">
        <w:rPr>
          <w:rFonts w:asciiTheme="minorHAnsi" w:hAnsiTheme="minorHAnsi" w:cs="Arial"/>
        </w:rPr>
        <w:t xml:space="preserve">Roswell Park </w:t>
      </w:r>
      <w:r w:rsidR="00E104A4">
        <w:rPr>
          <w:rFonts w:asciiTheme="minorHAnsi" w:hAnsiTheme="minorHAnsi" w:cs="Arial"/>
        </w:rPr>
        <w:t xml:space="preserve">Comprehensive Cancer Center (Buffalo, NY), and the approval was reviewed and certified by the IACUC of the University at Buffalo, State University of New York. </w:t>
      </w:r>
      <w:r w:rsidR="00337281">
        <w:rPr>
          <w:rFonts w:asciiTheme="minorHAnsi" w:hAnsiTheme="minorHAnsi" w:cs="Arial"/>
        </w:rPr>
        <w:t xml:space="preserve">Animals were housed in a pathogen-free environment in individually ventilated cages, which were held on racks fitted with automatic watering ports. Water was purified by reverse osmosis, using a computer-controlled, self-flushing water distribution system. Cage bedding consisted of crushed corn-cob and animals were fed </w:t>
      </w:r>
      <w:r w:rsidR="00337281" w:rsidRPr="009C6814">
        <w:rPr>
          <w:rFonts w:asciiTheme="minorHAnsi" w:hAnsiTheme="minorHAnsi" w:cs="Arial"/>
          <w:i/>
        </w:rPr>
        <w:t>ad libitum</w:t>
      </w:r>
      <w:r w:rsidR="00337281">
        <w:rPr>
          <w:rFonts w:asciiTheme="minorHAnsi" w:hAnsiTheme="minorHAnsi" w:cs="Arial"/>
        </w:rPr>
        <w:t xml:space="preserve"> with autoclaved 18% protein standard rodent diet. Animals were maintained under a 12 hr light : 12 hr dark cycle at a constant temperature of 70 </w:t>
      </w:r>
      <w:r w:rsidR="00337281">
        <w:rPr>
          <w:rFonts w:ascii="Calibri" w:hAnsi="Calibri" w:cs="Arial"/>
        </w:rPr>
        <w:t>±</w:t>
      </w:r>
      <w:r w:rsidR="00337281">
        <w:rPr>
          <w:rFonts w:asciiTheme="minorHAnsi" w:hAnsiTheme="minorHAnsi" w:cs="Arial"/>
        </w:rPr>
        <w:t xml:space="preserve"> 2 </w:t>
      </w:r>
      <w:r w:rsidR="00337281" w:rsidRPr="00DF3A3C">
        <w:rPr>
          <w:rFonts w:asciiTheme="minorHAnsi" w:hAnsiTheme="minorHAnsi" w:cs="Arial"/>
          <w:vertAlign w:val="superscript"/>
        </w:rPr>
        <w:t>o</w:t>
      </w:r>
      <w:r w:rsidR="00337281">
        <w:rPr>
          <w:rFonts w:asciiTheme="minorHAnsi" w:hAnsiTheme="minorHAnsi" w:cs="Arial"/>
        </w:rPr>
        <w:t>F and relative humidity betwe</w:t>
      </w:r>
      <w:r w:rsidR="00CB09CA">
        <w:rPr>
          <w:rFonts w:asciiTheme="minorHAnsi" w:hAnsiTheme="minorHAnsi" w:cs="Arial"/>
        </w:rPr>
        <w:t xml:space="preserve">en 30 – 70%. </w:t>
      </w:r>
      <w:r w:rsidR="005B5370">
        <w:rPr>
          <w:rFonts w:asciiTheme="minorHAnsi" w:hAnsiTheme="minorHAnsi" w:cs="Arial"/>
        </w:rPr>
        <w:t>A</w:t>
      </w:r>
      <w:r w:rsidR="00D70935">
        <w:rPr>
          <w:rFonts w:asciiTheme="minorHAnsi" w:hAnsiTheme="minorHAnsi" w:cs="Arial"/>
        </w:rPr>
        <w:t xml:space="preserve"> </w:t>
      </w:r>
      <w:r w:rsidR="00AC22E5">
        <w:rPr>
          <w:rFonts w:asciiTheme="minorHAnsi" w:hAnsiTheme="minorHAnsi" w:cs="Arial"/>
        </w:rPr>
        <w:t xml:space="preserve">total of 24 – 25 </w:t>
      </w:r>
      <w:r w:rsidR="00FB36F5">
        <w:rPr>
          <w:rFonts w:asciiTheme="minorHAnsi" w:hAnsiTheme="minorHAnsi" w:cs="Arial"/>
        </w:rPr>
        <w:t xml:space="preserve">treatment-naïve </w:t>
      </w:r>
      <w:r w:rsidR="00AC22E5">
        <w:rPr>
          <w:rFonts w:asciiTheme="minorHAnsi" w:hAnsiTheme="minorHAnsi" w:cs="Arial"/>
        </w:rPr>
        <w:t>animals were used</w:t>
      </w:r>
      <w:r w:rsidR="005B5370">
        <w:rPr>
          <w:rFonts w:asciiTheme="minorHAnsi" w:hAnsiTheme="minorHAnsi" w:cs="Arial"/>
        </w:rPr>
        <w:t xml:space="preserve"> for each xenograft </w:t>
      </w:r>
      <w:r w:rsidR="00CE471B">
        <w:rPr>
          <w:rFonts w:asciiTheme="minorHAnsi" w:hAnsiTheme="minorHAnsi" w:cs="Arial"/>
        </w:rPr>
        <w:t>study</w:t>
      </w:r>
      <w:r w:rsidR="00CB09CA">
        <w:rPr>
          <w:rFonts w:asciiTheme="minorHAnsi" w:hAnsiTheme="minorHAnsi" w:cs="Arial"/>
        </w:rPr>
        <w:t xml:space="preserve"> (aged 6 – 8 weeks and weighing 18 – 25 g)</w:t>
      </w:r>
      <w:r w:rsidR="005B5370">
        <w:rPr>
          <w:rFonts w:asciiTheme="minorHAnsi" w:hAnsiTheme="minorHAnsi" w:cs="Arial"/>
        </w:rPr>
        <w:t xml:space="preserve">, which were </w:t>
      </w:r>
      <w:r w:rsidR="004F17E8">
        <w:rPr>
          <w:rFonts w:asciiTheme="minorHAnsi" w:hAnsiTheme="minorHAnsi" w:cs="Arial"/>
        </w:rPr>
        <w:t xml:space="preserve">split into groups of </w:t>
      </w:r>
      <w:r w:rsidR="00FB20F4">
        <w:rPr>
          <w:rFonts w:asciiTheme="minorHAnsi" w:hAnsiTheme="minorHAnsi" w:cs="Arial"/>
        </w:rPr>
        <w:t xml:space="preserve">4 – 5 </w:t>
      </w:r>
      <w:r w:rsidR="004F17E8">
        <w:rPr>
          <w:rFonts w:asciiTheme="minorHAnsi" w:hAnsiTheme="minorHAnsi" w:cs="Arial"/>
        </w:rPr>
        <w:t>that comprised</w:t>
      </w:r>
      <w:r w:rsidR="00074B38">
        <w:rPr>
          <w:rFonts w:asciiTheme="minorHAnsi" w:hAnsiTheme="minorHAnsi" w:cs="Arial"/>
        </w:rPr>
        <w:t xml:space="preserve"> an experimental unit. These </w:t>
      </w:r>
      <w:r w:rsidR="008D0C8C">
        <w:rPr>
          <w:rFonts w:asciiTheme="minorHAnsi" w:hAnsiTheme="minorHAnsi" w:cs="Arial"/>
        </w:rPr>
        <w:t xml:space="preserve">animal </w:t>
      </w:r>
      <w:r w:rsidR="00074B38">
        <w:rPr>
          <w:rFonts w:asciiTheme="minorHAnsi" w:hAnsiTheme="minorHAnsi" w:cs="Arial"/>
        </w:rPr>
        <w:t>numbers</w:t>
      </w:r>
      <w:r w:rsidR="008D0C8C">
        <w:rPr>
          <w:rFonts w:asciiTheme="minorHAnsi" w:hAnsiTheme="minorHAnsi" w:cs="Arial"/>
        </w:rPr>
        <w:t xml:space="preserve"> ensured that studies were sufficiently powered to allow detection of a statistically signifi</w:t>
      </w:r>
      <w:r w:rsidR="00EC2D2F">
        <w:rPr>
          <w:rFonts w:asciiTheme="minorHAnsi" w:hAnsiTheme="minorHAnsi" w:cs="Arial"/>
        </w:rPr>
        <w:t xml:space="preserve">cant difference between groups. </w:t>
      </w:r>
      <w:r w:rsidR="00CC536B">
        <w:rPr>
          <w:rFonts w:asciiTheme="minorHAnsi" w:hAnsiTheme="minorHAnsi" w:cs="Arial"/>
        </w:rPr>
        <w:t xml:space="preserve">Doses and routes of administration were determined based on published literature in which ADCs had similarly been administered to animals bearing subcutaneous tumours. </w:t>
      </w:r>
      <w:r w:rsidR="00992213">
        <w:rPr>
          <w:rFonts w:asciiTheme="minorHAnsi" w:hAnsiTheme="minorHAnsi" w:cs="Arial"/>
        </w:rPr>
        <w:t>The approved IACUC protocol prescribed a</w:t>
      </w:r>
      <w:r w:rsidR="00CC536B">
        <w:rPr>
          <w:rFonts w:asciiTheme="minorHAnsi" w:hAnsiTheme="minorHAnsi" w:cs="Arial"/>
        </w:rPr>
        <w:t>naesthesia and analgesia</w:t>
      </w:r>
      <w:r w:rsidR="00992213">
        <w:rPr>
          <w:rFonts w:asciiTheme="minorHAnsi" w:hAnsiTheme="minorHAnsi" w:cs="Arial"/>
        </w:rPr>
        <w:t xml:space="preserve"> during surgical procedures, as well as methods of euthanasia</w:t>
      </w:r>
      <w:r w:rsidR="00337281">
        <w:rPr>
          <w:rFonts w:asciiTheme="minorHAnsi" w:hAnsiTheme="minorHAnsi" w:cs="Arial"/>
        </w:rPr>
        <w:t xml:space="preserve">. Animals were treated and assessed according to previously random tail markings from 1 – 5 (or 1 – 4) for each group. </w:t>
      </w:r>
      <w:r w:rsidR="000B08A6">
        <w:rPr>
          <w:rFonts w:asciiTheme="minorHAnsi" w:hAnsiTheme="minorHAnsi" w:cs="Arial"/>
        </w:rPr>
        <w:t>Tumour volume</w:t>
      </w:r>
      <w:r w:rsidR="00037A58">
        <w:rPr>
          <w:rFonts w:asciiTheme="minorHAnsi" w:hAnsiTheme="minorHAnsi" w:cs="Arial"/>
        </w:rPr>
        <w:t xml:space="preserve"> and </w:t>
      </w:r>
      <w:r w:rsidR="000B08A6">
        <w:rPr>
          <w:rFonts w:asciiTheme="minorHAnsi" w:hAnsiTheme="minorHAnsi" w:cs="Arial"/>
        </w:rPr>
        <w:t xml:space="preserve">body </w:t>
      </w:r>
      <w:r w:rsidR="00E90A51">
        <w:rPr>
          <w:rFonts w:asciiTheme="minorHAnsi" w:hAnsiTheme="minorHAnsi" w:cs="Arial"/>
        </w:rPr>
        <w:t xml:space="preserve">weight </w:t>
      </w:r>
      <w:r w:rsidR="000B08A6">
        <w:rPr>
          <w:rFonts w:asciiTheme="minorHAnsi" w:hAnsiTheme="minorHAnsi" w:cs="Arial"/>
        </w:rPr>
        <w:t xml:space="preserve">were </w:t>
      </w:r>
      <w:r w:rsidR="005E4050">
        <w:rPr>
          <w:rFonts w:asciiTheme="minorHAnsi" w:hAnsiTheme="minorHAnsi" w:cs="Arial"/>
        </w:rPr>
        <w:t xml:space="preserve">measured </w:t>
      </w:r>
      <w:r w:rsidR="000B08A6">
        <w:rPr>
          <w:rFonts w:asciiTheme="minorHAnsi" w:hAnsiTheme="minorHAnsi" w:cs="Arial"/>
        </w:rPr>
        <w:t xml:space="preserve">2 – 3 </w:t>
      </w:r>
      <w:r w:rsidR="000B08A6">
        <w:rPr>
          <w:rFonts w:asciiTheme="minorHAnsi" w:hAnsiTheme="minorHAnsi" w:cs="Arial"/>
        </w:rPr>
        <w:lastRenderedPageBreak/>
        <w:t>times weekly</w:t>
      </w:r>
      <w:r w:rsidR="00F91E01">
        <w:rPr>
          <w:rFonts w:asciiTheme="minorHAnsi" w:hAnsiTheme="minorHAnsi" w:cs="Arial"/>
        </w:rPr>
        <w:t xml:space="preserve"> by study personnel</w:t>
      </w:r>
      <w:r w:rsidR="005E4050">
        <w:rPr>
          <w:rFonts w:asciiTheme="minorHAnsi" w:hAnsiTheme="minorHAnsi" w:cs="Arial"/>
        </w:rPr>
        <w:t xml:space="preserve">, along with </w:t>
      </w:r>
      <w:r w:rsidR="007F4555">
        <w:rPr>
          <w:rFonts w:asciiTheme="minorHAnsi" w:hAnsiTheme="minorHAnsi" w:cs="Arial"/>
        </w:rPr>
        <w:t xml:space="preserve">overall </w:t>
      </w:r>
      <w:r w:rsidR="005E4050">
        <w:rPr>
          <w:rFonts w:asciiTheme="minorHAnsi" w:hAnsiTheme="minorHAnsi" w:cs="Arial"/>
        </w:rPr>
        <w:t xml:space="preserve">assessment of </w:t>
      </w:r>
      <w:r w:rsidR="007F4555">
        <w:rPr>
          <w:rFonts w:asciiTheme="minorHAnsi" w:hAnsiTheme="minorHAnsi" w:cs="Arial"/>
        </w:rPr>
        <w:t>animal body condition</w:t>
      </w:r>
      <w:r w:rsidR="005E4050">
        <w:rPr>
          <w:rFonts w:asciiTheme="minorHAnsi" w:hAnsiTheme="minorHAnsi" w:cs="Arial"/>
        </w:rPr>
        <w:t xml:space="preserve"> and</w:t>
      </w:r>
      <w:r w:rsidR="00F75F3E">
        <w:rPr>
          <w:rFonts w:asciiTheme="minorHAnsi" w:hAnsiTheme="minorHAnsi" w:cs="Arial"/>
        </w:rPr>
        <w:t xml:space="preserve"> behavioural endpoints</w:t>
      </w:r>
      <w:r w:rsidR="005E4050">
        <w:rPr>
          <w:rFonts w:asciiTheme="minorHAnsi" w:hAnsiTheme="minorHAnsi" w:cs="Arial"/>
        </w:rPr>
        <w:t xml:space="preserve"> in accordance with specific rating criteria</w:t>
      </w:r>
      <w:r w:rsidR="00F75F3E">
        <w:rPr>
          <w:rFonts w:asciiTheme="minorHAnsi" w:hAnsiTheme="minorHAnsi" w:cs="Arial"/>
        </w:rPr>
        <w:t>.</w:t>
      </w:r>
      <w:r w:rsidR="00992213">
        <w:rPr>
          <w:rFonts w:asciiTheme="minorHAnsi" w:hAnsiTheme="minorHAnsi" w:cs="Arial"/>
        </w:rPr>
        <w:t xml:space="preserve"> Roswell Park LASR core facility</w:t>
      </w:r>
      <w:r w:rsidR="00AB6484">
        <w:rPr>
          <w:rFonts w:asciiTheme="minorHAnsi" w:hAnsiTheme="minorHAnsi" w:cs="Arial"/>
        </w:rPr>
        <w:t xml:space="preserve"> staff</w:t>
      </w:r>
      <w:r w:rsidR="00992213">
        <w:rPr>
          <w:rFonts w:asciiTheme="minorHAnsi" w:hAnsiTheme="minorHAnsi" w:cs="Arial"/>
        </w:rPr>
        <w:t xml:space="preserve"> and veterinarians regularly performed independent assessments of tumour size, body condition, and behaviour.</w:t>
      </w:r>
      <w:r w:rsidR="00F75F3E">
        <w:rPr>
          <w:rFonts w:asciiTheme="minorHAnsi" w:hAnsiTheme="minorHAnsi" w:cs="Arial"/>
        </w:rPr>
        <w:t xml:space="preserve"> </w:t>
      </w:r>
      <w:r w:rsidR="00F91E01">
        <w:rPr>
          <w:rFonts w:asciiTheme="minorHAnsi" w:hAnsiTheme="minorHAnsi" w:cs="Arial"/>
        </w:rPr>
        <w:t>The IACUC-approved protocol required that animals be removed from the study and euthanised</w:t>
      </w:r>
      <w:r w:rsidR="00660A1C">
        <w:rPr>
          <w:rFonts w:asciiTheme="minorHAnsi" w:hAnsiTheme="minorHAnsi" w:cs="Arial"/>
        </w:rPr>
        <w:t xml:space="preserve"> if </w:t>
      </w:r>
      <w:r w:rsidR="005F4AB6">
        <w:rPr>
          <w:rFonts w:asciiTheme="minorHAnsi" w:hAnsiTheme="minorHAnsi" w:cs="Arial"/>
        </w:rPr>
        <w:t>tumour volume reached 2000</w:t>
      </w:r>
      <w:r w:rsidR="005F4AB6" w:rsidRPr="005F4AB6">
        <w:rPr>
          <w:rFonts w:asciiTheme="minorHAnsi" w:hAnsiTheme="minorHAnsi" w:cs="Arial"/>
        </w:rPr>
        <w:t xml:space="preserve"> </w:t>
      </w:r>
      <w:r w:rsidR="005F4AB6">
        <w:rPr>
          <w:rFonts w:asciiTheme="minorHAnsi" w:hAnsiTheme="minorHAnsi" w:cs="Arial"/>
        </w:rPr>
        <w:t>mm</w:t>
      </w:r>
      <w:r w:rsidR="005F4AB6">
        <w:rPr>
          <w:rFonts w:asciiTheme="minorHAnsi" w:hAnsiTheme="minorHAnsi" w:cs="Arial"/>
          <w:vertAlign w:val="superscript"/>
        </w:rPr>
        <w:t>3</w:t>
      </w:r>
      <w:r w:rsidR="005F4AB6">
        <w:rPr>
          <w:rFonts w:asciiTheme="minorHAnsi" w:hAnsiTheme="minorHAnsi" w:cs="Arial"/>
        </w:rPr>
        <w:t>,</w:t>
      </w:r>
      <w:r w:rsidR="001B53D3">
        <w:rPr>
          <w:rFonts w:asciiTheme="minorHAnsi" w:hAnsiTheme="minorHAnsi" w:cs="Arial"/>
        </w:rPr>
        <w:t xml:space="preserve"> if any tumour dimension reached 20 mm,</w:t>
      </w:r>
      <w:r w:rsidR="005F4AB6">
        <w:rPr>
          <w:rFonts w:asciiTheme="minorHAnsi" w:hAnsiTheme="minorHAnsi" w:cs="Arial"/>
        </w:rPr>
        <w:t xml:space="preserve"> if a 20% decline in body weight was experienced</w:t>
      </w:r>
      <w:r w:rsidR="001B53D3">
        <w:rPr>
          <w:rFonts w:asciiTheme="minorHAnsi" w:hAnsiTheme="minorHAnsi" w:cs="Arial"/>
        </w:rPr>
        <w:t>,</w:t>
      </w:r>
      <w:r w:rsidR="005F4AB6">
        <w:rPr>
          <w:rFonts w:asciiTheme="minorHAnsi" w:hAnsiTheme="minorHAnsi" w:cs="Arial"/>
        </w:rPr>
        <w:t xml:space="preserve"> or if body condition </w:t>
      </w:r>
      <w:r w:rsidR="00773E2D">
        <w:rPr>
          <w:rFonts w:asciiTheme="minorHAnsi" w:hAnsiTheme="minorHAnsi" w:cs="Arial"/>
        </w:rPr>
        <w:t xml:space="preserve">score deteriorated. Primary and secondary experimental outcomes included tumour volume, </w:t>
      </w:r>
      <w:r w:rsidR="002D19B8">
        <w:rPr>
          <w:rFonts w:asciiTheme="minorHAnsi" w:hAnsiTheme="minorHAnsi" w:cs="Arial"/>
        </w:rPr>
        <w:t>survival</w:t>
      </w:r>
      <w:r w:rsidR="001B53D3">
        <w:rPr>
          <w:rFonts w:asciiTheme="minorHAnsi" w:hAnsiTheme="minorHAnsi" w:cs="Arial"/>
        </w:rPr>
        <w:t xml:space="preserve"> to the </w:t>
      </w:r>
      <w:r w:rsidR="00EC5CEE">
        <w:rPr>
          <w:rFonts w:asciiTheme="minorHAnsi" w:hAnsiTheme="minorHAnsi" w:cs="Arial"/>
        </w:rPr>
        <w:t>TVL</w:t>
      </w:r>
      <w:r w:rsidR="001B53D3">
        <w:rPr>
          <w:rFonts w:asciiTheme="minorHAnsi" w:hAnsiTheme="minorHAnsi" w:cs="Arial"/>
        </w:rPr>
        <w:t xml:space="preserve"> of 2000 mm</w:t>
      </w:r>
      <w:r w:rsidR="001B53D3">
        <w:rPr>
          <w:rFonts w:asciiTheme="minorHAnsi" w:hAnsiTheme="minorHAnsi" w:cs="Arial"/>
          <w:vertAlign w:val="superscript"/>
        </w:rPr>
        <w:t>3</w:t>
      </w:r>
      <w:r w:rsidR="001B53D3">
        <w:rPr>
          <w:rFonts w:asciiTheme="minorHAnsi" w:hAnsiTheme="minorHAnsi" w:cs="Arial"/>
        </w:rPr>
        <w:t>,</w:t>
      </w:r>
      <w:r w:rsidR="002D19B8">
        <w:rPr>
          <w:rFonts w:asciiTheme="minorHAnsi" w:hAnsiTheme="minorHAnsi" w:cs="Arial"/>
        </w:rPr>
        <w:t xml:space="preserve"> and body weight. Animals were euthanised by carbon dioxide exposure, followed by cervical dislocation, at </w:t>
      </w:r>
      <w:r w:rsidR="00331B27">
        <w:rPr>
          <w:rFonts w:asciiTheme="minorHAnsi" w:hAnsiTheme="minorHAnsi" w:cs="Arial"/>
        </w:rPr>
        <w:t>study endpoint.</w:t>
      </w:r>
      <w:bookmarkStart w:id="0" w:name="_GoBack"/>
      <w:bookmarkEnd w:id="0"/>
    </w:p>
    <w:sectPr w:rsidR="00643535" w:rsidRPr="003F0228" w:rsidSect="00A26D87">
      <w:footerReference w:type="even" r:id="rId12"/>
      <w:footerReference w:type="default" r:id="rId13"/>
      <w:pgSz w:w="11900" w:h="16840"/>
      <w:pgMar w:top="1440" w:right="1389" w:bottom="1440" w:left="1440" w:header="720" w:footer="720" w:gutter="0"/>
      <w:lnNumType w:countBy="1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9CC6731" w15:done="0"/>
  <w15:commentEx w15:paraId="41F7AE9E" w15:done="0"/>
  <w15:commentEx w15:paraId="28714B7F" w15:done="0"/>
  <w15:commentEx w15:paraId="735E153C" w15:done="0"/>
  <w15:commentEx w15:paraId="3B5C8B3C" w15:done="0"/>
  <w15:commentEx w15:paraId="507B8A0E" w15:done="0"/>
  <w15:commentEx w15:paraId="7850C929" w15:done="0"/>
  <w15:commentEx w15:paraId="4F732A0A" w15:done="0"/>
  <w15:commentEx w15:paraId="5379C882" w15:done="0"/>
  <w15:commentEx w15:paraId="69960A71" w15:done="0"/>
  <w15:commentEx w15:paraId="22504B01" w15:done="0"/>
  <w15:commentEx w15:paraId="4231F7E9" w15:done="0"/>
  <w15:commentEx w15:paraId="2ECD1919" w15:paraIdParent="4231F7E9" w15:done="0"/>
  <w15:commentEx w15:paraId="592B6600" w15:done="0"/>
  <w15:commentEx w15:paraId="156673E7" w15:done="0"/>
  <w15:commentEx w15:paraId="625B3E66" w15:done="0"/>
  <w15:commentEx w15:paraId="74345F4E" w15:done="0"/>
  <w15:commentEx w15:paraId="21B588FD" w15:done="0"/>
  <w15:commentEx w15:paraId="732D6930" w15:done="0"/>
  <w15:commentEx w15:paraId="5A84C352" w15:done="0"/>
  <w15:commentEx w15:paraId="2F2D952A" w15:done="0"/>
  <w15:commentEx w15:paraId="58784AA7" w15:done="0"/>
  <w15:commentEx w15:paraId="4F85BAF1" w15:done="0"/>
  <w15:commentEx w15:paraId="5035D2BE" w15:done="0"/>
  <w15:commentEx w15:paraId="26BE6860" w15:done="0"/>
  <w15:commentEx w15:paraId="6A8DE589" w15:done="0"/>
  <w15:commentEx w15:paraId="28D7A27C" w15:done="0"/>
  <w15:commentEx w15:paraId="5EAD33C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CCF1E" w16cex:dateUtc="2020-05-30T16:25:00Z"/>
  <w16cex:commentExtensible w16cex:durableId="227CCEAE" w16cex:dateUtc="2020-05-30T16:23:00Z"/>
  <w16cex:commentExtensible w16cex:durableId="227CD5D8" w16cex:dateUtc="2020-05-30T16:53:00Z"/>
  <w16cex:commentExtensible w16cex:durableId="227CD6FF" w16cex:dateUtc="2020-05-30T16:58:00Z"/>
  <w16cex:commentExtensible w16cex:durableId="22791EE6" w16cex:dateUtc="2020-05-27T16:16:00Z"/>
  <w16cex:commentExtensible w16cex:durableId="227CD675" w16cex:dateUtc="2020-05-30T16:56:00Z"/>
  <w16cex:commentExtensible w16cex:durableId="227CD6BA" w16cex:dateUtc="2020-05-30T16:57:00Z"/>
  <w16cex:commentExtensible w16cex:durableId="227CECEE" w16cex:dateUtc="2020-05-30T18:32:00Z"/>
  <w16cex:commentExtensible w16cex:durableId="227CFBE0" w16cex:dateUtc="2020-05-30T19:36:00Z"/>
  <w16cex:commentExtensible w16cex:durableId="501BA31F" w16cex:dateUtc="2020-05-28T18:38:00Z"/>
  <w16cex:commentExtensible w16cex:durableId="2284FCC1" w16cex:dateUtc="2020-06-05T21:17:00Z"/>
  <w16cex:commentExtensible w16cex:durableId="227F654F" w16cex:dateUtc="2020-06-01T15:30:00Z"/>
  <w16cex:commentExtensible w16cex:durableId="227F64D9" w16cex:dateUtc="2020-06-01T15:28:00Z"/>
  <w16cex:commentExtensible w16cex:durableId="227F6A07" w16cex:dateUtc="2020-06-01T15:50:00Z"/>
  <w16cex:commentExtensible w16cex:durableId="227F758F" w16cex:dateUtc="2020-06-01T16:39:00Z"/>
  <w16cex:commentExtensible w16cex:durableId="227F75CA" w16cex:dateUtc="2020-06-01T16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9CC6731" w16cid:durableId="22791C6A"/>
  <w16cid:commentId w16cid:paraId="41F7AE9E" w16cid:durableId="227CCF1E"/>
  <w16cid:commentId w16cid:paraId="28714B7F" w16cid:durableId="227CCEAE"/>
  <w16cid:commentId w16cid:paraId="735E153C" w16cid:durableId="227CD5D8"/>
  <w16cid:commentId w16cid:paraId="3B5C8B3C" w16cid:durableId="227CD6FF"/>
  <w16cid:commentId w16cid:paraId="507B8A0E" w16cid:durableId="22791EE6"/>
  <w16cid:commentId w16cid:paraId="7850C929" w16cid:durableId="227CD675"/>
  <w16cid:commentId w16cid:paraId="4F732A0A" w16cid:durableId="227CD6BA"/>
  <w16cid:commentId w16cid:paraId="5379C882" w16cid:durableId="227CECEE"/>
  <w16cid:commentId w16cid:paraId="69960A71" w16cid:durableId="227CFBE0"/>
  <w16cid:commentId w16cid:paraId="22504B01" w16cid:durableId="22791C6B"/>
  <w16cid:commentId w16cid:paraId="4231F7E9" w16cid:durableId="22791C6C"/>
  <w16cid:commentId w16cid:paraId="2ECD1919" w16cid:durableId="501BA31F"/>
  <w16cid:commentId w16cid:paraId="592B6600" w16cid:durableId="22791C6D"/>
  <w16cid:commentId w16cid:paraId="156673E7" w16cid:durableId="2284FCC1"/>
  <w16cid:commentId w16cid:paraId="625B3E66" w16cid:durableId="227F654F"/>
  <w16cid:commentId w16cid:paraId="74345F4E" w16cid:durableId="22791C6E"/>
  <w16cid:commentId w16cid:paraId="21B588FD" w16cid:durableId="227F64D9"/>
  <w16cid:commentId w16cid:paraId="732D6930" w16cid:durableId="227F6A07"/>
  <w16cid:commentId w16cid:paraId="5A84C352" w16cid:durableId="227F728C"/>
  <w16cid:commentId w16cid:paraId="2F2D952A" w16cid:durableId="227F758F"/>
  <w16cid:commentId w16cid:paraId="58784AA7" w16cid:durableId="227F728B"/>
  <w16cid:commentId w16cid:paraId="4F85BAF1" w16cid:durableId="2294554C"/>
  <w16cid:commentId w16cid:paraId="5035D2BE" w16cid:durableId="227F75CA"/>
  <w16cid:commentId w16cid:paraId="26BE6860" w16cid:durableId="22791C6F"/>
  <w16cid:commentId w16cid:paraId="6A8DE589" w16cid:durableId="22791C70"/>
  <w16cid:commentId w16cid:paraId="28D7A27C" w16cid:durableId="22791C71"/>
  <w16cid:commentId w16cid:paraId="5EAD33C5" w16cid:durableId="22791C72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793A0" w14:textId="77777777" w:rsidR="006518EF" w:rsidRDefault="006518EF" w:rsidP="00463520">
      <w:r>
        <w:separator/>
      </w:r>
    </w:p>
  </w:endnote>
  <w:endnote w:type="continuationSeparator" w:id="0">
    <w:p w14:paraId="4F9EFB1E" w14:textId="77777777" w:rsidR="006518EF" w:rsidRDefault="006518EF" w:rsidP="00463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Gothic Light">
    <w:panose1 w:val="00000000000000000000"/>
    <w:charset w:val="00"/>
    <w:family w:val="roman"/>
    <w:notTrueType/>
    <w:pitch w:val="default"/>
  </w:font>
  <w:font w:name="Yu Mincho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AF39C" w14:textId="77777777" w:rsidR="006518EF" w:rsidRDefault="006518EF" w:rsidP="000B22A1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E78D78" w14:textId="77777777" w:rsidR="006518EF" w:rsidRDefault="006518E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10132F" w14:textId="77777777" w:rsidR="006518EF" w:rsidRDefault="006518EF" w:rsidP="000B22A1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C6814">
      <w:rPr>
        <w:rStyle w:val="PageNumber"/>
        <w:noProof/>
      </w:rPr>
      <w:t>1</w:t>
    </w:r>
    <w:r>
      <w:rPr>
        <w:rStyle w:val="PageNumber"/>
      </w:rPr>
      <w:fldChar w:fldCharType="end"/>
    </w:r>
  </w:p>
  <w:p w14:paraId="60A3C02B" w14:textId="77777777" w:rsidR="006518EF" w:rsidRDefault="006518E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23FEC4" w14:textId="77777777" w:rsidR="006518EF" w:rsidRDefault="006518EF" w:rsidP="00463520">
      <w:r>
        <w:separator/>
      </w:r>
    </w:p>
  </w:footnote>
  <w:footnote w:type="continuationSeparator" w:id="0">
    <w:p w14:paraId="7B3F5636" w14:textId="77777777" w:rsidR="006518EF" w:rsidRDefault="006518EF" w:rsidP="00463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23D67"/>
    <w:multiLevelType w:val="hybridMultilevel"/>
    <w:tmpl w:val="A4608DDC"/>
    <w:lvl w:ilvl="0" w:tplc="0F1636A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6B5FF4"/>
    <w:multiLevelType w:val="hybridMultilevel"/>
    <w:tmpl w:val="E19CDC9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37169"/>
    <w:multiLevelType w:val="hybridMultilevel"/>
    <w:tmpl w:val="6F20A776"/>
    <w:lvl w:ilvl="0" w:tplc="0430E40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34747F"/>
    <w:multiLevelType w:val="multilevel"/>
    <w:tmpl w:val="F5D215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C32610"/>
    <w:multiLevelType w:val="hybridMultilevel"/>
    <w:tmpl w:val="816ED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8D104F"/>
    <w:multiLevelType w:val="multilevel"/>
    <w:tmpl w:val="9B74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ichelle Greene">
    <w15:presenceInfo w15:providerId="None" w15:userId="Michelle Greene"/>
  </w15:person>
  <w15:person w15:author="Christopher Scott">
    <w15:presenceInfo w15:providerId="AD" w15:userId="S::2111519@ads.qub.ac.uk::2a516f03-032d-4c1b-a08c-58abfaffacc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998"/>
    <w:rsid w:val="0000003A"/>
    <w:rsid w:val="00000EF3"/>
    <w:rsid w:val="000023B4"/>
    <w:rsid w:val="0000260F"/>
    <w:rsid w:val="00003466"/>
    <w:rsid w:val="00003507"/>
    <w:rsid w:val="000037BF"/>
    <w:rsid w:val="00003B59"/>
    <w:rsid w:val="00004322"/>
    <w:rsid w:val="00004627"/>
    <w:rsid w:val="0000498F"/>
    <w:rsid w:val="00004E48"/>
    <w:rsid w:val="00004E75"/>
    <w:rsid w:val="00004ED2"/>
    <w:rsid w:val="00005015"/>
    <w:rsid w:val="000058AF"/>
    <w:rsid w:val="000058E1"/>
    <w:rsid w:val="000074B1"/>
    <w:rsid w:val="00007787"/>
    <w:rsid w:val="00007869"/>
    <w:rsid w:val="00007CB0"/>
    <w:rsid w:val="00010184"/>
    <w:rsid w:val="0001183B"/>
    <w:rsid w:val="0001194B"/>
    <w:rsid w:val="00011CAE"/>
    <w:rsid w:val="00011D5E"/>
    <w:rsid w:val="00011E34"/>
    <w:rsid w:val="00011E9D"/>
    <w:rsid w:val="0001222C"/>
    <w:rsid w:val="0001252C"/>
    <w:rsid w:val="00012EA1"/>
    <w:rsid w:val="000130BB"/>
    <w:rsid w:val="000136A2"/>
    <w:rsid w:val="00013742"/>
    <w:rsid w:val="000143F6"/>
    <w:rsid w:val="00015213"/>
    <w:rsid w:val="00016C43"/>
    <w:rsid w:val="00021358"/>
    <w:rsid w:val="00021694"/>
    <w:rsid w:val="000225E0"/>
    <w:rsid w:val="00022B25"/>
    <w:rsid w:val="00022D04"/>
    <w:rsid w:val="00022DCA"/>
    <w:rsid w:val="000236E6"/>
    <w:rsid w:val="00023998"/>
    <w:rsid w:val="00023CC9"/>
    <w:rsid w:val="00023D64"/>
    <w:rsid w:val="00023F0D"/>
    <w:rsid w:val="00024FE9"/>
    <w:rsid w:val="000251B9"/>
    <w:rsid w:val="0002567D"/>
    <w:rsid w:val="0002592A"/>
    <w:rsid w:val="00025A4E"/>
    <w:rsid w:val="00026A3C"/>
    <w:rsid w:val="00026E80"/>
    <w:rsid w:val="00030295"/>
    <w:rsid w:val="000304D9"/>
    <w:rsid w:val="000316E0"/>
    <w:rsid w:val="0003265C"/>
    <w:rsid w:val="00032914"/>
    <w:rsid w:val="00032D39"/>
    <w:rsid w:val="000333E9"/>
    <w:rsid w:val="000341E6"/>
    <w:rsid w:val="000342A1"/>
    <w:rsid w:val="00034326"/>
    <w:rsid w:val="000349AC"/>
    <w:rsid w:val="00034A21"/>
    <w:rsid w:val="00034CC0"/>
    <w:rsid w:val="00034F8F"/>
    <w:rsid w:val="00035382"/>
    <w:rsid w:val="000354DE"/>
    <w:rsid w:val="00035CE0"/>
    <w:rsid w:val="000362F9"/>
    <w:rsid w:val="00036577"/>
    <w:rsid w:val="000366FA"/>
    <w:rsid w:val="0003683D"/>
    <w:rsid w:val="00036D83"/>
    <w:rsid w:val="00036F83"/>
    <w:rsid w:val="00037A58"/>
    <w:rsid w:val="00037E2B"/>
    <w:rsid w:val="00037F94"/>
    <w:rsid w:val="00040312"/>
    <w:rsid w:val="000404A5"/>
    <w:rsid w:val="000409BD"/>
    <w:rsid w:val="00040FBB"/>
    <w:rsid w:val="000415F2"/>
    <w:rsid w:val="00041DB1"/>
    <w:rsid w:val="0004290C"/>
    <w:rsid w:val="0004298C"/>
    <w:rsid w:val="00042B18"/>
    <w:rsid w:val="00042C66"/>
    <w:rsid w:val="00043947"/>
    <w:rsid w:val="00043CC7"/>
    <w:rsid w:val="000441EA"/>
    <w:rsid w:val="00044DAC"/>
    <w:rsid w:val="00045C6F"/>
    <w:rsid w:val="00046026"/>
    <w:rsid w:val="00046381"/>
    <w:rsid w:val="0004648D"/>
    <w:rsid w:val="00046C6D"/>
    <w:rsid w:val="00047592"/>
    <w:rsid w:val="00047C89"/>
    <w:rsid w:val="00050282"/>
    <w:rsid w:val="00050A62"/>
    <w:rsid w:val="00050B98"/>
    <w:rsid w:val="00050DE7"/>
    <w:rsid w:val="00051758"/>
    <w:rsid w:val="00051F5A"/>
    <w:rsid w:val="00052A7A"/>
    <w:rsid w:val="00052AE1"/>
    <w:rsid w:val="00052BE6"/>
    <w:rsid w:val="00052FDA"/>
    <w:rsid w:val="000534B4"/>
    <w:rsid w:val="0005355A"/>
    <w:rsid w:val="00053889"/>
    <w:rsid w:val="00053EB3"/>
    <w:rsid w:val="0005474E"/>
    <w:rsid w:val="00054FB6"/>
    <w:rsid w:val="000562A1"/>
    <w:rsid w:val="0005694F"/>
    <w:rsid w:val="00057198"/>
    <w:rsid w:val="0006084A"/>
    <w:rsid w:val="00060A06"/>
    <w:rsid w:val="00060D56"/>
    <w:rsid w:val="00060E5A"/>
    <w:rsid w:val="00061B9A"/>
    <w:rsid w:val="00062A62"/>
    <w:rsid w:val="00063E86"/>
    <w:rsid w:val="000646C4"/>
    <w:rsid w:val="0006550D"/>
    <w:rsid w:val="000664F3"/>
    <w:rsid w:val="00066787"/>
    <w:rsid w:val="00067A77"/>
    <w:rsid w:val="000713D9"/>
    <w:rsid w:val="00071833"/>
    <w:rsid w:val="00072019"/>
    <w:rsid w:val="000721D3"/>
    <w:rsid w:val="000723F3"/>
    <w:rsid w:val="00072A3A"/>
    <w:rsid w:val="00072C57"/>
    <w:rsid w:val="00073064"/>
    <w:rsid w:val="000733DC"/>
    <w:rsid w:val="0007417A"/>
    <w:rsid w:val="0007469C"/>
    <w:rsid w:val="0007485C"/>
    <w:rsid w:val="00074B38"/>
    <w:rsid w:val="00074BFF"/>
    <w:rsid w:val="00077002"/>
    <w:rsid w:val="000772B6"/>
    <w:rsid w:val="00080739"/>
    <w:rsid w:val="00080A10"/>
    <w:rsid w:val="00080AD9"/>
    <w:rsid w:val="0008108F"/>
    <w:rsid w:val="00081342"/>
    <w:rsid w:val="00082F83"/>
    <w:rsid w:val="0008302C"/>
    <w:rsid w:val="00084466"/>
    <w:rsid w:val="0008449D"/>
    <w:rsid w:val="000844E7"/>
    <w:rsid w:val="00084709"/>
    <w:rsid w:val="00085028"/>
    <w:rsid w:val="000850DE"/>
    <w:rsid w:val="00085238"/>
    <w:rsid w:val="000852C3"/>
    <w:rsid w:val="00085396"/>
    <w:rsid w:val="00085E99"/>
    <w:rsid w:val="00086D42"/>
    <w:rsid w:val="0008732A"/>
    <w:rsid w:val="00087DCD"/>
    <w:rsid w:val="00090D65"/>
    <w:rsid w:val="00091765"/>
    <w:rsid w:val="000927C5"/>
    <w:rsid w:val="000928F6"/>
    <w:rsid w:val="0009290D"/>
    <w:rsid w:val="00092B07"/>
    <w:rsid w:val="000931EE"/>
    <w:rsid w:val="000932E6"/>
    <w:rsid w:val="000933E1"/>
    <w:rsid w:val="00093AC8"/>
    <w:rsid w:val="00093EC6"/>
    <w:rsid w:val="00094930"/>
    <w:rsid w:val="00095538"/>
    <w:rsid w:val="00096352"/>
    <w:rsid w:val="0009635D"/>
    <w:rsid w:val="000975F8"/>
    <w:rsid w:val="000976EF"/>
    <w:rsid w:val="000A004A"/>
    <w:rsid w:val="000A0CBF"/>
    <w:rsid w:val="000A135E"/>
    <w:rsid w:val="000A1B18"/>
    <w:rsid w:val="000A25F6"/>
    <w:rsid w:val="000A2B7E"/>
    <w:rsid w:val="000A35CD"/>
    <w:rsid w:val="000A3EE8"/>
    <w:rsid w:val="000A409E"/>
    <w:rsid w:val="000A57D7"/>
    <w:rsid w:val="000A5E2C"/>
    <w:rsid w:val="000A60D9"/>
    <w:rsid w:val="000A6545"/>
    <w:rsid w:val="000A6C53"/>
    <w:rsid w:val="000A7379"/>
    <w:rsid w:val="000A7C92"/>
    <w:rsid w:val="000B0079"/>
    <w:rsid w:val="000B08A6"/>
    <w:rsid w:val="000B1681"/>
    <w:rsid w:val="000B22A1"/>
    <w:rsid w:val="000B32AF"/>
    <w:rsid w:val="000B362B"/>
    <w:rsid w:val="000B3850"/>
    <w:rsid w:val="000B38C6"/>
    <w:rsid w:val="000B3C64"/>
    <w:rsid w:val="000B41DB"/>
    <w:rsid w:val="000B4771"/>
    <w:rsid w:val="000B4B93"/>
    <w:rsid w:val="000B4CD0"/>
    <w:rsid w:val="000B4ECD"/>
    <w:rsid w:val="000B65B5"/>
    <w:rsid w:val="000B6733"/>
    <w:rsid w:val="000B6B6F"/>
    <w:rsid w:val="000B7F14"/>
    <w:rsid w:val="000C05F3"/>
    <w:rsid w:val="000C1AD4"/>
    <w:rsid w:val="000C2271"/>
    <w:rsid w:val="000C2425"/>
    <w:rsid w:val="000C25AF"/>
    <w:rsid w:val="000C3330"/>
    <w:rsid w:val="000C3826"/>
    <w:rsid w:val="000C3A29"/>
    <w:rsid w:val="000C435A"/>
    <w:rsid w:val="000C5658"/>
    <w:rsid w:val="000C745D"/>
    <w:rsid w:val="000C7BAF"/>
    <w:rsid w:val="000C7C3A"/>
    <w:rsid w:val="000C7C7E"/>
    <w:rsid w:val="000D05DD"/>
    <w:rsid w:val="000D0AA2"/>
    <w:rsid w:val="000D1458"/>
    <w:rsid w:val="000D2129"/>
    <w:rsid w:val="000D224D"/>
    <w:rsid w:val="000D232C"/>
    <w:rsid w:val="000D2591"/>
    <w:rsid w:val="000D2BB7"/>
    <w:rsid w:val="000D2E0E"/>
    <w:rsid w:val="000D3B66"/>
    <w:rsid w:val="000D4232"/>
    <w:rsid w:val="000D42B0"/>
    <w:rsid w:val="000D4D12"/>
    <w:rsid w:val="000D5008"/>
    <w:rsid w:val="000D739C"/>
    <w:rsid w:val="000D77D7"/>
    <w:rsid w:val="000D7A68"/>
    <w:rsid w:val="000D7FE2"/>
    <w:rsid w:val="000E0B4E"/>
    <w:rsid w:val="000E14DF"/>
    <w:rsid w:val="000E19A1"/>
    <w:rsid w:val="000E224A"/>
    <w:rsid w:val="000E3149"/>
    <w:rsid w:val="000E3198"/>
    <w:rsid w:val="000E34C3"/>
    <w:rsid w:val="000E34CE"/>
    <w:rsid w:val="000E3C10"/>
    <w:rsid w:val="000E45A4"/>
    <w:rsid w:val="000E45E3"/>
    <w:rsid w:val="000E47C8"/>
    <w:rsid w:val="000E5072"/>
    <w:rsid w:val="000E522A"/>
    <w:rsid w:val="000E5BAC"/>
    <w:rsid w:val="000E5D9E"/>
    <w:rsid w:val="000E617E"/>
    <w:rsid w:val="000E6641"/>
    <w:rsid w:val="000E71E5"/>
    <w:rsid w:val="000E73A3"/>
    <w:rsid w:val="000F060C"/>
    <w:rsid w:val="000F0BFC"/>
    <w:rsid w:val="000F117F"/>
    <w:rsid w:val="000F1289"/>
    <w:rsid w:val="000F1787"/>
    <w:rsid w:val="000F1A0F"/>
    <w:rsid w:val="000F1BB2"/>
    <w:rsid w:val="000F1D93"/>
    <w:rsid w:val="000F2604"/>
    <w:rsid w:val="000F29AA"/>
    <w:rsid w:val="000F2AA5"/>
    <w:rsid w:val="000F2D1E"/>
    <w:rsid w:val="000F318C"/>
    <w:rsid w:val="000F3B90"/>
    <w:rsid w:val="000F4927"/>
    <w:rsid w:val="000F5017"/>
    <w:rsid w:val="000F5117"/>
    <w:rsid w:val="000F5678"/>
    <w:rsid w:val="000F6265"/>
    <w:rsid w:val="000F6BB4"/>
    <w:rsid w:val="000F72C7"/>
    <w:rsid w:val="000F7561"/>
    <w:rsid w:val="000F773E"/>
    <w:rsid w:val="000F774F"/>
    <w:rsid w:val="000F79D2"/>
    <w:rsid w:val="000F7CEB"/>
    <w:rsid w:val="000F7D4D"/>
    <w:rsid w:val="001001B4"/>
    <w:rsid w:val="00100471"/>
    <w:rsid w:val="001016EE"/>
    <w:rsid w:val="00102293"/>
    <w:rsid w:val="001029B7"/>
    <w:rsid w:val="00102E09"/>
    <w:rsid w:val="001030AD"/>
    <w:rsid w:val="0010312A"/>
    <w:rsid w:val="00103A62"/>
    <w:rsid w:val="00104432"/>
    <w:rsid w:val="00104C49"/>
    <w:rsid w:val="001055FF"/>
    <w:rsid w:val="001063DF"/>
    <w:rsid w:val="001064E3"/>
    <w:rsid w:val="001067DA"/>
    <w:rsid w:val="001068AC"/>
    <w:rsid w:val="00106F56"/>
    <w:rsid w:val="0010788C"/>
    <w:rsid w:val="00107933"/>
    <w:rsid w:val="001112B6"/>
    <w:rsid w:val="001114E2"/>
    <w:rsid w:val="001116CE"/>
    <w:rsid w:val="001116E0"/>
    <w:rsid w:val="001122D2"/>
    <w:rsid w:val="0011235F"/>
    <w:rsid w:val="00112451"/>
    <w:rsid w:val="001127CE"/>
    <w:rsid w:val="00112C5A"/>
    <w:rsid w:val="0011367B"/>
    <w:rsid w:val="00113BCE"/>
    <w:rsid w:val="00113C4E"/>
    <w:rsid w:val="00114340"/>
    <w:rsid w:val="001147C1"/>
    <w:rsid w:val="00114ED6"/>
    <w:rsid w:val="0011566D"/>
    <w:rsid w:val="001156B7"/>
    <w:rsid w:val="001159BF"/>
    <w:rsid w:val="0011635D"/>
    <w:rsid w:val="001167F4"/>
    <w:rsid w:val="00116FEC"/>
    <w:rsid w:val="001176C7"/>
    <w:rsid w:val="001207AB"/>
    <w:rsid w:val="00121093"/>
    <w:rsid w:val="00121134"/>
    <w:rsid w:val="0012180A"/>
    <w:rsid w:val="00121B1B"/>
    <w:rsid w:val="00121C17"/>
    <w:rsid w:val="00121DBB"/>
    <w:rsid w:val="00121E65"/>
    <w:rsid w:val="00122191"/>
    <w:rsid w:val="00122506"/>
    <w:rsid w:val="001229B2"/>
    <w:rsid w:val="00122AFC"/>
    <w:rsid w:val="00123B76"/>
    <w:rsid w:val="00123BBA"/>
    <w:rsid w:val="00124AD9"/>
    <w:rsid w:val="00125020"/>
    <w:rsid w:val="0012515D"/>
    <w:rsid w:val="00125937"/>
    <w:rsid w:val="001277CE"/>
    <w:rsid w:val="00130936"/>
    <w:rsid w:val="00130B9C"/>
    <w:rsid w:val="00130F57"/>
    <w:rsid w:val="001314EB"/>
    <w:rsid w:val="0013162A"/>
    <w:rsid w:val="00131AD6"/>
    <w:rsid w:val="00132195"/>
    <w:rsid w:val="001323B4"/>
    <w:rsid w:val="00132532"/>
    <w:rsid w:val="00133130"/>
    <w:rsid w:val="0013345D"/>
    <w:rsid w:val="00133BB4"/>
    <w:rsid w:val="0013435A"/>
    <w:rsid w:val="001343B6"/>
    <w:rsid w:val="00135CC6"/>
    <w:rsid w:val="00136554"/>
    <w:rsid w:val="00136F4A"/>
    <w:rsid w:val="00137AB4"/>
    <w:rsid w:val="00140FA7"/>
    <w:rsid w:val="0014353E"/>
    <w:rsid w:val="00143CC5"/>
    <w:rsid w:val="00143DA9"/>
    <w:rsid w:val="0014440F"/>
    <w:rsid w:val="00145587"/>
    <w:rsid w:val="0014592E"/>
    <w:rsid w:val="00145952"/>
    <w:rsid w:val="00146084"/>
    <w:rsid w:val="001465ED"/>
    <w:rsid w:val="001469E3"/>
    <w:rsid w:val="00147FDE"/>
    <w:rsid w:val="00150185"/>
    <w:rsid w:val="001501E8"/>
    <w:rsid w:val="001502FB"/>
    <w:rsid w:val="001502FC"/>
    <w:rsid w:val="00150503"/>
    <w:rsid w:val="00150BD2"/>
    <w:rsid w:val="001516C7"/>
    <w:rsid w:val="001518B4"/>
    <w:rsid w:val="00151DB2"/>
    <w:rsid w:val="0015242A"/>
    <w:rsid w:val="0015263C"/>
    <w:rsid w:val="001526C7"/>
    <w:rsid w:val="00152BA7"/>
    <w:rsid w:val="00152F7F"/>
    <w:rsid w:val="0015320F"/>
    <w:rsid w:val="001535D1"/>
    <w:rsid w:val="001547A4"/>
    <w:rsid w:val="00154E68"/>
    <w:rsid w:val="001550C5"/>
    <w:rsid w:val="001550EE"/>
    <w:rsid w:val="001553F1"/>
    <w:rsid w:val="0015550C"/>
    <w:rsid w:val="00155528"/>
    <w:rsid w:val="00156675"/>
    <w:rsid w:val="00156DB6"/>
    <w:rsid w:val="00157448"/>
    <w:rsid w:val="00157BA7"/>
    <w:rsid w:val="00157F60"/>
    <w:rsid w:val="00160C09"/>
    <w:rsid w:val="001610BE"/>
    <w:rsid w:val="00161411"/>
    <w:rsid w:val="00161CD8"/>
    <w:rsid w:val="00161FC6"/>
    <w:rsid w:val="0016215E"/>
    <w:rsid w:val="00162374"/>
    <w:rsid w:val="001625FE"/>
    <w:rsid w:val="0016286B"/>
    <w:rsid w:val="00163627"/>
    <w:rsid w:val="001636B5"/>
    <w:rsid w:val="0016381B"/>
    <w:rsid w:val="00163876"/>
    <w:rsid w:val="00163BCB"/>
    <w:rsid w:val="00163DA7"/>
    <w:rsid w:val="001642E5"/>
    <w:rsid w:val="00164F2D"/>
    <w:rsid w:val="00165422"/>
    <w:rsid w:val="001654E1"/>
    <w:rsid w:val="00165E45"/>
    <w:rsid w:val="00166483"/>
    <w:rsid w:val="00167679"/>
    <w:rsid w:val="00167969"/>
    <w:rsid w:val="0017008B"/>
    <w:rsid w:val="00170676"/>
    <w:rsid w:val="00170704"/>
    <w:rsid w:val="00171291"/>
    <w:rsid w:val="00171B6F"/>
    <w:rsid w:val="0017250B"/>
    <w:rsid w:val="00172992"/>
    <w:rsid w:val="00172A01"/>
    <w:rsid w:val="00172DE5"/>
    <w:rsid w:val="00172EF5"/>
    <w:rsid w:val="00172FFF"/>
    <w:rsid w:val="00173785"/>
    <w:rsid w:val="00173A99"/>
    <w:rsid w:val="00173B53"/>
    <w:rsid w:val="00173C0C"/>
    <w:rsid w:val="00173E4E"/>
    <w:rsid w:val="001749D9"/>
    <w:rsid w:val="00175246"/>
    <w:rsid w:val="00176264"/>
    <w:rsid w:val="0017641F"/>
    <w:rsid w:val="00176897"/>
    <w:rsid w:val="00177ABD"/>
    <w:rsid w:val="00180150"/>
    <w:rsid w:val="001814C3"/>
    <w:rsid w:val="001823CB"/>
    <w:rsid w:val="0018336D"/>
    <w:rsid w:val="001836EA"/>
    <w:rsid w:val="00183831"/>
    <w:rsid w:val="001838E3"/>
    <w:rsid w:val="00183A36"/>
    <w:rsid w:val="00183ABD"/>
    <w:rsid w:val="00183C8C"/>
    <w:rsid w:val="001847AF"/>
    <w:rsid w:val="00184F77"/>
    <w:rsid w:val="00186181"/>
    <w:rsid w:val="001864FF"/>
    <w:rsid w:val="001872DD"/>
    <w:rsid w:val="0018761F"/>
    <w:rsid w:val="00190A2A"/>
    <w:rsid w:val="00190F09"/>
    <w:rsid w:val="00191011"/>
    <w:rsid w:val="00191159"/>
    <w:rsid w:val="00191359"/>
    <w:rsid w:val="00191418"/>
    <w:rsid w:val="0019164B"/>
    <w:rsid w:val="00191EDE"/>
    <w:rsid w:val="00191FD2"/>
    <w:rsid w:val="001921DF"/>
    <w:rsid w:val="00193404"/>
    <w:rsid w:val="00193870"/>
    <w:rsid w:val="001939C8"/>
    <w:rsid w:val="00194262"/>
    <w:rsid w:val="00194588"/>
    <w:rsid w:val="00194997"/>
    <w:rsid w:val="00194A86"/>
    <w:rsid w:val="00194E99"/>
    <w:rsid w:val="00195A8B"/>
    <w:rsid w:val="00195BD4"/>
    <w:rsid w:val="00195FC2"/>
    <w:rsid w:val="001960A2"/>
    <w:rsid w:val="00196942"/>
    <w:rsid w:val="00196D1A"/>
    <w:rsid w:val="00197BBB"/>
    <w:rsid w:val="00197D32"/>
    <w:rsid w:val="001A03B5"/>
    <w:rsid w:val="001A0C76"/>
    <w:rsid w:val="001A0CCE"/>
    <w:rsid w:val="001A17E3"/>
    <w:rsid w:val="001A1CCD"/>
    <w:rsid w:val="001A1E9D"/>
    <w:rsid w:val="001A218D"/>
    <w:rsid w:val="001A252F"/>
    <w:rsid w:val="001A2AAF"/>
    <w:rsid w:val="001A2FD8"/>
    <w:rsid w:val="001A329D"/>
    <w:rsid w:val="001A3D8D"/>
    <w:rsid w:val="001A3E0E"/>
    <w:rsid w:val="001A542A"/>
    <w:rsid w:val="001A544A"/>
    <w:rsid w:val="001A54BF"/>
    <w:rsid w:val="001A56E6"/>
    <w:rsid w:val="001A62B3"/>
    <w:rsid w:val="001A708B"/>
    <w:rsid w:val="001A7388"/>
    <w:rsid w:val="001A7855"/>
    <w:rsid w:val="001B0199"/>
    <w:rsid w:val="001B0340"/>
    <w:rsid w:val="001B06E8"/>
    <w:rsid w:val="001B0B1D"/>
    <w:rsid w:val="001B0CA3"/>
    <w:rsid w:val="001B11EE"/>
    <w:rsid w:val="001B15AB"/>
    <w:rsid w:val="001B218D"/>
    <w:rsid w:val="001B2B1C"/>
    <w:rsid w:val="001B322B"/>
    <w:rsid w:val="001B32FD"/>
    <w:rsid w:val="001B3437"/>
    <w:rsid w:val="001B436C"/>
    <w:rsid w:val="001B4503"/>
    <w:rsid w:val="001B466B"/>
    <w:rsid w:val="001B47FA"/>
    <w:rsid w:val="001B4E0E"/>
    <w:rsid w:val="001B53D3"/>
    <w:rsid w:val="001B54DA"/>
    <w:rsid w:val="001B580B"/>
    <w:rsid w:val="001B6189"/>
    <w:rsid w:val="001B6523"/>
    <w:rsid w:val="001B6DEB"/>
    <w:rsid w:val="001B6E37"/>
    <w:rsid w:val="001B7930"/>
    <w:rsid w:val="001B7C5A"/>
    <w:rsid w:val="001C012B"/>
    <w:rsid w:val="001C03C4"/>
    <w:rsid w:val="001C04D3"/>
    <w:rsid w:val="001C0BFB"/>
    <w:rsid w:val="001C23B3"/>
    <w:rsid w:val="001C2479"/>
    <w:rsid w:val="001C317A"/>
    <w:rsid w:val="001C31E9"/>
    <w:rsid w:val="001C366A"/>
    <w:rsid w:val="001C3803"/>
    <w:rsid w:val="001C38DB"/>
    <w:rsid w:val="001C3C63"/>
    <w:rsid w:val="001C5825"/>
    <w:rsid w:val="001C59C0"/>
    <w:rsid w:val="001C5BE2"/>
    <w:rsid w:val="001C63BF"/>
    <w:rsid w:val="001C6613"/>
    <w:rsid w:val="001C67DC"/>
    <w:rsid w:val="001C68E2"/>
    <w:rsid w:val="001C769E"/>
    <w:rsid w:val="001C78F3"/>
    <w:rsid w:val="001D09ED"/>
    <w:rsid w:val="001D0FEA"/>
    <w:rsid w:val="001D1222"/>
    <w:rsid w:val="001D1582"/>
    <w:rsid w:val="001D1B96"/>
    <w:rsid w:val="001D1DFC"/>
    <w:rsid w:val="001D2951"/>
    <w:rsid w:val="001D2992"/>
    <w:rsid w:val="001D2C1A"/>
    <w:rsid w:val="001D39F9"/>
    <w:rsid w:val="001D410B"/>
    <w:rsid w:val="001D4A3A"/>
    <w:rsid w:val="001D5FD3"/>
    <w:rsid w:val="001D6F0E"/>
    <w:rsid w:val="001D709A"/>
    <w:rsid w:val="001D70A4"/>
    <w:rsid w:val="001D7126"/>
    <w:rsid w:val="001D7618"/>
    <w:rsid w:val="001D787D"/>
    <w:rsid w:val="001D7A0F"/>
    <w:rsid w:val="001E0065"/>
    <w:rsid w:val="001E0203"/>
    <w:rsid w:val="001E0514"/>
    <w:rsid w:val="001E06F0"/>
    <w:rsid w:val="001E09AB"/>
    <w:rsid w:val="001E0D48"/>
    <w:rsid w:val="001E1278"/>
    <w:rsid w:val="001E193C"/>
    <w:rsid w:val="001E20EA"/>
    <w:rsid w:val="001E27D7"/>
    <w:rsid w:val="001E307A"/>
    <w:rsid w:val="001E4417"/>
    <w:rsid w:val="001E4C03"/>
    <w:rsid w:val="001E4DE0"/>
    <w:rsid w:val="001E51B7"/>
    <w:rsid w:val="001E5CCF"/>
    <w:rsid w:val="001E5E48"/>
    <w:rsid w:val="001F01EB"/>
    <w:rsid w:val="001F02D8"/>
    <w:rsid w:val="001F07CA"/>
    <w:rsid w:val="001F0F12"/>
    <w:rsid w:val="001F13F4"/>
    <w:rsid w:val="001F160B"/>
    <w:rsid w:val="001F2B9E"/>
    <w:rsid w:val="001F3390"/>
    <w:rsid w:val="001F376D"/>
    <w:rsid w:val="001F3ECA"/>
    <w:rsid w:val="001F4042"/>
    <w:rsid w:val="001F40A6"/>
    <w:rsid w:val="001F45D4"/>
    <w:rsid w:val="001F4D06"/>
    <w:rsid w:val="001F5DD0"/>
    <w:rsid w:val="001F74B0"/>
    <w:rsid w:val="001F7C1C"/>
    <w:rsid w:val="0020031A"/>
    <w:rsid w:val="00200562"/>
    <w:rsid w:val="00201D9E"/>
    <w:rsid w:val="0020239F"/>
    <w:rsid w:val="0020245B"/>
    <w:rsid w:val="002026E2"/>
    <w:rsid w:val="0020388D"/>
    <w:rsid w:val="00203D8E"/>
    <w:rsid w:val="0020443B"/>
    <w:rsid w:val="0020458A"/>
    <w:rsid w:val="002045C8"/>
    <w:rsid w:val="00205081"/>
    <w:rsid w:val="002053BC"/>
    <w:rsid w:val="00205806"/>
    <w:rsid w:val="002065EE"/>
    <w:rsid w:val="0020680F"/>
    <w:rsid w:val="00206F4B"/>
    <w:rsid w:val="0020735D"/>
    <w:rsid w:val="002109B2"/>
    <w:rsid w:val="00210BE7"/>
    <w:rsid w:val="00210FBB"/>
    <w:rsid w:val="00211946"/>
    <w:rsid w:val="00211C7E"/>
    <w:rsid w:val="002127F4"/>
    <w:rsid w:val="002129AE"/>
    <w:rsid w:val="00213485"/>
    <w:rsid w:val="002155A8"/>
    <w:rsid w:val="00216116"/>
    <w:rsid w:val="0021621A"/>
    <w:rsid w:val="00216A71"/>
    <w:rsid w:val="00216C5A"/>
    <w:rsid w:val="00216D22"/>
    <w:rsid w:val="00217F6A"/>
    <w:rsid w:val="002202CC"/>
    <w:rsid w:val="00220923"/>
    <w:rsid w:val="00221DA7"/>
    <w:rsid w:val="002221EA"/>
    <w:rsid w:val="00222A4D"/>
    <w:rsid w:val="00222B12"/>
    <w:rsid w:val="002232AA"/>
    <w:rsid w:val="00223321"/>
    <w:rsid w:val="00223B90"/>
    <w:rsid w:val="00224DDB"/>
    <w:rsid w:val="00225815"/>
    <w:rsid w:val="002262BF"/>
    <w:rsid w:val="00226A54"/>
    <w:rsid w:val="00226A56"/>
    <w:rsid w:val="002270D5"/>
    <w:rsid w:val="002270EE"/>
    <w:rsid w:val="0022786F"/>
    <w:rsid w:val="00227964"/>
    <w:rsid w:val="00227BC4"/>
    <w:rsid w:val="00230192"/>
    <w:rsid w:val="002314CD"/>
    <w:rsid w:val="00231B18"/>
    <w:rsid w:val="002331FC"/>
    <w:rsid w:val="0023444A"/>
    <w:rsid w:val="00234529"/>
    <w:rsid w:val="0023556F"/>
    <w:rsid w:val="00236207"/>
    <w:rsid w:val="002368DB"/>
    <w:rsid w:val="00236DC0"/>
    <w:rsid w:val="00236ED0"/>
    <w:rsid w:val="00236F29"/>
    <w:rsid w:val="00237359"/>
    <w:rsid w:val="0024056F"/>
    <w:rsid w:val="00240754"/>
    <w:rsid w:val="00240D00"/>
    <w:rsid w:val="00240EFC"/>
    <w:rsid w:val="0024117E"/>
    <w:rsid w:val="0024121B"/>
    <w:rsid w:val="002413D9"/>
    <w:rsid w:val="0024185D"/>
    <w:rsid w:val="002419F0"/>
    <w:rsid w:val="002423C9"/>
    <w:rsid w:val="00242445"/>
    <w:rsid w:val="00242893"/>
    <w:rsid w:val="00242962"/>
    <w:rsid w:val="00242FAD"/>
    <w:rsid w:val="00243020"/>
    <w:rsid w:val="002432AE"/>
    <w:rsid w:val="0024349E"/>
    <w:rsid w:val="00243F2A"/>
    <w:rsid w:val="00243F49"/>
    <w:rsid w:val="00244403"/>
    <w:rsid w:val="00245639"/>
    <w:rsid w:val="00245738"/>
    <w:rsid w:val="0024590F"/>
    <w:rsid w:val="00245A78"/>
    <w:rsid w:val="00245B5E"/>
    <w:rsid w:val="00246722"/>
    <w:rsid w:val="00246EEE"/>
    <w:rsid w:val="00246FE0"/>
    <w:rsid w:val="0024736D"/>
    <w:rsid w:val="002474DE"/>
    <w:rsid w:val="002502FE"/>
    <w:rsid w:val="002506C9"/>
    <w:rsid w:val="002508BD"/>
    <w:rsid w:val="00251A40"/>
    <w:rsid w:val="00251AD4"/>
    <w:rsid w:val="00252438"/>
    <w:rsid w:val="00253A3A"/>
    <w:rsid w:val="00254546"/>
    <w:rsid w:val="00254B75"/>
    <w:rsid w:val="00254D20"/>
    <w:rsid w:val="002552BE"/>
    <w:rsid w:val="00255828"/>
    <w:rsid w:val="00255A45"/>
    <w:rsid w:val="00255ABE"/>
    <w:rsid w:val="00255CBE"/>
    <w:rsid w:val="00256195"/>
    <w:rsid w:val="0025715B"/>
    <w:rsid w:val="002573BE"/>
    <w:rsid w:val="00257914"/>
    <w:rsid w:val="00257BC6"/>
    <w:rsid w:val="00257E9D"/>
    <w:rsid w:val="00260614"/>
    <w:rsid w:val="002617A3"/>
    <w:rsid w:val="002620B2"/>
    <w:rsid w:val="00262D4F"/>
    <w:rsid w:val="00263045"/>
    <w:rsid w:val="00263351"/>
    <w:rsid w:val="0026413E"/>
    <w:rsid w:val="00264604"/>
    <w:rsid w:val="00264906"/>
    <w:rsid w:val="00264F82"/>
    <w:rsid w:val="00265094"/>
    <w:rsid w:val="0026518D"/>
    <w:rsid w:val="002655B4"/>
    <w:rsid w:val="002660F1"/>
    <w:rsid w:val="00266184"/>
    <w:rsid w:val="00266FDA"/>
    <w:rsid w:val="0026762F"/>
    <w:rsid w:val="00267C7E"/>
    <w:rsid w:val="002715A4"/>
    <w:rsid w:val="002715E9"/>
    <w:rsid w:val="00271EA4"/>
    <w:rsid w:val="002722DB"/>
    <w:rsid w:val="002730CC"/>
    <w:rsid w:val="00273CEE"/>
    <w:rsid w:val="00274722"/>
    <w:rsid w:val="00275094"/>
    <w:rsid w:val="0027521E"/>
    <w:rsid w:val="00275CA8"/>
    <w:rsid w:val="00275EBD"/>
    <w:rsid w:val="00276C84"/>
    <w:rsid w:val="00276E30"/>
    <w:rsid w:val="002772CB"/>
    <w:rsid w:val="00277A96"/>
    <w:rsid w:val="002800C9"/>
    <w:rsid w:val="002801AC"/>
    <w:rsid w:val="00280A56"/>
    <w:rsid w:val="00281B92"/>
    <w:rsid w:val="002827EA"/>
    <w:rsid w:val="00283F83"/>
    <w:rsid w:val="002841D4"/>
    <w:rsid w:val="0028423E"/>
    <w:rsid w:val="00284293"/>
    <w:rsid w:val="00284702"/>
    <w:rsid w:val="00284BBA"/>
    <w:rsid w:val="00284E13"/>
    <w:rsid w:val="0028579B"/>
    <w:rsid w:val="00286C89"/>
    <w:rsid w:val="00287EC4"/>
    <w:rsid w:val="00290290"/>
    <w:rsid w:val="00290BCB"/>
    <w:rsid w:val="00291631"/>
    <w:rsid w:val="0029166E"/>
    <w:rsid w:val="00291CF0"/>
    <w:rsid w:val="00292702"/>
    <w:rsid w:val="00292730"/>
    <w:rsid w:val="00293041"/>
    <w:rsid w:val="0029319D"/>
    <w:rsid w:val="002941DC"/>
    <w:rsid w:val="00294208"/>
    <w:rsid w:val="00294648"/>
    <w:rsid w:val="00295146"/>
    <w:rsid w:val="00295F0C"/>
    <w:rsid w:val="0029617C"/>
    <w:rsid w:val="002964AD"/>
    <w:rsid w:val="00296A4B"/>
    <w:rsid w:val="00297735"/>
    <w:rsid w:val="00297802"/>
    <w:rsid w:val="00297B97"/>
    <w:rsid w:val="002A0418"/>
    <w:rsid w:val="002A0715"/>
    <w:rsid w:val="002A1B09"/>
    <w:rsid w:val="002A1B0F"/>
    <w:rsid w:val="002A2216"/>
    <w:rsid w:val="002A2593"/>
    <w:rsid w:val="002A2619"/>
    <w:rsid w:val="002A26BC"/>
    <w:rsid w:val="002A3772"/>
    <w:rsid w:val="002A519B"/>
    <w:rsid w:val="002A54CA"/>
    <w:rsid w:val="002A58A3"/>
    <w:rsid w:val="002A5C63"/>
    <w:rsid w:val="002A5E7F"/>
    <w:rsid w:val="002A6946"/>
    <w:rsid w:val="002A6EBC"/>
    <w:rsid w:val="002B037F"/>
    <w:rsid w:val="002B0410"/>
    <w:rsid w:val="002B12DA"/>
    <w:rsid w:val="002B23D1"/>
    <w:rsid w:val="002B2A66"/>
    <w:rsid w:val="002B2B59"/>
    <w:rsid w:val="002B3097"/>
    <w:rsid w:val="002B310B"/>
    <w:rsid w:val="002B44D6"/>
    <w:rsid w:val="002B4F78"/>
    <w:rsid w:val="002B50A8"/>
    <w:rsid w:val="002B5C54"/>
    <w:rsid w:val="002B5C68"/>
    <w:rsid w:val="002B60B5"/>
    <w:rsid w:val="002B6825"/>
    <w:rsid w:val="002B6B38"/>
    <w:rsid w:val="002B6FD6"/>
    <w:rsid w:val="002B748F"/>
    <w:rsid w:val="002B7E27"/>
    <w:rsid w:val="002B7FDA"/>
    <w:rsid w:val="002C000C"/>
    <w:rsid w:val="002C0314"/>
    <w:rsid w:val="002C191B"/>
    <w:rsid w:val="002C1DEE"/>
    <w:rsid w:val="002C26B8"/>
    <w:rsid w:val="002C2BD0"/>
    <w:rsid w:val="002C3113"/>
    <w:rsid w:val="002C327C"/>
    <w:rsid w:val="002C32B2"/>
    <w:rsid w:val="002C3596"/>
    <w:rsid w:val="002C3803"/>
    <w:rsid w:val="002C43E8"/>
    <w:rsid w:val="002C4431"/>
    <w:rsid w:val="002C4C3B"/>
    <w:rsid w:val="002C4C3F"/>
    <w:rsid w:val="002C5059"/>
    <w:rsid w:val="002C55DF"/>
    <w:rsid w:val="002C5995"/>
    <w:rsid w:val="002C6390"/>
    <w:rsid w:val="002C63FD"/>
    <w:rsid w:val="002C70EF"/>
    <w:rsid w:val="002D0434"/>
    <w:rsid w:val="002D045B"/>
    <w:rsid w:val="002D085C"/>
    <w:rsid w:val="002D11DC"/>
    <w:rsid w:val="002D12B8"/>
    <w:rsid w:val="002D19B8"/>
    <w:rsid w:val="002D2351"/>
    <w:rsid w:val="002D27B2"/>
    <w:rsid w:val="002D39B7"/>
    <w:rsid w:val="002D3F56"/>
    <w:rsid w:val="002D5166"/>
    <w:rsid w:val="002D5872"/>
    <w:rsid w:val="002D5C9C"/>
    <w:rsid w:val="002D610B"/>
    <w:rsid w:val="002D6696"/>
    <w:rsid w:val="002D6D67"/>
    <w:rsid w:val="002D6DF1"/>
    <w:rsid w:val="002D75C2"/>
    <w:rsid w:val="002D78D0"/>
    <w:rsid w:val="002E00BC"/>
    <w:rsid w:val="002E027B"/>
    <w:rsid w:val="002E034E"/>
    <w:rsid w:val="002E0B04"/>
    <w:rsid w:val="002E0D58"/>
    <w:rsid w:val="002E12E2"/>
    <w:rsid w:val="002E1A80"/>
    <w:rsid w:val="002E1E5C"/>
    <w:rsid w:val="002E1EE5"/>
    <w:rsid w:val="002E20C3"/>
    <w:rsid w:val="002E21FA"/>
    <w:rsid w:val="002E2ACA"/>
    <w:rsid w:val="002E2E6A"/>
    <w:rsid w:val="002E30DE"/>
    <w:rsid w:val="002E375B"/>
    <w:rsid w:val="002E3B86"/>
    <w:rsid w:val="002E402A"/>
    <w:rsid w:val="002E47A0"/>
    <w:rsid w:val="002E5A67"/>
    <w:rsid w:val="002E65DE"/>
    <w:rsid w:val="002E6F4F"/>
    <w:rsid w:val="002E785B"/>
    <w:rsid w:val="002E788D"/>
    <w:rsid w:val="002F0F48"/>
    <w:rsid w:val="002F1DA6"/>
    <w:rsid w:val="002F1EFC"/>
    <w:rsid w:val="002F2762"/>
    <w:rsid w:val="002F2B1F"/>
    <w:rsid w:val="002F2C10"/>
    <w:rsid w:val="002F31CB"/>
    <w:rsid w:val="002F36CE"/>
    <w:rsid w:val="002F3DBA"/>
    <w:rsid w:val="002F3EF2"/>
    <w:rsid w:val="002F40E0"/>
    <w:rsid w:val="002F45EF"/>
    <w:rsid w:val="002F4DF7"/>
    <w:rsid w:val="002F50B7"/>
    <w:rsid w:val="002F5A4B"/>
    <w:rsid w:val="002F5EE4"/>
    <w:rsid w:val="002F6F5D"/>
    <w:rsid w:val="002F7698"/>
    <w:rsid w:val="002F7810"/>
    <w:rsid w:val="00300E37"/>
    <w:rsid w:val="00301092"/>
    <w:rsid w:val="0030151A"/>
    <w:rsid w:val="003015C2"/>
    <w:rsid w:val="00301622"/>
    <w:rsid w:val="00301871"/>
    <w:rsid w:val="00301ABB"/>
    <w:rsid w:val="003027EB"/>
    <w:rsid w:val="003036A4"/>
    <w:rsid w:val="003043AD"/>
    <w:rsid w:val="003047CD"/>
    <w:rsid w:val="00304E7E"/>
    <w:rsid w:val="00305059"/>
    <w:rsid w:val="00305432"/>
    <w:rsid w:val="00305503"/>
    <w:rsid w:val="00305A7A"/>
    <w:rsid w:val="00305AE8"/>
    <w:rsid w:val="00306553"/>
    <w:rsid w:val="00306D93"/>
    <w:rsid w:val="0030792F"/>
    <w:rsid w:val="00307962"/>
    <w:rsid w:val="00307A97"/>
    <w:rsid w:val="00307B79"/>
    <w:rsid w:val="003110E7"/>
    <w:rsid w:val="0031183D"/>
    <w:rsid w:val="003118A9"/>
    <w:rsid w:val="00311D28"/>
    <w:rsid w:val="00312D9D"/>
    <w:rsid w:val="00313636"/>
    <w:rsid w:val="00313AC0"/>
    <w:rsid w:val="003147F5"/>
    <w:rsid w:val="00314EEB"/>
    <w:rsid w:val="003151D9"/>
    <w:rsid w:val="003156F4"/>
    <w:rsid w:val="00315EEA"/>
    <w:rsid w:val="00316253"/>
    <w:rsid w:val="0031644C"/>
    <w:rsid w:val="00316DB6"/>
    <w:rsid w:val="0031735E"/>
    <w:rsid w:val="003177BF"/>
    <w:rsid w:val="00317854"/>
    <w:rsid w:val="00317E86"/>
    <w:rsid w:val="00320184"/>
    <w:rsid w:val="00320575"/>
    <w:rsid w:val="00320597"/>
    <w:rsid w:val="00320D6C"/>
    <w:rsid w:val="0032119E"/>
    <w:rsid w:val="00322632"/>
    <w:rsid w:val="003228ED"/>
    <w:rsid w:val="00322C97"/>
    <w:rsid w:val="003236CF"/>
    <w:rsid w:val="003237A4"/>
    <w:rsid w:val="00323A09"/>
    <w:rsid w:val="00323F1C"/>
    <w:rsid w:val="00324169"/>
    <w:rsid w:val="0032564D"/>
    <w:rsid w:val="003259D8"/>
    <w:rsid w:val="00325DD1"/>
    <w:rsid w:val="00325E2C"/>
    <w:rsid w:val="00326DFF"/>
    <w:rsid w:val="00327242"/>
    <w:rsid w:val="00327C15"/>
    <w:rsid w:val="003301C1"/>
    <w:rsid w:val="0033098F"/>
    <w:rsid w:val="003316C8"/>
    <w:rsid w:val="00331B27"/>
    <w:rsid w:val="00331BBA"/>
    <w:rsid w:val="00331E98"/>
    <w:rsid w:val="0033243C"/>
    <w:rsid w:val="003326C1"/>
    <w:rsid w:val="00333BE3"/>
    <w:rsid w:val="00333DB2"/>
    <w:rsid w:val="00333F7A"/>
    <w:rsid w:val="00334108"/>
    <w:rsid w:val="003344E9"/>
    <w:rsid w:val="00334AAF"/>
    <w:rsid w:val="0033538A"/>
    <w:rsid w:val="0033692C"/>
    <w:rsid w:val="00336A4C"/>
    <w:rsid w:val="00336DD6"/>
    <w:rsid w:val="00337281"/>
    <w:rsid w:val="003372D0"/>
    <w:rsid w:val="0033744B"/>
    <w:rsid w:val="0033746F"/>
    <w:rsid w:val="0033756C"/>
    <w:rsid w:val="003379DE"/>
    <w:rsid w:val="00340B9D"/>
    <w:rsid w:val="00340C71"/>
    <w:rsid w:val="003418CA"/>
    <w:rsid w:val="00341EF9"/>
    <w:rsid w:val="003424A6"/>
    <w:rsid w:val="003436EC"/>
    <w:rsid w:val="00343F5B"/>
    <w:rsid w:val="00343FE0"/>
    <w:rsid w:val="0034438B"/>
    <w:rsid w:val="00344543"/>
    <w:rsid w:val="00344DAC"/>
    <w:rsid w:val="00345122"/>
    <w:rsid w:val="003453DB"/>
    <w:rsid w:val="00345664"/>
    <w:rsid w:val="00345A0D"/>
    <w:rsid w:val="00345CDB"/>
    <w:rsid w:val="00346272"/>
    <w:rsid w:val="00347CB4"/>
    <w:rsid w:val="00347E31"/>
    <w:rsid w:val="00347FF9"/>
    <w:rsid w:val="003503A3"/>
    <w:rsid w:val="00350860"/>
    <w:rsid w:val="00350A72"/>
    <w:rsid w:val="0035132D"/>
    <w:rsid w:val="00351337"/>
    <w:rsid w:val="003516DC"/>
    <w:rsid w:val="0035179A"/>
    <w:rsid w:val="00351888"/>
    <w:rsid w:val="00351A9C"/>
    <w:rsid w:val="00351BF3"/>
    <w:rsid w:val="00351C36"/>
    <w:rsid w:val="00352EC3"/>
    <w:rsid w:val="00352FE7"/>
    <w:rsid w:val="00353422"/>
    <w:rsid w:val="00353982"/>
    <w:rsid w:val="00353F34"/>
    <w:rsid w:val="00354B5B"/>
    <w:rsid w:val="0035500C"/>
    <w:rsid w:val="00355099"/>
    <w:rsid w:val="00355BAF"/>
    <w:rsid w:val="00355BD1"/>
    <w:rsid w:val="003568F0"/>
    <w:rsid w:val="00356F33"/>
    <w:rsid w:val="003577D5"/>
    <w:rsid w:val="003578CA"/>
    <w:rsid w:val="00357AEC"/>
    <w:rsid w:val="00357C7B"/>
    <w:rsid w:val="00362535"/>
    <w:rsid w:val="00362ABA"/>
    <w:rsid w:val="003636B0"/>
    <w:rsid w:val="00363B91"/>
    <w:rsid w:val="00363DC0"/>
    <w:rsid w:val="0036440F"/>
    <w:rsid w:val="00364815"/>
    <w:rsid w:val="00364F80"/>
    <w:rsid w:val="0036524F"/>
    <w:rsid w:val="003655D7"/>
    <w:rsid w:val="003659A9"/>
    <w:rsid w:val="00365E0D"/>
    <w:rsid w:val="0036631D"/>
    <w:rsid w:val="00366A2C"/>
    <w:rsid w:val="00367D18"/>
    <w:rsid w:val="00370397"/>
    <w:rsid w:val="00370721"/>
    <w:rsid w:val="00370F66"/>
    <w:rsid w:val="00372030"/>
    <w:rsid w:val="00372625"/>
    <w:rsid w:val="003729F5"/>
    <w:rsid w:val="00372C7B"/>
    <w:rsid w:val="003731F2"/>
    <w:rsid w:val="00373422"/>
    <w:rsid w:val="00374215"/>
    <w:rsid w:val="0037454C"/>
    <w:rsid w:val="003748B2"/>
    <w:rsid w:val="00374AD2"/>
    <w:rsid w:val="00374B10"/>
    <w:rsid w:val="00374B3A"/>
    <w:rsid w:val="00374C3F"/>
    <w:rsid w:val="00374E89"/>
    <w:rsid w:val="00375541"/>
    <w:rsid w:val="0037613F"/>
    <w:rsid w:val="00376519"/>
    <w:rsid w:val="0037661A"/>
    <w:rsid w:val="00376828"/>
    <w:rsid w:val="003768D5"/>
    <w:rsid w:val="0037695E"/>
    <w:rsid w:val="00376DB7"/>
    <w:rsid w:val="00376FE8"/>
    <w:rsid w:val="003774FA"/>
    <w:rsid w:val="00377C07"/>
    <w:rsid w:val="003804EB"/>
    <w:rsid w:val="003815CD"/>
    <w:rsid w:val="00381E11"/>
    <w:rsid w:val="00382053"/>
    <w:rsid w:val="00382670"/>
    <w:rsid w:val="0038414C"/>
    <w:rsid w:val="0038439F"/>
    <w:rsid w:val="00384B00"/>
    <w:rsid w:val="0038533C"/>
    <w:rsid w:val="00385397"/>
    <w:rsid w:val="003854B9"/>
    <w:rsid w:val="0038553C"/>
    <w:rsid w:val="00385DCE"/>
    <w:rsid w:val="003862E7"/>
    <w:rsid w:val="003869FE"/>
    <w:rsid w:val="00387579"/>
    <w:rsid w:val="003876E0"/>
    <w:rsid w:val="00387D05"/>
    <w:rsid w:val="0039097D"/>
    <w:rsid w:val="00390E81"/>
    <w:rsid w:val="00390F4B"/>
    <w:rsid w:val="00392920"/>
    <w:rsid w:val="00392E17"/>
    <w:rsid w:val="003936F1"/>
    <w:rsid w:val="003938D6"/>
    <w:rsid w:val="003940FD"/>
    <w:rsid w:val="00394233"/>
    <w:rsid w:val="003942AA"/>
    <w:rsid w:val="00394D81"/>
    <w:rsid w:val="003957D2"/>
    <w:rsid w:val="003962FF"/>
    <w:rsid w:val="00396DFF"/>
    <w:rsid w:val="00397892"/>
    <w:rsid w:val="0039793B"/>
    <w:rsid w:val="003979F0"/>
    <w:rsid w:val="003A0C01"/>
    <w:rsid w:val="003A0E30"/>
    <w:rsid w:val="003A1AD4"/>
    <w:rsid w:val="003A1E9C"/>
    <w:rsid w:val="003A24F0"/>
    <w:rsid w:val="003A26C1"/>
    <w:rsid w:val="003A2A27"/>
    <w:rsid w:val="003A2FEB"/>
    <w:rsid w:val="003A3AF3"/>
    <w:rsid w:val="003A4257"/>
    <w:rsid w:val="003A450B"/>
    <w:rsid w:val="003A4F81"/>
    <w:rsid w:val="003A5A37"/>
    <w:rsid w:val="003A68FB"/>
    <w:rsid w:val="003A6DB5"/>
    <w:rsid w:val="003A6DD4"/>
    <w:rsid w:val="003B0082"/>
    <w:rsid w:val="003B0FD4"/>
    <w:rsid w:val="003B1953"/>
    <w:rsid w:val="003B2B7F"/>
    <w:rsid w:val="003B353B"/>
    <w:rsid w:val="003B385D"/>
    <w:rsid w:val="003B3E05"/>
    <w:rsid w:val="003B3EAB"/>
    <w:rsid w:val="003B3FC6"/>
    <w:rsid w:val="003B46FE"/>
    <w:rsid w:val="003B4940"/>
    <w:rsid w:val="003B4E50"/>
    <w:rsid w:val="003B4EDD"/>
    <w:rsid w:val="003B5257"/>
    <w:rsid w:val="003B56B8"/>
    <w:rsid w:val="003B5EC5"/>
    <w:rsid w:val="003B6952"/>
    <w:rsid w:val="003B703F"/>
    <w:rsid w:val="003B72C2"/>
    <w:rsid w:val="003C0D8F"/>
    <w:rsid w:val="003C30AE"/>
    <w:rsid w:val="003C30B6"/>
    <w:rsid w:val="003C37E9"/>
    <w:rsid w:val="003C3834"/>
    <w:rsid w:val="003C3E1A"/>
    <w:rsid w:val="003C3E67"/>
    <w:rsid w:val="003C3F96"/>
    <w:rsid w:val="003C4153"/>
    <w:rsid w:val="003C4174"/>
    <w:rsid w:val="003C5941"/>
    <w:rsid w:val="003C666A"/>
    <w:rsid w:val="003C69DD"/>
    <w:rsid w:val="003C6F41"/>
    <w:rsid w:val="003C7E5B"/>
    <w:rsid w:val="003D05E4"/>
    <w:rsid w:val="003D0B33"/>
    <w:rsid w:val="003D0C30"/>
    <w:rsid w:val="003D0C44"/>
    <w:rsid w:val="003D0E6C"/>
    <w:rsid w:val="003D1265"/>
    <w:rsid w:val="003D194E"/>
    <w:rsid w:val="003D1C4C"/>
    <w:rsid w:val="003D2361"/>
    <w:rsid w:val="003D2E07"/>
    <w:rsid w:val="003D304B"/>
    <w:rsid w:val="003D3303"/>
    <w:rsid w:val="003D40C1"/>
    <w:rsid w:val="003D42AA"/>
    <w:rsid w:val="003D4936"/>
    <w:rsid w:val="003D51C5"/>
    <w:rsid w:val="003D5207"/>
    <w:rsid w:val="003D5AEE"/>
    <w:rsid w:val="003D5B3E"/>
    <w:rsid w:val="003D6BB9"/>
    <w:rsid w:val="003D7FA8"/>
    <w:rsid w:val="003E0050"/>
    <w:rsid w:val="003E190F"/>
    <w:rsid w:val="003E3FBC"/>
    <w:rsid w:val="003E408C"/>
    <w:rsid w:val="003E4096"/>
    <w:rsid w:val="003E419E"/>
    <w:rsid w:val="003E461C"/>
    <w:rsid w:val="003E4DEA"/>
    <w:rsid w:val="003E5531"/>
    <w:rsid w:val="003E5CB8"/>
    <w:rsid w:val="003E68A4"/>
    <w:rsid w:val="003E7775"/>
    <w:rsid w:val="003E78F2"/>
    <w:rsid w:val="003F0228"/>
    <w:rsid w:val="003F0902"/>
    <w:rsid w:val="003F12E8"/>
    <w:rsid w:val="003F14E6"/>
    <w:rsid w:val="003F1750"/>
    <w:rsid w:val="003F1F5E"/>
    <w:rsid w:val="003F205B"/>
    <w:rsid w:val="003F22DD"/>
    <w:rsid w:val="003F24F3"/>
    <w:rsid w:val="003F25DA"/>
    <w:rsid w:val="003F2A9E"/>
    <w:rsid w:val="003F2C15"/>
    <w:rsid w:val="003F2CA6"/>
    <w:rsid w:val="003F3960"/>
    <w:rsid w:val="003F3A87"/>
    <w:rsid w:val="003F3ED8"/>
    <w:rsid w:val="003F405B"/>
    <w:rsid w:val="003F4485"/>
    <w:rsid w:val="003F4669"/>
    <w:rsid w:val="003F4F06"/>
    <w:rsid w:val="003F53D6"/>
    <w:rsid w:val="003F5576"/>
    <w:rsid w:val="003F590B"/>
    <w:rsid w:val="003F5BE1"/>
    <w:rsid w:val="003F5DC1"/>
    <w:rsid w:val="003F6073"/>
    <w:rsid w:val="003F622A"/>
    <w:rsid w:val="003F660A"/>
    <w:rsid w:val="003F6A1D"/>
    <w:rsid w:val="003F7229"/>
    <w:rsid w:val="003F7970"/>
    <w:rsid w:val="0040025B"/>
    <w:rsid w:val="00400444"/>
    <w:rsid w:val="00400588"/>
    <w:rsid w:val="00400C4C"/>
    <w:rsid w:val="0040185F"/>
    <w:rsid w:val="00401B6B"/>
    <w:rsid w:val="00401DA0"/>
    <w:rsid w:val="004021F3"/>
    <w:rsid w:val="004028AE"/>
    <w:rsid w:val="00402914"/>
    <w:rsid w:val="00403C4F"/>
    <w:rsid w:val="00404118"/>
    <w:rsid w:val="004041DD"/>
    <w:rsid w:val="00404A27"/>
    <w:rsid w:val="00404F09"/>
    <w:rsid w:val="00405897"/>
    <w:rsid w:val="0040607C"/>
    <w:rsid w:val="00406495"/>
    <w:rsid w:val="00406C47"/>
    <w:rsid w:val="004077D1"/>
    <w:rsid w:val="00407BCF"/>
    <w:rsid w:val="00407E1F"/>
    <w:rsid w:val="004103FF"/>
    <w:rsid w:val="00410D60"/>
    <w:rsid w:val="00411587"/>
    <w:rsid w:val="00411ED3"/>
    <w:rsid w:val="00412692"/>
    <w:rsid w:val="00412E2D"/>
    <w:rsid w:val="00413B36"/>
    <w:rsid w:val="00413E3F"/>
    <w:rsid w:val="00414D67"/>
    <w:rsid w:val="00414DE0"/>
    <w:rsid w:val="00415070"/>
    <w:rsid w:val="00415C79"/>
    <w:rsid w:val="00415CFA"/>
    <w:rsid w:val="00415E69"/>
    <w:rsid w:val="004164F1"/>
    <w:rsid w:val="00416E21"/>
    <w:rsid w:val="00416E28"/>
    <w:rsid w:val="0041700A"/>
    <w:rsid w:val="00417951"/>
    <w:rsid w:val="00417B1C"/>
    <w:rsid w:val="00417FFC"/>
    <w:rsid w:val="00420276"/>
    <w:rsid w:val="00420782"/>
    <w:rsid w:val="0042098B"/>
    <w:rsid w:val="00420C80"/>
    <w:rsid w:val="00421311"/>
    <w:rsid w:val="00421532"/>
    <w:rsid w:val="004219E7"/>
    <w:rsid w:val="00421BD8"/>
    <w:rsid w:val="00421C06"/>
    <w:rsid w:val="004230FA"/>
    <w:rsid w:val="004231E6"/>
    <w:rsid w:val="004231F2"/>
    <w:rsid w:val="004235F6"/>
    <w:rsid w:val="0042417B"/>
    <w:rsid w:val="004244A1"/>
    <w:rsid w:val="00424B08"/>
    <w:rsid w:val="0042543C"/>
    <w:rsid w:val="00430D70"/>
    <w:rsid w:val="004314D6"/>
    <w:rsid w:val="00431B37"/>
    <w:rsid w:val="00431D79"/>
    <w:rsid w:val="004324DA"/>
    <w:rsid w:val="0043324F"/>
    <w:rsid w:val="0043503D"/>
    <w:rsid w:val="0043656C"/>
    <w:rsid w:val="00436F0C"/>
    <w:rsid w:val="00436F19"/>
    <w:rsid w:val="004370F4"/>
    <w:rsid w:val="00437598"/>
    <w:rsid w:val="0043768B"/>
    <w:rsid w:val="0044063E"/>
    <w:rsid w:val="0044089C"/>
    <w:rsid w:val="004409AF"/>
    <w:rsid w:val="00440A10"/>
    <w:rsid w:val="00440C3B"/>
    <w:rsid w:val="0044102F"/>
    <w:rsid w:val="004415F2"/>
    <w:rsid w:val="00441ABE"/>
    <w:rsid w:val="0044231A"/>
    <w:rsid w:val="004424FC"/>
    <w:rsid w:val="00442697"/>
    <w:rsid w:val="00442949"/>
    <w:rsid w:val="00442E42"/>
    <w:rsid w:val="004430B1"/>
    <w:rsid w:val="00443307"/>
    <w:rsid w:val="004433A6"/>
    <w:rsid w:val="00443826"/>
    <w:rsid w:val="0044385A"/>
    <w:rsid w:val="00444887"/>
    <w:rsid w:val="00445184"/>
    <w:rsid w:val="00445416"/>
    <w:rsid w:val="00445910"/>
    <w:rsid w:val="00445A04"/>
    <w:rsid w:val="00445E82"/>
    <w:rsid w:val="0044648E"/>
    <w:rsid w:val="004470B3"/>
    <w:rsid w:val="00447720"/>
    <w:rsid w:val="00447DCE"/>
    <w:rsid w:val="00447FD9"/>
    <w:rsid w:val="004505CC"/>
    <w:rsid w:val="00451711"/>
    <w:rsid w:val="00451A10"/>
    <w:rsid w:val="004522BD"/>
    <w:rsid w:val="00452865"/>
    <w:rsid w:val="0045287C"/>
    <w:rsid w:val="004542CB"/>
    <w:rsid w:val="00454760"/>
    <w:rsid w:val="00454979"/>
    <w:rsid w:val="00454B4A"/>
    <w:rsid w:val="00455F44"/>
    <w:rsid w:val="00456569"/>
    <w:rsid w:val="00456880"/>
    <w:rsid w:val="00456DE3"/>
    <w:rsid w:val="00457C73"/>
    <w:rsid w:val="00460A06"/>
    <w:rsid w:val="004613E7"/>
    <w:rsid w:val="00461937"/>
    <w:rsid w:val="004624CC"/>
    <w:rsid w:val="00463046"/>
    <w:rsid w:val="0046326E"/>
    <w:rsid w:val="00463520"/>
    <w:rsid w:val="00463EF0"/>
    <w:rsid w:val="0046412A"/>
    <w:rsid w:val="0046495B"/>
    <w:rsid w:val="00464B61"/>
    <w:rsid w:val="00464E27"/>
    <w:rsid w:val="00465377"/>
    <w:rsid w:val="00465B31"/>
    <w:rsid w:val="00465CA0"/>
    <w:rsid w:val="00465E69"/>
    <w:rsid w:val="004667BB"/>
    <w:rsid w:val="00466B6B"/>
    <w:rsid w:val="004679CA"/>
    <w:rsid w:val="00467C4A"/>
    <w:rsid w:val="00467D66"/>
    <w:rsid w:val="004707A4"/>
    <w:rsid w:val="004708B7"/>
    <w:rsid w:val="00470DCB"/>
    <w:rsid w:val="00471558"/>
    <w:rsid w:val="004715BA"/>
    <w:rsid w:val="004719CE"/>
    <w:rsid w:val="00471B25"/>
    <w:rsid w:val="004721C1"/>
    <w:rsid w:val="00472B5B"/>
    <w:rsid w:val="00472B7F"/>
    <w:rsid w:val="00472D5B"/>
    <w:rsid w:val="00473A4B"/>
    <w:rsid w:val="00474589"/>
    <w:rsid w:val="00474BF9"/>
    <w:rsid w:val="00475124"/>
    <w:rsid w:val="004759A5"/>
    <w:rsid w:val="00475A31"/>
    <w:rsid w:val="00476333"/>
    <w:rsid w:val="004766DE"/>
    <w:rsid w:val="00476917"/>
    <w:rsid w:val="00477850"/>
    <w:rsid w:val="00477A9B"/>
    <w:rsid w:val="0048038F"/>
    <w:rsid w:val="004807E8"/>
    <w:rsid w:val="004809C9"/>
    <w:rsid w:val="0048141C"/>
    <w:rsid w:val="00481EE9"/>
    <w:rsid w:val="00483716"/>
    <w:rsid w:val="00484513"/>
    <w:rsid w:val="00484AFD"/>
    <w:rsid w:val="00484CC2"/>
    <w:rsid w:val="0048520A"/>
    <w:rsid w:val="00485376"/>
    <w:rsid w:val="00485D33"/>
    <w:rsid w:val="004862DB"/>
    <w:rsid w:val="00486847"/>
    <w:rsid w:val="00486D8A"/>
    <w:rsid w:val="00486F89"/>
    <w:rsid w:val="0048771F"/>
    <w:rsid w:val="00490C4A"/>
    <w:rsid w:val="00491B36"/>
    <w:rsid w:val="0049223F"/>
    <w:rsid w:val="0049237E"/>
    <w:rsid w:val="0049261D"/>
    <w:rsid w:val="00492FA1"/>
    <w:rsid w:val="00493008"/>
    <w:rsid w:val="00493DE9"/>
    <w:rsid w:val="004941D7"/>
    <w:rsid w:val="00494A29"/>
    <w:rsid w:val="00494B1E"/>
    <w:rsid w:val="00495127"/>
    <w:rsid w:val="004952BD"/>
    <w:rsid w:val="004957E0"/>
    <w:rsid w:val="00496079"/>
    <w:rsid w:val="00496236"/>
    <w:rsid w:val="00496303"/>
    <w:rsid w:val="004973E4"/>
    <w:rsid w:val="00497494"/>
    <w:rsid w:val="004977D4"/>
    <w:rsid w:val="004A0184"/>
    <w:rsid w:val="004A0318"/>
    <w:rsid w:val="004A1357"/>
    <w:rsid w:val="004A14A6"/>
    <w:rsid w:val="004A1C2A"/>
    <w:rsid w:val="004A20F1"/>
    <w:rsid w:val="004A2990"/>
    <w:rsid w:val="004A2F07"/>
    <w:rsid w:val="004A35A0"/>
    <w:rsid w:val="004A48AD"/>
    <w:rsid w:val="004A58A3"/>
    <w:rsid w:val="004A58FF"/>
    <w:rsid w:val="004A643D"/>
    <w:rsid w:val="004A6B8B"/>
    <w:rsid w:val="004A6C42"/>
    <w:rsid w:val="004A70F6"/>
    <w:rsid w:val="004A71E1"/>
    <w:rsid w:val="004A7F0B"/>
    <w:rsid w:val="004B033C"/>
    <w:rsid w:val="004B1BC1"/>
    <w:rsid w:val="004B1BFD"/>
    <w:rsid w:val="004B31B8"/>
    <w:rsid w:val="004B3996"/>
    <w:rsid w:val="004B3F0B"/>
    <w:rsid w:val="004B5C05"/>
    <w:rsid w:val="004B5D1F"/>
    <w:rsid w:val="004B5DAF"/>
    <w:rsid w:val="004B75CA"/>
    <w:rsid w:val="004B77F8"/>
    <w:rsid w:val="004C0139"/>
    <w:rsid w:val="004C0523"/>
    <w:rsid w:val="004C23B1"/>
    <w:rsid w:val="004C2BB7"/>
    <w:rsid w:val="004C2EAB"/>
    <w:rsid w:val="004C3215"/>
    <w:rsid w:val="004C35AB"/>
    <w:rsid w:val="004C3810"/>
    <w:rsid w:val="004C3A1B"/>
    <w:rsid w:val="004C4627"/>
    <w:rsid w:val="004C4B50"/>
    <w:rsid w:val="004C4FBF"/>
    <w:rsid w:val="004C5846"/>
    <w:rsid w:val="004C6037"/>
    <w:rsid w:val="004C6126"/>
    <w:rsid w:val="004C6256"/>
    <w:rsid w:val="004C6754"/>
    <w:rsid w:val="004C7605"/>
    <w:rsid w:val="004C7B20"/>
    <w:rsid w:val="004D021D"/>
    <w:rsid w:val="004D03AD"/>
    <w:rsid w:val="004D091A"/>
    <w:rsid w:val="004D1AAF"/>
    <w:rsid w:val="004D1E32"/>
    <w:rsid w:val="004D274A"/>
    <w:rsid w:val="004D277F"/>
    <w:rsid w:val="004D2ACC"/>
    <w:rsid w:val="004D3674"/>
    <w:rsid w:val="004D3B15"/>
    <w:rsid w:val="004D44E6"/>
    <w:rsid w:val="004D4BD8"/>
    <w:rsid w:val="004D4EC0"/>
    <w:rsid w:val="004D5015"/>
    <w:rsid w:val="004D59D3"/>
    <w:rsid w:val="004D60A0"/>
    <w:rsid w:val="004D67A9"/>
    <w:rsid w:val="004D7965"/>
    <w:rsid w:val="004D7E8D"/>
    <w:rsid w:val="004E0A3C"/>
    <w:rsid w:val="004E123C"/>
    <w:rsid w:val="004E1363"/>
    <w:rsid w:val="004E1BAF"/>
    <w:rsid w:val="004E1C2F"/>
    <w:rsid w:val="004E1DA3"/>
    <w:rsid w:val="004E2E39"/>
    <w:rsid w:val="004E5D93"/>
    <w:rsid w:val="004E62D7"/>
    <w:rsid w:val="004E6807"/>
    <w:rsid w:val="004E6852"/>
    <w:rsid w:val="004E6871"/>
    <w:rsid w:val="004E6D55"/>
    <w:rsid w:val="004E7447"/>
    <w:rsid w:val="004E7706"/>
    <w:rsid w:val="004F0782"/>
    <w:rsid w:val="004F107C"/>
    <w:rsid w:val="004F13ED"/>
    <w:rsid w:val="004F17E8"/>
    <w:rsid w:val="004F19FE"/>
    <w:rsid w:val="004F1DF9"/>
    <w:rsid w:val="004F22C4"/>
    <w:rsid w:val="004F2750"/>
    <w:rsid w:val="004F3327"/>
    <w:rsid w:val="004F376A"/>
    <w:rsid w:val="004F5069"/>
    <w:rsid w:val="004F514C"/>
    <w:rsid w:val="004F51CB"/>
    <w:rsid w:val="004F595B"/>
    <w:rsid w:val="004F613C"/>
    <w:rsid w:val="004F78C2"/>
    <w:rsid w:val="00500065"/>
    <w:rsid w:val="005002CB"/>
    <w:rsid w:val="00500479"/>
    <w:rsid w:val="00500858"/>
    <w:rsid w:val="00500B94"/>
    <w:rsid w:val="00500CB6"/>
    <w:rsid w:val="00500FE0"/>
    <w:rsid w:val="0050199E"/>
    <w:rsid w:val="00501D73"/>
    <w:rsid w:val="00501E0B"/>
    <w:rsid w:val="00502146"/>
    <w:rsid w:val="00502245"/>
    <w:rsid w:val="0050275F"/>
    <w:rsid w:val="005027CD"/>
    <w:rsid w:val="005040F9"/>
    <w:rsid w:val="005047D1"/>
    <w:rsid w:val="00504904"/>
    <w:rsid w:val="005049F8"/>
    <w:rsid w:val="005050BA"/>
    <w:rsid w:val="005050F0"/>
    <w:rsid w:val="005053E7"/>
    <w:rsid w:val="00505511"/>
    <w:rsid w:val="00505DFB"/>
    <w:rsid w:val="005074C6"/>
    <w:rsid w:val="00507CFB"/>
    <w:rsid w:val="00510816"/>
    <w:rsid w:val="0051121C"/>
    <w:rsid w:val="0051231A"/>
    <w:rsid w:val="00512803"/>
    <w:rsid w:val="00512DEB"/>
    <w:rsid w:val="00512EAF"/>
    <w:rsid w:val="005133B2"/>
    <w:rsid w:val="005136B8"/>
    <w:rsid w:val="0051418F"/>
    <w:rsid w:val="00514508"/>
    <w:rsid w:val="00514DF4"/>
    <w:rsid w:val="00514EE4"/>
    <w:rsid w:val="00514F53"/>
    <w:rsid w:val="00515B8D"/>
    <w:rsid w:val="0051680A"/>
    <w:rsid w:val="00516940"/>
    <w:rsid w:val="00516F0E"/>
    <w:rsid w:val="00517BBF"/>
    <w:rsid w:val="00517D21"/>
    <w:rsid w:val="00517FB4"/>
    <w:rsid w:val="0052046F"/>
    <w:rsid w:val="005205FA"/>
    <w:rsid w:val="005214A2"/>
    <w:rsid w:val="00522221"/>
    <w:rsid w:val="0052383E"/>
    <w:rsid w:val="00523B99"/>
    <w:rsid w:val="00523E8E"/>
    <w:rsid w:val="00524129"/>
    <w:rsid w:val="005243F0"/>
    <w:rsid w:val="005265D3"/>
    <w:rsid w:val="0053170B"/>
    <w:rsid w:val="00531E40"/>
    <w:rsid w:val="00532399"/>
    <w:rsid w:val="005326B6"/>
    <w:rsid w:val="00533A6A"/>
    <w:rsid w:val="005343B3"/>
    <w:rsid w:val="00534905"/>
    <w:rsid w:val="0053491F"/>
    <w:rsid w:val="00534BB4"/>
    <w:rsid w:val="00535FB5"/>
    <w:rsid w:val="0053600B"/>
    <w:rsid w:val="0053621D"/>
    <w:rsid w:val="00536A9F"/>
    <w:rsid w:val="0053726D"/>
    <w:rsid w:val="00537477"/>
    <w:rsid w:val="0054025A"/>
    <w:rsid w:val="005405AD"/>
    <w:rsid w:val="00541616"/>
    <w:rsid w:val="005421A5"/>
    <w:rsid w:val="00542455"/>
    <w:rsid w:val="00542CDF"/>
    <w:rsid w:val="005448B8"/>
    <w:rsid w:val="005449A3"/>
    <w:rsid w:val="00545200"/>
    <w:rsid w:val="005452A9"/>
    <w:rsid w:val="005459AC"/>
    <w:rsid w:val="00545D2E"/>
    <w:rsid w:val="00546515"/>
    <w:rsid w:val="00546AF0"/>
    <w:rsid w:val="0054720E"/>
    <w:rsid w:val="00550564"/>
    <w:rsid w:val="0055075C"/>
    <w:rsid w:val="005508F9"/>
    <w:rsid w:val="00550C65"/>
    <w:rsid w:val="00550EAA"/>
    <w:rsid w:val="0055125F"/>
    <w:rsid w:val="005520AC"/>
    <w:rsid w:val="00552F87"/>
    <w:rsid w:val="00553823"/>
    <w:rsid w:val="0055455F"/>
    <w:rsid w:val="00555BD3"/>
    <w:rsid w:val="00555EFC"/>
    <w:rsid w:val="005561D3"/>
    <w:rsid w:val="00556D82"/>
    <w:rsid w:val="005570A0"/>
    <w:rsid w:val="005574E9"/>
    <w:rsid w:val="005606E2"/>
    <w:rsid w:val="00560705"/>
    <w:rsid w:val="00560A3F"/>
    <w:rsid w:val="0056103F"/>
    <w:rsid w:val="005612D3"/>
    <w:rsid w:val="0056133E"/>
    <w:rsid w:val="00561854"/>
    <w:rsid w:val="00561E3B"/>
    <w:rsid w:val="00562328"/>
    <w:rsid w:val="0056277C"/>
    <w:rsid w:val="005633E9"/>
    <w:rsid w:val="005636F3"/>
    <w:rsid w:val="00563C87"/>
    <w:rsid w:val="0056430F"/>
    <w:rsid w:val="005653C4"/>
    <w:rsid w:val="00565DD4"/>
    <w:rsid w:val="00566BB4"/>
    <w:rsid w:val="00566CAA"/>
    <w:rsid w:val="005676F0"/>
    <w:rsid w:val="005679B4"/>
    <w:rsid w:val="00567AD7"/>
    <w:rsid w:val="0057012B"/>
    <w:rsid w:val="0057091A"/>
    <w:rsid w:val="00570FAB"/>
    <w:rsid w:val="005717BF"/>
    <w:rsid w:val="0057213F"/>
    <w:rsid w:val="00572FD5"/>
    <w:rsid w:val="00573625"/>
    <w:rsid w:val="005743AD"/>
    <w:rsid w:val="005744D1"/>
    <w:rsid w:val="00574885"/>
    <w:rsid w:val="00575003"/>
    <w:rsid w:val="00575737"/>
    <w:rsid w:val="00575863"/>
    <w:rsid w:val="00575936"/>
    <w:rsid w:val="00575CD7"/>
    <w:rsid w:val="00576097"/>
    <w:rsid w:val="00576157"/>
    <w:rsid w:val="0057643C"/>
    <w:rsid w:val="0057708E"/>
    <w:rsid w:val="00577B43"/>
    <w:rsid w:val="0058043A"/>
    <w:rsid w:val="00581B2A"/>
    <w:rsid w:val="00581E2D"/>
    <w:rsid w:val="00582A94"/>
    <w:rsid w:val="00583119"/>
    <w:rsid w:val="005839E2"/>
    <w:rsid w:val="00584371"/>
    <w:rsid w:val="005848FF"/>
    <w:rsid w:val="00584F96"/>
    <w:rsid w:val="005850A6"/>
    <w:rsid w:val="00585E4E"/>
    <w:rsid w:val="0058626D"/>
    <w:rsid w:val="005866FF"/>
    <w:rsid w:val="00586E9F"/>
    <w:rsid w:val="0058740F"/>
    <w:rsid w:val="005875C2"/>
    <w:rsid w:val="0058767A"/>
    <w:rsid w:val="00587D67"/>
    <w:rsid w:val="00587F70"/>
    <w:rsid w:val="00590E23"/>
    <w:rsid w:val="0059105A"/>
    <w:rsid w:val="0059110B"/>
    <w:rsid w:val="00591322"/>
    <w:rsid w:val="00591AAD"/>
    <w:rsid w:val="00591CD9"/>
    <w:rsid w:val="00591F64"/>
    <w:rsid w:val="005929F7"/>
    <w:rsid w:val="00592A3A"/>
    <w:rsid w:val="00592F03"/>
    <w:rsid w:val="005935B3"/>
    <w:rsid w:val="0059396D"/>
    <w:rsid w:val="00593B9F"/>
    <w:rsid w:val="00593F5C"/>
    <w:rsid w:val="00593FDA"/>
    <w:rsid w:val="00595086"/>
    <w:rsid w:val="00596A0F"/>
    <w:rsid w:val="00596B37"/>
    <w:rsid w:val="005970F6"/>
    <w:rsid w:val="005A0610"/>
    <w:rsid w:val="005A11BE"/>
    <w:rsid w:val="005A1582"/>
    <w:rsid w:val="005A1A40"/>
    <w:rsid w:val="005A204E"/>
    <w:rsid w:val="005A2D2A"/>
    <w:rsid w:val="005A2E64"/>
    <w:rsid w:val="005A339B"/>
    <w:rsid w:val="005A365D"/>
    <w:rsid w:val="005A3A50"/>
    <w:rsid w:val="005A406E"/>
    <w:rsid w:val="005A5899"/>
    <w:rsid w:val="005A64B5"/>
    <w:rsid w:val="005A667C"/>
    <w:rsid w:val="005A7028"/>
    <w:rsid w:val="005A7A66"/>
    <w:rsid w:val="005B027C"/>
    <w:rsid w:val="005B067B"/>
    <w:rsid w:val="005B097D"/>
    <w:rsid w:val="005B11BE"/>
    <w:rsid w:val="005B130E"/>
    <w:rsid w:val="005B1458"/>
    <w:rsid w:val="005B20E1"/>
    <w:rsid w:val="005B238A"/>
    <w:rsid w:val="005B25EA"/>
    <w:rsid w:val="005B25EB"/>
    <w:rsid w:val="005B2895"/>
    <w:rsid w:val="005B2ED3"/>
    <w:rsid w:val="005B33B0"/>
    <w:rsid w:val="005B34A3"/>
    <w:rsid w:val="005B381B"/>
    <w:rsid w:val="005B3824"/>
    <w:rsid w:val="005B398A"/>
    <w:rsid w:val="005B4A77"/>
    <w:rsid w:val="005B5370"/>
    <w:rsid w:val="005B5506"/>
    <w:rsid w:val="005B5E62"/>
    <w:rsid w:val="005B6F9E"/>
    <w:rsid w:val="005B7E86"/>
    <w:rsid w:val="005B7EE0"/>
    <w:rsid w:val="005C0CE6"/>
    <w:rsid w:val="005C10C0"/>
    <w:rsid w:val="005C123E"/>
    <w:rsid w:val="005C17B5"/>
    <w:rsid w:val="005C1B0D"/>
    <w:rsid w:val="005C1C54"/>
    <w:rsid w:val="005C210C"/>
    <w:rsid w:val="005C2A68"/>
    <w:rsid w:val="005C2C98"/>
    <w:rsid w:val="005C347D"/>
    <w:rsid w:val="005C38FA"/>
    <w:rsid w:val="005C4BBE"/>
    <w:rsid w:val="005C531A"/>
    <w:rsid w:val="005C5B1D"/>
    <w:rsid w:val="005C604C"/>
    <w:rsid w:val="005C6B6F"/>
    <w:rsid w:val="005C735C"/>
    <w:rsid w:val="005C764F"/>
    <w:rsid w:val="005C7848"/>
    <w:rsid w:val="005C7C30"/>
    <w:rsid w:val="005D07A9"/>
    <w:rsid w:val="005D0CEF"/>
    <w:rsid w:val="005D0D9B"/>
    <w:rsid w:val="005D0E43"/>
    <w:rsid w:val="005D1472"/>
    <w:rsid w:val="005D29BA"/>
    <w:rsid w:val="005D2B2A"/>
    <w:rsid w:val="005D3356"/>
    <w:rsid w:val="005D3D3C"/>
    <w:rsid w:val="005D40B4"/>
    <w:rsid w:val="005D4339"/>
    <w:rsid w:val="005D46F5"/>
    <w:rsid w:val="005D47F1"/>
    <w:rsid w:val="005D4CD7"/>
    <w:rsid w:val="005D53A8"/>
    <w:rsid w:val="005D5646"/>
    <w:rsid w:val="005D5AE3"/>
    <w:rsid w:val="005D7079"/>
    <w:rsid w:val="005D73B1"/>
    <w:rsid w:val="005E02B6"/>
    <w:rsid w:val="005E09C9"/>
    <w:rsid w:val="005E0EFE"/>
    <w:rsid w:val="005E0F24"/>
    <w:rsid w:val="005E0FA7"/>
    <w:rsid w:val="005E147B"/>
    <w:rsid w:val="005E27A9"/>
    <w:rsid w:val="005E2A60"/>
    <w:rsid w:val="005E4050"/>
    <w:rsid w:val="005E46DB"/>
    <w:rsid w:val="005E497F"/>
    <w:rsid w:val="005E4D9C"/>
    <w:rsid w:val="005E55DA"/>
    <w:rsid w:val="005E7AFD"/>
    <w:rsid w:val="005F0D0C"/>
    <w:rsid w:val="005F16B1"/>
    <w:rsid w:val="005F1F39"/>
    <w:rsid w:val="005F1F3D"/>
    <w:rsid w:val="005F30C7"/>
    <w:rsid w:val="005F3A77"/>
    <w:rsid w:val="005F3BF7"/>
    <w:rsid w:val="005F3FC9"/>
    <w:rsid w:val="005F43BF"/>
    <w:rsid w:val="005F48FC"/>
    <w:rsid w:val="005F4AB6"/>
    <w:rsid w:val="005F5299"/>
    <w:rsid w:val="005F588E"/>
    <w:rsid w:val="005F5DB1"/>
    <w:rsid w:val="005F6519"/>
    <w:rsid w:val="005F6692"/>
    <w:rsid w:val="005F7195"/>
    <w:rsid w:val="005F7208"/>
    <w:rsid w:val="005F767A"/>
    <w:rsid w:val="006006A9"/>
    <w:rsid w:val="00601376"/>
    <w:rsid w:val="0060151D"/>
    <w:rsid w:val="00601753"/>
    <w:rsid w:val="0060216C"/>
    <w:rsid w:val="006021C5"/>
    <w:rsid w:val="006022F7"/>
    <w:rsid w:val="0060236C"/>
    <w:rsid w:val="0060255F"/>
    <w:rsid w:val="00602A00"/>
    <w:rsid w:val="00603029"/>
    <w:rsid w:val="00603983"/>
    <w:rsid w:val="00603AC6"/>
    <w:rsid w:val="00603BBC"/>
    <w:rsid w:val="006045A9"/>
    <w:rsid w:val="00604753"/>
    <w:rsid w:val="00604A28"/>
    <w:rsid w:val="0060502A"/>
    <w:rsid w:val="006058ED"/>
    <w:rsid w:val="00605925"/>
    <w:rsid w:val="0060598D"/>
    <w:rsid w:val="00605B10"/>
    <w:rsid w:val="00605B4D"/>
    <w:rsid w:val="00606248"/>
    <w:rsid w:val="006064AE"/>
    <w:rsid w:val="00606728"/>
    <w:rsid w:val="0060696B"/>
    <w:rsid w:val="00607798"/>
    <w:rsid w:val="00607F88"/>
    <w:rsid w:val="0061026D"/>
    <w:rsid w:val="00610E31"/>
    <w:rsid w:val="00612FEF"/>
    <w:rsid w:val="006132F1"/>
    <w:rsid w:val="00613D3E"/>
    <w:rsid w:val="00613E4C"/>
    <w:rsid w:val="00613FF5"/>
    <w:rsid w:val="0061680D"/>
    <w:rsid w:val="00617610"/>
    <w:rsid w:val="00617643"/>
    <w:rsid w:val="00617BE9"/>
    <w:rsid w:val="00620C16"/>
    <w:rsid w:val="00620F80"/>
    <w:rsid w:val="00621327"/>
    <w:rsid w:val="00621B3B"/>
    <w:rsid w:val="00621C3F"/>
    <w:rsid w:val="00621DB4"/>
    <w:rsid w:val="0062244C"/>
    <w:rsid w:val="00622851"/>
    <w:rsid w:val="00623038"/>
    <w:rsid w:val="006233B1"/>
    <w:rsid w:val="006245A1"/>
    <w:rsid w:val="006245E8"/>
    <w:rsid w:val="00624797"/>
    <w:rsid w:val="0062482E"/>
    <w:rsid w:val="006251C7"/>
    <w:rsid w:val="006252F2"/>
    <w:rsid w:val="0062542D"/>
    <w:rsid w:val="00625622"/>
    <w:rsid w:val="006261ED"/>
    <w:rsid w:val="00626866"/>
    <w:rsid w:val="006277E3"/>
    <w:rsid w:val="00627950"/>
    <w:rsid w:val="00627F8A"/>
    <w:rsid w:val="0063041F"/>
    <w:rsid w:val="006305DB"/>
    <w:rsid w:val="00631442"/>
    <w:rsid w:val="00631443"/>
    <w:rsid w:val="0063147A"/>
    <w:rsid w:val="00631542"/>
    <w:rsid w:val="0063181A"/>
    <w:rsid w:val="006322B8"/>
    <w:rsid w:val="00632B6D"/>
    <w:rsid w:val="00633FFC"/>
    <w:rsid w:val="0063402C"/>
    <w:rsid w:val="00634083"/>
    <w:rsid w:val="00634C22"/>
    <w:rsid w:val="0063677F"/>
    <w:rsid w:val="00636B7B"/>
    <w:rsid w:val="0063714C"/>
    <w:rsid w:val="006372FB"/>
    <w:rsid w:val="0064071A"/>
    <w:rsid w:val="006407A7"/>
    <w:rsid w:val="0064283F"/>
    <w:rsid w:val="00642883"/>
    <w:rsid w:val="00642C5D"/>
    <w:rsid w:val="00643535"/>
    <w:rsid w:val="00643758"/>
    <w:rsid w:val="00643F88"/>
    <w:rsid w:val="0064404B"/>
    <w:rsid w:val="00644130"/>
    <w:rsid w:val="0064553D"/>
    <w:rsid w:val="00645C29"/>
    <w:rsid w:val="00645DCB"/>
    <w:rsid w:val="00645F94"/>
    <w:rsid w:val="006463E3"/>
    <w:rsid w:val="00647545"/>
    <w:rsid w:val="006507BA"/>
    <w:rsid w:val="0065086D"/>
    <w:rsid w:val="00650BF0"/>
    <w:rsid w:val="006518EF"/>
    <w:rsid w:val="00651D7E"/>
    <w:rsid w:val="00652770"/>
    <w:rsid w:val="00652D29"/>
    <w:rsid w:val="00653E98"/>
    <w:rsid w:val="00653F0D"/>
    <w:rsid w:val="006540D6"/>
    <w:rsid w:val="00654312"/>
    <w:rsid w:val="00654994"/>
    <w:rsid w:val="00654A41"/>
    <w:rsid w:val="006555F7"/>
    <w:rsid w:val="006558F4"/>
    <w:rsid w:val="006564B3"/>
    <w:rsid w:val="0065698B"/>
    <w:rsid w:val="00657745"/>
    <w:rsid w:val="00657E04"/>
    <w:rsid w:val="00657FD7"/>
    <w:rsid w:val="006600FA"/>
    <w:rsid w:val="0066018C"/>
    <w:rsid w:val="006607AF"/>
    <w:rsid w:val="00660A18"/>
    <w:rsid w:val="00660A1C"/>
    <w:rsid w:val="00660C78"/>
    <w:rsid w:val="00661ACD"/>
    <w:rsid w:val="0066200F"/>
    <w:rsid w:val="006621D9"/>
    <w:rsid w:val="0066230B"/>
    <w:rsid w:val="006635ED"/>
    <w:rsid w:val="00663663"/>
    <w:rsid w:val="00663943"/>
    <w:rsid w:val="00664E72"/>
    <w:rsid w:val="006650CD"/>
    <w:rsid w:val="00665461"/>
    <w:rsid w:val="00665709"/>
    <w:rsid w:val="00665B6D"/>
    <w:rsid w:val="00666673"/>
    <w:rsid w:val="006666B4"/>
    <w:rsid w:val="0066674D"/>
    <w:rsid w:val="00666997"/>
    <w:rsid w:val="00666C14"/>
    <w:rsid w:val="0066769B"/>
    <w:rsid w:val="00667CB7"/>
    <w:rsid w:val="00667EAA"/>
    <w:rsid w:val="00670618"/>
    <w:rsid w:val="006706FE"/>
    <w:rsid w:val="00670884"/>
    <w:rsid w:val="0067189A"/>
    <w:rsid w:val="006721E7"/>
    <w:rsid w:val="00672442"/>
    <w:rsid w:val="006733B9"/>
    <w:rsid w:val="00673D2A"/>
    <w:rsid w:val="006740C5"/>
    <w:rsid w:val="006742F2"/>
    <w:rsid w:val="00674433"/>
    <w:rsid w:val="00674C58"/>
    <w:rsid w:val="0067527D"/>
    <w:rsid w:val="006761BC"/>
    <w:rsid w:val="0067627E"/>
    <w:rsid w:val="006769DE"/>
    <w:rsid w:val="006777A9"/>
    <w:rsid w:val="006777C6"/>
    <w:rsid w:val="00677909"/>
    <w:rsid w:val="0068056A"/>
    <w:rsid w:val="00680A57"/>
    <w:rsid w:val="00680AEA"/>
    <w:rsid w:val="00680CE9"/>
    <w:rsid w:val="00681282"/>
    <w:rsid w:val="0068161F"/>
    <w:rsid w:val="006819AF"/>
    <w:rsid w:val="00681F7E"/>
    <w:rsid w:val="006827F0"/>
    <w:rsid w:val="006828CF"/>
    <w:rsid w:val="00682E62"/>
    <w:rsid w:val="00684392"/>
    <w:rsid w:val="006843FB"/>
    <w:rsid w:val="00684818"/>
    <w:rsid w:val="00684B4B"/>
    <w:rsid w:val="00685122"/>
    <w:rsid w:val="006858C2"/>
    <w:rsid w:val="00685D38"/>
    <w:rsid w:val="00685E04"/>
    <w:rsid w:val="00686788"/>
    <w:rsid w:val="00686C4E"/>
    <w:rsid w:val="00687427"/>
    <w:rsid w:val="00687DB2"/>
    <w:rsid w:val="00690200"/>
    <w:rsid w:val="00690A61"/>
    <w:rsid w:val="00691AC8"/>
    <w:rsid w:val="006920DF"/>
    <w:rsid w:val="006923AF"/>
    <w:rsid w:val="00692B88"/>
    <w:rsid w:val="00693244"/>
    <w:rsid w:val="0069354D"/>
    <w:rsid w:val="00694270"/>
    <w:rsid w:val="00694883"/>
    <w:rsid w:val="00694DA9"/>
    <w:rsid w:val="00695BBD"/>
    <w:rsid w:val="00695C1A"/>
    <w:rsid w:val="00697269"/>
    <w:rsid w:val="00697694"/>
    <w:rsid w:val="00697B17"/>
    <w:rsid w:val="00697F31"/>
    <w:rsid w:val="006A01D5"/>
    <w:rsid w:val="006A0C51"/>
    <w:rsid w:val="006A13A7"/>
    <w:rsid w:val="006A1C7B"/>
    <w:rsid w:val="006A1E6A"/>
    <w:rsid w:val="006A2623"/>
    <w:rsid w:val="006A28BE"/>
    <w:rsid w:val="006A38DA"/>
    <w:rsid w:val="006A3FB7"/>
    <w:rsid w:val="006A4884"/>
    <w:rsid w:val="006A5148"/>
    <w:rsid w:val="006A596C"/>
    <w:rsid w:val="006A6331"/>
    <w:rsid w:val="006A736A"/>
    <w:rsid w:val="006B0371"/>
    <w:rsid w:val="006B0934"/>
    <w:rsid w:val="006B0BC6"/>
    <w:rsid w:val="006B0C99"/>
    <w:rsid w:val="006B1A51"/>
    <w:rsid w:val="006B1DFD"/>
    <w:rsid w:val="006B1E57"/>
    <w:rsid w:val="006B2050"/>
    <w:rsid w:val="006B28B4"/>
    <w:rsid w:val="006B2987"/>
    <w:rsid w:val="006B2AF8"/>
    <w:rsid w:val="006B2BAA"/>
    <w:rsid w:val="006B312C"/>
    <w:rsid w:val="006B3430"/>
    <w:rsid w:val="006B3A6D"/>
    <w:rsid w:val="006B5397"/>
    <w:rsid w:val="006B56B3"/>
    <w:rsid w:val="006B56FD"/>
    <w:rsid w:val="006B6A83"/>
    <w:rsid w:val="006B6BB0"/>
    <w:rsid w:val="006B741B"/>
    <w:rsid w:val="006B78C5"/>
    <w:rsid w:val="006C0F4F"/>
    <w:rsid w:val="006C157E"/>
    <w:rsid w:val="006C19B4"/>
    <w:rsid w:val="006C19BF"/>
    <w:rsid w:val="006C226D"/>
    <w:rsid w:val="006C2BB9"/>
    <w:rsid w:val="006C2E9C"/>
    <w:rsid w:val="006C3EC8"/>
    <w:rsid w:val="006C3F74"/>
    <w:rsid w:val="006C55F1"/>
    <w:rsid w:val="006C59F4"/>
    <w:rsid w:val="006C59FC"/>
    <w:rsid w:val="006C5CF8"/>
    <w:rsid w:val="006C5D71"/>
    <w:rsid w:val="006C6010"/>
    <w:rsid w:val="006C64BA"/>
    <w:rsid w:val="006C6B0B"/>
    <w:rsid w:val="006C7097"/>
    <w:rsid w:val="006C70FA"/>
    <w:rsid w:val="006C78E7"/>
    <w:rsid w:val="006D0810"/>
    <w:rsid w:val="006D08EE"/>
    <w:rsid w:val="006D0F08"/>
    <w:rsid w:val="006D16D6"/>
    <w:rsid w:val="006D27FA"/>
    <w:rsid w:val="006D310C"/>
    <w:rsid w:val="006D3516"/>
    <w:rsid w:val="006D385A"/>
    <w:rsid w:val="006D4066"/>
    <w:rsid w:val="006D40E0"/>
    <w:rsid w:val="006D6F1B"/>
    <w:rsid w:val="006D76FA"/>
    <w:rsid w:val="006D78B0"/>
    <w:rsid w:val="006D7E9A"/>
    <w:rsid w:val="006E0A59"/>
    <w:rsid w:val="006E1C69"/>
    <w:rsid w:val="006E1F69"/>
    <w:rsid w:val="006E2630"/>
    <w:rsid w:val="006E2BE3"/>
    <w:rsid w:val="006E2FFB"/>
    <w:rsid w:val="006E379C"/>
    <w:rsid w:val="006E39F5"/>
    <w:rsid w:val="006E5BD5"/>
    <w:rsid w:val="006E5FA6"/>
    <w:rsid w:val="006E5FB9"/>
    <w:rsid w:val="006E6AD6"/>
    <w:rsid w:val="006E6FA0"/>
    <w:rsid w:val="006E771A"/>
    <w:rsid w:val="006F0D7D"/>
    <w:rsid w:val="006F0DB0"/>
    <w:rsid w:val="006F1083"/>
    <w:rsid w:val="006F134E"/>
    <w:rsid w:val="006F179A"/>
    <w:rsid w:val="006F218F"/>
    <w:rsid w:val="006F265C"/>
    <w:rsid w:val="006F2F58"/>
    <w:rsid w:val="006F3085"/>
    <w:rsid w:val="006F3239"/>
    <w:rsid w:val="006F33D0"/>
    <w:rsid w:val="006F349B"/>
    <w:rsid w:val="006F36DC"/>
    <w:rsid w:val="006F3BC2"/>
    <w:rsid w:val="006F5493"/>
    <w:rsid w:val="006F589C"/>
    <w:rsid w:val="006F5DF9"/>
    <w:rsid w:val="006F6B41"/>
    <w:rsid w:val="006F6FE4"/>
    <w:rsid w:val="0070004B"/>
    <w:rsid w:val="0070046C"/>
    <w:rsid w:val="007019A3"/>
    <w:rsid w:val="007021AD"/>
    <w:rsid w:val="00702D4C"/>
    <w:rsid w:val="00703179"/>
    <w:rsid w:val="00703AA2"/>
    <w:rsid w:val="00703E35"/>
    <w:rsid w:val="0070447D"/>
    <w:rsid w:val="00704EE6"/>
    <w:rsid w:val="00705AD9"/>
    <w:rsid w:val="0070614E"/>
    <w:rsid w:val="007075DF"/>
    <w:rsid w:val="00707A28"/>
    <w:rsid w:val="00707AFF"/>
    <w:rsid w:val="0071030D"/>
    <w:rsid w:val="00710315"/>
    <w:rsid w:val="00710B42"/>
    <w:rsid w:val="00711B80"/>
    <w:rsid w:val="00712823"/>
    <w:rsid w:val="00713D31"/>
    <w:rsid w:val="00713EEB"/>
    <w:rsid w:val="0071465C"/>
    <w:rsid w:val="00715F91"/>
    <w:rsid w:val="0071659E"/>
    <w:rsid w:val="0071718C"/>
    <w:rsid w:val="00717783"/>
    <w:rsid w:val="007202AA"/>
    <w:rsid w:val="00721186"/>
    <w:rsid w:val="00722D9C"/>
    <w:rsid w:val="007246DF"/>
    <w:rsid w:val="0072476A"/>
    <w:rsid w:val="0072476B"/>
    <w:rsid w:val="00726718"/>
    <w:rsid w:val="007268B8"/>
    <w:rsid w:val="007268ED"/>
    <w:rsid w:val="007273FE"/>
    <w:rsid w:val="00727D3E"/>
    <w:rsid w:val="00730871"/>
    <w:rsid w:val="007308BC"/>
    <w:rsid w:val="00731275"/>
    <w:rsid w:val="007312A4"/>
    <w:rsid w:val="0073134C"/>
    <w:rsid w:val="00731DE6"/>
    <w:rsid w:val="00732E3C"/>
    <w:rsid w:val="00733443"/>
    <w:rsid w:val="007340F5"/>
    <w:rsid w:val="00734E2E"/>
    <w:rsid w:val="00735169"/>
    <w:rsid w:val="007353DE"/>
    <w:rsid w:val="00735669"/>
    <w:rsid w:val="00735EAC"/>
    <w:rsid w:val="00735EEA"/>
    <w:rsid w:val="007366CF"/>
    <w:rsid w:val="0073694F"/>
    <w:rsid w:val="00736B0D"/>
    <w:rsid w:val="00736BC3"/>
    <w:rsid w:val="00736D84"/>
    <w:rsid w:val="007372DC"/>
    <w:rsid w:val="00737579"/>
    <w:rsid w:val="00737C28"/>
    <w:rsid w:val="00737C93"/>
    <w:rsid w:val="0074081E"/>
    <w:rsid w:val="00741047"/>
    <w:rsid w:val="0074111A"/>
    <w:rsid w:val="007414A9"/>
    <w:rsid w:val="007449E4"/>
    <w:rsid w:val="00744D86"/>
    <w:rsid w:val="007450E7"/>
    <w:rsid w:val="007455D2"/>
    <w:rsid w:val="00745908"/>
    <w:rsid w:val="007459DA"/>
    <w:rsid w:val="00746EB7"/>
    <w:rsid w:val="00750271"/>
    <w:rsid w:val="0075027E"/>
    <w:rsid w:val="00750405"/>
    <w:rsid w:val="00750BED"/>
    <w:rsid w:val="00751028"/>
    <w:rsid w:val="00751880"/>
    <w:rsid w:val="00751A08"/>
    <w:rsid w:val="00751E2F"/>
    <w:rsid w:val="00751ED0"/>
    <w:rsid w:val="00752727"/>
    <w:rsid w:val="00752E10"/>
    <w:rsid w:val="007530A0"/>
    <w:rsid w:val="00753310"/>
    <w:rsid w:val="007539FD"/>
    <w:rsid w:val="00753B77"/>
    <w:rsid w:val="00754143"/>
    <w:rsid w:val="00754D5C"/>
    <w:rsid w:val="00755177"/>
    <w:rsid w:val="0075576A"/>
    <w:rsid w:val="00755C97"/>
    <w:rsid w:val="007566FD"/>
    <w:rsid w:val="00756FC6"/>
    <w:rsid w:val="00757B59"/>
    <w:rsid w:val="00757DDB"/>
    <w:rsid w:val="00760B86"/>
    <w:rsid w:val="00760E02"/>
    <w:rsid w:val="007610BF"/>
    <w:rsid w:val="00761244"/>
    <w:rsid w:val="007629D7"/>
    <w:rsid w:val="00762D59"/>
    <w:rsid w:val="00764754"/>
    <w:rsid w:val="00764833"/>
    <w:rsid w:val="007650BD"/>
    <w:rsid w:val="00765333"/>
    <w:rsid w:val="007654E3"/>
    <w:rsid w:val="00765828"/>
    <w:rsid w:val="007662C8"/>
    <w:rsid w:val="007667F7"/>
    <w:rsid w:val="00766935"/>
    <w:rsid w:val="00766961"/>
    <w:rsid w:val="00767733"/>
    <w:rsid w:val="00767C62"/>
    <w:rsid w:val="00770481"/>
    <w:rsid w:val="00770B7A"/>
    <w:rsid w:val="00770B7D"/>
    <w:rsid w:val="00773428"/>
    <w:rsid w:val="00773A53"/>
    <w:rsid w:val="00773C86"/>
    <w:rsid w:val="00773E2D"/>
    <w:rsid w:val="00774065"/>
    <w:rsid w:val="0077417A"/>
    <w:rsid w:val="007744FA"/>
    <w:rsid w:val="00774DFE"/>
    <w:rsid w:val="007754F5"/>
    <w:rsid w:val="007757C7"/>
    <w:rsid w:val="007759F7"/>
    <w:rsid w:val="00775FD8"/>
    <w:rsid w:val="00776590"/>
    <w:rsid w:val="007768EA"/>
    <w:rsid w:val="00777554"/>
    <w:rsid w:val="00777C1C"/>
    <w:rsid w:val="00777E2B"/>
    <w:rsid w:val="00777E63"/>
    <w:rsid w:val="007808AB"/>
    <w:rsid w:val="0078097A"/>
    <w:rsid w:val="00780FE7"/>
    <w:rsid w:val="007813D4"/>
    <w:rsid w:val="0078144F"/>
    <w:rsid w:val="00781F11"/>
    <w:rsid w:val="007826AF"/>
    <w:rsid w:val="007838D9"/>
    <w:rsid w:val="007848EA"/>
    <w:rsid w:val="00784E61"/>
    <w:rsid w:val="00785504"/>
    <w:rsid w:val="007855CB"/>
    <w:rsid w:val="00785717"/>
    <w:rsid w:val="00785BAD"/>
    <w:rsid w:val="00785CAC"/>
    <w:rsid w:val="00786235"/>
    <w:rsid w:val="0078638D"/>
    <w:rsid w:val="007872B4"/>
    <w:rsid w:val="00787FA0"/>
    <w:rsid w:val="00790A25"/>
    <w:rsid w:val="00791453"/>
    <w:rsid w:val="00791772"/>
    <w:rsid w:val="007923F2"/>
    <w:rsid w:val="00792633"/>
    <w:rsid w:val="00792A75"/>
    <w:rsid w:val="007937F9"/>
    <w:rsid w:val="00793D28"/>
    <w:rsid w:val="007947BD"/>
    <w:rsid w:val="00794D96"/>
    <w:rsid w:val="007952C3"/>
    <w:rsid w:val="00795CAF"/>
    <w:rsid w:val="00796343"/>
    <w:rsid w:val="007967C3"/>
    <w:rsid w:val="00796AB8"/>
    <w:rsid w:val="00796CC7"/>
    <w:rsid w:val="007975D7"/>
    <w:rsid w:val="0079773C"/>
    <w:rsid w:val="0079799C"/>
    <w:rsid w:val="00797ABD"/>
    <w:rsid w:val="00797D05"/>
    <w:rsid w:val="007A0172"/>
    <w:rsid w:val="007A06AE"/>
    <w:rsid w:val="007A0BCD"/>
    <w:rsid w:val="007A131C"/>
    <w:rsid w:val="007A1884"/>
    <w:rsid w:val="007A1A5D"/>
    <w:rsid w:val="007A1F94"/>
    <w:rsid w:val="007A28C2"/>
    <w:rsid w:val="007A30E5"/>
    <w:rsid w:val="007A33C6"/>
    <w:rsid w:val="007A3B9C"/>
    <w:rsid w:val="007A3C0D"/>
    <w:rsid w:val="007A3D5E"/>
    <w:rsid w:val="007A40E5"/>
    <w:rsid w:val="007A4C95"/>
    <w:rsid w:val="007A5117"/>
    <w:rsid w:val="007A53D4"/>
    <w:rsid w:val="007A5B7E"/>
    <w:rsid w:val="007A5B9E"/>
    <w:rsid w:val="007A656E"/>
    <w:rsid w:val="007A692A"/>
    <w:rsid w:val="007A6A5A"/>
    <w:rsid w:val="007A720F"/>
    <w:rsid w:val="007A794A"/>
    <w:rsid w:val="007B057B"/>
    <w:rsid w:val="007B05AF"/>
    <w:rsid w:val="007B0626"/>
    <w:rsid w:val="007B1561"/>
    <w:rsid w:val="007B2693"/>
    <w:rsid w:val="007B2B60"/>
    <w:rsid w:val="007B2E27"/>
    <w:rsid w:val="007B35D5"/>
    <w:rsid w:val="007B3A95"/>
    <w:rsid w:val="007B42D2"/>
    <w:rsid w:val="007B5087"/>
    <w:rsid w:val="007B546A"/>
    <w:rsid w:val="007B7785"/>
    <w:rsid w:val="007B7813"/>
    <w:rsid w:val="007C0783"/>
    <w:rsid w:val="007C0C52"/>
    <w:rsid w:val="007C1EBF"/>
    <w:rsid w:val="007C314E"/>
    <w:rsid w:val="007C332C"/>
    <w:rsid w:val="007C4787"/>
    <w:rsid w:val="007C4DC0"/>
    <w:rsid w:val="007C56BB"/>
    <w:rsid w:val="007C5731"/>
    <w:rsid w:val="007C59D5"/>
    <w:rsid w:val="007C5EE6"/>
    <w:rsid w:val="007C60CD"/>
    <w:rsid w:val="007C631D"/>
    <w:rsid w:val="007C64A6"/>
    <w:rsid w:val="007C7032"/>
    <w:rsid w:val="007C7C9C"/>
    <w:rsid w:val="007C7D7C"/>
    <w:rsid w:val="007D047A"/>
    <w:rsid w:val="007D06A1"/>
    <w:rsid w:val="007D0E26"/>
    <w:rsid w:val="007D2006"/>
    <w:rsid w:val="007D2833"/>
    <w:rsid w:val="007D2DD8"/>
    <w:rsid w:val="007D2F3F"/>
    <w:rsid w:val="007D3889"/>
    <w:rsid w:val="007D3A69"/>
    <w:rsid w:val="007D40CE"/>
    <w:rsid w:val="007D4BD6"/>
    <w:rsid w:val="007D6AE3"/>
    <w:rsid w:val="007D6EA1"/>
    <w:rsid w:val="007D75A6"/>
    <w:rsid w:val="007D75B0"/>
    <w:rsid w:val="007D78B1"/>
    <w:rsid w:val="007E03B7"/>
    <w:rsid w:val="007E0AB3"/>
    <w:rsid w:val="007E0F69"/>
    <w:rsid w:val="007E19F1"/>
    <w:rsid w:val="007E2332"/>
    <w:rsid w:val="007E26CE"/>
    <w:rsid w:val="007E3705"/>
    <w:rsid w:val="007E3943"/>
    <w:rsid w:val="007E4484"/>
    <w:rsid w:val="007E44BE"/>
    <w:rsid w:val="007E4ED4"/>
    <w:rsid w:val="007E5367"/>
    <w:rsid w:val="007E540A"/>
    <w:rsid w:val="007E58DC"/>
    <w:rsid w:val="007E5DC6"/>
    <w:rsid w:val="007E6190"/>
    <w:rsid w:val="007E6911"/>
    <w:rsid w:val="007E7389"/>
    <w:rsid w:val="007E7415"/>
    <w:rsid w:val="007E7530"/>
    <w:rsid w:val="007E759D"/>
    <w:rsid w:val="007F008B"/>
    <w:rsid w:val="007F06C4"/>
    <w:rsid w:val="007F0754"/>
    <w:rsid w:val="007F0E03"/>
    <w:rsid w:val="007F13A8"/>
    <w:rsid w:val="007F13B5"/>
    <w:rsid w:val="007F199A"/>
    <w:rsid w:val="007F1E54"/>
    <w:rsid w:val="007F2A7B"/>
    <w:rsid w:val="007F2D29"/>
    <w:rsid w:val="007F3012"/>
    <w:rsid w:val="007F3D54"/>
    <w:rsid w:val="007F4555"/>
    <w:rsid w:val="007F497B"/>
    <w:rsid w:val="007F4E67"/>
    <w:rsid w:val="007F5A22"/>
    <w:rsid w:val="007F5B65"/>
    <w:rsid w:val="007F65AD"/>
    <w:rsid w:val="007F6764"/>
    <w:rsid w:val="007F688B"/>
    <w:rsid w:val="007F6B0F"/>
    <w:rsid w:val="007F6D39"/>
    <w:rsid w:val="007F74CD"/>
    <w:rsid w:val="007F7C1A"/>
    <w:rsid w:val="007F7C27"/>
    <w:rsid w:val="007F7F13"/>
    <w:rsid w:val="0080037A"/>
    <w:rsid w:val="00800F4D"/>
    <w:rsid w:val="00801CB4"/>
    <w:rsid w:val="00802879"/>
    <w:rsid w:val="00802A97"/>
    <w:rsid w:val="00802FC0"/>
    <w:rsid w:val="00803396"/>
    <w:rsid w:val="008033D8"/>
    <w:rsid w:val="0080370E"/>
    <w:rsid w:val="00804403"/>
    <w:rsid w:val="00804B14"/>
    <w:rsid w:val="00805423"/>
    <w:rsid w:val="00806A86"/>
    <w:rsid w:val="00807D40"/>
    <w:rsid w:val="0081089B"/>
    <w:rsid w:val="00810AF2"/>
    <w:rsid w:val="00810EC2"/>
    <w:rsid w:val="00811165"/>
    <w:rsid w:val="008114DF"/>
    <w:rsid w:val="008123C3"/>
    <w:rsid w:val="00812D99"/>
    <w:rsid w:val="008131F2"/>
    <w:rsid w:val="00813603"/>
    <w:rsid w:val="00814038"/>
    <w:rsid w:val="0081419A"/>
    <w:rsid w:val="0081440D"/>
    <w:rsid w:val="00815EEA"/>
    <w:rsid w:val="008166CF"/>
    <w:rsid w:val="008171DD"/>
    <w:rsid w:val="00817C22"/>
    <w:rsid w:val="0082021F"/>
    <w:rsid w:val="008202D3"/>
    <w:rsid w:val="008203C2"/>
    <w:rsid w:val="008209A4"/>
    <w:rsid w:val="00820B5C"/>
    <w:rsid w:val="00821240"/>
    <w:rsid w:val="008219D6"/>
    <w:rsid w:val="00821A58"/>
    <w:rsid w:val="00822C87"/>
    <w:rsid w:val="00822FEA"/>
    <w:rsid w:val="00824B85"/>
    <w:rsid w:val="00824F23"/>
    <w:rsid w:val="00825015"/>
    <w:rsid w:val="00825548"/>
    <w:rsid w:val="00826078"/>
    <w:rsid w:val="00826371"/>
    <w:rsid w:val="00827256"/>
    <w:rsid w:val="00827BCF"/>
    <w:rsid w:val="00827C1A"/>
    <w:rsid w:val="00827CCC"/>
    <w:rsid w:val="00831021"/>
    <w:rsid w:val="00831707"/>
    <w:rsid w:val="00831A98"/>
    <w:rsid w:val="008320D1"/>
    <w:rsid w:val="008327F7"/>
    <w:rsid w:val="00832CA0"/>
    <w:rsid w:val="00833681"/>
    <w:rsid w:val="00834297"/>
    <w:rsid w:val="00834E06"/>
    <w:rsid w:val="00834E26"/>
    <w:rsid w:val="008355CC"/>
    <w:rsid w:val="00835629"/>
    <w:rsid w:val="0083566F"/>
    <w:rsid w:val="008364AC"/>
    <w:rsid w:val="00836F50"/>
    <w:rsid w:val="0083714E"/>
    <w:rsid w:val="00837D80"/>
    <w:rsid w:val="00837EFB"/>
    <w:rsid w:val="0084069E"/>
    <w:rsid w:val="008410BD"/>
    <w:rsid w:val="00841232"/>
    <w:rsid w:val="008414EC"/>
    <w:rsid w:val="00841912"/>
    <w:rsid w:val="008423F5"/>
    <w:rsid w:val="00842BD4"/>
    <w:rsid w:val="00842DB6"/>
    <w:rsid w:val="00843018"/>
    <w:rsid w:val="00844DE4"/>
    <w:rsid w:val="00845BF6"/>
    <w:rsid w:val="00845F0F"/>
    <w:rsid w:val="00845F78"/>
    <w:rsid w:val="008462E2"/>
    <w:rsid w:val="0084635B"/>
    <w:rsid w:val="00846718"/>
    <w:rsid w:val="00846B02"/>
    <w:rsid w:val="00846CA6"/>
    <w:rsid w:val="00846D9B"/>
    <w:rsid w:val="00847590"/>
    <w:rsid w:val="00847AFC"/>
    <w:rsid w:val="00847DA4"/>
    <w:rsid w:val="00847E19"/>
    <w:rsid w:val="0085057E"/>
    <w:rsid w:val="00850FAD"/>
    <w:rsid w:val="0085264B"/>
    <w:rsid w:val="008528E0"/>
    <w:rsid w:val="0085357C"/>
    <w:rsid w:val="0085395D"/>
    <w:rsid w:val="00854524"/>
    <w:rsid w:val="00854749"/>
    <w:rsid w:val="00854994"/>
    <w:rsid w:val="00854B8B"/>
    <w:rsid w:val="00854EC7"/>
    <w:rsid w:val="008553D7"/>
    <w:rsid w:val="008556CC"/>
    <w:rsid w:val="00856349"/>
    <w:rsid w:val="008566C6"/>
    <w:rsid w:val="00856E30"/>
    <w:rsid w:val="00856EE3"/>
    <w:rsid w:val="00857441"/>
    <w:rsid w:val="00857A74"/>
    <w:rsid w:val="0086019E"/>
    <w:rsid w:val="00860754"/>
    <w:rsid w:val="00860BDF"/>
    <w:rsid w:val="0086148B"/>
    <w:rsid w:val="00861E77"/>
    <w:rsid w:val="008620B8"/>
    <w:rsid w:val="008620F9"/>
    <w:rsid w:val="008624B6"/>
    <w:rsid w:val="00862538"/>
    <w:rsid w:val="00862AA0"/>
    <w:rsid w:val="008631B6"/>
    <w:rsid w:val="0086334F"/>
    <w:rsid w:val="008639C8"/>
    <w:rsid w:val="0086412A"/>
    <w:rsid w:val="00864565"/>
    <w:rsid w:val="0086497F"/>
    <w:rsid w:val="00865C5B"/>
    <w:rsid w:val="00865CB9"/>
    <w:rsid w:val="008661A1"/>
    <w:rsid w:val="00866414"/>
    <w:rsid w:val="00866D77"/>
    <w:rsid w:val="00866F3D"/>
    <w:rsid w:val="00867852"/>
    <w:rsid w:val="00870414"/>
    <w:rsid w:val="00871282"/>
    <w:rsid w:val="008715C6"/>
    <w:rsid w:val="00871CA0"/>
    <w:rsid w:val="0087244C"/>
    <w:rsid w:val="00872D3D"/>
    <w:rsid w:val="00872D85"/>
    <w:rsid w:val="008731BF"/>
    <w:rsid w:val="008734D6"/>
    <w:rsid w:val="00873D85"/>
    <w:rsid w:val="00873ED6"/>
    <w:rsid w:val="008740C8"/>
    <w:rsid w:val="00876824"/>
    <w:rsid w:val="00876AE7"/>
    <w:rsid w:val="00877D0F"/>
    <w:rsid w:val="0088016D"/>
    <w:rsid w:val="00880E89"/>
    <w:rsid w:val="00880F64"/>
    <w:rsid w:val="0088149E"/>
    <w:rsid w:val="0088166A"/>
    <w:rsid w:val="008820C2"/>
    <w:rsid w:val="008823A1"/>
    <w:rsid w:val="00882F9B"/>
    <w:rsid w:val="00883290"/>
    <w:rsid w:val="008836DC"/>
    <w:rsid w:val="008838E9"/>
    <w:rsid w:val="00883C87"/>
    <w:rsid w:val="0088435F"/>
    <w:rsid w:val="00885224"/>
    <w:rsid w:val="00885957"/>
    <w:rsid w:val="00886BA4"/>
    <w:rsid w:val="008873B6"/>
    <w:rsid w:val="00887997"/>
    <w:rsid w:val="00887B60"/>
    <w:rsid w:val="00887C00"/>
    <w:rsid w:val="0089025F"/>
    <w:rsid w:val="008905E2"/>
    <w:rsid w:val="00890CE6"/>
    <w:rsid w:val="00890DC8"/>
    <w:rsid w:val="00891D99"/>
    <w:rsid w:val="008921C0"/>
    <w:rsid w:val="0089248F"/>
    <w:rsid w:val="0089292E"/>
    <w:rsid w:val="00893EB8"/>
    <w:rsid w:val="008948BE"/>
    <w:rsid w:val="00894BED"/>
    <w:rsid w:val="00894F59"/>
    <w:rsid w:val="00895C8B"/>
    <w:rsid w:val="00896277"/>
    <w:rsid w:val="00896437"/>
    <w:rsid w:val="00897364"/>
    <w:rsid w:val="00897959"/>
    <w:rsid w:val="00897BB5"/>
    <w:rsid w:val="00897FC7"/>
    <w:rsid w:val="008A013E"/>
    <w:rsid w:val="008A0BD1"/>
    <w:rsid w:val="008A0E5B"/>
    <w:rsid w:val="008A1AFC"/>
    <w:rsid w:val="008A3774"/>
    <w:rsid w:val="008A4D4F"/>
    <w:rsid w:val="008A590F"/>
    <w:rsid w:val="008A649F"/>
    <w:rsid w:val="008A6923"/>
    <w:rsid w:val="008A6EDC"/>
    <w:rsid w:val="008A7A4B"/>
    <w:rsid w:val="008B076B"/>
    <w:rsid w:val="008B083C"/>
    <w:rsid w:val="008B0C34"/>
    <w:rsid w:val="008B1DE3"/>
    <w:rsid w:val="008B235A"/>
    <w:rsid w:val="008B29B2"/>
    <w:rsid w:val="008B29E6"/>
    <w:rsid w:val="008B2C44"/>
    <w:rsid w:val="008B3502"/>
    <w:rsid w:val="008B4002"/>
    <w:rsid w:val="008B518B"/>
    <w:rsid w:val="008B5CC9"/>
    <w:rsid w:val="008B6213"/>
    <w:rsid w:val="008B6342"/>
    <w:rsid w:val="008B6FE8"/>
    <w:rsid w:val="008B7167"/>
    <w:rsid w:val="008B71AC"/>
    <w:rsid w:val="008B7531"/>
    <w:rsid w:val="008B7915"/>
    <w:rsid w:val="008B7F3F"/>
    <w:rsid w:val="008C029C"/>
    <w:rsid w:val="008C03A1"/>
    <w:rsid w:val="008C05B1"/>
    <w:rsid w:val="008C0CA0"/>
    <w:rsid w:val="008C1E0B"/>
    <w:rsid w:val="008C2062"/>
    <w:rsid w:val="008C217F"/>
    <w:rsid w:val="008C2348"/>
    <w:rsid w:val="008C3231"/>
    <w:rsid w:val="008C35FB"/>
    <w:rsid w:val="008C3AD7"/>
    <w:rsid w:val="008C42F1"/>
    <w:rsid w:val="008C4C7E"/>
    <w:rsid w:val="008C50AF"/>
    <w:rsid w:val="008C54D4"/>
    <w:rsid w:val="008D0C8C"/>
    <w:rsid w:val="008D11FD"/>
    <w:rsid w:val="008D1E83"/>
    <w:rsid w:val="008D223D"/>
    <w:rsid w:val="008D23B9"/>
    <w:rsid w:val="008D2838"/>
    <w:rsid w:val="008D3223"/>
    <w:rsid w:val="008D34CB"/>
    <w:rsid w:val="008D3931"/>
    <w:rsid w:val="008D3A4E"/>
    <w:rsid w:val="008D3C54"/>
    <w:rsid w:val="008D3F64"/>
    <w:rsid w:val="008D42E4"/>
    <w:rsid w:val="008D443E"/>
    <w:rsid w:val="008D485F"/>
    <w:rsid w:val="008D495E"/>
    <w:rsid w:val="008D4DC3"/>
    <w:rsid w:val="008D4F1E"/>
    <w:rsid w:val="008D53A3"/>
    <w:rsid w:val="008D69C9"/>
    <w:rsid w:val="008D7778"/>
    <w:rsid w:val="008D77A3"/>
    <w:rsid w:val="008E03E4"/>
    <w:rsid w:val="008E0D6E"/>
    <w:rsid w:val="008E1468"/>
    <w:rsid w:val="008E179F"/>
    <w:rsid w:val="008E1901"/>
    <w:rsid w:val="008E25BE"/>
    <w:rsid w:val="008E3DB3"/>
    <w:rsid w:val="008E4026"/>
    <w:rsid w:val="008E4C07"/>
    <w:rsid w:val="008E5596"/>
    <w:rsid w:val="008E5DA9"/>
    <w:rsid w:val="008E6361"/>
    <w:rsid w:val="008E6367"/>
    <w:rsid w:val="008E702A"/>
    <w:rsid w:val="008E72B8"/>
    <w:rsid w:val="008E7790"/>
    <w:rsid w:val="008E7B83"/>
    <w:rsid w:val="008F0736"/>
    <w:rsid w:val="008F1018"/>
    <w:rsid w:val="008F10B6"/>
    <w:rsid w:val="008F148A"/>
    <w:rsid w:val="008F1AF3"/>
    <w:rsid w:val="008F2686"/>
    <w:rsid w:val="008F2747"/>
    <w:rsid w:val="008F2FDF"/>
    <w:rsid w:val="008F3AD3"/>
    <w:rsid w:val="008F4326"/>
    <w:rsid w:val="008F4A0F"/>
    <w:rsid w:val="008F4D08"/>
    <w:rsid w:val="008F59B6"/>
    <w:rsid w:val="008F5CCA"/>
    <w:rsid w:val="008F5E29"/>
    <w:rsid w:val="008F7732"/>
    <w:rsid w:val="008F7B5D"/>
    <w:rsid w:val="008F7E43"/>
    <w:rsid w:val="009000B9"/>
    <w:rsid w:val="00900B47"/>
    <w:rsid w:val="00900C9D"/>
    <w:rsid w:val="00902380"/>
    <w:rsid w:val="00902C1D"/>
    <w:rsid w:val="00902D6E"/>
    <w:rsid w:val="00902DE9"/>
    <w:rsid w:val="009032F2"/>
    <w:rsid w:val="00903349"/>
    <w:rsid w:val="0090349E"/>
    <w:rsid w:val="0090386F"/>
    <w:rsid w:val="009038E1"/>
    <w:rsid w:val="00903BFF"/>
    <w:rsid w:val="009041BB"/>
    <w:rsid w:val="00904456"/>
    <w:rsid w:val="009054A4"/>
    <w:rsid w:val="009054D3"/>
    <w:rsid w:val="009057E3"/>
    <w:rsid w:val="00906AED"/>
    <w:rsid w:val="009102B9"/>
    <w:rsid w:val="00910680"/>
    <w:rsid w:val="00910685"/>
    <w:rsid w:val="009106E9"/>
    <w:rsid w:val="00910DAF"/>
    <w:rsid w:val="00910ECD"/>
    <w:rsid w:val="009114A4"/>
    <w:rsid w:val="009128DE"/>
    <w:rsid w:val="009132C7"/>
    <w:rsid w:val="00913BEF"/>
    <w:rsid w:val="00913FA6"/>
    <w:rsid w:val="00916B99"/>
    <w:rsid w:val="00916BD0"/>
    <w:rsid w:val="00917153"/>
    <w:rsid w:val="009173E7"/>
    <w:rsid w:val="0091756B"/>
    <w:rsid w:val="00917796"/>
    <w:rsid w:val="00917A3F"/>
    <w:rsid w:val="00917EF5"/>
    <w:rsid w:val="00917F2A"/>
    <w:rsid w:val="009218B6"/>
    <w:rsid w:val="009219BB"/>
    <w:rsid w:val="00921B15"/>
    <w:rsid w:val="0092235B"/>
    <w:rsid w:val="009225FF"/>
    <w:rsid w:val="00922CC6"/>
    <w:rsid w:val="009230D3"/>
    <w:rsid w:val="00923702"/>
    <w:rsid w:val="00923799"/>
    <w:rsid w:val="0092392C"/>
    <w:rsid w:val="00925711"/>
    <w:rsid w:val="00926553"/>
    <w:rsid w:val="00926CFB"/>
    <w:rsid w:val="00927581"/>
    <w:rsid w:val="009309A6"/>
    <w:rsid w:val="00930A4F"/>
    <w:rsid w:val="009312F1"/>
    <w:rsid w:val="00931FB8"/>
    <w:rsid w:val="0093245D"/>
    <w:rsid w:val="009332B7"/>
    <w:rsid w:val="00933CE7"/>
    <w:rsid w:val="0093466D"/>
    <w:rsid w:val="00934EC5"/>
    <w:rsid w:val="00936166"/>
    <w:rsid w:val="00936493"/>
    <w:rsid w:val="00936549"/>
    <w:rsid w:val="0093695C"/>
    <w:rsid w:val="009375C0"/>
    <w:rsid w:val="00937681"/>
    <w:rsid w:val="00937713"/>
    <w:rsid w:val="0093795F"/>
    <w:rsid w:val="009400E0"/>
    <w:rsid w:val="00940137"/>
    <w:rsid w:val="00940BF2"/>
    <w:rsid w:val="00941676"/>
    <w:rsid w:val="0094182B"/>
    <w:rsid w:val="00941890"/>
    <w:rsid w:val="00942900"/>
    <w:rsid w:val="00942B73"/>
    <w:rsid w:val="00942D13"/>
    <w:rsid w:val="0094353D"/>
    <w:rsid w:val="0094364D"/>
    <w:rsid w:val="00943F56"/>
    <w:rsid w:val="00944086"/>
    <w:rsid w:val="00944254"/>
    <w:rsid w:val="0094470E"/>
    <w:rsid w:val="0094541C"/>
    <w:rsid w:val="0094603B"/>
    <w:rsid w:val="00946EBA"/>
    <w:rsid w:val="009477A3"/>
    <w:rsid w:val="00947806"/>
    <w:rsid w:val="009508A3"/>
    <w:rsid w:val="00950EDF"/>
    <w:rsid w:val="00951018"/>
    <w:rsid w:val="00951356"/>
    <w:rsid w:val="00951A4D"/>
    <w:rsid w:val="00951BEE"/>
    <w:rsid w:val="00951C6E"/>
    <w:rsid w:val="009524A6"/>
    <w:rsid w:val="00952E10"/>
    <w:rsid w:val="0095338E"/>
    <w:rsid w:val="009537F6"/>
    <w:rsid w:val="00953890"/>
    <w:rsid w:val="00953C6F"/>
    <w:rsid w:val="00953C7C"/>
    <w:rsid w:val="00953CF1"/>
    <w:rsid w:val="00953EE0"/>
    <w:rsid w:val="00954468"/>
    <w:rsid w:val="00954A00"/>
    <w:rsid w:val="00954D76"/>
    <w:rsid w:val="0095548C"/>
    <w:rsid w:val="009575B0"/>
    <w:rsid w:val="00960C43"/>
    <w:rsid w:val="00961D26"/>
    <w:rsid w:val="00961FD5"/>
    <w:rsid w:val="00962077"/>
    <w:rsid w:val="009638E6"/>
    <w:rsid w:val="0096415C"/>
    <w:rsid w:val="00964997"/>
    <w:rsid w:val="00964D79"/>
    <w:rsid w:val="00964D81"/>
    <w:rsid w:val="00964E11"/>
    <w:rsid w:val="00965043"/>
    <w:rsid w:val="009652F1"/>
    <w:rsid w:val="00965BA4"/>
    <w:rsid w:val="00966332"/>
    <w:rsid w:val="00966B1B"/>
    <w:rsid w:val="00966DE3"/>
    <w:rsid w:val="00967FF4"/>
    <w:rsid w:val="009702E5"/>
    <w:rsid w:val="00970433"/>
    <w:rsid w:val="0097065E"/>
    <w:rsid w:val="00970C41"/>
    <w:rsid w:val="00970E9B"/>
    <w:rsid w:val="0097102E"/>
    <w:rsid w:val="009719AA"/>
    <w:rsid w:val="00971AD8"/>
    <w:rsid w:val="009720DE"/>
    <w:rsid w:val="0097255C"/>
    <w:rsid w:val="009727A4"/>
    <w:rsid w:val="00972A25"/>
    <w:rsid w:val="00972BD1"/>
    <w:rsid w:val="009730FF"/>
    <w:rsid w:val="009731C3"/>
    <w:rsid w:val="009733E8"/>
    <w:rsid w:val="009733ED"/>
    <w:rsid w:val="0097376D"/>
    <w:rsid w:val="00973875"/>
    <w:rsid w:val="0097394C"/>
    <w:rsid w:val="00973D23"/>
    <w:rsid w:val="00973F94"/>
    <w:rsid w:val="009740CD"/>
    <w:rsid w:val="009743AA"/>
    <w:rsid w:val="00974BB9"/>
    <w:rsid w:val="00975662"/>
    <w:rsid w:val="00975FF9"/>
    <w:rsid w:val="0097655E"/>
    <w:rsid w:val="009765C7"/>
    <w:rsid w:val="00976F10"/>
    <w:rsid w:val="00977A75"/>
    <w:rsid w:val="00977B2D"/>
    <w:rsid w:val="00977D20"/>
    <w:rsid w:val="00977F62"/>
    <w:rsid w:val="00980E76"/>
    <w:rsid w:val="009813DA"/>
    <w:rsid w:val="009816C3"/>
    <w:rsid w:val="009817F9"/>
    <w:rsid w:val="00981D22"/>
    <w:rsid w:val="009828F3"/>
    <w:rsid w:val="00982FA9"/>
    <w:rsid w:val="009832C8"/>
    <w:rsid w:val="009833BE"/>
    <w:rsid w:val="009834FC"/>
    <w:rsid w:val="00983ACB"/>
    <w:rsid w:val="00984326"/>
    <w:rsid w:val="009857CB"/>
    <w:rsid w:val="009861B3"/>
    <w:rsid w:val="0098642A"/>
    <w:rsid w:val="0098663C"/>
    <w:rsid w:val="00986932"/>
    <w:rsid w:val="009872C3"/>
    <w:rsid w:val="00987BE0"/>
    <w:rsid w:val="009900C8"/>
    <w:rsid w:val="00990541"/>
    <w:rsid w:val="009906F3"/>
    <w:rsid w:val="00990DEC"/>
    <w:rsid w:val="00991592"/>
    <w:rsid w:val="00991719"/>
    <w:rsid w:val="00991DC2"/>
    <w:rsid w:val="00992213"/>
    <w:rsid w:val="0099254B"/>
    <w:rsid w:val="00992B18"/>
    <w:rsid w:val="00993FD2"/>
    <w:rsid w:val="009941AA"/>
    <w:rsid w:val="00994DC2"/>
    <w:rsid w:val="00994F3D"/>
    <w:rsid w:val="00996494"/>
    <w:rsid w:val="009967C3"/>
    <w:rsid w:val="0099728C"/>
    <w:rsid w:val="00997884"/>
    <w:rsid w:val="009978B8"/>
    <w:rsid w:val="009A0A79"/>
    <w:rsid w:val="009A0C2A"/>
    <w:rsid w:val="009A13B0"/>
    <w:rsid w:val="009A13C0"/>
    <w:rsid w:val="009A1595"/>
    <w:rsid w:val="009A16C0"/>
    <w:rsid w:val="009A1EEE"/>
    <w:rsid w:val="009A2BB4"/>
    <w:rsid w:val="009A2FFC"/>
    <w:rsid w:val="009A3357"/>
    <w:rsid w:val="009A3E19"/>
    <w:rsid w:val="009A4FBA"/>
    <w:rsid w:val="009A5853"/>
    <w:rsid w:val="009A6427"/>
    <w:rsid w:val="009A7C2B"/>
    <w:rsid w:val="009A7E75"/>
    <w:rsid w:val="009B3758"/>
    <w:rsid w:val="009B3D23"/>
    <w:rsid w:val="009B4617"/>
    <w:rsid w:val="009B4A17"/>
    <w:rsid w:val="009B4E31"/>
    <w:rsid w:val="009B63D8"/>
    <w:rsid w:val="009B6B9D"/>
    <w:rsid w:val="009B6EC9"/>
    <w:rsid w:val="009B7F10"/>
    <w:rsid w:val="009C04AE"/>
    <w:rsid w:val="009C07D5"/>
    <w:rsid w:val="009C1C3A"/>
    <w:rsid w:val="009C205F"/>
    <w:rsid w:val="009C3224"/>
    <w:rsid w:val="009C342B"/>
    <w:rsid w:val="009C3681"/>
    <w:rsid w:val="009C376C"/>
    <w:rsid w:val="009C3827"/>
    <w:rsid w:val="009C57BE"/>
    <w:rsid w:val="009C583A"/>
    <w:rsid w:val="009C5BA2"/>
    <w:rsid w:val="009C64EB"/>
    <w:rsid w:val="009C6814"/>
    <w:rsid w:val="009C6A0A"/>
    <w:rsid w:val="009C75B1"/>
    <w:rsid w:val="009C7B06"/>
    <w:rsid w:val="009D07EC"/>
    <w:rsid w:val="009D0ACC"/>
    <w:rsid w:val="009D17A1"/>
    <w:rsid w:val="009D1C38"/>
    <w:rsid w:val="009D20DA"/>
    <w:rsid w:val="009D22B0"/>
    <w:rsid w:val="009D264D"/>
    <w:rsid w:val="009D391F"/>
    <w:rsid w:val="009D420E"/>
    <w:rsid w:val="009D42CE"/>
    <w:rsid w:val="009D44BB"/>
    <w:rsid w:val="009D4665"/>
    <w:rsid w:val="009D4E24"/>
    <w:rsid w:val="009D5401"/>
    <w:rsid w:val="009D55D4"/>
    <w:rsid w:val="009D659D"/>
    <w:rsid w:val="009D7083"/>
    <w:rsid w:val="009D72DE"/>
    <w:rsid w:val="009E0A22"/>
    <w:rsid w:val="009E0B0C"/>
    <w:rsid w:val="009E1325"/>
    <w:rsid w:val="009E15AD"/>
    <w:rsid w:val="009E195B"/>
    <w:rsid w:val="009E1C4E"/>
    <w:rsid w:val="009E1EAD"/>
    <w:rsid w:val="009E2682"/>
    <w:rsid w:val="009E2EB1"/>
    <w:rsid w:val="009E2F0F"/>
    <w:rsid w:val="009E317D"/>
    <w:rsid w:val="009E4076"/>
    <w:rsid w:val="009E442A"/>
    <w:rsid w:val="009E4F8B"/>
    <w:rsid w:val="009E5244"/>
    <w:rsid w:val="009E545E"/>
    <w:rsid w:val="009E5EC2"/>
    <w:rsid w:val="009E6329"/>
    <w:rsid w:val="009E6576"/>
    <w:rsid w:val="009E6612"/>
    <w:rsid w:val="009E71C4"/>
    <w:rsid w:val="009E7A8C"/>
    <w:rsid w:val="009F0E2F"/>
    <w:rsid w:val="009F108B"/>
    <w:rsid w:val="009F27EA"/>
    <w:rsid w:val="009F2C49"/>
    <w:rsid w:val="009F47FC"/>
    <w:rsid w:val="009F4D78"/>
    <w:rsid w:val="009F5216"/>
    <w:rsid w:val="009F55AF"/>
    <w:rsid w:val="009F66E2"/>
    <w:rsid w:val="009F6E0B"/>
    <w:rsid w:val="009F7769"/>
    <w:rsid w:val="009F79F0"/>
    <w:rsid w:val="009F7EB4"/>
    <w:rsid w:val="00A00320"/>
    <w:rsid w:val="00A0049D"/>
    <w:rsid w:val="00A00DE7"/>
    <w:rsid w:val="00A017FC"/>
    <w:rsid w:val="00A01FC4"/>
    <w:rsid w:val="00A0293C"/>
    <w:rsid w:val="00A05029"/>
    <w:rsid w:val="00A0538E"/>
    <w:rsid w:val="00A05832"/>
    <w:rsid w:val="00A05E4F"/>
    <w:rsid w:val="00A05EFC"/>
    <w:rsid w:val="00A061A7"/>
    <w:rsid w:val="00A061F1"/>
    <w:rsid w:val="00A063A4"/>
    <w:rsid w:val="00A070CB"/>
    <w:rsid w:val="00A0718E"/>
    <w:rsid w:val="00A074C4"/>
    <w:rsid w:val="00A0771E"/>
    <w:rsid w:val="00A077E4"/>
    <w:rsid w:val="00A10437"/>
    <w:rsid w:val="00A104B0"/>
    <w:rsid w:val="00A107A3"/>
    <w:rsid w:val="00A108C5"/>
    <w:rsid w:val="00A10960"/>
    <w:rsid w:val="00A10AB1"/>
    <w:rsid w:val="00A10FC4"/>
    <w:rsid w:val="00A112C4"/>
    <w:rsid w:val="00A11876"/>
    <w:rsid w:val="00A11F9B"/>
    <w:rsid w:val="00A12F88"/>
    <w:rsid w:val="00A13CBA"/>
    <w:rsid w:val="00A13E89"/>
    <w:rsid w:val="00A1442D"/>
    <w:rsid w:val="00A15E01"/>
    <w:rsid w:val="00A16462"/>
    <w:rsid w:val="00A16EFB"/>
    <w:rsid w:val="00A171C3"/>
    <w:rsid w:val="00A17847"/>
    <w:rsid w:val="00A179B8"/>
    <w:rsid w:val="00A17A09"/>
    <w:rsid w:val="00A17FE3"/>
    <w:rsid w:val="00A20146"/>
    <w:rsid w:val="00A204FE"/>
    <w:rsid w:val="00A20773"/>
    <w:rsid w:val="00A20BF0"/>
    <w:rsid w:val="00A21A84"/>
    <w:rsid w:val="00A227EA"/>
    <w:rsid w:val="00A228FF"/>
    <w:rsid w:val="00A22948"/>
    <w:rsid w:val="00A2353B"/>
    <w:rsid w:val="00A24686"/>
    <w:rsid w:val="00A24DC2"/>
    <w:rsid w:val="00A25595"/>
    <w:rsid w:val="00A2566F"/>
    <w:rsid w:val="00A25788"/>
    <w:rsid w:val="00A2583C"/>
    <w:rsid w:val="00A25AA8"/>
    <w:rsid w:val="00A263DA"/>
    <w:rsid w:val="00A26BC1"/>
    <w:rsid w:val="00A26D87"/>
    <w:rsid w:val="00A274FB"/>
    <w:rsid w:val="00A27594"/>
    <w:rsid w:val="00A275BC"/>
    <w:rsid w:val="00A275C8"/>
    <w:rsid w:val="00A27A17"/>
    <w:rsid w:val="00A27D25"/>
    <w:rsid w:val="00A27DBE"/>
    <w:rsid w:val="00A303ED"/>
    <w:rsid w:val="00A304D4"/>
    <w:rsid w:val="00A30617"/>
    <w:rsid w:val="00A306D7"/>
    <w:rsid w:val="00A30AC0"/>
    <w:rsid w:val="00A30FF8"/>
    <w:rsid w:val="00A31116"/>
    <w:rsid w:val="00A31E39"/>
    <w:rsid w:val="00A3204C"/>
    <w:rsid w:val="00A32BD8"/>
    <w:rsid w:val="00A338F0"/>
    <w:rsid w:val="00A339ED"/>
    <w:rsid w:val="00A33A3D"/>
    <w:rsid w:val="00A341A0"/>
    <w:rsid w:val="00A34B5C"/>
    <w:rsid w:val="00A35702"/>
    <w:rsid w:val="00A3665F"/>
    <w:rsid w:val="00A36845"/>
    <w:rsid w:val="00A36FE2"/>
    <w:rsid w:val="00A37219"/>
    <w:rsid w:val="00A374BB"/>
    <w:rsid w:val="00A375B7"/>
    <w:rsid w:val="00A37A62"/>
    <w:rsid w:val="00A411E7"/>
    <w:rsid w:val="00A413F2"/>
    <w:rsid w:val="00A41D02"/>
    <w:rsid w:val="00A41DCF"/>
    <w:rsid w:val="00A42E3F"/>
    <w:rsid w:val="00A42F25"/>
    <w:rsid w:val="00A43045"/>
    <w:rsid w:val="00A432A2"/>
    <w:rsid w:val="00A43564"/>
    <w:rsid w:val="00A43AB4"/>
    <w:rsid w:val="00A44867"/>
    <w:rsid w:val="00A44A42"/>
    <w:rsid w:val="00A44D0B"/>
    <w:rsid w:val="00A451C3"/>
    <w:rsid w:val="00A45342"/>
    <w:rsid w:val="00A4559B"/>
    <w:rsid w:val="00A45931"/>
    <w:rsid w:val="00A45F6F"/>
    <w:rsid w:val="00A46FEC"/>
    <w:rsid w:val="00A50104"/>
    <w:rsid w:val="00A50540"/>
    <w:rsid w:val="00A508F9"/>
    <w:rsid w:val="00A51FAC"/>
    <w:rsid w:val="00A5208D"/>
    <w:rsid w:val="00A52197"/>
    <w:rsid w:val="00A528F2"/>
    <w:rsid w:val="00A52A46"/>
    <w:rsid w:val="00A52A5F"/>
    <w:rsid w:val="00A52D4D"/>
    <w:rsid w:val="00A5330E"/>
    <w:rsid w:val="00A53723"/>
    <w:rsid w:val="00A54289"/>
    <w:rsid w:val="00A54C87"/>
    <w:rsid w:val="00A54E2E"/>
    <w:rsid w:val="00A550EE"/>
    <w:rsid w:val="00A554C8"/>
    <w:rsid w:val="00A56441"/>
    <w:rsid w:val="00A56A72"/>
    <w:rsid w:val="00A56F53"/>
    <w:rsid w:val="00A570C2"/>
    <w:rsid w:val="00A57139"/>
    <w:rsid w:val="00A5728B"/>
    <w:rsid w:val="00A57A70"/>
    <w:rsid w:val="00A60738"/>
    <w:rsid w:val="00A616DF"/>
    <w:rsid w:val="00A624FC"/>
    <w:rsid w:val="00A625C7"/>
    <w:rsid w:val="00A62962"/>
    <w:rsid w:val="00A64002"/>
    <w:rsid w:val="00A649E7"/>
    <w:rsid w:val="00A64A94"/>
    <w:rsid w:val="00A65414"/>
    <w:rsid w:val="00A654A3"/>
    <w:rsid w:val="00A65992"/>
    <w:rsid w:val="00A65B60"/>
    <w:rsid w:val="00A665BA"/>
    <w:rsid w:val="00A66B1B"/>
    <w:rsid w:val="00A67DB8"/>
    <w:rsid w:val="00A701AD"/>
    <w:rsid w:val="00A70ACA"/>
    <w:rsid w:val="00A70CC4"/>
    <w:rsid w:val="00A713A7"/>
    <w:rsid w:val="00A719A0"/>
    <w:rsid w:val="00A71F62"/>
    <w:rsid w:val="00A726E1"/>
    <w:rsid w:val="00A72788"/>
    <w:rsid w:val="00A72BF6"/>
    <w:rsid w:val="00A72F0C"/>
    <w:rsid w:val="00A73D3E"/>
    <w:rsid w:val="00A73E2E"/>
    <w:rsid w:val="00A73EB6"/>
    <w:rsid w:val="00A74185"/>
    <w:rsid w:val="00A74678"/>
    <w:rsid w:val="00A74FF6"/>
    <w:rsid w:val="00A752E2"/>
    <w:rsid w:val="00A75EFC"/>
    <w:rsid w:val="00A767CA"/>
    <w:rsid w:val="00A76C67"/>
    <w:rsid w:val="00A76F6F"/>
    <w:rsid w:val="00A77BE2"/>
    <w:rsid w:val="00A8000F"/>
    <w:rsid w:val="00A80778"/>
    <w:rsid w:val="00A80B39"/>
    <w:rsid w:val="00A8161C"/>
    <w:rsid w:val="00A8199F"/>
    <w:rsid w:val="00A81B5B"/>
    <w:rsid w:val="00A81BD4"/>
    <w:rsid w:val="00A828C2"/>
    <w:rsid w:val="00A82BB9"/>
    <w:rsid w:val="00A83038"/>
    <w:rsid w:val="00A83282"/>
    <w:rsid w:val="00A836E8"/>
    <w:rsid w:val="00A8392C"/>
    <w:rsid w:val="00A83B9F"/>
    <w:rsid w:val="00A83C93"/>
    <w:rsid w:val="00A83E3B"/>
    <w:rsid w:val="00A8561B"/>
    <w:rsid w:val="00A85C26"/>
    <w:rsid w:val="00A86A51"/>
    <w:rsid w:val="00A87544"/>
    <w:rsid w:val="00A87E27"/>
    <w:rsid w:val="00A9005C"/>
    <w:rsid w:val="00A90548"/>
    <w:rsid w:val="00A906C5"/>
    <w:rsid w:val="00A90C6B"/>
    <w:rsid w:val="00A9161E"/>
    <w:rsid w:val="00A9174C"/>
    <w:rsid w:val="00A918C7"/>
    <w:rsid w:val="00A92A6F"/>
    <w:rsid w:val="00A92EB1"/>
    <w:rsid w:val="00A93149"/>
    <w:rsid w:val="00A93DCF"/>
    <w:rsid w:val="00A944A9"/>
    <w:rsid w:val="00A9461D"/>
    <w:rsid w:val="00A9507D"/>
    <w:rsid w:val="00A95BBB"/>
    <w:rsid w:val="00A96473"/>
    <w:rsid w:val="00A96741"/>
    <w:rsid w:val="00A96D77"/>
    <w:rsid w:val="00A96FFD"/>
    <w:rsid w:val="00A9741E"/>
    <w:rsid w:val="00A978DB"/>
    <w:rsid w:val="00A97EE6"/>
    <w:rsid w:val="00AA0811"/>
    <w:rsid w:val="00AA0CA5"/>
    <w:rsid w:val="00AA0CD8"/>
    <w:rsid w:val="00AA1C1B"/>
    <w:rsid w:val="00AA2673"/>
    <w:rsid w:val="00AA2EE3"/>
    <w:rsid w:val="00AA3FBE"/>
    <w:rsid w:val="00AA5C46"/>
    <w:rsid w:val="00AA5C91"/>
    <w:rsid w:val="00AA5F48"/>
    <w:rsid w:val="00AA6622"/>
    <w:rsid w:val="00AA6658"/>
    <w:rsid w:val="00AA6746"/>
    <w:rsid w:val="00AA6A3D"/>
    <w:rsid w:val="00AA7376"/>
    <w:rsid w:val="00AB0432"/>
    <w:rsid w:val="00AB0541"/>
    <w:rsid w:val="00AB0B77"/>
    <w:rsid w:val="00AB0E60"/>
    <w:rsid w:val="00AB122E"/>
    <w:rsid w:val="00AB126E"/>
    <w:rsid w:val="00AB23B5"/>
    <w:rsid w:val="00AB23E9"/>
    <w:rsid w:val="00AB270B"/>
    <w:rsid w:val="00AB2D6F"/>
    <w:rsid w:val="00AB332C"/>
    <w:rsid w:val="00AB37A7"/>
    <w:rsid w:val="00AB3C23"/>
    <w:rsid w:val="00AB3D01"/>
    <w:rsid w:val="00AB3F6D"/>
    <w:rsid w:val="00AB4253"/>
    <w:rsid w:val="00AB4283"/>
    <w:rsid w:val="00AB4B5A"/>
    <w:rsid w:val="00AB5D4F"/>
    <w:rsid w:val="00AB6484"/>
    <w:rsid w:val="00AB6689"/>
    <w:rsid w:val="00AB6A34"/>
    <w:rsid w:val="00AB7F2C"/>
    <w:rsid w:val="00AC18F5"/>
    <w:rsid w:val="00AC1ED5"/>
    <w:rsid w:val="00AC22E5"/>
    <w:rsid w:val="00AC2645"/>
    <w:rsid w:val="00AC277A"/>
    <w:rsid w:val="00AC29D8"/>
    <w:rsid w:val="00AC3491"/>
    <w:rsid w:val="00AC3900"/>
    <w:rsid w:val="00AC3943"/>
    <w:rsid w:val="00AC40DD"/>
    <w:rsid w:val="00AC514A"/>
    <w:rsid w:val="00AC55D6"/>
    <w:rsid w:val="00AC572B"/>
    <w:rsid w:val="00AC5938"/>
    <w:rsid w:val="00AC59B1"/>
    <w:rsid w:val="00AC5B66"/>
    <w:rsid w:val="00AC662B"/>
    <w:rsid w:val="00AC6B4F"/>
    <w:rsid w:val="00AC7198"/>
    <w:rsid w:val="00AC777E"/>
    <w:rsid w:val="00AC7EDE"/>
    <w:rsid w:val="00AC7EE8"/>
    <w:rsid w:val="00AD00FE"/>
    <w:rsid w:val="00AD0608"/>
    <w:rsid w:val="00AD07D6"/>
    <w:rsid w:val="00AD0A76"/>
    <w:rsid w:val="00AD0E48"/>
    <w:rsid w:val="00AD1363"/>
    <w:rsid w:val="00AD2414"/>
    <w:rsid w:val="00AD25A9"/>
    <w:rsid w:val="00AD2B7A"/>
    <w:rsid w:val="00AD3507"/>
    <w:rsid w:val="00AD3537"/>
    <w:rsid w:val="00AD3D4A"/>
    <w:rsid w:val="00AD3EE8"/>
    <w:rsid w:val="00AD410A"/>
    <w:rsid w:val="00AD4174"/>
    <w:rsid w:val="00AD4A38"/>
    <w:rsid w:val="00AD4EE0"/>
    <w:rsid w:val="00AD5D6D"/>
    <w:rsid w:val="00AD605B"/>
    <w:rsid w:val="00AD6AB0"/>
    <w:rsid w:val="00AD70B6"/>
    <w:rsid w:val="00AD72DD"/>
    <w:rsid w:val="00AD7551"/>
    <w:rsid w:val="00AE030F"/>
    <w:rsid w:val="00AE1210"/>
    <w:rsid w:val="00AE1AAD"/>
    <w:rsid w:val="00AE1D3E"/>
    <w:rsid w:val="00AE1E73"/>
    <w:rsid w:val="00AE1FC0"/>
    <w:rsid w:val="00AE21C1"/>
    <w:rsid w:val="00AE232C"/>
    <w:rsid w:val="00AE260A"/>
    <w:rsid w:val="00AE28DD"/>
    <w:rsid w:val="00AE28E2"/>
    <w:rsid w:val="00AE2E52"/>
    <w:rsid w:val="00AE2E68"/>
    <w:rsid w:val="00AE30C8"/>
    <w:rsid w:val="00AE3CE8"/>
    <w:rsid w:val="00AE4131"/>
    <w:rsid w:val="00AE45CC"/>
    <w:rsid w:val="00AE46F1"/>
    <w:rsid w:val="00AE4AF4"/>
    <w:rsid w:val="00AE4E59"/>
    <w:rsid w:val="00AE50E5"/>
    <w:rsid w:val="00AE6B1C"/>
    <w:rsid w:val="00AE6C71"/>
    <w:rsid w:val="00AE7682"/>
    <w:rsid w:val="00AE774B"/>
    <w:rsid w:val="00AE78B3"/>
    <w:rsid w:val="00AF0630"/>
    <w:rsid w:val="00AF07FB"/>
    <w:rsid w:val="00AF0AD5"/>
    <w:rsid w:val="00AF0E61"/>
    <w:rsid w:val="00AF10A4"/>
    <w:rsid w:val="00AF154B"/>
    <w:rsid w:val="00AF172A"/>
    <w:rsid w:val="00AF20F6"/>
    <w:rsid w:val="00AF220B"/>
    <w:rsid w:val="00AF2A6E"/>
    <w:rsid w:val="00AF2E49"/>
    <w:rsid w:val="00AF2F5E"/>
    <w:rsid w:val="00AF3822"/>
    <w:rsid w:val="00AF39FC"/>
    <w:rsid w:val="00AF4241"/>
    <w:rsid w:val="00AF4BEC"/>
    <w:rsid w:val="00AF4C22"/>
    <w:rsid w:val="00AF4F18"/>
    <w:rsid w:val="00AF650C"/>
    <w:rsid w:val="00AF6C1A"/>
    <w:rsid w:val="00AF6FE2"/>
    <w:rsid w:val="00AF701C"/>
    <w:rsid w:val="00AF7515"/>
    <w:rsid w:val="00AF75D9"/>
    <w:rsid w:val="00B00749"/>
    <w:rsid w:val="00B00774"/>
    <w:rsid w:val="00B0083E"/>
    <w:rsid w:val="00B00B1F"/>
    <w:rsid w:val="00B00BE0"/>
    <w:rsid w:val="00B00D16"/>
    <w:rsid w:val="00B00E3C"/>
    <w:rsid w:val="00B011D1"/>
    <w:rsid w:val="00B02978"/>
    <w:rsid w:val="00B02F15"/>
    <w:rsid w:val="00B031EA"/>
    <w:rsid w:val="00B0338E"/>
    <w:rsid w:val="00B03C4C"/>
    <w:rsid w:val="00B043C6"/>
    <w:rsid w:val="00B048FF"/>
    <w:rsid w:val="00B04BAF"/>
    <w:rsid w:val="00B050B9"/>
    <w:rsid w:val="00B05485"/>
    <w:rsid w:val="00B055BC"/>
    <w:rsid w:val="00B05B40"/>
    <w:rsid w:val="00B05D7D"/>
    <w:rsid w:val="00B05DCD"/>
    <w:rsid w:val="00B05E04"/>
    <w:rsid w:val="00B06176"/>
    <w:rsid w:val="00B06187"/>
    <w:rsid w:val="00B06393"/>
    <w:rsid w:val="00B065CB"/>
    <w:rsid w:val="00B06CF2"/>
    <w:rsid w:val="00B06E92"/>
    <w:rsid w:val="00B06F70"/>
    <w:rsid w:val="00B07297"/>
    <w:rsid w:val="00B0754F"/>
    <w:rsid w:val="00B10371"/>
    <w:rsid w:val="00B1096B"/>
    <w:rsid w:val="00B10F45"/>
    <w:rsid w:val="00B1101D"/>
    <w:rsid w:val="00B1147A"/>
    <w:rsid w:val="00B11760"/>
    <w:rsid w:val="00B117FD"/>
    <w:rsid w:val="00B11AB6"/>
    <w:rsid w:val="00B11B16"/>
    <w:rsid w:val="00B1215B"/>
    <w:rsid w:val="00B122A9"/>
    <w:rsid w:val="00B12830"/>
    <w:rsid w:val="00B1284F"/>
    <w:rsid w:val="00B14084"/>
    <w:rsid w:val="00B142CE"/>
    <w:rsid w:val="00B14857"/>
    <w:rsid w:val="00B14F6F"/>
    <w:rsid w:val="00B153D8"/>
    <w:rsid w:val="00B157AB"/>
    <w:rsid w:val="00B158A4"/>
    <w:rsid w:val="00B15E7A"/>
    <w:rsid w:val="00B1604B"/>
    <w:rsid w:val="00B16577"/>
    <w:rsid w:val="00B1657B"/>
    <w:rsid w:val="00B1697B"/>
    <w:rsid w:val="00B16A11"/>
    <w:rsid w:val="00B17285"/>
    <w:rsid w:val="00B204A6"/>
    <w:rsid w:val="00B2145E"/>
    <w:rsid w:val="00B21A5B"/>
    <w:rsid w:val="00B21AE7"/>
    <w:rsid w:val="00B21B7A"/>
    <w:rsid w:val="00B21F7B"/>
    <w:rsid w:val="00B21F9D"/>
    <w:rsid w:val="00B226AE"/>
    <w:rsid w:val="00B22998"/>
    <w:rsid w:val="00B2446F"/>
    <w:rsid w:val="00B24492"/>
    <w:rsid w:val="00B246B2"/>
    <w:rsid w:val="00B2519D"/>
    <w:rsid w:val="00B255F2"/>
    <w:rsid w:val="00B26105"/>
    <w:rsid w:val="00B26347"/>
    <w:rsid w:val="00B265F5"/>
    <w:rsid w:val="00B268C8"/>
    <w:rsid w:val="00B26BD5"/>
    <w:rsid w:val="00B26BD9"/>
    <w:rsid w:val="00B26CFB"/>
    <w:rsid w:val="00B26DA4"/>
    <w:rsid w:val="00B26DDB"/>
    <w:rsid w:val="00B30127"/>
    <w:rsid w:val="00B30272"/>
    <w:rsid w:val="00B303A6"/>
    <w:rsid w:val="00B30426"/>
    <w:rsid w:val="00B30560"/>
    <w:rsid w:val="00B3111E"/>
    <w:rsid w:val="00B31C49"/>
    <w:rsid w:val="00B31E1D"/>
    <w:rsid w:val="00B322B0"/>
    <w:rsid w:val="00B32712"/>
    <w:rsid w:val="00B32A2C"/>
    <w:rsid w:val="00B32D30"/>
    <w:rsid w:val="00B341DB"/>
    <w:rsid w:val="00B347DE"/>
    <w:rsid w:val="00B34CB0"/>
    <w:rsid w:val="00B34F27"/>
    <w:rsid w:val="00B35095"/>
    <w:rsid w:val="00B35ABF"/>
    <w:rsid w:val="00B376A2"/>
    <w:rsid w:val="00B376CB"/>
    <w:rsid w:val="00B37ECA"/>
    <w:rsid w:val="00B40113"/>
    <w:rsid w:val="00B403B4"/>
    <w:rsid w:val="00B40790"/>
    <w:rsid w:val="00B41922"/>
    <w:rsid w:val="00B41D8A"/>
    <w:rsid w:val="00B41EAB"/>
    <w:rsid w:val="00B43A35"/>
    <w:rsid w:val="00B43D24"/>
    <w:rsid w:val="00B447F6"/>
    <w:rsid w:val="00B44A7F"/>
    <w:rsid w:val="00B44E31"/>
    <w:rsid w:val="00B450D9"/>
    <w:rsid w:val="00B4537B"/>
    <w:rsid w:val="00B455C0"/>
    <w:rsid w:val="00B462E5"/>
    <w:rsid w:val="00B465F7"/>
    <w:rsid w:val="00B46B36"/>
    <w:rsid w:val="00B46DD1"/>
    <w:rsid w:val="00B46E55"/>
    <w:rsid w:val="00B46F00"/>
    <w:rsid w:val="00B47845"/>
    <w:rsid w:val="00B47A4F"/>
    <w:rsid w:val="00B502A1"/>
    <w:rsid w:val="00B50468"/>
    <w:rsid w:val="00B50B39"/>
    <w:rsid w:val="00B50F85"/>
    <w:rsid w:val="00B51810"/>
    <w:rsid w:val="00B51843"/>
    <w:rsid w:val="00B51A4E"/>
    <w:rsid w:val="00B52449"/>
    <w:rsid w:val="00B52697"/>
    <w:rsid w:val="00B5348D"/>
    <w:rsid w:val="00B534B1"/>
    <w:rsid w:val="00B536FC"/>
    <w:rsid w:val="00B53FA1"/>
    <w:rsid w:val="00B5402A"/>
    <w:rsid w:val="00B5467D"/>
    <w:rsid w:val="00B55AB4"/>
    <w:rsid w:val="00B55B50"/>
    <w:rsid w:val="00B55E71"/>
    <w:rsid w:val="00B56F51"/>
    <w:rsid w:val="00B57149"/>
    <w:rsid w:val="00B57241"/>
    <w:rsid w:val="00B57527"/>
    <w:rsid w:val="00B576C9"/>
    <w:rsid w:val="00B60120"/>
    <w:rsid w:val="00B60196"/>
    <w:rsid w:val="00B60DDC"/>
    <w:rsid w:val="00B61C21"/>
    <w:rsid w:val="00B61D9C"/>
    <w:rsid w:val="00B62662"/>
    <w:rsid w:val="00B6267D"/>
    <w:rsid w:val="00B62879"/>
    <w:rsid w:val="00B63F38"/>
    <w:rsid w:val="00B64411"/>
    <w:rsid w:val="00B650A2"/>
    <w:rsid w:val="00B6532D"/>
    <w:rsid w:val="00B653A7"/>
    <w:rsid w:val="00B653F4"/>
    <w:rsid w:val="00B6547B"/>
    <w:rsid w:val="00B65D69"/>
    <w:rsid w:val="00B66CCD"/>
    <w:rsid w:val="00B67449"/>
    <w:rsid w:val="00B676EB"/>
    <w:rsid w:val="00B7159D"/>
    <w:rsid w:val="00B726B5"/>
    <w:rsid w:val="00B72F41"/>
    <w:rsid w:val="00B73CE8"/>
    <w:rsid w:val="00B74133"/>
    <w:rsid w:val="00B743E3"/>
    <w:rsid w:val="00B75091"/>
    <w:rsid w:val="00B75139"/>
    <w:rsid w:val="00B76CAF"/>
    <w:rsid w:val="00B776AC"/>
    <w:rsid w:val="00B77A4C"/>
    <w:rsid w:val="00B77BB9"/>
    <w:rsid w:val="00B8040D"/>
    <w:rsid w:val="00B80492"/>
    <w:rsid w:val="00B80884"/>
    <w:rsid w:val="00B8136A"/>
    <w:rsid w:val="00B8190D"/>
    <w:rsid w:val="00B8229B"/>
    <w:rsid w:val="00B82D9E"/>
    <w:rsid w:val="00B83249"/>
    <w:rsid w:val="00B8325E"/>
    <w:rsid w:val="00B84EE7"/>
    <w:rsid w:val="00B853AF"/>
    <w:rsid w:val="00B8544F"/>
    <w:rsid w:val="00B85774"/>
    <w:rsid w:val="00B85BCE"/>
    <w:rsid w:val="00B8750C"/>
    <w:rsid w:val="00B87EC0"/>
    <w:rsid w:val="00B90F99"/>
    <w:rsid w:val="00B91316"/>
    <w:rsid w:val="00B91F8B"/>
    <w:rsid w:val="00B92069"/>
    <w:rsid w:val="00B929CA"/>
    <w:rsid w:val="00B93A17"/>
    <w:rsid w:val="00B93DBB"/>
    <w:rsid w:val="00B93E51"/>
    <w:rsid w:val="00B941A1"/>
    <w:rsid w:val="00B9445A"/>
    <w:rsid w:val="00B9477D"/>
    <w:rsid w:val="00B94ACF"/>
    <w:rsid w:val="00B95177"/>
    <w:rsid w:val="00B95449"/>
    <w:rsid w:val="00B95ABF"/>
    <w:rsid w:val="00B95C1B"/>
    <w:rsid w:val="00B962DB"/>
    <w:rsid w:val="00B96580"/>
    <w:rsid w:val="00B96820"/>
    <w:rsid w:val="00B9689C"/>
    <w:rsid w:val="00B97A7C"/>
    <w:rsid w:val="00BA00A3"/>
    <w:rsid w:val="00BA0189"/>
    <w:rsid w:val="00BA040E"/>
    <w:rsid w:val="00BA09B8"/>
    <w:rsid w:val="00BA1148"/>
    <w:rsid w:val="00BA21D1"/>
    <w:rsid w:val="00BA267F"/>
    <w:rsid w:val="00BA26B3"/>
    <w:rsid w:val="00BA331B"/>
    <w:rsid w:val="00BA3452"/>
    <w:rsid w:val="00BA38D9"/>
    <w:rsid w:val="00BA3A01"/>
    <w:rsid w:val="00BA4BC0"/>
    <w:rsid w:val="00BA545F"/>
    <w:rsid w:val="00BA5A88"/>
    <w:rsid w:val="00BA69C0"/>
    <w:rsid w:val="00BA6B9A"/>
    <w:rsid w:val="00BA6FB2"/>
    <w:rsid w:val="00BA7401"/>
    <w:rsid w:val="00BA782B"/>
    <w:rsid w:val="00BA7BBC"/>
    <w:rsid w:val="00BA7C87"/>
    <w:rsid w:val="00BB01D4"/>
    <w:rsid w:val="00BB033C"/>
    <w:rsid w:val="00BB085D"/>
    <w:rsid w:val="00BB1755"/>
    <w:rsid w:val="00BB2320"/>
    <w:rsid w:val="00BB23C5"/>
    <w:rsid w:val="00BB2553"/>
    <w:rsid w:val="00BB265D"/>
    <w:rsid w:val="00BB27D9"/>
    <w:rsid w:val="00BB2968"/>
    <w:rsid w:val="00BB2D91"/>
    <w:rsid w:val="00BB3704"/>
    <w:rsid w:val="00BB3732"/>
    <w:rsid w:val="00BB3D2A"/>
    <w:rsid w:val="00BB41AD"/>
    <w:rsid w:val="00BB44C9"/>
    <w:rsid w:val="00BB554E"/>
    <w:rsid w:val="00BB595D"/>
    <w:rsid w:val="00BB59F3"/>
    <w:rsid w:val="00BB5AF3"/>
    <w:rsid w:val="00BB5C19"/>
    <w:rsid w:val="00BB72EF"/>
    <w:rsid w:val="00BB757C"/>
    <w:rsid w:val="00BB7932"/>
    <w:rsid w:val="00BC0FD4"/>
    <w:rsid w:val="00BC136D"/>
    <w:rsid w:val="00BC1C70"/>
    <w:rsid w:val="00BC1DE3"/>
    <w:rsid w:val="00BC216A"/>
    <w:rsid w:val="00BC2634"/>
    <w:rsid w:val="00BC2849"/>
    <w:rsid w:val="00BC2EA0"/>
    <w:rsid w:val="00BC3567"/>
    <w:rsid w:val="00BC36C1"/>
    <w:rsid w:val="00BC421E"/>
    <w:rsid w:val="00BC443C"/>
    <w:rsid w:val="00BC625D"/>
    <w:rsid w:val="00BC74ED"/>
    <w:rsid w:val="00BC7571"/>
    <w:rsid w:val="00BC7961"/>
    <w:rsid w:val="00BC7D96"/>
    <w:rsid w:val="00BD0126"/>
    <w:rsid w:val="00BD0215"/>
    <w:rsid w:val="00BD0803"/>
    <w:rsid w:val="00BD0EBE"/>
    <w:rsid w:val="00BD18E8"/>
    <w:rsid w:val="00BD1990"/>
    <w:rsid w:val="00BD3151"/>
    <w:rsid w:val="00BD3B7A"/>
    <w:rsid w:val="00BD4A6E"/>
    <w:rsid w:val="00BD508C"/>
    <w:rsid w:val="00BD5CCE"/>
    <w:rsid w:val="00BD5DE4"/>
    <w:rsid w:val="00BD5EC6"/>
    <w:rsid w:val="00BD68B7"/>
    <w:rsid w:val="00BD6BC9"/>
    <w:rsid w:val="00BD7BC4"/>
    <w:rsid w:val="00BD7C50"/>
    <w:rsid w:val="00BD7CF1"/>
    <w:rsid w:val="00BE200C"/>
    <w:rsid w:val="00BE2363"/>
    <w:rsid w:val="00BE2B2B"/>
    <w:rsid w:val="00BE2BC2"/>
    <w:rsid w:val="00BE2D88"/>
    <w:rsid w:val="00BE3217"/>
    <w:rsid w:val="00BE340E"/>
    <w:rsid w:val="00BE4187"/>
    <w:rsid w:val="00BE441E"/>
    <w:rsid w:val="00BE4FE6"/>
    <w:rsid w:val="00BE5293"/>
    <w:rsid w:val="00BE5DEB"/>
    <w:rsid w:val="00BE657B"/>
    <w:rsid w:val="00BE6B10"/>
    <w:rsid w:val="00BE6DE4"/>
    <w:rsid w:val="00BE7E38"/>
    <w:rsid w:val="00BF06E8"/>
    <w:rsid w:val="00BF0DB8"/>
    <w:rsid w:val="00BF1191"/>
    <w:rsid w:val="00BF1679"/>
    <w:rsid w:val="00BF2024"/>
    <w:rsid w:val="00BF29FB"/>
    <w:rsid w:val="00BF3031"/>
    <w:rsid w:val="00BF318F"/>
    <w:rsid w:val="00BF40AC"/>
    <w:rsid w:val="00BF445E"/>
    <w:rsid w:val="00BF4C20"/>
    <w:rsid w:val="00BF5174"/>
    <w:rsid w:val="00BF673E"/>
    <w:rsid w:val="00BF68AE"/>
    <w:rsid w:val="00BF6BF5"/>
    <w:rsid w:val="00BF6F26"/>
    <w:rsid w:val="00BF7522"/>
    <w:rsid w:val="00C00C97"/>
    <w:rsid w:val="00C00F7E"/>
    <w:rsid w:val="00C012D3"/>
    <w:rsid w:val="00C01861"/>
    <w:rsid w:val="00C01B62"/>
    <w:rsid w:val="00C02149"/>
    <w:rsid w:val="00C0282F"/>
    <w:rsid w:val="00C04CC3"/>
    <w:rsid w:val="00C04DAB"/>
    <w:rsid w:val="00C04F75"/>
    <w:rsid w:val="00C05126"/>
    <w:rsid w:val="00C05B2F"/>
    <w:rsid w:val="00C0602E"/>
    <w:rsid w:val="00C06665"/>
    <w:rsid w:val="00C0684E"/>
    <w:rsid w:val="00C069EA"/>
    <w:rsid w:val="00C06F9E"/>
    <w:rsid w:val="00C07486"/>
    <w:rsid w:val="00C077D7"/>
    <w:rsid w:val="00C10241"/>
    <w:rsid w:val="00C10C96"/>
    <w:rsid w:val="00C11317"/>
    <w:rsid w:val="00C124A4"/>
    <w:rsid w:val="00C12AA3"/>
    <w:rsid w:val="00C12C71"/>
    <w:rsid w:val="00C12EA0"/>
    <w:rsid w:val="00C14575"/>
    <w:rsid w:val="00C146F7"/>
    <w:rsid w:val="00C1576E"/>
    <w:rsid w:val="00C15DE3"/>
    <w:rsid w:val="00C166E8"/>
    <w:rsid w:val="00C16B99"/>
    <w:rsid w:val="00C16C2B"/>
    <w:rsid w:val="00C174A2"/>
    <w:rsid w:val="00C17D81"/>
    <w:rsid w:val="00C17FB2"/>
    <w:rsid w:val="00C200EC"/>
    <w:rsid w:val="00C20378"/>
    <w:rsid w:val="00C20805"/>
    <w:rsid w:val="00C20E03"/>
    <w:rsid w:val="00C21623"/>
    <w:rsid w:val="00C21962"/>
    <w:rsid w:val="00C21C83"/>
    <w:rsid w:val="00C223D8"/>
    <w:rsid w:val="00C2262B"/>
    <w:rsid w:val="00C226E9"/>
    <w:rsid w:val="00C236C5"/>
    <w:rsid w:val="00C23FBC"/>
    <w:rsid w:val="00C2416C"/>
    <w:rsid w:val="00C24502"/>
    <w:rsid w:val="00C245CB"/>
    <w:rsid w:val="00C2513E"/>
    <w:rsid w:val="00C2567C"/>
    <w:rsid w:val="00C2573E"/>
    <w:rsid w:val="00C26304"/>
    <w:rsid w:val="00C26AEA"/>
    <w:rsid w:val="00C2708B"/>
    <w:rsid w:val="00C2733F"/>
    <w:rsid w:val="00C278CA"/>
    <w:rsid w:val="00C27E95"/>
    <w:rsid w:val="00C27F95"/>
    <w:rsid w:val="00C303F4"/>
    <w:rsid w:val="00C311D6"/>
    <w:rsid w:val="00C31923"/>
    <w:rsid w:val="00C3237A"/>
    <w:rsid w:val="00C33E74"/>
    <w:rsid w:val="00C33F9D"/>
    <w:rsid w:val="00C34176"/>
    <w:rsid w:val="00C3454D"/>
    <w:rsid w:val="00C346CF"/>
    <w:rsid w:val="00C34B8E"/>
    <w:rsid w:val="00C3552F"/>
    <w:rsid w:val="00C37134"/>
    <w:rsid w:val="00C37833"/>
    <w:rsid w:val="00C37A2A"/>
    <w:rsid w:val="00C40058"/>
    <w:rsid w:val="00C4075F"/>
    <w:rsid w:val="00C40AEA"/>
    <w:rsid w:val="00C40D45"/>
    <w:rsid w:val="00C41481"/>
    <w:rsid w:val="00C41B1E"/>
    <w:rsid w:val="00C41F53"/>
    <w:rsid w:val="00C42138"/>
    <w:rsid w:val="00C428C5"/>
    <w:rsid w:val="00C42902"/>
    <w:rsid w:val="00C42CEE"/>
    <w:rsid w:val="00C432B7"/>
    <w:rsid w:val="00C444FF"/>
    <w:rsid w:val="00C448EB"/>
    <w:rsid w:val="00C44BF2"/>
    <w:rsid w:val="00C457DE"/>
    <w:rsid w:val="00C45819"/>
    <w:rsid w:val="00C4644F"/>
    <w:rsid w:val="00C46A71"/>
    <w:rsid w:val="00C47278"/>
    <w:rsid w:val="00C47472"/>
    <w:rsid w:val="00C47B17"/>
    <w:rsid w:val="00C47D7A"/>
    <w:rsid w:val="00C501EC"/>
    <w:rsid w:val="00C5066A"/>
    <w:rsid w:val="00C51534"/>
    <w:rsid w:val="00C52FEC"/>
    <w:rsid w:val="00C539B0"/>
    <w:rsid w:val="00C54EA9"/>
    <w:rsid w:val="00C5521B"/>
    <w:rsid w:val="00C56295"/>
    <w:rsid w:val="00C57152"/>
    <w:rsid w:val="00C573B5"/>
    <w:rsid w:val="00C57455"/>
    <w:rsid w:val="00C57CDC"/>
    <w:rsid w:val="00C57D68"/>
    <w:rsid w:val="00C6041F"/>
    <w:rsid w:val="00C61583"/>
    <w:rsid w:val="00C6168C"/>
    <w:rsid w:val="00C61AF6"/>
    <w:rsid w:val="00C61EC4"/>
    <w:rsid w:val="00C629FC"/>
    <w:rsid w:val="00C62E81"/>
    <w:rsid w:val="00C63159"/>
    <w:rsid w:val="00C63840"/>
    <w:rsid w:val="00C6402B"/>
    <w:rsid w:val="00C641B0"/>
    <w:rsid w:val="00C6443F"/>
    <w:rsid w:val="00C64B46"/>
    <w:rsid w:val="00C656D1"/>
    <w:rsid w:val="00C66D33"/>
    <w:rsid w:val="00C66FE4"/>
    <w:rsid w:val="00C67A64"/>
    <w:rsid w:val="00C7069A"/>
    <w:rsid w:val="00C70B14"/>
    <w:rsid w:val="00C7127E"/>
    <w:rsid w:val="00C71290"/>
    <w:rsid w:val="00C712A4"/>
    <w:rsid w:val="00C712AB"/>
    <w:rsid w:val="00C717C1"/>
    <w:rsid w:val="00C72765"/>
    <w:rsid w:val="00C741DE"/>
    <w:rsid w:val="00C75957"/>
    <w:rsid w:val="00C759AC"/>
    <w:rsid w:val="00C75B85"/>
    <w:rsid w:val="00C76260"/>
    <w:rsid w:val="00C7691A"/>
    <w:rsid w:val="00C770FE"/>
    <w:rsid w:val="00C77C7A"/>
    <w:rsid w:val="00C77DE9"/>
    <w:rsid w:val="00C77FBB"/>
    <w:rsid w:val="00C803CF"/>
    <w:rsid w:val="00C809AB"/>
    <w:rsid w:val="00C814D7"/>
    <w:rsid w:val="00C81D07"/>
    <w:rsid w:val="00C81F06"/>
    <w:rsid w:val="00C8243E"/>
    <w:rsid w:val="00C82697"/>
    <w:rsid w:val="00C82D66"/>
    <w:rsid w:val="00C82DEA"/>
    <w:rsid w:val="00C831CF"/>
    <w:rsid w:val="00C8372B"/>
    <w:rsid w:val="00C8427F"/>
    <w:rsid w:val="00C848F6"/>
    <w:rsid w:val="00C84BDF"/>
    <w:rsid w:val="00C8527B"/>
    <w:rsid w:val="00C8652E"/>
    <w:rsid w:val="00C87549"/>
    <w:rsid w:val="00C87551"/>
    <w:rsid w:val="00C8768F"/>
    <w:rsid w:val="00C91A79"/>
    <w:rsid w:val="00C93412"/>
    <w:rsid w:val="00C93435"/>
    <w:rsid w:val="00C93D9C"/>
    <w:rsid w:val="00C95539"/>
    <w:rsid w:val="00C95656"/>
    <w:rsid w:val="00C9685E"/>
    <w:rsid w:val="00CA03DF"/>
    <w:rsid w:val="00CA09FC"/>
    <w:rsid w:val="00CA0BC0"/>
    <w:rsid w:val="00CA11C9"/>
    <w:rsid w:val="00CA122F"/>
    <w:rsid w:val="00CA138E"/>
    <w:rsid w:val="00CA19AB"/>
    <w:rsid w:val="00CA253D"/>
    <w:rsid w:val="00CA26CA"/>
    <w:rsid w:val="00CA3154"/>
    <w:rsid w:val="00CA3A51"/>
    <w:rsid w:val="00CA4370"/>
    <w:rsid w:val="00CA4824"/>
    <w:rsid w:val="00CA4C6D"/>
    <w:rsid w:val="00CA6162"/>
    <w:rsid w:val="00CA64B9"/>
    <w:rsid w:val="00CA70C7"/>
    <w:rsid w:val="00CA7595"/>
    <w:rsid w:val="00CA78C7"/>
    <w:rsid w:val="00CA7D54"/>
    <w:rsid w:val="00CB09CA"/>
    <w:rsid w:val="00CB153E"/>
    <w:rsid w:val="00CB196E"/>
    <w:rsid w:val="00CB2750"/>
    <w:rsid w:val="00CB2DF0"/>
    <w:rsid w:val="00CB3686"/>
    <w:rsid w:val="00CB3F76"/>
    <w:rsid w:val="00CB5128"/>
    <w:rsid w:val="00CB536C"/>
    <w:rsid w:val="00CB5A88"/>
    <w:rsid w:val="00CB5B54"/>
    <w:rsid w:val="00CB6062"/>
    <w:rsid w:val="00CB6279"/>
    <w:rsid w:val="00CB68FC"/>
    <w:rsid w:val="00CB6CB0"/>
    <w:rsid w:val="00CB73D9"/>
    <w:rsid w:val="00CB780D"/>
    <w:rsid w:val="00CB7903"/>
    <w:rsid w:val="00CB7F66"/>
    <w:rsid w:val="00CC0795"/>
    <w:rsid w:val="00CC0984"/>
    <w:rsid w:val="00CC0C91"/>
    <w:rsid w:val="00CC0EB4"/>
    <w:rsid w:val="00CC1A30"/>
    <w:rsid w:val="00CC2498"/>
    <w:rsid w:val="00CC36C0"/>
    <w:rsid w:val="00CC382F"/>
    <w:rsid w:val="00CC3C41"/>
    <w:rsid w:val="00CC4838"/>
    <w:rsid w:val="00CC4C8F"/>
    <w:rsid w:val="00CC536B"/>
    <w:rsid w:val="00CC56B9"/>
    <w:rsid w:val="00CC5D70"/>
    <w:rsid w:val="00CC5E96"/>
    <w:rsid w:val="00CC6264"/>
    <w:rsid w:val="00CC6814"/>
    <w:rsid w:val="00CC6EE2"/>
    <w:rsid w:val="00CC76B5"/>
    <w:rsid w:val="00CC7A08"/>
    <w:rsid w:val="00CD0B45"/>
    <w:rsid w:val="00CD0C35"/>
    <w:rsid w:val="00CD0FE0"/>
    <w:rsid w:val="00CD1CC2"/>
    <w:rsid w:val="00CD20A9"/>
    <w:rsid w:val="00CD2593"/>
    <w:rsid w:val="00CD2A31"/>
    <w:rsid w:val="00CD2BAA"/>
    <w:rsid w:val="00CD2E86"/>
    <w:rsid w:val="00CD4575"/>
    <w:rsid w:val="00CD4C2E"/>
    <w:rsid w:val="00CD5AF2"/>
    <w:rsid w:val="00CD686A"/>
    <w:rsid w:val="00CD6E3C"/>
    <w:rsid w:val="00CD72F7"/>
    <w:rsid w:val="00CE0143"/>
    <w:rsid w:val="00CE0C33"/>
    <w:rsid w:val="00CE1636"/>
    <w:rsid w:val="00CE1F88"/>
    <w:rsid w:val="00CE216D"/>
    <w:rsid w:val="00CE21FB"/>
    <w:rsid w:val="00CE2EB8"/>
    <w:rsid w:val="00CE4144"/>
    <w:rsid w:val="00CE4521"/>
    <w:rsid w:val="00CE45B8"/>
    <w:rsid w:val="00CE471B"/>
    <w:rsid w:val="00CE4843"/>
    <w:rsid w:val="00CE4BF9"/>
    <w:rsid w:val="00CE4CB5"/>
    <w:rsid w:val="00CE4D8D"/>
    <w:rsid w:val="00CE54A8"/>
    <w:rsid w:val="00CE5878"/>
    <w:rsid w:val="00CE62E9"/>
    <w:rsid w:val="00CE64C6"/>
    <w:rsid w:val="00CE673A"/>
    <w:rsid w:val="00CE69D1"/>
    <w:rsid w:val="00CE7291"/>
    <w:rsid w:val="00CE7B4F"/>
    <w:rsid w:val="00CF06C0"/>
    <w:rsid w:val="00CF0777"/>
    <w:rsid w:val="00CF1D44"/>
    <w:rsid w:val="00CF28DF"/>
    <w:rsid w:val="00CF2CB4"/>
    <w:rsid w:val="00CF43D9"/>
    <w:rsid w:val="00CF4CFF"/>
    <w:rsid w:val="00CF53AE"/>
    <w:rsid w:val="00CF53C2"/>
    <w:rsid w:val="00CF6080"/>
    <w:rsid w:val="00CF6135"/>
    <w:rsid w:val="00CF6B82"/>
    <w:rsid w:val="00CF6CCC"/>
    <w:rsid w:val="00CF6DE6"/>
    <w:rsid w:val="00CF6DFF"/>
    <w:rsid w:val="00CF7594"/>
    <w:rsid w:val="00CF7B66"/>
    <w:rsid w:val="00CF7EEE"/>
    <w:rsid w:val="00D0000C"/>
    <w:rsid w:val="00D001EA"/>
    <w:rsid w:val="00D0044A"/>
    <w:rsid w:val="00D00597"/>
    <w:rsid w:val="00D00EC3"/>
    <w:rsid w:val="00D01027"/>
    <w:rsid w:val="00D017BD"/>
    <w:rsid w:val="00D018B6"/>
    <w:rsid w:val="00D01E9A"/>
    <w:rsid w:val="00D023AB"/>
    <w:rsid w:val="00D02D98"/>
    <w:rsid w:val="00D0372B"/>
    <w:rsid w:val="00D03A4D"/>
    <w:rsid w:val="00D03A81"/>
    <w:rsid w:val="00D042FB"/>
    <w:rsid w:val="00D04382"/>
    <w:rsid w:val="00D04DC9"/>
    <w:rsid w:val="00D05109"/>
    <w:rsid w:val="00D05FCF"/>
    <w:rsid w:val="00D06868"/>
    <w:rsid w:val="00D06ABA"/>
    <w:rsid w:val="00D06C78"/>
    <w:rsid w:val="00D0715D"/>
    <w:rsid w:val="00D07551"/>
    <w:rsid w:val="00D0781E"/>
    <w:rsid w:val="00D078AD"/>
    <w:rsid w:val="00D079FF"/>
    <w:rsid w:val="00D07E33"/>
    <w:rsid w:val="00D07EFA"/>
    <w:rsid w:val="00D07FF4"/>
    <w:rsid w:val="00D10173"/>
    <w:rsid w:val="00D10521"/>
    <w:rsid w:val="00D107C0"/>
    <w:rsid w:val="00D10C5F"/>
    <w:rsid w:val="00D10F37"/>
    <w:rsid w:val="00D11F32"/>
    <w:rsid w:val="00D1210A"/>
    <w:rsid w:val="00D122C2"/>
    <w:rsid w:val="00D129F7"/>
    <w:rsid w:val="00D1377A"/>
    <w:rsid w:val="00D138CD"/>
    <w:rsid w:val="00D1390C"/>
    <w:rsid w:val="00D143FF"/>
    <w:rsid w:val="00D15641"/>
    <w:rsid w:val="00D15B52"/>
    <w:rsid w:val="00D15E27"/>
    <w:rsid w:val="00D16123"/>
    <w:rsid w:val="00D163E9"/>
    <w:rsid w:val="00D16499"/>
    <w:rsid w:val="00D1684F"/>
    <w:rsid w:val="00D16FD1"/>
    <w:rsid w:val="00D173FD"/>
    <w:rsid w:val="00D17B27"/>
    <w:rsid w:val="00D17F8E"/>
    <w:rsid w:val="00D2029C"/>
    <w:rsid w:val="00D2042C"/>
    <w:rsid w:val="00D20AC5"/>
    <w:rsid w:val="00D21298"/>
    <w:rsid w:val="00D2176A"/>
    <w:rsid w:val="00D219C1"/>
    <w:rsid w:val="00D219D0"/>
    <w:rsid w:val="00D21CD2"/>
    <w:rsid w:val="00D22AA9"/>
    <w:rsid w:val="00D23629"/>
    <w:rsid w:val="00D24EEE"/>
    <w:rsid w:val="00D254ED"/>
    <w:rsid w:val="00D25549"/>
    <w:rsid w:val="00D259B5"/>
    <w:rsid w:val="00D25AD2"/>
    <w:rsid w:val="00D266A9"/>
    <w:rsid w:val="00D26C20"/>
    <w:rsid w:val="00D27521"/>
    <w:rsid w:val="00D2759C"/>
    <w:rsid w:val="00D275E7"/>
    <w:rsid w:val="00D277E1"/>
    <w:rsid w:val="00D301D6"/>
    <w:rsid w:val="00D30AD6"/>
    <w:rsid w:val="00D30E39"/>
    <w:rsid w:val="00D31162"/>
    <w:rsid w:val="00D314A0"/>
    <w:rsid w:val="00D328FD"/>
    <w:rsid w:val="00D32913"/>
    <w:rsid w:val="00D32950"/>
    <w:rsid w:val="00D32A14"/>
    <w:rsid w:val="00D333F6"/>
    <w:rsid w:val="00D33452"/>
    <w:rsid w:val="00D33622"/>
    <w:rsid w:val="00D33D52"/>
    <w:rsid w:val="00D3492D"/>
    <w:rsid w:val="00D34C61"/>
    <w:rsid w:val="00D3528A"/>
    <w:rsid w:val="00D35434"/>
    <w:rsid w:val="00D35EA6"/>
    <w:rsid w:val="00D363D8"/>
    <w:rsid w:val="00D36F07"/>
    <w:rsid w:val="00D37006"/>
    <w:rsid w:val="00D404CD"/>
    <w:rsid w:val="00D4054C"/>
    <w:rsid w:val="00D40624"/>
    <w:rsid w:val="00D40CD7"/>
    <w:rsid w:val="00D40D3F"/>
    <w:rsid w:val="00D411D4"/>
    <w:rsid w:val="00D41359"/>
    <w:rsid w:val="00D417F4"/>
    <w:rsid w:val="00D41D84"/>
    <w:rsid w:val="00D4217C"/>
    <w:rsid w:val="00D44135"/>
    <w:rsid w:val="00D45933"/>
    <w:rsid w:val="00D46705"/>
    <w:rsid w:val="00D4699E"/>
    <w:rsid w:val="00D47332"/>
    <w:rsid w:val="00D47E95"/>
    <w:rsid w:val="00D47EF0"/>
    <w:rsid w:val="00D511A9"/>
    <w:rsid w:val="00D5224E"/>
    <w:rsid w:val="00D52484"/>
    <w:rsid w:val="00D52A5E"/>
    <w:rsid w:val="00D534EC"/>
    <w:rsid w:val="00D5434C"/>
    <w:rsid w:val="00D54D46"/>
    <w:rsid w:val="00D54F42"/>
    <w:rsid w:val="00D551DA"/>
    <w:rsid w:val="00D55368"/>
    <w:rsid w:val="00D5566C"/>
    <w:rsid w:val="00D55730"/>
    <w:rsid w:val="00D565D4"/>
    <w:rsid w:val="00D56C68"/>
    <w:rsid w:val="00D56E1C"/>
    <w:rsid w:val="00D573B5"/>
    <w:rsid w:val="00D57938"/>
    <w:rsid w:val="00D57A8F"/>
    <w:rsid w:val="00D608B0"/>
    <w:rsid w:val="00D60D24"/>
    <w:rsid w:val="00D6108A"/>
    <w:rsid w:val="00D61623"/>
    <w:rsid w:val="00D6181F"/>
    <w:rsid w:val="00D61E2B"/>
    <w:rsid w:val="00D61E74"/>
    <w:rsid w:val="00D61F05"/>
    <w:rsid w:val="00D62D35"/>
    <w:rsid w:val="00D62E4A"/>
    <w:rsid w:val="00D63025"/>
    <w:rsid w:val="00D633DA"/>
    <w:rsid w:val="00D63428"/>
    <w:rsid w:val="00D64579"/>
    <w:rsid w:val="00D64B37"/>
    <w:rsid w:val="00D64C4E"/>
    <w:rsid w:val="00D6571A"/>
    <w:rsid w:val="00D670E4"/>
    <w:rsid w:val="00D70935"/>
    <w:rsid w:val="00D70A61"/>
    <w:rsid w:val="00D70AD5"/>
    <w:rsid w:val="00D71007"/>
    <w:rsid w:val="00D71153"/>
    <w:rsid w:val="00D713F2"/>
    <w:rsid w:val="00D71403"/>
    <w:rsid w:val="00D71579"/>
    <w:rsid w:val="00D71CB0"/>
    <w:rsid w:val="00D725A0"/>
    <w:rsid w:val="00D72E10"/>
    <w:rsid w:val="00D73406"/>
    <w:rsid w:val="00D73B4C"/>
    <w:rsid w:val="00D7403C"/>
    <w:rsid w:val="00D7422B"/>
    <w:rsid w:val="00D74A6E"/>
    <w:rsid w:val="00D74C58"/>
    <w:rsid w:val="00D76089"/>
    <w:rsid w:val="00D76940"/>
    <w:rsid w:val="00D76F8F"/>
    <w:rsid w:val="00D773BD"/>
    <w:rsid w:val="00D777FF"/>
    <w:rsid w:val="00D8006B"/>
    <w:rsid w:val="00D81AFF"/>
    <w:rsid w:val="00D81C35"/>
    <w:rsid w:val="00D81CED"/>
    <w:rsid w:val="00D82251"/>
    <w:rsid w:val="00D82719"/>
    <w:rsid w:val="00D833EB"/>
    <w:rsid w:val="00D83733"/>
    <w:rsid w:val="00D837B6"/>
    <w:rsid w:val="00D83994"/>
    <w:rsid w:val="00D83E8F"/>
    <w:rsid w:val="00D846E8"/>
    <w:rsid w:val="00D84A38"/>
    <w:rsid w:val="00D84E6E"/>
    <w:rsid w:val="00D8533F"/>
    <w:rsid w:val="00D85F9B"/>
    <w:rsid w:val="00D864C4"/>
    <w:rsid w:val="00D86E6A"/>
    <w:rsid w:val="00D87056"/>
    <w:rsid w:val="00D870BD"/>
    <w:rsid w:val="00D8724E"/>
    <w:rsid w:val="00D8775E"/>
    <w:rsid w:val="00D87D51"/>
    <w:rsid w:val="00D90437"/>
    <w:rsid w:val="00D904E1"/>
    <w:rsid w:val="00D908EF"/>
    <w:rsid w:val="00D92775"/>
    <w:rsid w:val="00D92D37"/>
    <w:rsid w:val="00D931D2"/>
    <w:rsid w:val="00D9323D"/>
    <w:rsid w:val="00D93300"/>
    <w:rsid w:val="00D93359"/>
    <w:rsid w:val="00D93411"/>
    <w:rsid w:val="00D93955"/>
    <w:rsid w:val="00D942E2"/>
    <w:rsid w:val="00D94486"/>
    <w:rsid w:val="00D94FA0"/>
    <w:rsid w:val="00D95060"/>
    <w:rsid w:val="00D952B6"/>
    <w:rsid w:val="00D958DF"/>
    <w:rsid w:val="00D96AAD"/>
    <w:rsid w:val="00D96B67"/>
    <w:rsid w:val="00D975D8"/>
    <w:rsid w:val="00D97790"/>
    <w:rsid w:val="00D97B9B"/>
    <w:rsid w:val="00DA0247"/>
    <w:rsid w:val="00DA0B15"/>
    <w:rsid w:val="00DA0C2F"/>
    <w:rsid w:val="00DA0DB3"/>
    <w:rsid w:val="00DA1309"/>
    <w:rsid w:val="00DA2256"/>
    <w:rsid w:val="00DA22E7"/>
    <w:rsid w:val="00DA22F0"/>
    <w:rsid w:val="00DA2342"/>
    <w:rsid w:val="00DA23B0"/>
    <w:rsid w:val="00DA2A0D"/>
    <w:rsid w:val="00DA36C8"/>
    <w:rsid w:val="00DA390D"/>
    <w:rsid w:val="00DA4414"/>
    <w:rsid w:val="00DA47EF"/>
    <w:rsid w:val="00DA4A18"/>
    <w:rsid w:val="00DA4A8A"/>
    <w:rsid w:val="00DA69F2"/>
    <w:rsid w:val="00DA7275"/>
    <w:rsid w:val="00DA75C2"/>
    <w:rsid w:val="00DA77C8"/>
    <w:rsid w:val="00DB13E5"/>
    <w:rsid w:val="00DB1A75"/>
    <w:rsid w:val="00DB2860"/>
    <w:rsid w:val="00DB2A4B"/>
    <w:rsid w:val="00DB320E"/>
    <w:rsid w:val="00DB4474"/>
    <w:rsid w:val="00DB4610"/>
    <w:rsid w:val="00DB52AB"/>
    <w:rsid w:val="00DB5335"/>
    <w:rsid w:val="00DB5AE0"/>
    <w:rsid w:val="00DB66F0"/>
    <w:rsid w:val="00DB6C14"/>
    <w:rsid w:val="00DB7EF1"/>
    <w:rsid w:val="00DB7F56"/>
    <w:rsid w:val="00DB7FF3"/>
    <w:rsid w:val="00DC060F"/>
    <w:rsid w:val="00DC09FA"/>
    <w:rsid w:val="00DC0F50"/>
    <w:rsid w:val="00DC1787"/>
    <w:rsid w:val="00DC1E11"/>
    <w:rsid w:val="00DC1EDC"/>
    <w:rsid w:val="00DC292B"/>
    <w:rsid w:val="00DC2A7D"/>
    <w:rsid w:val="00DC2AF1"/>
    <w:rsid w:val="00DC2D74"/>
    <w:rsid w:val="00DC32C7"/>
    <w:rsid w:val="00DC32F5"/>
    <w:rsid w:val="00DC3CDB"/>
    <w:rsid w:val="00DC43C0"/>
    <w:rsid w:val="00DC4623"/>
    <w:rsid w:val="00DC478E"/>
    <w:rsid w:val="00DC5178"/>
    <w:rsid w:val="00DC54D2"/>
    <w:rsid w:val="00DC578D"/>
    <w:rsid w:val="00DC60E6"/>
    <w:rsid w:val="00DC6AA1"/>
    <w:rsid w:val="00DC6F84"/>
    <w:rsid w:val="00DD0024"/>
    <w:rsid w:val="00DD0115"/>
    <w:rsid w:val="00DD0BE7"/>
    <w:rsid w:val="00DD0F9B"/>
    <w:rsid w:val="00DD1DA1"/>
    <w:rsid w:val="00DD21BC"/>
    <w:rsid w:val="00DD223E"/>
    <w:rsid w:val="00DD2510"/>
    <w:rsid w:val="00DD28B6"/>
    <w:rsid w:val="00DD3208"/>
    <w:rsid w:val="00DD3231"/>
    <w:rsid w:val="00DD3451"/>
    <w:rsid w:val="00DD346E"/>
    <w:rsid w:val="00DD3A62"/>
    <w:rsid w:val="00DD4466"/>
    <w:rsid w:val="00DD4DF6"/>
    <w:rsid w:val="00DD4E74"/>
    <w:rsid w:val="00DD5AA7"/>
    <w:rsid w:val="00DD6714"/>
    <w:rsid w:val="00DD6BC4"/>
    <w:rsid w:val="00DD7E56"/>
    <w:rsid w:val="00DE0065"/>
    <w:rsid w:val="00DE04E0"/>
    <w:rsid w:val="00DE1354"/>
    <w:rsid w:val="00DE1AB6"/>
    <w:rsid w:val="00DE2F95"/>
    <w:rsid w:val="00DE3E54"/>
    <w:rsid w:val="00DE414C"/>
    <w:rsid w:val="00DE4483"/>
    <w:rsid w:val="00DE4A3A"/>
    <w:rsid w:val="00DE525B"/>
    <w:rsid w:val="00DE5F0C"/>
    <w:rsid w:val="00DE61DB"/>
    <w:rsid w:val="00DE634E"/>
    <w:rsid w:val="00DE636A"/>
    <w:rsid w:val="00DE6D6C"/>
    <w:rsid w:val="00DE7AC6"/>
    <w:rsid w:val="00DF0AFF"/>
    <w:rsid w:val="00DF0E87"/>
    <w:rsid w:val="00DF10CC"/>
    <w:rsid w:val="00DF1162"/>
    <w:rsid w:val="00DF1951"/>
    <w:rsid w:val="00DF3661"/>
    <w:rsid w:val="00DF3803"/>
    <w:rsid w:val="00DF3977"/>
    <w:rsid w:val="00DF39E7"/>
    <w:rsid w:val="00DF3A3C"/>
    <w:rsid w:val="00DF4260"/>
    <w:rsid w:val="00DF50F0"/>
    <w:rsid w:val="00DF5423"/>
    <w:rsid w:val="00DF5744"/>
    <w:rsid w:val="00DF5B36"/>
    <w:rsid w:val="00DF6B21"/>
    <w:rsid w:val="00DF7E73"/>
    <w:rsid w:val="00E002E5"/>
    <w:rsid w:val="00E00DEA"/>
    <w:rsid w:val="00E011B6"/>
    <w:rsid w:val="00E01226"/>
    <w:rsid w:val="00E0148D"/>
    <w:rsid w:val="00E01E87"/>
    <w:rsid w:val="00E02E4C"/>
    <w:rsid w:val="00E032E4"/>
    <w:rsid w:val="00E03493"/>
    <w:rsid w:val="00E047B5"/>
    <w:rsid w:val="00E04853"/>
    <w:rsid w:val="00E04E34"/>
    <w:rsid w:val="00E04E54"/>
    <w:rsid w:val="00E051C6"/>
    <w:rsid w:val="00E05689"/>
    <w:rsid w:val="00E0785E"/>
    <w:rsid w:val="00E078FD"/>
    <w:rsid w:val="00E07A0B"/>
    <w:rsid w:val="00E103A4"/>
    <w:rsid w:val="00E104A4"/>
    <w:rsid w:val="00E109EA"/>
    <w:rsid w:val="00E10B0F"/>
    <w:rsid w:val="00E11473"/>
    <w:rsid w:val="00E11AAF"/>
    <w:rsid w:val="00E11BD2"/>
    <w:rsid w:val="00E130A3"/>
    <w:rsid w:val="00E13618"/>
    <w:rsid w:val="00E138C6"/>
    <w:rsid w:val="00E13AC4"/>
    <w:rsid w:val="00E143DC"/>
    <w:rsid w:val="00E144F1"/>
    <w:rsid w:val="00E1451E"/>
    <w:rsid w:val="00E1467F"/>
    <w:rsid w:val="00E14ED5"/>
    <w:rsid w:val="00E15343"/>
    <w:rsid w:val="00E1662A"/>
    <w:rsid w:val="00E1750F"/>
    <w:rsid w:val="00E17BDD"/>
    <w:rsid w:val="00E17C6B"/>
    <w:rsid w:val="00E17D6E"/>
    <w:rsid w:val="00E2049C"/>
    <w:rsid w:val="00E206CB"/>
    <w:rsid w:val="00E20980"/>
    <w:rsid w:val="00E213E4"/>
    <w:rsid w:val="00E221FD"/>
    <w:rsid w:val="00E2248D"/>
    <w:rsid w:val="00E229C6"/>
    <w:rsid w:val="00E22C5F"/>
    <w:rsid w:val="00E22D20"/>
    <w:rsid w:val="00E238B0"/>
    <w:rsid w:val="00E24248"/>
    <w:rsid w:val="00E24BB0"/>
    <w:rsid w:val="00E2543E"/>
    <w:rsid w:val="00E25E3C"/>
    <w:rsid w:val="00E26BEC"/>
    <w:rsid w:val="00E310A7"/>
    <w:rsid w:val="00E326CA"/>
    <w:rsid w:val="00E32836"/>
    <w:rsid w:val="00E328C6"/>
    <w:rsid w:val="00E330E5"/>
    <w:rsid w:val="00E33169"/>
    <w:rsid w:val="00E3325B"/>
    <w:rsid w:val="00E332F9"/>
    <w:rsid w:val="00E3338E"/>
    <w:rsid w:val="00E334DA"/>
    <w:rsid w:val="00E3435D"/>
    <w:rsid w:val="00E348EB"/>
    <w:rsid w:val="00E34F52"/>
    <w:rsid w:val="00E34FCD"/>
    <w:rsid w:val="00E35468"/>
    <w:rsid w:val="00E3575D"/>
    <w:rsid w:val="00E35F2E"/>
    <w:rsid w:val="00E36275"/>
    <w:rsid w:val="00E363BC"/>
    <w:rsid w:val="00E36521"/>
    <w:rsid w:val="00E36805"/>
    <w:rsid w:val="00E3686E"/>
    <w:rsid w:val="00E36D59"/>
    <w:rsid w:val="00E36E5B"/>
    <w:rsid w:val="00E372A1"/>
    <w:rsid w:val="00E40531"/>
    <w:rsid w:val="00E4089F"/>
    <w:rsid w:val="00E415C1"/>
    <w:rsid w:val="00E41914"/>
    <w:rsid w:val="00E43F6C"/>
    <w:rsid w:val="00E44739"/>
    <w:rsid w:val="00E44EC1"/>
    <w:rsid w:val="00E450E9"/>
    <w:rsid w:val="00E450F7"/>
    <w:rsid w:val="00E46A3F"/>
    <w:rsid w:val="00E505EB"/>
    <w:rsid w:val="00E50FE8"/>
    <w:rsid w:val="00E51019"/>
    <w:rsid w:val="00E511DB"/>
    <w:rsid w:val="00E52583"/>
    <w:rsid w:val="00E52A6C"/>
    <w:rsid w:val="00E53403"/>
    <w:rsid w:val="00E53AE3"/>
    <w:rsid w:val="00E55075"/>
    <w:rsid w:val="00E55212"/>
    <w:rsid w:val="00E552C5"/>
    <w:rsid w:val="00E5560E"/>
    <w:rsid w:val="00E55AC0"/>
    <w:rsid w:val="00E55B92"/>
    <w:rsid w:val="00E56173"/>
    <w:rsid w:val="00E56294"/>
    <w:rsid w:val="00E569F3"/>
    <w:rsid w:val="00E56E49"/>
    <w:rsid w:val="00E578EC"/>
    <w:rsid w:val="00E57E95"/>
    <w:rsid w:val="00E602B9"/>
    <w:rsid w:val="00E60EA2"/>
    <w:rsid w:val="00E61CC1"/>
    <w:rsid w:val="00E62640"/>
    <w:rsid w:val="00E62751"/>
    <w:rsid w:val="00E62F4C"/>
    <w:rsid w:val="00E6336A"/>
    <w:rsid w:val="00E636C6"/>
    <w:rsid w:val="00E65122"/>
    <w:rsid w:val="00E65C86"/>
    <w:rsid w:val="00E66A76"/>
    <w:rsid w:val="00E67158"/>
    <w:rsid w:val="00E67471"/>
    <w:rsid w:val="00E7001E"/>
    <w:rsid w:val="00E7017F"/>
    <w:rsid w:val="00E7061A"/>
    <w:rsid w:val="00E7115E"/>
    <w:rsid w:val="00E72E4C"/>
    <w:rsid w:val="00E7314D"/>
    <w:rsid w:val="00E73EA1"/>
    <w:rsid w:val="00E7428F"/>
    <w:rsid w:val="00E75C41"/>
    <w:rsid w:val="00E75D9C"/>
    <w:rsid w:val="00E766A6"/>
    <w:rsid w:val="00E766BD"/>
    <w:rsid w:val="00E77462"/>
    <w:rsid w:val="00E77F76"/>
    <w:rsid w:val="00E80617"/>
    <w:rsid w:val="00E8070C"/>
    <w:rsid w:val="00E81965"/>
    <w:rsid w:val="00E81997"/>
    <w:rsid w:val="00E821F9"/>
    <w:rsid w:val="00E8275C"/>
    <w:rsid w:val="00E8311D"/>
    <w:rsid w:val="00E847E8"/>
    <w:rsid w:val="00E84AC6"/>
    <w:rsid w:val="00E85736"/>
    <w:rsid w:val="00E85D76"/>
    <w:rsid w:val="00E86229"/>
    <w:rsid w:val="00E87105"/>
    <w:rsid w:val="00E87814"/>
    <w:rsid w:val="00E87998"/>
    <w:rsid w:val="00E90A51"/>
    <w:rsid w:val="00E91955"/>
    <w:rsid w:val="00E91B3E"/>
    <w:rsid w:val="00E92179"/>
    <w:rsid w:val="00E92A71"/>
    <w:rsid w:val="00E93D06"/>
    <w:rsid w:val="00E94559"/>
    <w:rsid w:val="00E95B33"/>
    <w:rsid w:val="00E9609B"/>
    <w:rsid w:val="00E961BD"/>
    <w:rsid w:val="00E96368"/>
    <w:rsid w:val="00E965BC"/>
    <w:rsid w:val="00E96609"/>
    <w:rsid w:val="00E96BFC"/>
    <w:rsid w:val="00E97A66"/>
    <w:rsid w:val="00EA123A"/>
    <w:rsid w:val="00EA1CF3"/>
    <w:rsid w:val="00EA2984"/>
    <w:rsid w:val="00EA2A8E"/>
    <w:rsid w:val="00EA2B61"/>
    <w:rsid w:val="00EA2C76"/>
    <w:rsid w:val="00EA3691"/>
    <w:rsid w:val="00EA3F3C"/>
    <w:rsid w:val="00EA5472"/>
    <w:rsid w:val="00EA5508"/>
    <w:rsid w:val="00EA621D"/>
    <w:rsid w:val="00EA6E29"/>
    <w:rsid w:val="00EB0F94"/>
    <w:rsid w:val="00EB0F97"/>
    <w:rsid w:val="00EB0FB4"/>
    <w:rsid w:val="00EB15D2"/>
    <w:rsid w:val="00EB178E"/>
    <w:rsid w:val="00EB241F"/>
    <w:rsid w:val="00EB27E6"/>
    <w:rsid w:val="00EB2AC9"/>
    <w:rsid w:val="00EB2B6E"/>
    <w:rsid w:val="00EB2EA1"/>
    <w:rsid w:val="00EB36B7"/>
    <w:rsid w:val="00EB39D6"/>
    <w:rsid w:val="00EB3DC6"/>
    <w:rsid w:val="00EB41E7"/>
    <w:rsid w:val="00EB50D5"/>
    <w:rsid w:val="00EB5D4A"/>
    <w:rsid w:val="00EB5E24"/>
    <w:rsid w:val="00EB5E61"/>
    <w:rsid w:val="00EB6D25"/>
    <w:rsid w:val="00EB72A4"/>
    <w:rsid w:val="00EB7B31"/>
    <w:rsid w:val="00EB7EF7"/>
    <w:rsid w:val="00EC103A"/>
    <w:rsid w:val="00EC1530"/>
    <w:rsid w:val="00EC2137"/>
    <w:rsid w:val="00EC2D2F"/>
    <w:rsid w:val="00EC2D98"/>
    <w:rsid w:val="00EC3ADC"/>
    <w:rsid w:val="00EC3C38"/>
    <w:rsid w:val="00EC3E71"/>
    <w:rsid w:val="00EC3EDA"/>
    <w:rsid w:val="00EC45BE"/>
    <w:rsid w:val="00EC4653"/>
    <w:rsid w:val="00EC4D15"/>
    <w:rsid w:val="00EC51A5"/>
    <w:rsid w:val="00EC5998"/>
    <w:rsid w:val="00EC5CEE"/>
    <w:rsid w:val="00EC5E48"/>
    <w:rsid w:val="00EC6053"/>
    <w:rsid w:val="00EC6258"/>
    <w:rsid w:val="00EC6C02"/>
    <w:rsid w:val="00EC74E1"/>
    <w:rsid w:val="00EC751B"/>
    <w:rsid w:val="00EC7571"/>
    <w:rsid w:val="00EC7D45"/>
    <w:rsid w:val="00EC7EF0"/>
    <w:rsid w:val="00ED0A73"/>
    <w:rsid w:val="00ED0FCA"/>
    <w:rsid w:val="00ED1132"/>
    <w:rsid w:val="00ED172C"/>
    <w:rsid w:val="00ED1D3A"/>
    <w:rsid w:val="00ED1FBF"/>
    <w:rsid w:val="00ED208A"/>
    <w:rsid w:val="00ED20E1"/>
    <w:rsid w:val="00ED20F4"/>
    <w:rsid w:val="00ED431B"/>
    <w:rsid w:val="00ED5279"/>
    <w:rsid w:val="00ED536D"/>
    <w:rsid w:val="00ED6037"/>
    <w:rsid w:val="00ED772F"/>
    <w:rsid w:val="00ED7921"/>
    <w:rsid w:val="00ED7B85"/>
    <w:rsid w:val="00EE05FF"/>
    <w:rsid w:val="00EE0C5D"/>
    <w:rsid w:val="00EE0D85"/>
    <w:rsid w:val="00EE1168"/>
    <w:rsid w:val="00EE2381"/>
    <w:rsid w:val="00EE268B"/>
    <w:rsid w:val="00EE28ED"/>
    <w:rsid w:val="00EE2BED"/>
    <w:rsid w:val="00EE2E94"/>
    <w:rsid w:val="00EE2EDD"/>
    <w:rsid w:val="00EE343C"/>
    <w:rsid w:val="00EE3515"/>
    <w:rsid w:val="00EE3D94"/>
    <w:rsid w:val="00EE403E"/>
    <w:rsid w:val="00EE55ED"/>
    <w:rsid w:val="00EE56B4"/>
    <w:rsid w:val="00EE5D48"/>
    <w:rsid w:val="00EE6FB8"/>
    <w:rsid w:val="00EE733F"/>
    <w:rsid w:val="00EE788B"/>
    <w:rsid w:val="00EE7A74"/>
    <w:rsid w:val="00EF0AF1"/>
    <w:rsid w:val="00EF1F05"/>
    <w:rsid w:val="00EF2D69"/>
    <w:rsid w:val="00EF2FC0"/>
    <w:rsid w:val="00EF43EE"/>
    <w:rsid w:val="00EF56B4"/>
    <w:rsid w:val="00EF58DC"/>
    <w:rsid w:val="00EF5AC4"/>
    <w:rsid w:val="00EF5BD1"/>
    <w:rsid w:val="00EF7280"/>
    <w:rsid w:val="00EF7AFB"/>
    <w:rsid w:val="00EF7D9E"/>
    <w:rsid w:val="00EF7F21"/>
    <w:rsid w:val="00F00134"/>
    <w:rsid w:val="00F002C1"/>
    <w:rsid w:val="00F01532"/>
    <w:rsid w:val="00F01773"/>
    <w:rsid w:val="00F0213E"/>
    <w:rsid w:val="00F021B2"/>
    <w:rsid w:val="00F022D3"/>
    <w:rsid w:val="00F02401"/>
    <w:rsid w:val="00F02498"/>
    <w:rsid w:val="00F02EE0"/>
    <w:rsid w:val="00F0337C"/>
    <w:rsid w:val="00F061B7"/>
    <w:rsid w:val="00F06906"/>
    <w:rsid w:val="00F07F0D"/>
    <w:rsid w:val="00F10C73"/>
    <w:rsid w:val="00F12513"/>
    <w:rsid w:val="00F12D2D"/>
    <w:rsid w:val="00F12D83"/>
    <w:rsid w:val="00F15638"/>
    <w:rsid w:val="00F15DF0"/>
    <w:rsid w:val="00F1615A"/>
    <w:rsid w:val="00F164F7"/>
    <w:rsid w:val="00F17C6A"/>
    <w:rsid w:val="00F17D46"/>
    <w:rsid w:val="00F2001D"/>
    <w:rsid w:val="00F201C1"/>
    <w:rsid w:val="00F202BF"/>
    <w:rsid w:val="00F205A1"/>
    <w:rsid w:val="00F20944"/>
    <w:rsid w:val="00F20EF9"/>
    <w:rsid w:val="00F20FEA"/>
    <w:rsid w:val="00F219E0"/>
    <w:rsid w:val="00F22AB1"/>
    <w:rsid w:val="00F23B7C"/>
    <w:rsid w:val="00F243C3"/>
    <w:rsid w:val="00F24440"/>
    <w:rsid w:val="00F24B02"/>
    <w:rsid w:val="00F24CD8"/>
    <w:rsid w:val="00F254FB"/>
    <w:rsid w:val="00F25971"/>
    <w:rsid w:val="00F265AB"/>
    <w:rsid w:val="00F26743"/>
    <w:rsid w:val="00F26B07"/>
    <w:rsid w:val="00F26C3E"/>
    <w:rsid w:val="00F27C37"/>
    <w:rsid w:val="00F303B1"/>
    <w:rsid w:val="00F318E9"/>
    <w:rsid w:val="00F324C3"/>
    <w:rsid w:val="00F32E7A"/>
    <w:rsid w:val="00F33147"/>
    <w:rsid w:val="00F33573"/>
    <w:rsid w:val="00F34082"/>
    <w:rsid w:val="00F34421"/>
    <w:rsid w:val="00F34817"/>
    <w:rsid w:val="00F34FAA"/>
    <w:rsid w:val="00F358F2"/>
    <w:rsid w:val="00F36EE9"/>
    <w:rsid w:val="00F36FD1"/>
    <w:rsid w:val="00F37AED"/>
    <w:rsid w:val="00F4010E"/>
    <w:rsid w:val="00F40220"/>
    <w:rsid w:val="00F40366"/>
    <w:rsid w:val="00F409B3"/>
    <w:rsid w:val="00F40DD0"/>
    <w:rsid w:val="00F418E4"/>
    <w:rsid w:val="00F42C41"/>
    <w:rsid w:val="00F42C9B"/>
    <w:rsid w:val="00F42CB3"/>
    <w:rsid w:val="00F43FCC"/>
    <w:rsid w:val="00F44410"/>
    <w:rsid w:val="00F44A9A"/>
    <w:rsid w:val="00F44C97"/>
    <w:rsid w:val="00F461D9"/>
    <w:rsid w:val="00F46283"/>
    <w:rsid w:val="00F46505"/>
    <w:rsid w:val="00F4651D"/>
    <w:rsid w:val="00F47A62"/>
    <w:rsid w:val="00F50EC2"/>
    <w:rsid w:val="00F5146D"/>
    <w:rsid w:val="00F5177E"/>
    <w:rsid w:val="00F51954"/>
    <w:rsid w:val="00F51A75"/>
    <w:rsid w:val="00F522C6"/>
    <w:rsid w:val="00F524D3"/>
    <w:rsid w:val="00F527CB"/>
    <w:rsid w:val="00F5330E"/>
    <w:rsid w:val="00F542FF"/>
    <w:rsid w:val="00F54328"/>
    <w:rsid w:val="00F544D1"/>
    <w:rsid w:val="00F54B29"/>
    <w:rsid w:val="00F55206"/>
    <w:rsid w:val="00F55BFD"/>
    <w:rsid w:val="00F55F9F"/>
    <w:rsid w:val="00F56220"/>
    <w:rsid w:val="00F56692"/>
    <w:rsid w:val="00F57CBA"/>
    <w:rsid w:val="00F57D63"/>
    <w:rsid w:val="00F57F07"/>
    <w:rsid w:val="00F57FD4"/>
    <w:rsid w:val="00F60519"/>
    <w:rsid w:val="00F6137B"/>
    <w:rsid w:val="00F61CCF"/>
    <w:rsid w:val="00F621DE"/>
    <w:rsid w:val="00F6239F"/>
    <w:rsid w:val="00F62B75"/>
    <w:rsid w:val="00F62D12"/>
    <w:rsid w:val="00F63A73"/>
    <w:rsid w:val="00F64405"/>
    <w:rsid w:val="00F64478"/>
    <w:rsid w:val="00F645EC"/>
    <w:rsid w:val="00F64D81"/>
    <w:rsid w:val="00F64ECE"/>
    <w:rsid w:val="00F64FC1"/>
    <w:rsid w:val="00F6506D"/>
    <w:rsid w:val="00F65C4E"/>
    <w:rsid w:val="00F65E87"/>
    <w:rsid w:val="00F65FC5"/>
    <w:rsid w:val="00F6682E"/>
    <w:rsid w:val="00F66836"/>
    <w:rsid w:val="00F6799C"/>
    <w:rsid w:val="00F7010A"/>
    <w:rsid w:val="00F70E34"/>
    <w:rsid w:val="00F71082"/>
    <w:rsid w:val="00F71217"/>
    <w:rsid w:val="00F71EC1"/>
    <w:rsid w:val="00F72208"/>
    <w:rsid w:val="00F7249C"/>
    <w:rsid w:val="00F726AC"/>
    <w:rsid w:val="00F73437"/>
    <w:rsid w:val="00F736C6"/>
    <w:rsid w:val="00F736ED"/>
    <w:rsid w:val="00F73C1E"/>
    <w:rsid w:val="00F74433"/>
    <w:rsid w:val="00F74A57"/>
    <w:rsid w:val="00F75055"/>
    <w:rsid w:val="00F75AD0"/>
    <w:rsid w:val="00F75F3E"/>
    <w:rsid w:val="00F7625D"/>
    <w:rsid w:val="00F76C51"/>
    <w:rsid w:val="00F77489"/>
    <w:rsid w:val="00F7771F"/>
    <w:rsid w:val="00F802DE"/>
    <w:rsid w:val="00F80B2E"/>
    <w:rsid w:val="00F80EC3"/>
    <w:rsid w:val="00F80F27"/>
    <w:rsid w:val="00F821DB"/>
    <w:rsid w:val="00F8222B"/>
    <w:rsid w:val="00F8246A"/>
    <w:rsid w:val="00F838B8"/>
    <w:rsid w:val="00F83C93"/>
    <w:rsid w:val="00F848A1"/>
    <w:rsid w:val="00F8555E"/>
    <w:rsid w:val="00F85B9A"/>
    <w:rsid w:val="00F8635B"/>
    <w:rsid w:val="00F86538"/>
    <w:rsid w:val="00F87866"/>
    <w:rsid w:val="00F90386"/>
    <w:rsid w:val="00F91E01"/>
    <w:rsid w:val="00F91E0E"/>
    <w:rsid w:val="00F91F8B"/>
    <w:rsid w:val="00F92D2A"/>
    <w:rsid w:val="00F93440"/>
    <w:rsid w:val="00F939E1"/>
    <w:rsid w:val="00F93BEC"/>
    <w:rsid w:val="00F93F3E"/>
    <w:rsid w:val="00F9487F"/>
    <w:rsid w:val="00F94994"/>
    <w:rsid w:val="00F95119"/>
    <w:rsid w:val="00F951EE"/>
    <w:rsid w:val="00F95984"/>
    <w:rsid w:val="00F96446"/>
    <w:rsid w:val="00F96E88"/>
    <w:rsid w:val="00F9760A"/>
    <w:rsid w:val="00F97B3B"/>
    <w:rsid w:val="00F97B53"/>
    <w:rsid w:val="00F97E3A"/>
    <w:rsid w:val="00FA0B68"/>
    <w:rsid w:val="00FA102C"/>
    <w:rsid w:val="00FA159E"/>
    <w:rsid w:val="00FA223C"/>
    <w:rsid w:val="00FA2744"/>
    <w:rsid w:val="00FA28CB"/>
    <w:rsid w:val="00FA2C81"/>
    <w:rsid w:val="00FA3FED"/>
    <w:rsid w:val="00FA482D"/>
    <w:rsid w:val="00FA6684"/>
    <w:rsid w:val="00FA6D21"/>
    <w:rsid w:val="00FA79CD"/>
    <w:rsid w:val="00FA7D4D"/>
    <w:rsid w:val="00FB0DB5"/>
    <w:rsid w:val="00FB1A92"/>
    <w:rsid w:val="00FB1C3E"/>
    <w:rsid w:val="00FB20F4"/>
    <w:rsid w:val="00FB2233"/>
    <w:rsid w:val="00FB2B76"/>
    <w:rsid w:val="00FB32A5"/>
    <w:rsid w:val="00FB36F5"/>
    <w:rsid w:val="00FB411C"/>
    <w:rsid w:val="00FB44F8"/>
    <w:rsid w:val="00FB459C"/>
    <w:rsid w:val="00FB4EFA"/>
    <w:rsid w:val="00FB4F62"/>
    <w:rsid w:val="00FB4FD1"/>
    <w:rsid w:val="00FB517D"/>
    <w:rsid w:val="00FB5AC0"/>
    <w:rsid w:val="00FB5BE1"/>
    <w:rsid w:val="00FB5CB6"/>
    <w:rsid w:val="00FB5DA6"/>
    <w:rsid w:val="00FB619F"/>
    <w:rsid w:val="00FB65E2"/>
    <w:rsid w:val="00FB6635"/>
    <w:rsid w:val="00FB6B3E"/>
    <w:rsid w:val="00FB7445"/>
    <w:rsid w:val="00FC0186"/>
    <w:rsid w:val="00FC02F9"/>
    <w:rsid w:val="00FC0B17"/>
    <w:rsid w:val="00FC0C7D"/>
    <w:rsid w:val="00FC1379"/>
    <w:rsid w:val="00FC24F3"/>
    <w:rsid w:val="00FC26FB"/>
    <w:rsid w:val="00FC29C0"/>
    <w:rsid w:val="00FC3B53"/>
    <w:rsid w:val="00FC3C51"/>
    <w:rsid w:val="00FC477A"/>
    <w:rsid w:val="00FC527D"/>
    <w:rsid w:val="00FC6261"/>
    <w:rsid w:val="00FC6877"/>
    <w:rsid w:val="00FC701D"/>
    <w:rsid w:val="00FC710D"/>
    <w:rsid w:val="00FC71F5"/>
    <w:rsid w:val="00FC7278"/>
    <w:rsid w:val="00FD0187"/>
    <w:rsid w:val="00FD0F8D"/>
    <w:rsid w:val="00FD14AD"/>
    <w:rsid w:val="00FD1B24"/>
    <w:rsid w:val="00FD1BC0"/>
    <w:rsid w:val="00FD253B"/>
    <w:rsid w:val="00FD29CC"/>
    <w:rsid w:val="00FD31BD"/>
    <w:rsid w:val="00FD48DF"/>
    <w:rsid w:val="00FD48F7"/>
    <w:rsid w:val="00FD4B0B"/>
    <w:rsid w:val="00FD4FE6"/>
    <w:rsid w:val="00FD57A5"/>
    <w:rsid w:val="00FD5E6C"/>
    <w:rsid w:val="00FD5F4B"/>
    <w:rsid w:val="00FD60D1"/>
    <w:rsid w:val="00FD62B6"/>
    <w:rsid w:val="00FD62F0"/>
    <w:rsid w:val="00FD63E4"/>
    <w:rsid w:val="00FD6D09"/>
    <w:rsid w:val="00FD7417"/>
    <w:rsid w:val="00FD7AC6"/>
    <w:rsid w:val="00FE08A4"/>
    <w:rsid w:val="00FE1328"/>
    <w:rsid w:val="00FE1375"/>
    <w:rsid w:val="00FE1752"/>
    <w:rsid w:val="00FE1757"/>
    <w:rsid w:val="00FE1B8B"/>
    <w:rsid w:val="00FE1BF5"/>
    <w:rsid w:val="00FE1C00"/>
    <w:rsid w:val="00FE280C"/>
    <w:rsid w:val="00FE2CC2"/>
    <w:rsid w:val="00FE3A0A"/>
    <w:rsid w:val="00FE3C03"/>
    <w:rsid w:val="00FE43DB"/>
    <w:rsid w:val="00FE494A"/>
    <w:rsid w:val="00FE4F42"/>
    <w:rsid w:val="00FE554D"/>
    <w:rsid w:val="00FE56B3"/>
    <w:rsid w:val="00FE57E8"/>
    <w:rsid w:val="00FE5A26"/>
    <w:rsid w:val="00FE68C4"/>
    <w:rsid w:val="00FE6930"/>
    <w:rsid w:val="00FE758A"/>
    <w:rsid w:val="00FE78A1"/>
    <w:rsid w:val="00FE7AC2"/>
    <w:rsid w:val="00FF0F82"/>
    <w:rsid w:val="00FF0FA9"/>
    <w:rsid w:val="00FF20FF"/>
    <w:rsid w:val="00FF262C"/>
    <w:rsid w:val="00FF376D"/>
    <w:rsid w:val="00FF37CF"/>
    <w:rsid w:val="00FF5375"/>
    <w:rsid w:val="00FF548D"/>
    <w:rsid w:val="00FF5E72"/>
    <w:rsid w:val="00FF69B6"/>
    <w:rsid w:val="00FF70B0"/>
    <w:rsid w:val="1305D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17FB5C9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5CD"/>
    <w:rPr>
      <w:rFonts w:ascii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EA12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8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15A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A1E9D"/>
  </w:style>
  <w:style w:type="paragraph" w:styleId="NormalWeb">
    <w:name w:val="Normal (Web)"/>
    <w:basedOn w:val="Normal"/>
    <w:uiPriority w:val="99"/>
    <w:unhideWhenUsed/>
    <w:rsid w:val="00121134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B403B4"/>
    <w:rPr>
      <w:i/>
      <w:iCs/>
    </w:rPr>
  </w:style>
  <w:style w:type="character" w:customStyle="1" w:styleId="internalref">
    <w:name w:val="internalref"/>
    <w:basedOn w:val="DefaultParagraphFont"/>
    <w:rsid w:val="00AD3507"/>
  </w:style>
  <w:style w:type="character" w:customStyle="1" w:styleId="citationref">
    <w:name w:val="citationref"/>
    <w:basedOn w:val="DefaultParagraphFont"/>
    <w:rsid w:val="00AD3507"/>
  </w:style>
  <w:style w:type="paragraph" w:customStyle="1" w:styleId="EndNoteBibliography">
    <w:name w:val="EndNote Bibliography"/>
    <w:basedOn w:val="Normal"/>
    <w:link w:val="EndNoteBibliographyChar"/>
    <w:rsid w:val="00011E34"/>
    <w:pPr>
      <w:spacing w:after="160"/>
    </w:pPr>
    <w:rPr>
      <w:rFonts w:ascii="Calibri" w:eastAsiaTheme="minorEastAsia" w:hAnsi="Calibri" w:cs="Calibri"/>
      <w:noProof/>
      <w:sz w:val="22"/>
      <w:szCs w:val="22"/>
      <w:lang w:val="en-US"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011E34"/>
    <w:rPr>
      <w:rFonts w:ascii="Calibri" w:eastAsiaTheme="minorEastAsia" w:hAnsi="Calibri" w:cs="Calibri"/>
      <w:noProof/>
      <w:sz w:val="22"/>
      <w:szCs w:val="22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011E3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1E34"/>
    <w:pPr>
      <w:spacing w:after="160"/>
    </w:pPr>
    <w:rPr>
      <w:rFonts w:asciiTheme="minorHAnsi" w:eastAsiaTheme="minorEastAsia" w:hAnsiTheme="minorHAnsi" w:cstheme="minorBidi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1E34"/>
    <w:rPr>
      <w:rFonts w:eastAsiaTheme="minorEastAsia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E3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E34"/>
    <w:rPr>
      <w:rFonts w:ascii="Times New Roman" w:hAnsi="Times New Roman" w:cs="Times New Roman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EA123A"/>
    <w:rPr>
      <w:rFonts w:ascii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titleheading">
    <w:name w:val="title_heading"/>
    <w:basedOn w:val="DefaultParagraphFont"/>
    <w:rsid w:val="00EA123A"/>
  </w:style>
  <w:style w:type="character" w:customStyle="1" w:styleId="Heading3Char">
    <w:name w:val="Heading 3 Char"/>
    <w:basedOn w:val="DefaultParagraphFont"/>
    <w:link w:val="Heading3"/>
    <w:uiPriority w:val="9"/>
    <w:semiHidden/>
    <w:rsid w:val="003418CA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styleId="Strong">
    <w:name w:val="Strong"/>
    <w:basedOn w:val="DefaultParagraphFont"/>
    <w:uiPriority w:val="22"/>
    <w:qFormat/>
    <w:rsid w:val="00941676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769DE"/>
    <w:rPr>
      <w:color w:val="954F72" w:themeColor="followedHyperlink"/>
      <w:u w:val="single"/>
    </w:rPr>
  </w:style>
  <w:style w:type="character" w:customStyle="1" w:styleId="highlight">
    <w:name w:val="highlight"/>
    <w:basedOn w:val="DefaultParagraphFont"/>
    <w:rsid w:val="006251C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A86"/>
    <w:pPr>
      <w:spacing w:after="0"/>
    </w:pPr>
    <w:rPr>
      <w:rFonts w:ascii="Times New Roman" w:eastAsiaTheme="minorHAnsi" w:hAnsi="Times New Roman" w:cs="Times New Roman"/>
      <w:b/>
      <w:bCs/>
      <w:sz w:val="20"/>
      <w:szCs w:val="20"/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A86"/>
    <w:rPr>
      <w:rFonts w:ascii="Times New Roman" w:eastAsiaTheme="minorEastAsia" w:hAnsi="Times New Roman" w:cs="Times New Roman"/>
      <w:b/>
      <w:bCs/>
      <w:sz w:val="20"/>
      <w:szCs w:val="20"/>
      <w:lang w:val="en-US" w:eastAsia="en-GB"/>
    </w:rPr>
  </w:style>
  <w:style w:type="paragraph" w:styleId="Revision">
    <w:name w:val="Revision"/>
    <w:hidden/>
    <w:uiPriority w:val="99"/>
    <w:semiHidden/>
    <w:rsid w:val="00333BE3"/>
    <w:rPr>
      <w:rFonts w:ascii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164F2D"/>
    <w:pPr>
      <w:ind w:left="720"/>
      <w:contextualSpacing/>
    </w:pPr>
  </w:style>
  <w:style w:type="paragraph" w:customStyle="1" w:styleId="para">
    <w:name w:val="para"/>
    <w:basedOn w:val="Normal"/>
    <w:rsid w:val="00FB0DB5"/>
    <w:pPr>
      <w:spacing w:before="100" w:beforeAutospacing="1" w:after="100" w:afterAutospacing="1"/>
    </w:pPr>
  </w:style>
  <w:style w:type="character" w:customStyle="1" w:styleId="highwire-citation-authors">
    <w:name w:val="highwire-citation-authors"/>
    <w:basedOn w:val="DefaultParagraphFont"/>
    <w:rsid w:val="000723F3"/>
  </w:style>
  <w:style w:type="character" w:customStyle="1" w:styleId="nlm-given-names">
    <w:name w:val="nlm-given-names"/>
    <w:basedOn w:val="DefaultParagraphFont"/>
    <w:rsid w:val="000723F3"/>
  </w:style>
  <w:style w:type="character" w:customStyle="1" w:styleId="nlm-surname">
    <w:name w:val="nlm-surname"/>
    <w:basedOn w:val="DefaultParagraphFont"/>
    <w:rsid w:val="000723F3"/>
  </w:style>
  <w:style w:type="character" w:customStyle="1" w:styleId="highwire-cite-metadata-journal">
    <w:name w:val="highwire-cite-metadata-journal"/>
    <w:basedOn w:val="DefaultParagraphFont"/>
    <w:rsid w:val="000723F3"/>
  </w:style>
  <w:style w:type="character" w:customStyle="1" w:styleId="highwire-cite-metadata-date">
    <w:name w:val="highwire-cite-metadata-date"/>
    <w:basedOn w:val="DefaultParagraphFont"/>
    <w:rsid w:val="000723F3"/>
  </w:style>
  <w:style w:type="character" w:customStyle="1" w:styleId="highwire-cite-metadata-doi">
    <w:name w:val="highwire-cite-metadata-doi"/>
    <w:basedOn w:val="DefaultParagraphFont"/>
    <w:rsid w:val="000723F3"/>
  </w:style>
  <w:style w:type="character" w:customStyle="1" w:styleId="label">
    <w:name w:val="label"/>
    <w:basedOn w:val="DefaultParagraphFont"/>
    <w:rsid w:val="000723F3"/>
  </w:style>
  <w:style w:type="character" w:customStyle="1" w:styleId="UnresolvedMention1">
    <w:name w:val="Unresolved Mention1"/>
    <w:basedOn w:val="DefaultParagraphFont"/>
    <w:uiPriority w:val="99"/>
    <w:rsid w:val="00C8427F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4635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3520"/>
    <w:rPr>
      <w:rFonts w:ascii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463520"/>
  </w:style>
  <w:style w:type="paragraph" w:styleId="Header">
    <w:name w:val="header"/>
    <w:basedOn w:val="Normal"/>
    <w:link w:val="HeaderChar"/>
    <w:uiPriority w:val="99"/>
    <w:unhideWhenUsed/>
    <w:rsid w:val="00034F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F8F"/>
    <w:rPr>
      <w:rFonts w:ascii="Times New Roman" w:hAnsi="Times New Roman" w:cs="Times New Roman"/>
      <w:lang w:eastAsia="en-GB"/>
    </w:rPr>
  </w:style>
  <w:style w:type="paragraph" w:customStyle="1" w:styleId="p">
    <w:name w:val="p"/>
    <w:basedOn w:val="Normal"/>
    <w:rsid w:val="008A4D4F"/>
    <w:pPr>
      <w:spacing w:before="100" w:beforeAutospacing="1" w:after="100" w:afterAutospacing="1"/>
    </w:pPr>
  </w:style>
  <w:style w:type="character" w:styleId="LineNumber">
    <w:name w:val="line number"/>
    <w:basedOn w:val="DefaultParagraphFont"/>
    <w:uiPriority w:val="99"/>
    <w:semiHidden/>
    <w:unhideWhenUsed/>
    <w:rsid w:val="00A26D87"/>
  </w:style>
  <w:style w:type="character" w:customStyle="1" w:styleId="markzmulut9x1">
    <w:name w:val="markzmulut9x1"/>
    <w:basedOn w:val="DefaultParagraphFont"/>
    <w:rsid w:val="00B30127"/>
  </w:style>
  <w:style w:type="character" w:customStyle="1" w:styleId="markt1ratl9wx">
    <w:name w:val="markt1ratl9wx"/>
    <w:basedOn w:val="DefaultParagraphFont"/>
    <w:rsid w:val="00AE78B3"/>
  </w:style>
  <w:style w:type="character" w:customStyle="1" w:styleId="mark8063wld2v">
    <w:name w:val="mark8063wld2v"/>
    <w:basedOn w:val="DefaultParagraphFont"/>
    <w:rsid w:val="00AE78B3"/>
  </w:style>
  <w:style w:type="character" w:customStyle="1" w:styleId="authors-list-item">
    <w:name w:val="authors-list-item"/>
    <w:basedOn w:val="DefaultParagraphFont"/>
    <w:rsid w:val="000D232C"/>
  </w:style>
  <w:style w:type="character" w:customStyle="1" w:styleId="author-sup-separator">
    <w:name w:val="author-sup-separator"/>
    <w:basedOn w:val="DefaultParagraphFont"/>
    <w:rsid w:val="000D232C"/>
  </w:style>
  <w:style w:type="character" w:customStyle="1" w:styleId="comma">
    <w:name w:val="comma"/>
    <w:basedOn w:val="DefaultParagraphFont"/>
    <w:rsid w:val="000D232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5CD"/>
    <w:rPr>
      <w:rFonts w:ascii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EA12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8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15A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A1E9D"/>
  </w:style>
  <w:style w:type="paragraph" w:styleId="NormalWeb">
    <w:name w:val="Normal (Web)"/>
    <w:basedOn w:val="Normal"/>
    <w:uiPriority w:val="99"/>
    <w:unhideWhenUsed/>
    <w:rsid w:val="00121134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B403B4"/>
    <w:rPr>
      <w:i/>
      <w:iCs/>
    </w:rPr>
  </w:style>
  <w:style w:type="character" w:customStyle="1" w:styleId="internalref">
    <w:name w:val="internalref"/>
    <w:basedOn w:val="DefaultParagraphFont"/>
    <w:rsid w:val="00AD3507"/>
  </w:style>
  <w:style w:type="character" w:customStyle="1" w:styleId="citationref">
    <w:name w:val="citationref"/>
    <w:basedOn w:val="DefaultParagraphFont"/>
    <w:rsid w:val="00AD3507"/>
  </w:style>
  <w:style w:type="paragraph" w:customStyle="1" w:styleId="EndNoteBibliography">
    <w:name w:val="EndNote Bibliography"/>
    <w:basedOn w:val="Normal"/>
    <w:link w:val="EndNoteBibliographyChar"/>
    <w:rsid w:val="00011E34"/>
    <w:pPr>
      <w:spacing w:after="160"/>
    </w:pPr>
    <w:rPr>
      <w:rFonts w:ascii="Calibri" w:eastAsiaTheme="minorEastAsia" w:hAnsi="Calibri" w:cs="Calibri"/>
      <w:noProof/>
      <w:sz w:val="22"/>
      <w:szCs w:val="22"/>
      <w:lang w:val="en-US"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011E34"/>
    <w:rPr>
      <w:rFonts w:ascii="Calibri" w:eastAsiaTheme="minorEastAsia" w:hAnsi="Calibri" w:cs="Calibri"/>
      <w:noProof/>
      <w:sz w:val="22"/>
      <w:szCs w:val="22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011E3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1E34"/>
    <w:pPr>
      <w:spacing w:after="160"/>
    </w:pPr>
    <w:rPr>
      <w:rFonts w:asciiTheme="minorHAnsi" w:eastAsiaTheme="minorEastAsia" w:hAnsiTheme="minorHAnsi" w:cstheme="minorBidi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1E34"/>
    <w:rPr>
      <w:rFonts w:eastAsiaTheme="minorEastAsia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E3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E34"/>
    <w:rPr>
      <w:rFonts w:ascii="Times New Roman" w:hAnsi="Times New Roman" w:cs="Times New Roman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EA123A"/>
    <w:rPr>
      <w:rFonts w:ascii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titleheading">
    <w:name w:val="title_heading"/>
    <w:basedOn w:val="DefaultParagraphFont"/>
    <w:rsid w:val="00EA123A"/>
  </w:style>
  <w:style w:type="character" w:customStyle="1" w:styleId="Heading3Char">
    <w:name w:val="Heading 3 Char"/>
    <w:basedOn w:val="DefaultParagraphFont"/>
    <w:link w:val="Heading3"/>
    <w:uiPriority w:val="9"/>
    <w:semiHidden/>
    <w:rsid w:val="003418CA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styleId="Strong">
    <w:name w:val="Strong"/>
    <w:basedOn w:val="DefaultParagraphFont"/>
    <w:uiPriority w:val="22"/>
    <w:qFormat/>
    <w:rsid w:val="00941676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769DE"/>
    <w:rPr>
      <w:color w:val="954F72" w:themeColor="followedHyperlink"/>
      <w:u w:val="single"/>
    </w:rPr>
  </w:style>
  <w:style w:type="character" w:customStyle="1" w:styleId="highlight">
    <w:name w:val="highlight"/>
    <w:basedOn w:val="DefaultParagraphFont"/>
    <w:rsid w:val="006251C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A86"/>
    <w:pPr>
      <w:spacing w:after="0"/>
    </w:pPr>
    <w:rPr>
      <w:rFonts w:ascii="Times New Roman" w:eastAsiaTheme="minorHAnsi" w:hAnsi="Times New Roman" w:cs="Times New Roman"/>
      <w:b/>
      <w:bCs/>
      <w:sz w:val="20"/>
      <w:szCs w:val="20"/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A86"/>
    <w:rPr>
      <w:rFonts w:ascii="Times New Roman" w:eastAsiaTheme="minorEastAsia" w:hAnsi="Times New Roman" w:cs="Times New Roman"/>
      <w:b/>
      <w:bCs/>
      <w:sz w:val="20"/>
      <w:szCs w:val="20"/>
      <w:lang w:val="en-US" w:eastAsia="en-GB"/>
    </w:rPr>
  </w:style>
  <w:style w:type="paragraph" w:styleId="Revision">
    <w:name w:val="Revision"/>
    <w:hidden/>
    <w:uiPriority w:val="99"/>
    <w:semiHidden/>
    <w:rsid w:val="00333BE3"/>
    <w:rPr>
      <w:rFonts w:ascii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164F2D"/>
    <w:pPr>
      <w:ind w:left="720"/>
      <w:contextualSpacing/>
    </w:pPr>
  </w:style>
  <w:style w:type="paragraph" w:customStyle="1" w:styleId="para">
    <w:name w:val="para"/>
    <w:basedOn w:val="Normal"/>
    <w:rsid w:val="00FB0DB5"/>
    <w:pPr>
      <w:spacing w:before="100" w:beforeAutospacing="1" w:after="100" w:afterAutospacing="1"/>
    </w:pPr>
  </w:style>
  <w:style w:type="character" w:customStyle="1" w:styleId="highwire-citation-authors">
    <w:name w:val="highwire-citation-authors"/>
    <w:basedOn w:val="DefaultParagraphFont"/>
    <w:rsid w:val="000723F3"/>
  </w:style>
  <w:style w:type="character" w:customStyle="1" w:styleId="nlm-given-names">
    <w:name w:val="nlm-given-names"/>
    <w:basedOn w:val="DefaultParagraphFont"/>
    <w:rsid w:val="000723F3"/>
  </w:style>
  <w:style w:type="character" w:customStyle="1" w:styleId="nlm-surname">
    <w:name w:val="nlm-surname"/>
    <w:basedOn w:val="DefaultParagraphFont"/>
    <w:rsid w:val="000723F3"/>
  </w:style>
  <w:style w:type="character" w:customStyle="1" w:styleId="highwire-cite-metadata-journal">
    <w:name w:val="highwire-cite-metadata-journal"/>
    <w:basedOn w:val="DefaultParagraphFont"/>
    <w:rsid w:val="000723F3"/>
  </w:style>
  <w:style w:type="character" w:customStyle="1" w:styleId="highwire-cite-metadata-date">
    <w:name w:val="highwire-cite-metadata-date"/>
    <w:basedOn w:val="DefaultParagraphFont"/>
    <w:rsid w:val="000723F3"/>
  </w:style>
  <w:style w:type="character" w:customStyle="1" w:styleId="highwire-cite-metadata-doi">
    <w:name w:val="highwire-cite-metadata-doi"/>
    <w:basedOn w:val="DefaultParagraphFont"/>
    <w:rsid w:val="000723F3"/>
  </w:style>
  <w:style w:type="character" w:customStyle="1" w:styleId="label">
    <w:name w:val="label"/>
    <w:basedOn w:val="DefaultParagraphFont"/>
    <w:rsid w:val="000723F3"/>
  </w:style>
  <w:style w:type="character" w:customStyle="1" w:styleId="UnresolvedMention1">
    <w:name w:val="Unresolved Mention1"/>
    <w:basedOn w:val="DefaultParagraphFont"/>
    <w:uiPriority w:val="99"/>
    <w:rsid w:val="00C8427F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4635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3520"/>
    <w:rPr>
      <w:rFonts w:ascii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463520"/>
  </w:style>
  <w:style w:type="paragraph" w:styleId="Header">
    <w:name w:val="header"/>
    <w:basedOn w:val="Normal"/>
    <w:link w:val="HeaderChar"/>
    <w:uiPriority w:val="99"/>
    <w:unhideWhenUsed/>
    <w:rsid w:val="00034F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F8F"/>
    <w:rPr>
      <w:rFonts w:ascii="Times New Roman" w:hAnsi="Times New Roman" w:cs="Times New Roman"/>
      <w:lang w:eastAsia="en-GB"/>
    </w:rPr>
  </w:style>
  <w:style w:type="paragraph" w:customStyle="1" w:styleId="p">
    <w:name w:val="p"/>
    <w:basedOn w:val="Normal"/>
    <w:rsid w:val="008A4D4F"/>
    <w:pPr>
      <w:spacing w:before="100" w:beforeAutospacing="1" w:after="100" w:afterAutospacing="1"/>
    </w:pPr>
  </w:style>
  <w:style w:type="character" w:styleId="LineNumber">
    <w:name w:val="line number"/>
    <w:basedOn w:val="DefaultParagraphFont"/>
    <w:uiPriority w:val="99"/>
    <w:semiHidden/>
    <w:unhideWhenUsed/>
    <w:rsid w:val="00A26D87"/>
  </w:style>
  <w:style w:type="character" w:customStyle="1" w:styleId="markzmulut9x1">
    <w:name w:val="markzmulut9x1"/>
    <w:basedOn w:val="DefaultParagraphFont"/>
    <w:rsid w:val="00B30127"/>
  </w:style>
  <w:style w:type="character" w:customStyle="1" w:styleId="markt1ratl9wx">
    <w:name w:val="markt1ratl9wx"/>
    <w:basedOn w:val="DefaultParagraphFont"/>
    <w:rsid w:val="00AE78B3"/>
  </w:style>
  <w:style w:type="character" w:customStyle="1" w:styleId="mark8063wld2v">
    <w:name w:val="mark8063wld2v"/>
    <w:basedOn w:val="DefaultParagraphFont"/>
    <w:rsid w:val="00AE78B3"/>
  </w:style>
  <w:style w:type="character" w:customStyle="1" w:styleId="authors-list-item">
    <w:name w:val="authors-list-item"/>
    <w:basedOn w:val="DefaultParagraphFont"/>
    <w:rsid w:val="000D232C"/>
  </w:style>
  <w:style w:type="character" w:customStyle="1" w:styleId="author-sup-separator">
    <w:name w:val="author-sup-separator"/>
    <w:basedOn w:val="DefaultParagraphFont"/>
    <w:rsid w:val="000D232C"/>
  </w:style>
  <w:style w:type="character" w:customStyle="1" w:styleId="comma">
    <w:name w:val="comma"/>
    <w:basedOn w:val="DefaultParagraphFont"/>
    <w:rsid w:val="000D2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66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9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8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5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45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3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4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9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3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9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4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9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1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1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3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2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4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0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5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1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5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1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5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2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5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9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7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1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50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1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0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7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2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2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7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6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9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2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emf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27" Type="http://schemas.microsoft.com/office/2016/09/relationships/commentsIds" Target="commentsIds.xml"/><Relationship Id="rId28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25" Type="http://schemas.microsoft.com/office/2011/relationships/commentsExtended" Target="commentsExtended.xml"/><Relationship Id="rId26" Type="http://schemas.microsoft.com/office/2011/relationships/people" Target="people.xml"/><Relationship Id="rId10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4037B-A840-D34B-82CA-71123D8E5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5</Pages>
  <Words>644</Words>
  <Characters>3673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Medicine, Dentistry and Biomedical Sciences</Company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Greene</dc:creator>
  <cp:lastModifiedBy>Michelle Greene</cp:lastModifiedBy>
  <cp:revision>182</cp:revision>
  <cp:lastPrinted>2019-08-15T13:48:00Z</cp:lastPrinted>
  <dcterms:created xsi:type="dcterms:W3CDTF">2020-06-17T07:51:00Z</dcterms:created>
  <dcterms:modified xsi:type="dcterms:W3CDTF">2020-06-18T23:20:00Z</dcterms:modified>
</cp:coreProperties>
</file>