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300E3" w14:textId="77777777" w:rsidR="008E7059" w:rsidRPr="006C0E5B" w:rsidRDefault="008E7059" w:rsidP="008E7059">
      <w:pPr>
        <w:widowControl w:val="0"/>
        <w:kinsoku w:val="0"/>
        <w:overflowPunct w:val="0"/>
        <w:autoSpaceDE w:val="0"/>
        <w:autoSpaceDN w:val="0"/>
        <w:adjustRightInd w:val="0"/>
        <w:spacing w:before="101"/>
        <w:ind w:left="120"/>
        <w:rPr>
          <w:rFonts w:ascii="Arial" w:hAnsi="Arial" w:cs="Arial"/>
          <w:bCs/>
          <w:spacing w:val="-2"/>
          <w:sz w:val="22"/>
          <w:szCs w:val="22"/>
        </w:rPr>
      </w:pPr>
      <w:bookmarkStart w:id="0" w:name="_GoBack"/>
      <w:r>
        <w:rPr>
          <w:rFonts w:ascii="Arial" w:hAnsi="Arial" w:cs="Arial"/>
          <w:b/>
          <w:bCs/>
          <w:spacing w:val="-1"/>
          <w:sz w:val="22"/>
          <w:szCs w:val="22"/>
        </w:rPr>
        <w:t xml:space="preserve">Supplementary </w:t>
      </w:r>
      <w:r w:rsidRPr="006C0E5B">
        <w:rPr>
          <w:rFonts w:ascii="Arial" w:hAnsi="Arial" w:cs="Arial"/>
          <w:b/>
          <w:bCs/>
          <w:spacing w:val="-1"/>
          <w:sz w:val="22"/>
          <w:szCs w:val="22"/>
        </w:rPr>
        <w:t>Table 1</w:t>
      </w:r>
      <w:bookmarkEnd w:id="0"/>
      <w:r w:rsidRPr="006C0E5B">
        <w:rPr>
          <w:rFonts w:ascii="Arial" w:hAnsi="Arial" w:cs="Arial"/>
          <w:b/>
          <w:bCs/>
          <w:spacing w:val="-1"/>
          <w:sz w:val="22"/>
          <w:szCs w:val="22"/>
        </w:rPr>
        <w:t xml:space="preserve">. </w:t>
      </w:r>
      <w:r w:rsidRPr="00C31BD6">
        <w:rPr>
          <w:rFonts w:ascii="Arial" w:hAnsi="Arial" w:cs="Arial"/>
          <w:bCs/>
          <w:spacing w:val="-1"/>
          <w:sz w:val="22"/>
          <w:szCs w:val="22"/>
        </w:rPr>
        <w:t xml:space="preserve">Input </w:t>
      </w:r>
      <w:r>
        <w:rPr>
          <w:rFonts w:ascii="Arial" w:hAnsi="Arial" w:cs="Arial"/>
          <w:bCs/>
          <w:spacing w:val="-1"/>
          <w:sz w:val="22"/>
          <w:szCs w:val="22"/>
        </w:rPr>
        <w:t>v</w:t>
      </w:r>
      <w:r w:rsidRPr="00C31BD6">
        <w:rPr>
          <w:rFonts w:ascii="Arial" w:hAnsi="Arial" w:cs="Arial"/>
          <w:bCs/>
          <w:spacing w:val="-1"/>
          <w:sz w:val="22"/>
          <w:szCs w:val="22"/>
        </w:rPr>
        <w:t>ariables</w:t>
      </w:r>
      <w:r w:rsidRPr="006C0E5B">
        <w:rPr>
          <w:rFonts w:ascii="Arial" w:hAnsi="Arial" w:cs="Arial"/>
          <w:bCs/>
          <w:spacing w:val="-1"/>
          <w:sz w:val="22"/>
          <w:szCs w:val="22"/>
        </w:rPr>
        <w:t xml:space="preserve"> in </w:t>
      </w:r>
      <w:r>
        <w:rPr>
          <w:rFonts w:ascii="Arial" w:hAnsi="Arial" w:cs="Arial"/>
          <w:bCs/>
          <w:spacing w:val="-1"/>
          <w:sz w:val="22"/>
          <w:szCs w:val="22"/>
        </w:rPr>
        <w:t>the AI/</w:t>
      </w:r>
      <w:r w:rsidRPr="006C0E5B">
        <w:rPr>
          <w:rFonts w:ascii="Arial" w:hAnsi="Arial" w:cs="Arial"/>
          <w:bCs/>
          <w:spacing w:val="-1"/>
          <w:sz w:val="22"/>
          <w:szCs w:val="22"/>
        </w:rPr>
        <w:t>ML and BOADICEA</w:t>
      </w:r>
      <w:r>
        <w:rPr>
          <w:rFonts w:ascii="Arial" w:hAnsi="Arial" w:cs="Arial"/>
          <w:bCs/>
          <w:spacing w:val="-1"/>
          <w:sz w:val="22"/>
          <w:szCs w:val="22"/>
        </w:rPr>
        <w:t xml:space="preserve"> models</w:t>
      </w:r>
      <w:r w:rsidRPr="006C0E5B">
        <w:rPr>
          <w:rFonts w:ascii="Arial" w:hAnsi="Arial" w:cs="Arial"/>
          <w:bCs/>
          <w:spacing w:val="-2"/>
          <w:sz w:val="22"/>
          <w:szCs w:val="22"/>
        </w:rPr>
        <w:t>.</w:t>
      </w:r>
    </w:p>
    <w:p w14:paraId="18C5AEA7" w14:textId="77777777" w:rsidR="008E7059" w:rsidRPr="006C0E5B" w:rsidRDefault="008E7059" w:rsidP="008E7059">
      <w:pPr>
        <w:widowControl w:val="0"/>
        <w:kinsoku w:val="0"/>
        <w:overflowPunct w:val="0"/>
        <w:autoSpaceDE w:val="0"/>
        <w:autoSpaceDN w:val="0"/>
        <w:adjustRightInd w:val="0"/>
        <w:spacing w:before="101"/>
        <w:ind w:left="120"/>
        <w:rPr>
          <w:rFonts w:ascii="Arial" w:hAnsi="Arial" w:cs="Arial"/>
          <w:b/>
          <w:bCs/>
          <w:spacing w:val="-1"/>
          <w:sz w:val="22"/>
          <w:szCs w:val="22"/>
        </w:rPr>
      </w:pPr>
    </w:p>
    <w:tbl>
      <w:tblPr>
        <w:tblStyle w:val="MediumShading1-Accent1"/>
        <w:tblW w:w="8920" w:type="dxa"/>
        <w:tblBorders>
          <w:insideV w:val="single" w:sz="4" w:space="0" w:color="4472C4" w:themeColor="accent1"/>
        </w:tblBorders>
        <w:shd w:val="clear" w:color="auto" w:fill="005FBF"/>
        <w:tblLook w:val="06A0" w:firstRow="1" w:lastRow="0" w:firstColumn="1" w:lastColumn="0" w:noHBand="1" w:noVBand="1"/>
      </w:tblPr>
      <w:tblGrid>
        <w:gridCol w:w="3818"/>
        <w:gridCol w:w="2551"/>
        <w:gridCol w:w="2551"/>
      </w:tblGrid>
      <w:tr w:rsidR="008E7059" w:rsidRPr="006C0E5B" w14:paraId="3F7BFF91" w14:textId="77777777" w:rsidTr="00E225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  <w:shd w:val="clear" w:color="auto" w:fill="005FBF"/>
          </w:tcPr>
          <w:p w14:paraId="72C9FA42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</w:rPr>
            </w:pPr>
            <w:r w:rsidRPr="006C0E5B"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</w:rPr>
              <w:t xml:space="preserve">Variables list </w:t>
            </w:r>
          </w:p>
        </w:tc>
        <w:tc>
          <w:tcPr>
            <w:tcW w:w="2551" w:type="dxa"/>
            <w:shd w:val="clear" w:color="auto" w:fill="005FBF"/>
          </w:tcPr>
          <w:p w14:paraId="49929BA7" w14:textId="77777777" w:rsidR="008E7059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pacing w:val="-1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</w:rPr>
              <w:t xml:space="preserve">Variables used in </w:t>
            </w:r>
            <w:r w:rsidRPr="006C0E5B"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</w:rPr>
              <w:t>BOADICEA</w:t>
            </w:r>
            <w:r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</w:rPr>
              <w:t xml:space="preserve">  model</w:t>
            </w:r>
          </w:p>
        </w:tc>
        <w:tc>
          <w:tcPr>
            <w:tcW w:w="2551" w:type="dxa"/>
            <w:shd w:val="clear" w:color="auto" w:fill="005FBF"/>
          </w:tcPr>
          <w:p w14:paraId="186A423E" w14:textId="77777777" w:rsidR="008E7059" w:rsidRPr="00994BBC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</w:rPr>
              <w:t>Variables used in ML-based model</w:t>
            </w:r>
          </w:p>
        </w:tc>
      </w:tr>
      <w:tr w:rsidR="008E7059" w:rsidRPr="006C0E5B" w14:paraId="72C6BEF7" w14:textId="77777777" w:rsidTr="00E225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</w:tcPr>
          <w:p w14:paraId="13083C9D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rPr>
                <w:rFonts w:ascii="Arial" w:hAnsi="Arial" w:cs="Arial"/>
                <w:b w:val="0"/>
                <w:spacing w:val="-1"/>
                <w:sz w:val="18"/>
                <w:szCs w:val="18"/>
              </w:rPr>
            </w:pP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Family pedigree (beyond 2</w:t>
            </w:r>
            <w:r w:rsidRPr="00994BBC">
              <w:rPr>
                <w:rFonts w:ascii="Arial" w:hAnsi="Arial" w:cs="Arial"/>
                <w:spacing w:val="-1"/>
                <w:sz w:val="18"/>
                <w:szCs w:val="18"/>
                <w:vertAlign w:val="superscript"/>
              </w:rPr>
              <w:t>nd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 degree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 relatives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 contained affected and unaffected members from both maternal and paternal side) including: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E0A0BD5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</w:pPr>
            <w:bookmarkStart w:id="1" w:name="OLE_LINK76"/>
            <w:bookmarkStart w:id="2" w:name="OLE_LINK77"/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  <w:bookmarkEnd w:id="1"/>
            <w:bookmarkEnd w:id="2"/>
          </w:p>
        </w:tc>
        <w:tc>
          <w:tcPr>
            <w:tcW w:w="2551" w:type="dxa"/>
            <w:vAlign w:val="center"/>
          </w:tcPr>
          <w:p w14:paraId="2274B815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8E7059" w:rsidRPr="006C0E5B" w14:paraId="372ED00C" w14:textId="77777777" w:rsidTr="00E225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</w:tcPr>
          <w:p w14:paraId="4D98F28E" w14:textId="77777777" w:rsidR="008E7059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ind w:left="142"/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  <w:lang w:eastAsia="zh-CN"/>
              </w:rPr>
            </w:pP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Age (or age at death)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F9E0FEB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51" w:type="dxa"/>
            <w:vAlign w:val="center"/>
          </w:tcPr>
          <w:p w14:paraId="6DD59E82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8E7059" w:rsidRPr="006C0E5B" w14:paraId="4096BE19" w14:textId="77777777" w:rsidTr="00E225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</w:tcPr>
          <w:p w14:paraId="19F028B7" w14:textId="77777777" w:rsidR="008E7059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ind w:left="142"/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  <w:lang w:eastAsia="zh-CN"/>
              </w:rPr>
            </w:pP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Gender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D56AB7B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51" w:type="dxa"/>
            <w:vAlign w:val="center"/>
          </w:tcPr>
          <w:p w14:paraId="70FD4D98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8E7059" w:rsidRPr="006C0E5B" w14:paraId="18DE862D" w14:textId="77777777" w:rsidTr="00E225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</w:tcPr>
          <w:p w14:paraId="7207A4EA" w14:textId="77777777" w:rsidR="008E7059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ind w:left="142"/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Vital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 status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A4E8B10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51" w:type="dxa"/>
            <w:vAlign w:val="center"/>
          </w:tcPr>
          <w:p w14:paraId="2239A793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8E7059" w:rsidRPr="006C0E5B" w14:paraId="564D9A6D" w14:textId="77777777" w:rsidTr="00E225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</w:tcPr>
          <w:p w14:paraId="2BCE22AC" w14:textId="77777777" w:rsidR="008E7059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ind w:left="142"/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  <w:lang w:eastAsia="zh-CN"/>
              </w:rPr>
            </w:pP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Ashkenazi Jewish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 ancestry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E14EE6A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51" w:type="dxa"/>
            <w:vAlign w:val="center"/>
          </w:tcPr>
          <w:p w14:paraId="240B0864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8E7059" w:rsidRPr="006C0E5B" w14:paraId="667E91CA" w14:textId="77777777" w:rsidTr="00E225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</w:tcPr>
          <w:p w14:paraId="7A2A26FA" w14:textId="77777777" w:rsidR="008E7059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ind w:left="142"/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  <w:lang w:eastAsia="zh-CN"/>
              </w:rPr>
            </w:pP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Ovar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ian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 cancer </w:t>
            </w:r>
            <w:bookmarkStart w:id="3" w:name="OLE_LINK11"/>
            <w:bookmarkStart w:id="4" w:name="OLE_LINK12"/>
            <w:bookmarkStart w:id="5" w:name="OLE_LINK13"/>
            <w:bookmarkStart w:id="6" w:name="OLE_LINK18"/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di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nosis and age of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 </w:t>
            </w:r>
            <w:bookmarkEnd w:id="3"/>
            <w:bookmarkEnd w:id="4"/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onset</w:t>
            </w:r>
            <w:bookmarkEnd w:id="5"/>
            <w:bookmarkEnd w:id="6"/>
          </w:p>
        </w:tc>
        <w:tc>
          <w:tcPr>
            <w:tcW w:w="2551" w:type="dxa"/>
            <w:shd w:val="clear" w:color="auto" w:fill="auto"/>
            <w:vAlign w:val="center"/>
          </w:tcPr>
          <w:p w14:paraId="3E264DCA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bookmarkStart w:id="7" w:name="OLE_LINK78"/>
            <w:bookmarkStart w:id="8" w:name="OLE_LINK79"/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  <w:bookmarkEnd w:id="7"/>
            <w:bookmarkEnd w:id="8"/>
          </w:p>
        </w:tc>
        <w:tc>
          <w:tcPr>
            <w:tcW w:w="2551" w:type="dxa"/>
            <w:vAlign w:val="center"/>
          </w:tcPr>
          <w:p w14:paraId="5E8319B8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8E7059" w:rsidRPr="006C0E5B" w14:paraId="3A3E77FB" w14:textId="77777777" w:rsidTr="00E225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</w:tcPr>
          <w:p w14:paraId="20ABEC71" w14:textId="77777777" w:rsidR="008E7059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ind w:left="142"/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  <w:lang w:eastAsia="zh-CN"/>
              </w:rPr>
            </w:pP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Prostate cancer 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di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nosis and age of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 onset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E9A80C4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bookmarkStart w:id="9" w:name="OLE_LINK80"/>
            <w:bookmarkStart w:id="10" w:name="OLE_LINK81"/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  <w:bookmarkEnd w:id="9"/>
            <w:bookmarkEnd w:id="10"/>
          </w:p>
        </w:tc>
        <w:tc>
          <w:tcPr>
            <w:tcW w:w="2551" w:type="dxa"/>
            <w:vAlign w:val="center"/>
          </w:tcPr>
          <w:p w14:paraId="084AD79E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8E7059" w:rsidRPr="006C0E5B" w14:paraId="6482D162" w14:textId="77777777" w:rsidTr="00E225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</w:tcPr>
          <w:p w14:paraId="098D98C7" w14:textId="77777777" w:rsidR="008E7059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ind w:left="142"/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  <w:lang w:eastAsia="zh-CN"/>
              </w:rPr>
            </w:pP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Pancrea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tic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 cancer 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di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nosis and age of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 onset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82AAD70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51" w:type="dxa"/>
            <w:vAlign w:val="center"/>
          </w:tcPr>
          <w:p w14:paraId="384C5C6F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8E7059" w:rsidRPr="006C0E5B" w14:paraId="05DCFED1" w14:textId="77777777" w:rsidTr="00E225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</w:tcPr>
          <w:p w14:paraId="09A78C40" w14:textId="77777777" w:rsidR="008E7059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ind w:left="142"/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  <w:lang w:eastAsia="zh-CN"/>
              </w:rPr>
            </w:pPr>
            <w:bookmarkStart w:id="11" w:name="OLE_LINK82"/>
            <w:bookmarkStart w:id="12" w:name="OLE_LINK83"/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Breast cancer 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di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nosis and age of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 onset</w:t>
            </w:r>
            <w:bookmarkEnd w:id="11"/>
            <w:bookmarkEnd w:id="12"/>
          </w:p>
        </w:tc>
        <w:tc>
          <w:tcPr>
            <w:tcW w:w="2551" w:type="dxa"/>
            <w:shd w:val="clear" w:color="auto" w:fill="auto"/>
            <w:vAlign w:val="center"/>
          </w:tcPr>
          <w:p w14:paraId="7BBC1916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bookmarkStart w:id="13" w:name="OLE_LINK84"/>
            <w:bookmarkStart w:id="14" w:name="OLE_LINK85"/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  <w:bookmarkEnd w:id="13"/>
            <w:bookmarkEnd w:id="14"/>
          </w:p>
        </w:tc>
        <w:tc>
          <w:tcPr>
            <w:tcW w:w="2551" w:type="dxa"/>
            <w:vAlign w:val="center"/>
          </w:tcPr>
          <w:p w14:paraId="7A1B56C7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8E7059" w:rsidRPr="006C0E5B" w14:paraId="79D7A47F" w14:textId="77777777" w:rsidTr="00E225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</w:tcPr>
          <w:p w14:paraId="0A284868" w14:textId="77777777" w:rsidR="008E7059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ind w:left="142"/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  <w:lang w:eastAsia="zh-CN"/>
              </w:rPr>
            </w:pP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Contralateral 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b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reast cancer 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di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ag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nosis and age of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 onset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66E8543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51" w:type="dxa"/>
            <w:vAlign w:val="center"/>
          </w:tcPr>
          <w:p w14:paraId="18FB401F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8E7059" w:rsidRPr="006C0E5B" w14:paraId="04D68AFA" w14:textId="77777777" w:rsidTr="00E225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</w:tcPr>
          <w:p w14:paraId="60CEA807" w14:textId="77777777" w:rsidR="008E7059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ind w:left="142"/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  <w:lang w:eastAsia="zh-CN"/>
              </w:rPr>
            </w:pP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Estrogen 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r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eceptor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 status (for breast cancer only)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310F32D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51" w:type="dxa"/>
            <w:vAlign w:val="center"/>
          </w:tcPr>
          <w:p w14:paraId="6C4DEEFF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8E7059" w:rsidRPr="006C0E5B" w14:paraId="70D1F8A4" w14:textId="77777777" w:rsidTr="00E225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</w:tcPr>
          <w:p w14:paraId="359E404F" w14:textId="77777777" w:rsidR="008E7059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ind w:left="142"/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  <w:lang w:eastAsia="zh-CN"/>
              </w:rPr>
            </w:pP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Progest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erone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r</w:t>
            </w:r>
            <w:r w:rsidRPr="006C0E5B"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eceptor</w:t>
            </w:r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 status (for breast cancer only)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315E5FA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bookmarkStart w:id="15" w:name="OLE_LINK28"/>
            <w:bookmarkStart w:id="16" w:name="OLE_LINK29"/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  <w:bookmarkEnd w:id="15"/>
            <w:bookmarkEnd w:id="16"/>
          </w:p>
        </w:tc>
        <w:tc>
          <w:tcPr>
            <w:tcW w:w="2551" w:type="dxa"/>
            <w:vAlign w:val="center"/>
          </w:tcPr>
          <w:p w14:paraId="4A24620A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8E7059" w:rsidRPr="006C0E5B" w14:paraId="6FF239D5" w14:textId="77777777" w:rsidTr="00E225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</w:tcPr>
          <w:p w14:paraId="423C91B5" w14:textId="77777777" w:rsidR="008E7059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ind w:left="142"/>
              <w:rPr>
                <w:rFonts w:ascii="Arial" w:hAnsi="Arial" w:cs="Arial"/>
                <w:b w:val="0"/>
                <w:bCs w:val="0"/>
                <w:spacing w:val="-1"/>
                <w:sz w:val="18"/>
                <w:szCs w:val="18"/>
                <w:lang w:eastAsia="zh-CN"/>
              </w:rPr>
            </w:pPr>
            <w:bookmarkStart w:id="17" w:name="OLE_LINK19"/>
            <w:bookmarkStart w:id="18" w:name="OLE_LINK30"/>
            <w:bookmarkStart w:id="19" w:name="OLE_LINK31"/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HER2</w:t>
            </w:r>
            <w:bookmarkEnd w:id="17"/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 xml:space="preserve"> status </w:t>
            </w:r>
            <w:bookmarkEnd w:id="18"/>
            <w:bookmarkEnd w:id="19"/>
            <w:r>
              <w:rPr>
                <w:rFonts w:ascii="Arial" w:hAnsi="Arial" w:cs="Arial"/>
                <w:b w:val="0"/>
                <w:spacing w:val="-1"/>
                <w:sz w:val="18"/>
                <w:szCs w:val="18"/>
              </w:rPr>
              <w:t>(for breast cancer only)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8AE9669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51" w:type="dxa"/>
            <w:vAlign w:val="center"/>
          </w:tcPr>
          <w:p w14:paraId="4CCD02D3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8E7059" w:rsidRPr="006C0E5B" w14:paraId="5FB2ABBA" w14:textId="77777777" w:rsidTr="00E225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8" w:type="dxa"/>
          </w:tcPr>
          <w:p w14:paraId="3AA190C6" w14:textId="77777777" w:rsidR="008E7059" w:rsidRPr="002F7048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ind w:left="142"/>
              <w:rPr>
                <w:rFonts w:ascii="Arial" w:hAnsi="Arial" w:cs="Arial"/>
                <w:b w:val="0"/>
                <w:spacing w:val="-1"/>
                <w:sz w:val="18"/>
                <w:szCs w:val="18"/>
                <w:lang w:val="it-IT"/>
              </w:rPr>
            </w:pPr>
            <w:r w:rsidRPr="002F7048">
              <w:rPr>
                <w:rFonts w:ascii="Arial" w:hAnsi="Arial" w:cs="Arial"/>
                <w:b w:val="0"/>
                <w:spacing w:val="-1"/>
                <w:sz w:val="18"/>
                <w:szCs w:val="18"/>
                <w:lang w:val="it-IT"/>
              </w:rPr>
              <w:t xml:space="preserve">BRCA/BRCA2 </w:t>
            </w:r>
            <w:proofErr w:type="spellStart"/>
            <w:r w:rsidRPr="002F7048">
              <w:rPr>
                <w:rFonts w:ascii="Arial" w:hAnsi="Arial" w:cs="Arial"/>
                <w:b w:val="0"/>
                <w:spacing w:val="-1"/>
                <w:sz w:val="18"/>
                <w:szCs w:val="18"/>
                <w:lang w:val="it-IT"/>
              </w:rPr>
              <w:t>germline</w:t>
            </w:r>
            <w:proofErr w:type="spellEnd"/>
            <w:r w:rsidRPr="002F7048">
              <w:rPr>
                <w:rFonts w:ascii="Arial" w:hAnsi="Arial" w:cs="Arial"/>
                <w:b w:val="0"/>
                <w:spacing w:val="-1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2F7048">
              <w:rPr>
                <w:rFonts w:ascii="Arial" w:hAnsi="Arial" w:cs="Arial"/>
                <w:b w:val="0"/>
                <w:spacing w:val="-1"/>
                <w:sz w:val="18"/>
                <w:szCs w:val="18"/>
                <w:lang w:val="it-IT"/>
              </w:rPr>
              <w:t>pathogenic</w:t>
            </w:r>
            <w:proofErr w:type="spellEnd"/>
            <w:r w:rsidRPr="002F7048">
              <w:rPr>
                <w:rFonts w:ascii="Arial" w:hAnsi="Arial" w:cs="Arial"/>
                <w:b w:val="0"/>
                <w:spacing w:val="-1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2F7048">
              <w:rPr>
                <w:rFonts w:ascii="Arial" w:hAnsi="Arial" w:cs="Arial"/>
                <w:b w:val="0"/>
                <w:spacing w:val="-1"/>
                <w:sz w:val="18"/>
                <w:szCs w:val="18"/>
                <w:lang w:val="it-IT"/>
              </w:rPr>
              <w:t>variant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14:paraId="633BC116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51" w:type="dxa"/>
            <w:vAlign w:val="center"/>
          </w:tcPr>
          <w:p w14:paraId="066B5BF0" w14:textId="77777777" w:rsidR="008E7059" w:rsidRPr="006C0E5B" w:rsidRDefault="008E7059" w:rsidP="00E225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18"/>
                <w:szCs w:val="18"/>
              </w:rPr>
            </w:pPr>
            <w:r w:rsidRPr="006C0E5B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</w:tbl>
    <w:p w14:paraId="2AF069B4" w14:textId="77777777" w:rsidR="001559FA" w:rsidRPr="008E7059" w:rsidRDefault="001559FA">
      <w:pPr>
        <w:rPr>
          <w:rFonts w:ascii="Arial" w:hAnsi="Arial" w:cs="Arial"/>
        </w:rPr>
      </w:pPr>
    </w:p>
    <w:sectPr w:rsidR="001559FA" w:rsidRPr="008E7059" w:rsidSect="004E21E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870B23"/>
    <w:multiLevelType w:val="hybridMultilevel"/>
    <w:tmpl w:val="AFE8EF12"/>
    <w:lvl w:ilvl="0" w:tplc="8D10277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59"/>
    <w:rsid w:val="00006584"/>
    <w:rsid w:val="00017154"/>
    <w:rsid w:val="000172D9"/>
    <w:rsid w:val="00021D7B"/>
    <w:rsid w:val="00034D74"/>
    <w:rsid w:val="00040D3C"/>
    <w:rsid w:val="0005362E"/>
    <w:rsid w:val="000C4771"/>
    <w:rsid w:val="000C5B51"/>
    <w:rsid w:val="000E6087"/>
    <w:rsid w:val="00112DA6"/>
    <w:rsid w:val="0012038A"/>
    <w:rsid w:val="00127BAC"/>
    <w:rsid w:val="00131D88"/>
    <w:rsid w:val="001365AE"/>
    <w:rsid w:val="00146F68"/>
    <w:rsid w:val="001559FA"/>
    <w:rsid w:val="00157A6E"/>
    <w:rsid w:val="00161CF3"/>
    <w:rsid w:val="0017166E"/>
    <w:rsid w:val="0017515C"/>
    <w:rsid w:val="001861C8"/>
    <w:rsid w:val="0019522A"/>
    <w:rsid w:val="001A774E"/>
    <w:rsid w:val="001B01A3"/>
    <w:rsid w:val="001B77AE"/>
    <w:rsid w:val="001C7BB8"/>
    <w:rsid w:val="001D5F3A"/>
    <w:rsid w:val="001E0E63"/>
    <w:rsid w:val="0023221D"/>
    <w:rsid w:val="00234C01"/>
    <w:rsid w:val="0023594E"/>
    <w:rsid w:val="002643B0"/>
    <w:rsid w:val="002925CA"/>
    <w:rsid w:val="0029626B"/>
    <w:rsid w:val="002A7E3E"/>
    <w:rsid w:val="002D038D"/>
    <w:rsid w:val="00322657"/>
    <w:rsid w:val="00322F81"/>
    <w:rsid w:val="003254CC"/>
    <w:rsid w:val="00341AA5"/>
    <w:rsid w:val="00352574"/>
    <w:rsid w:val="003566E7"/>
    <w:rsid w:val="00366D56"/>
    <w:rsid w:val="003926CB"/>
    <w:rsid w:val="00394D2D"/>
    <w:rsid w:val="003A01F5"/>
    <w:rsid w:val="003B3387"/>
    <w:rsid w:val="003C29C9"/>
    <w:rsid w:val="003C45E6"/>
    <w:rsid w:val="003C7821"/>
    <w:rsid w:val="003D00D2"/>
    <w:rsid w:val="003D75D9"/>
    <w:rsid w:val="003E447A"/>
    <w:rsid w:val="003E6FDA"/>
    <w:rsid w:val="003F58AA"/>
    <w:rsid w:val="003F636D"/>
    <w:rsid w:val="003F7E1E"/>
    <w:rsid w:val="0041583A"/>
    <w:rsid w:val="00430F51"/>
    <w:rsid w:val="00440C65"/>
    <w:rsid w:val="00483964"/>
    <w:rsid w:val="00493B98"/>
    <w:rsid w:val="004B317F"/>
    <w:rsid w:val="004B736E"/>
    <w:rsid w:val="004D1C05"/>
    <w:rsid w:val="004D308C"/>
    <w:rsid w:val="004E21ED"/>
    <w:rsid w:val="004E2297"/>
    <w:rsid w:val="004E3032"/>
    <w:rsid w:val="00503658"/>
    <w:rsid w:val="005075EC"/>
    <w:rsid w:val="005324F8"/>
    <w:rsid w:val="00540207"/>
    <w:rsid w:val="00555836"/>
    <w:rsid w:val="0058630D"/>
    <w:rsid w:val="00597808"/>
    <w:rsid w:val="005A3326"/>
    <w:rsid w:val="005E3254"/>
    <w:rsid w:val="005F2E23"/>
    <w:rsid w:val="00605049"/>
    <w:rsid w:val="00624CBD"/>
    <w:rsid w:val="006266E5"/>
    <w:rsid w:val="00652283"/>
    <w:rsid w:val="006718D7"/>
    <w:rsid w:val="00672A1B"/>
    <w:rsid w:val="006A781F"/>
    <w:rsid w:val="006C1641"/>
    <w:rsid w:val="006F1AFC"/>
    <w:rsid w:val="006F4C14"/>
    <w:rsid w:val="00700ACA"/>
    <w:rsid w:val="007125F5"/>
    <w:rsid w:val="007153AB"/>
    <w:rsid w:val="00732180"/>
    <w:rsid w:val="007621BB"/>
    <w:rsid w:val="007C2E07"/>
    <w:rsid w:val="007C5BF4"/>
    <w:rsid w:val="007D0552"/>
    <w:rsid w:val="007D6DF8"/>
    <w:rsid w:val="007E14AB"/>
    <w:rsid w:val="007F72DE"/>
    <w:rsid w:val="00803BE6"/>
    <w:rsid w:val="00803E8E"/>
    <w:rsid w:val="00805E06"/>
    <w:rsid w:val="00832C58"/>
    <w:rsid w:val="008A1B27"/>
    <w:rsid w:val="008D48AD"/>
    <w:rsid w:val="008E7059"/>
    <w:rsid w:val="009279C0"/>
    <w:rsid w:val="00937F1D"/>
    <w:rsid w:val="00956F18"/>
    <w:rsid w:val="009836DD"/>
    <w:rsid w:val="0099550C"/>
    <w:rsid w:val="00997E8F"/>
    <w:rsid w:val="009A71EA"/>
    <w:rsid w:val="009B2121"/>
    <w:rsid w:val="009C59F5"/>
    <w:rsid w:val="009D08E8"/>
    <w:rsid w:val="009D1B21"/>
    <w:rsid w:val="009D22AB"/>
    <w:rsid w:val="009D6558"/>
    <w:rsid w:val="009E5469"/>
    <w:rsid w:val="009F28C8"/>
    <w:rsid w:val="009F37BE"/>
    <w:rsid w:val="009F49A8"/>
    <w:rsid w:val="00A012B6"/>
    <w:rsid w:val="00A214C2"/>
    <w:rsid w:val="00A2677F"/>
    <w:rsid w:val="00A3204C"/>
    <w:rsid w:val="00A3773C"/>
    <w:rsid w:val="00A476D0"/>
    <w:rsid w:val="00A54853"/>
    <w:rsid w:val="00A565A1"/>
    <w:rsid w:val="00A57493"/>
    <w:rsid w:val="00A64AAC"/>
    <w:rsid w:val="00A90EAF"/>
    <w:rsid w:val="00A91C7F"/>
    <w:rsid w:val="00AA0265"/>
    <w:rsid w:val="00AA52D2"/>
    <w:rsid w:val="00AB55BE"/>
    <w:rsid w:val="00AE162C"/>
    <w:rsid w:val="00AE2A82"/>
    <w:rsid w:val="00AE41E2"/>
    <w:rsid w:val="00B43A08"/>
    <w:rsid w:val="00B526C6"/>
    <w:rsid w:val="00B756C8"/>
    <w:rsid w:val="00BB19A8"/>
    <w:rsid w:val="00BB5F17"/>
    <w:rsid w:val="00BC60FE"/>
    <w:rsid w:val="00BD7063"/>
    <w:rsid w:val="00BE7845"/>
    <w:rsid w:val="00BF5A07"/>
    <w:rsid w:val="00C42EC3"/>
    <w:rsid w:val="00C7182D"/>
    <w:rsid w:val="00C813EC"/>
    <w:rsid w:val="00C84D56"/>
    <w:rsid w:val="00C95586"/>
    <w:rsid w:val="00C96EA6"/>
    <w:rsid w:val="00CA1E93"/>
    <w:rsid w:val="00CA38BD"/>
    <w:rsid w:val="00CB1E28"/>
    <w:rsid w:val="00D02E24"/>
    <w:rsid w:val="00D05640"/>
    <w:rsid w:val="00D05F43"/>
    <w:rsid w:val="00D44AC3"/>
    <w:rsid w:val="00D63172"/>
    <w:rsid w:val="00D85A76"/>
    <w:rsid w:val="00D875E6"/>
    <w:rsid w:val="00DA0EE7"/>
    <w:rsid w:val="00DA40D2"/>
    <w:rsid w:val="00DF78E1"/>
    <w:rsid w:val="00E10A19"/>
    <w:rsid w:val="00E10BDE"/>
    <w:rsid w:val="00E22A6C"/>
    <w:rsid w:val="00E22FA8"/>
    <w:rsid w:val="00E27FC5"/>
    <w:rsid w:val="00E348E0"/>
    <w:rsid w:val="00E40BE5"/>
    <w:rsid w:val="00E42B46"/>
    <w:rsid w:val="00E46283"/>
    <w:rsid w:val="00E46875"/>
    <w:rsid w:val="00E511D7"/>
    <w:rsid w:val="00E66FF9"/>
    <w:rsid w:val="00E67BE1"/>
    <w:rsid w:val="00E71786"/>
    <w:rsid w:val="00E8635C"/>
    <w:rsid w:val="00E92170"/>
    <w:rsid w:val="00E96246"/>
    <w:rsid w:val="00EA0481"/>
    <w:rsid w:val="00EA1ACB"/>
    <w:rsid w:val="00EA3194"/>
    <w:rsid w:val="00EB2733"/>
    <w:rsid w:val="00ED6185"/>
    <w:rsid w:val="00F27373"/>
    <w:rsid w:val="00F43BC7"/>
    <w:rsid w:val="00F5052E"/>
    <w:rsid w:val="00F65FEB"/>
    <w:rsid w:val="00F7617B"/>
    <w:rsid w:val="00F80B31"/>
    <w:rsid w:val="00F827DE"/>
    <w:rsid w:val="00F952BD"/>
    <w:rsid w:val="00F97E0D"/>
    <w:rsid w:val="00FB0F9B"/>
    <w:rsid w:val="00FC7393"/>
    <w:rsid w:val="00FE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44F8F7"/>
  <w15:chartTrackingRefBased/>
  <w15:docId w15:val="{356A5651-40D9-0948-8F65-19938772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0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2A8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A82"/>
    <w:rPr>
      <w:rFonts w:ascii="Times New Roman" w:hAnsi="Times New Roman" w:cs="Times New Roman"/>
      <w:sz w:val="18"/>
      <w:szCs w:val="18"/>
    </w:rPr>
  </w:style>
  <w:style w:type="table" w:customStyle="1" w:styleId="TableauGrille4-Accentuation11">
    <w:name w:val="Tableau Grille 4 - Accentuation 11"/>
    <w:basedOn w:val="TableNormal"/>
    <w:uiPriority w:val="49"/>
    <w:rsid w:val="008E705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ghtList-Accent1">
    <w:name w:val="Light List Accent 1"/>
    <w:basedOn w:val="TableNormal"/>
    <w:uiPriority w:val="61"/>
    <w:rsid w:val="008E7059"/>
    <w:rPr>
      <w:lang w:eastAsia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8E7059"/>
    <w:pPr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MediumShading1-Accent1">
    <w:name w:val="Medium Shading 1 Accent 1"/>
    <w:basedOn w:val="TableNormal"/>
    <w:uiPriority w:val="63"/>
    <w:rsid w:val="008E7059"/>
    <w:rPr>
      <w:lang w:eastAsia="en-US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 Ming</dc:creator>
  <cp:keywords/>
  <dc:description/>
  <cp:lastModifiedBy>Chang Ming</cp:lastModifiedBy>
  <cp:revision>2</cp:revision>
  <dcterms:created xsi:type="dcterms:W3CDTF">2020-05-21T14:52:00Z</dcterms:created>
  <dcterms:modified xsi:type="dcterms:W3CDTF">2020-05-21T14:52:00Z</dcterms:modified>
</cp:coreProperties>
</file>