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9461B" w14:textId="77777777" w:rsidR="00C66D29" w:rsidRDefault="00C66D29" w:rsidP="00BE7B6C">
      <w:pPr>
        <w:jc w:val="both"/>
      </w:pPr>
    </w:p>
    <w:p w14:paraId="0D633F1F" w14:textId="77777777" w:rsidR="00C66D29" w:rsidRDefault="00C66D29" w:rsidP="00BE7B6C">
      <w:pPr>
        <w:jc w:val="both"/>
      </w:pPr>
    </w:p>
    <w:p w14:paraId="33793C6A" w14:textId="35D54B29" w:rsidR="00C66D29" w:rsidRPr="00374F02" w:rsidRDefault="00C66D29" w:rsidP="00BE7B6C">
      <w:pPr>
        <w:jc w:val="both"/>
        <w:rPr>
          <w:b/>
          <w:bCs/>
          <w:color w:val="000000" w:themeColor="text1"/>
        </w:rPr>
      </w:pPr>
      <w:r w:rsidRPr="00374F02">
        <w:rPr>
          <w:b/>
          <w:bCs/>
          <w:color w:val="000000" w:themeColor="text1"/>
        </w:rPr>
        <w:t>Supplementary Table 1. Optimal retrieval methods and sequential staining steps for Opal</w:t>
      </w:r>
      <w:r w:rsidR="00FB2465" w:rsidRPr="00374F02">
        <w:rPr>
          <w:b/>
          <w:bCs/>
          <w:color w:val="000000" w:themeColor="text1"/>
        </w:rPr>
        <w:t xml:space="preserve"> multiplex panel 1 and panel 2</w:t>
      </w:r>
      <w:r w:rsidRPr="00374F02">
        <w:rPr>
          <w:b/>
          <w:bCs/>
          <w:color w:val="000000" w:themeColor="text1"/>
        </w:rPr>
        <w:t>.</w:t>
      </w:r>
    </w:p>
    <w:p w14:paraId="4D0F722B" w14:textId="77777777" w:rsidR="00C66D29" w:rsidRDefault="00C66D29" w:rsidP="00BE7B6C">
      <w:pPr>
        <w:jc w:val="both"/>
        <w:rPr>
          <w:color w:val="FF0000"/>
        </w:rPr>
      </w:pPr>
    </w:p>
    <w:p w14:paraId="03A6E04C" w14:textId="77777777" w:rsidR="00C66D29" w:rsidRPr="00FA67F3" w:rsidRDefault="00C66D29" w:rsidP="00BE7B6C">
      <w:pPr>
        <w:jc w:val="both"/>
      </w:pPr>
    </w:p>
    <w:tbl>
      <w:tblPr>
        <w:tblStyle w:val="TableGrid"/>
        <w:tblW w:w="9250" w:type="dxa"/>
        <w:tblLook w:val="04A0" w:firstRow="1" w:lastRow="0" w:firstColumn="1" w:lastColumn="0" w:noHBand="0" w:noVBand="1"/>
      </w:tblPr>
      <w:tblGrid>
        <w:gridCol w:w="910"/>
        <w:gridCol w:w="583"/>
        <w:gridCol w:w="1008"/>
        <w:gridCol w:w="931"/>
        <w:gridCol w:w="1026"/>
        <w:gridCol w:w="955"/>
        <w:gridCol w:w="814"/>
        <w:gridCol w:w="1025"/>
        <w:gridCol w:w="973"/>
        <w:gridCol w:w="1025"/>
      </w:tblGrid>
      <w:tr w:rsidR="00BE7B6C" w:rsidRPr="00582139" w14:paraId="69D69032" w14:textId="77777777" w:rsidTr="00374F02">
        <w:tc>
          <w:tcPr>
            <w:tcW w:w="9250" w:type="dxa"/>
            <w:gridSpan w:val="10"/>
            <w:shd w:val="clear" w:color="auto" w:fill="D9D9D9" w:themeFill="background1" w:themeFillShade="D9"/>
          </w:tcPr>
          <w:p w14:paraId="3DBBD491" w14:textId="4DF6873C" w:rsidR="00BE7B6C" w:rsidRPr="00582139" w:rsidRDefault="00BE7B6C" w:rsidP="00BE7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Opal Multiplex Immunofluorescence – Leica Bond Rx</w:t>
            </w:r>
          </w:p>
        </w:tc>
      </w:tr>
      <w:tr w:rsidR="00582139" w:rsidRPr="00582139" w14:paraId="7A0E1522" w14:textId="7ADEEE14" w:rsidTr="00582139">
        <w:tc>
          <w:tcPr>
            <w:tcW w:w="910" w:type="dxa"/>
            <w:shd w:val="clear" w:color="auto" w:fill="D9D9D9" w:themeFill="background1" w:themeFillShade="D9"/>
          </w:tcPr>
          <w:p w14:paraId="6766BFFA" w14:textId="138D0E39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</w:rPr>
              <w:t>Multiplex Panel</w:t>
            </w:r>
          </w:p>
        </w:tc>
        <w:tc>
          <w:tcPr>
            <w:tcW w:w="583" w:type="dxa"/>
            <w:shd w:val="clear" w:color="auto" w:fill="D9D9D9" w:themeFill="background1" w:themeFillShade="D9"/>
          </w:tcPr>
          <w:p w14:paraId="6BDFD6A6" w14:textId="7022B2CA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Step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053A8FAD" w14:textId="7E31E5EA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Biomarker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14:paraId="32A68C95" w14:textId="5B4E4FFF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Clone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3A6BF477" w14:textId="665FCB91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Source</w:t>
            </w:r>
          </w:p>
        </w:tc>
        <w:tc>
          <w:tcPr>
            <w:tcW w:w="955" w:type="dxa"/>
            <w:shd w:val="clear" w:color="auto" w:fill="D9D9D9" w:themeFill="background1" w:themeFillShade="D9"/>
          </w:tcPr>
          <w:p w14:paraId="5A8E45E1" w14:textId="04116307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Antigen Retrieval</w:t>
            </w:r>
          </w:p>
        </w:tc>
        <w:tc>
          <w:tcPr>
            <w:tcW w:w="814" w:type="dxa"/>
            <w:shd w:val="clear" w:color="auto" w:fill="D9D9D9" w:themeFill="background1" w:themeFillShade="D9"/>
          </w:tcPr>
          <w:p w14:paraId="1F1BC1F9" w14:textId="2A10C5DB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Dilution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14:paraId="06ED4341" w14:textId="608332E1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Incubation</w:t>
            </w:r>
          </w:p>
        </w:tc>
        <w:tc>
          <w:tcPr>
            <w:tcW w:w="973" w:type="dxa"/>
            <w:shd w:val="clear" w:color="auto" w:fill="D9D9D9" w:themeFill="background1" w:themeFillShade="D9"/>
          </w:tcPr>
          <w:p w14:paraId="5739C744" w14:textId="2443D727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Detection chemistry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14:paraId="5E9E4D73" w14:textId="59A1BED8" w:rsidR="00BE7B6C" w:rsidRPr="00582139" w:rsidRDefault="00BE7B6C" w:rsidP="00BE7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2139">
              <w:rPr>
                <w:rFonts w:ascii="Arial" w:hAnsi="Arial" w:cs="Arial"/>
                <w:b/>
                <w:sz w:val="16"/>
                <w:szCs w:val="16"/>
                <w:lang w:val="en-US"/>
              </w:rPr>
              <w:t>Incubation</w:t>
            </w:r>
          </w:p>
        </w:tc>
      </w:tr>
      <w:tr w:rsidR="00582139" w:rsidRPr="00582139" w14:paraId="1EB2F944" w14:textId="77777777" w:rsidTr="00582139">
        <w:tc>
          <w:tcPr>
            <w:tcW w:w="910" w:type="dxa"/>
            <w:shd w:val="clear" w:color="auto" w:fill="E2EFD9" w:themeFill="accent6" w:themeFillTint="33"/>
          </w:tcPr>
          <w:p w14:paraId="094DA9D3" w14:textId="1430524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0378A97F" w14:textId="0AAF310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470B1633" w14:textId="1340360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PD-L1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0F5F6AB0" w14:textId="630C137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EIL3N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5A8C9257" w14:textId="6D48603B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Cell Signaling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5DD6FA7B" w14:textId="4D0CAFB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ER2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1B542996" w14:textId="7CF95490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1:200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06CC1E5C" w14:textId="6A8E49F0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5FB5721B" w14:textId="6D309C0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Opal 480 @ 1:150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4EE768F9" w14:textId="3310120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582139" w:rsidRPr="00582139" w14:paraId="12C64C96" w14:textId="77777777" w:rsidTr="00582139">
        <w:tc>
          <w:tcPr>
            <w:tcW w:w="910" w:type="dxa"/>
            <w:shd w:val="clear" w:color="auto" w:fill="E2EFD9" w:themeFill="accent6" w:themeFillTint="33"/>
          </w:tcPr>
          <w:p w14:paraId="53117341" w14:textId="1CD117FB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5F7F5E60" w14:textId="7DF9086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345479F1" w14:textId="342B959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 xml:space="preserve">FOXP3 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27D6F010" w14:textId="68FB943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236A/E7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7BC463A9" w14:textId="2F27117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Abcam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38304008" w14:textId="3C7EF06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ER1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2E1553A4" w14:textId="6DC7126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1:100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0336812A" w14:textId="1203372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5D05DFC7" w14:textId="407637D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Opal 620 @ 1:150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4566C5FD" w14:textId="1EE3EB8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582139" w:rsidRPr="00582139" w14:paraId="6C4F5363" w14:textId="77777777" w:rsidTr="00582139">
        <w:tc>
          <w:tcPr>
            <w:tcW w:w="910" w:type="dxa"/>
            <w:shd w:val="clear" w:color="auto" w:fill="E2EFD9" w:themeFill="accent6" w:themeFillTint="33"/>
          </w:tcPr>
          <w:p w14:paraId="5C74C984" w14:textId="1C91B5C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0763C18C" w14:textId="55C5157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1904BD40" w14:textId="5153A8D0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 xml:space="preserve">CD8 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65DD0C3A" w14:textId="28F12073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C8-144B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6C2AEDF3" w14:textId="567132B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Dako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45F77E29" w14:textId="734E9363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ER1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42AFC08A" w14:textId="65163EC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1:800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6B7A3935" w14:textId="2066D76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4AF1A69B" w14:textId="212CE36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Opal 690 @1:150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339167FE" w14:textId="28CF76BB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582139" w:rsidRPr="00582139" w14:paraId="61B152C5" w14:textId="77777777" w:rsidTr="00582139">
        <w:tc>
          <w:tcPr>
            <w:tcW w:w="910" w:type="dxa"/>
            <w:shd w:val="clear" w:color="auto" w:fill="E2EFD9" w:themeFill="accent6" w:themeFillTint="33"/>
          </w:tcPr>
          <w:p w14:paraId="3A3EEE2F" w14:textId="1CF7529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1B44463C" w14:textId="04D638C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25473860" w14:textId="2419606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 xml:space="preserve">B-Catenin 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384A86C7" w14:textId="198A6DDB" w:rsidR="00BE7B6C" w:rsidRPr="00582139" w:rsidRDefault="00582139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B-Catenin-1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1E215A36" w14:textId="04BBC677" w:rsidR="00BE7B6C" w:rsidRPr="00582139" w:rsidRDefault="00582139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Dako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008E7BE6" w14:textId="1768126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ER1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7533D575" w14:textId="4F6BA25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1:400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6090DE77" w14:textId="2461C81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30B37571" w14:textId="08CD126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Opal 570 @1:150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6FAD2D57" w14:textId="3A0AB1D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582139" w:rsidRPr="00582139" w14:paraId="66306761" w14:textId="77777777" w:rsidTr="00582139">
        <w:tc>
          <w:tcPr>
            <w:tcW w:w="910" w:type="dxa"/>
            <w:shd w:val="clear" w:color="auto" w:fill="E2EFD9" w:themeFill="accent6" w:themeFillTint="33"/>
          </w:tcPr>
          <w:p w14:paraId="6AC14C9F" w14:textId="5728F0C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14A54FAC" w14:textId="294DC28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24EE4025" w14:textId="411D928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 xml:space="preserve">CD4  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631F89EE" w14:textId="1EA845AE" w:rsidR="00BE7B6C" w:rsidRPr="00582139" w:rsidRDefault="00582139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4B12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4BFB5C08" w14:textId="416F197B" w:rsidR="00BE7B6C" w:rsidRPr="00582139" w:rsidRDefault="00582139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Novocastra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05068051" w14:textId="18C4E861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ER1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65755BFF" w14:textId="73CF2EF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1:100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625724CB" w14:textId="5646972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442B73CF" w14:textId="14C3A57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</w:rPr>
              <w:t>Opal 520 @ 1:150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5206B3E6" w14:textId="47561B2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582139" w:rsidRPr="00582139" w14:paraId="16DA1025" w14:textId="77777777" w:rsidTr="00582139">
        <w:tc>
          <w:tcPr>
            <w:tcW w:w="910" w:type="dxa"/>
            <w:shd w:val="clear" w:color="auto" w:fill="E2EFD9" w:themeFill="accent6" w:themeFillTint="33"/>
          </w:tcPr>
          <w:p w14:paraId="69FAD27F" w14:textId="58AAE94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566A3F4E" w14:textId="272C756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450B8620" w14:textId="3C169BD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CK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66255DF4" w14:textId="1AFD462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AE1/AE3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42923BCC" w14:textId="017846A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Dako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7F0CD8FF" w14:textId="5513900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ER1 20 minutes @ 95°C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2AEDB150" w14:textId="65B7C1C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1:100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7BB81B82" w14:textId="6D21FA8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61043513" w14:textId="0B35037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TSA-DIG @ 1:100 + Opal 780 @ 1:25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6C06CA97" w14:textId="77777777" w:rsidR="00BE7B6C" w:rsidRPr="00582139" w:rsidRDefault="00582139" w:rsidP="00BE7B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BE7B6C" w:rsidRPr="00582139">
              <w:rPr>
                <w:rFonts w:ascii="Arial" w:hAnsi="Arial" w:cs="Arial"/>
                <w:sz w:val="16"/>
                <w:szCs w:val="16"/>
                <w:lang w:val="en-US"/>
              </w:rPr>
              <w:t xml:space="preserve"> minutes</w:t>
            </w:r>
          </w:p>
          <w:p w14:paraId="17BA80D6" w14:textId="77777777" w:rsidR="00582139" w:rsidRPr="00582139" w:rsidRDefault="00582139" w:rsidP="00BE7B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 xml:space="preserve">+ </w:t>
            </w:r>
          </w:p>
          <w:p w14:paraId="7974F4A3" w14:textId="75429E29" w:rsidR="00582139" w:rsidRPr="00582139" w:rsidRDefault="00582139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60 minutes</w:t>
            </w:r>
          </w:p>
        </w:tc>
      </w:tr>
      <w:tr w:rsidR="00582139" w:rsidRPr="00582139" w14:paraId="5A79CFBD" w14:textId="77777777" w:rsidTr="00582139">
        <w:tc>
          <w:tcPr>
            <w:tcW w:w="910" w:type="dxa"/>
            <w:shd w:val="clear" w:color="auto" w:fill="E2EFD9" w:themeFill="accent6" w:themeFillTint="33"/>
          </w:tcPr>
          <w:p w14:paraId="55D405F1" w14:textId="7E4D009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3" w:type="dxa"/>
            <w:shd w:val="clear" w:color="auto" w:fill="E2EFD9" w:themeFill="accent6" w:themeFillTint="33"/>
          </w:tcPr>
          <w:p w14:paraId="41F4C791" w14:textId="0E236100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14:paraId="6698D76C" w14:textId="5B407AE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DAPI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108D2A98" w14:textId="53B784D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026" w:type="dxa"/>
            <w:shd w:val="clear" w:color="auto" w:fill="E2EFD9" w:themeFill="accent6" w:themeFillTint="33"/>
          </w:tcPr>
          <w:p w14:paraId="12A7D353" w14:textId="426F6021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Perkin Elmer</w:t>
            </w:r>
          </w:p>
        </w:tc>
        <w:tc>
          <w:tcPr>
            <w:tcW w:w="955" w:type="dxa"/>
            <w:shd w:val="clear" w:color="auto" w:fill="E2EFD9" w:themeFill="accent6" w:themeFillTint="33"/>
          </w:tcPr>
          <w:p w14:paraId="4B62E347" w14:textId="45C7A4C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ER2 20minutes @ 95</w:t>
            </w: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°C</w:t>
            </w:r>
            <w:r w:rsidRPr="00582139" w:rsidDel="00E31F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2BB6099D" w14:textId="170981D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1:500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019B9851" w14:textId="62C7189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10 minutes</w:t>
            </w:r>
          </w:p>
        </w:tc>
        <w:tc>
          <w:tcPr>
            <w:tcW w:w="973" w:type="dxa"/>
            <w:shd w:val="clear" w:color="auto" w:fill="E2EFD9" w:themeFill="accent6" w:themeFillTint="33"/>
          </w:tcPr>
          <w:p w14:paraId="492F0B74" w14:textId="0B07C3A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2CD74B8B" w14:textId="43EACE1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</w:tr>
      <w:tr w:rsidR="00BE7B6C" w:rsidRPr="00582139" w14:paraId="515C806D" w14:textId="77777777" w:rsidTr="00374F02">
        <w:tc>
          <w:tcPr>
            <w:tcW w:w="910" w:type="dxa"/>
            <w:shd w:val="clear" w:color="auto" w:fill="DEEAF6" w:themeFill="accent5" w:themeFillTint="33"/>
          </w:tcPr>
          <w:p w14:paraId="69C8F328" w14:textId="1356A81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3" w:type="dxa"/>
            <w:shd w:val="clear" w:color="auto" w:fill="DEEAF6" w:themeFill="accent5" w:themeFillTint="33"/>
          </w:tcPr>
          <w:p w14:paraId="6717F333" w14:textId="77777777" w:rsidR="00BE7B6C" w:rsidRPr="00582139" w:rsidRDefault="00BE7B6C" w:rsidP="00BE7B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5D2537DF" w14:textId="7777777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EEAF6" w:themeFill="accent5" w:themeFillTint="33"/>
          </w:tcPr>
          <w:p w14:paraId="77DD46E4" w14:textId="6DB1FD10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PD-L1</w:t>
            </w:r>
          </w:p>
        </w:tc>
        <w:tc>
          <w:tcPr>
            <w:tcW w:w="931" w:type="dxa"/>
            <w:shd w:val="clear" w:color="auto" w:fill="DEEAF6" w:themeFill="accent5" w:themeFillTint="33"/>
          </w:tcPr>
          <w:p w14:paraId="7EF593B5" w14:textId="04FE967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SP263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2E3082C3" w14:textId="29BD1CB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Ventana</w:t>
            </w:r>
          </w:p>
        </w:tc>
        <w:tc>
          <w:tcPr>
            <w:tcW w:w="955" w:type="dxa"/>
            <w:shd w:val="clear" w:color="auto" w:fill="DEEAF6" w:themeFill="accent5" w:themeFillTint="33"/>
          </w:tcPr>
          <w:p w14:paraId="16153DFF" w14:textId="57CA9176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ER2 20 minutes @ 95°C</w:t>
            </w:r>
          </w:p>
        </w:tc>
        <w:tc>
          <w:tcPr>
            <w:tcW w:w="814" w:type="dxa"/>
            <w:shd w:val="clear" w:color="auto" w:fill="DEEAF6" w:themeFill="accent5" w:themeFillTint="33"/>
          </w:tcPr>
          <w:p w14:paraId="47F81A3B" w14:textId="2AD82C4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1:2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141324ED" w14:textId="7B6A1BF3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DEEAF6" w:themeFill="accent5" w:themeFillTint="33"/>
          </w:tcPr>
          <w:p w14:paraId="3D7C4342" w14:textId="307AB31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Opal 520 @ 1:150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632D066D" w14:textId="3C7B885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BE7B6C" w:rsidRPr="00582139" w14:paraId="66BD21DA" w14:textId="77777777" w:rsidTr="00374F02">
        <w:tc>
          <w:tcPr>
            <w:tcW w:w="910" w:type="dxa"/>
            <w:shd w:val="clear" w:color="auto" w:fill="DEEAF6" w:themeFill="accent5" w:themeFillTint="33"/>
          </w:tcPr>
          <w:p w14:paraId="6BB801A0" w14:textId="7E7ABDA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3" w:type="dxa"/>
            <w:shd w:val="clear" w:color="auto" w:fill="DEEAF6" w:themeFill="accent5" w:themeFillTint="33"/>
          </w:tcPr>
          <w:p w14:paraId="5FF83F1E" w14:textId="77777777" w:rsidR="00BE7B6C" w:rsidRPr="00582139" w:rsidRDefault="00BE7B6C" w:rsidP="00BE7B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0D234FD7" w14:textId="7777777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EEAF6" w:themeFill="accent5" w:themeFillTint="33"/>
          </w:tcPr>
          <w:p w14:paraId="1EBA9033" w14:textId="6A2AB21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CD68</w:t>
            </w:r>
          </w:p>
        </w:tc>
        <w:tc>
          <w:tcPr>
            <w:tcW w:w="931" w:type="dxa"/>
            <w:shd w:val="clear" w:color="auto" w:fill="DEEAF6" w:themeFill="accent5" w:themeFillTint="33"/>
          </w:tcPr>
          <w:p w14:paraId="763AA4A1" w14:textId="02FF34E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514H12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42CAA5DB" w14:textId="139DA19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Leica</w:t>
            </w:r>
          </w:p>
        </w:tc>
        <w:tc>
          <w:tcPr>
            <w:tcW w:w="955" w:type="dxa"/>
            <w:shd w:val="clear" w:color="auto" w:fill="DEEAF6" w:themeFill="accent5" w:themeFillTint="33"/>
          </w:tcPr>
          <w:p w14:paraId="734995A7" w14:textId="214CFA9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ER2 20 minutes @ 95°C</w:t>
            </w:r>
          </w:p>
        </w:tc>
        <w:tc>
          <w:tcPr>
            <w:tcW w:w="814" w:type="dxa"/>
            <w:shd w:val="clear" w:color="auto" w:fill="DEEAF6" w:themeFill="accent5" w:themeFillTint="33"/>
          </w:tcPr>
          <w:p w14:paraId="68FF125D" w14:textId="21376B4C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1:200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1C706CCD" w14:textId="661C0BA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DEEAF6" w:themeFill="accent5" w:themeFillTint="33"/>
          </w:tcPr>
          <w:p w14:paraId="200AC758" w14:textId="5CF8566B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Opal 570 @ 1:150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588E50C3" w14:textId="3E1822A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BE7B6C" w:rsidRPr="00582139" w14:paraId="5657AAA7" w14:textId="77777777" w:rsidTr="00374F02">
        <w:tc>
          <w:tcPr>
            <w:tcW w:w="910" w:type="dxa"/>
            <w:shd w:val="clear" w:color="auto" w:fill="DEEAF6" w:themeFill="accent5" w:themeFillTint="33"/>
          </w:tcPr>
          <w:p w14:paraId="43906191" w14:textId="45CAF7A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3" w:type="dxa"/>
            <w:shd w:val="clear" w:color="auto" w:fill="DEEAF6" w:themeFill="accent5" w:themeFillTint="33"/>
          </w:tcPr>
          <w:p w14:paraId="14FBC4A1" w14:textId="66D18A7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008" w:type="dxa"/>
            <w:shd w:val="clear" w:color="auto" w:fill="DEEAF6" w:themeFill="accent5" w:themeFillTint="33"/>
          </w:tcPr>
          <w:p w14:paraId="19B31CDF" w14:textId="77EF64C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PD-L1</w:t>
            </w:r>
          </w:p>
        </w:tc>
        <w:tc>
          <w:tcPr>
            <w:tcW w:w="931" w:type="dxa"/>
            <w:shd w:val="clear" w:color="auto" w:fill="DEEAF6" w:themeFill="accent5" w:themeFillTint="33"/>
          </w:tcPr>
          <w:p w14:paraId="07675C53" w14:textId="3790F08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SP142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234D904E" w14:textId="14A4DBB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Abcam</w:t>
            </w:r>
          </w:p>
        </w:tc>
        <w:tc>
          <w:tcPr>
            <w:tcW w:w="955" w:type="dxa"/>
            <w:shd w:val="clear" w:color="auto" w:fill="DEEAF6" w:themeFill="accent5" w:themeFillTint="33"/>
          </w:tcPr>
          <w:p w14:paraId="71A5C3FE" w14:textId="7E08F72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ER2 20 minutes @ 95°C</w:t>
            </w:r>
          </w:p>
        </w:tc>
        <w:tc>
          <w:tcPr>
            <w:tcW w:w="814" w:type="dxa"/>
            <w:shd w:val="clear" w:color="auto" w:fill="DEEAF6" w:themeFill="accent5" w:themeFillTint="33"/>
          </w:tcPr>
          <w:p w14:paraId="7F5CE84C" w14:textId="4F9789D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1:100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2A48A3B9" w14:textId="6A437FF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DEEAF6" w:themeFill="accent5" w:themeFillTint="33"/>
          </w:tcPr>
          <w:p w14:paraId="3FBDAA47" w14:textId="3C44D32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Opal 620 @ 1:150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6A3A36DD" w14:textId="4F104FBF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BE7B6C" w:rsidRPr="00582139" w14:paraId="074CE611" w14:textId="77777777" w:rsidTr="00374F02">
        <w:tc>
          <w:tcPr>
            <w:tcW w:w="910" w:type="dxa"/>
            <w:shd w:val="clear" w:color="auto" w:fill="DEEAF6" w:themeFill="accent5" w:themeFillTint="33"/>
          </w:tcPr>
          <w:p w14:paraId="1F40F4F1" w14:textId="168B93D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3" w:type="dxa"/>
            <w:shd w:val="clear" w:color="auto" w:fill="DEEAF6" w:themeFill="accent5" w:themeFillTint="33"/>
          </w:tcPr>
          <w:p w14:paraId="1A017CBF" w14:textId="24B937F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08" w:type="dxa"/>
            <w:shd w:val="clear" w:color="auto" w:fill="DEEAF6" w:themeFill="accent5" w:themeFillTint="33"/>
          </w:tcPr>
          <w:p w14:paraId="461B71E5" w14:textId="07EA4D7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CK</w:t>
            </w:r>
          </w:p>
        </w:tc>
        <w:tc>
          <w:tcPr>
            <w:tcW w:w="931" w:type="dxa"/>
            <w:shd w:val="clear" w:color="auto" w:fill="DEEAF6" w:themeFill="accent5" w:themeFillTint="33"/>
          </w:tcPr>
          <w:p w14:paraId="25ED351C" w14:textId="42AB7CCB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AE1/AE3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181B41A0" w14:textId="47DF3D0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Dako</w:t>
            </w:r>
          </w:p>
        </w:tc>
        <w:tc>
          <w:tcPr>
            <w:tcW w:w="955" w:type="dxa"/>
            <w:shd w:val="clear" w:color="auto" w:fill="DEEAF6" w:themeFill="accent5" w:themeFillTint="33"/>
          </w:tcPr>
          <w:p w14:paraId="68B1516B" w14:textId="5A361C99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ER2 20 minutes @ 95°C</w:t>
            </w:r>
          </w:p>
        </w:tc>
        <w:tc>
          <w:tcPr>
            <w:tcW w:w="814" w:type="dxa"/>
            <w:shd w:val="clear" w:color="auto" w:fill="DEEAF6" w:themeFill="accent5" w:themeFillTint="33"/>
          </w:tcPr>
          <w:p w14:paraId="758D5BD8" w14:textId="68F4039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1:100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4B0975D6" w14:textId="743B2BF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  <w:tc>
          <w:tcPr>
            <w:tcW w:w="973" w:type="dxa"/>
            <w:shd w:val="clear" w:color="auto" w:fill="DEEAF6" w:themeFill="accent5" w:themeFillTint="33"/>
          </w:tcPr>
          <w:p w14:paraId="44FA830F" w14:textId="1D12C10E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Opal 620 @ 1:150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5982BB00" w14:textId="73850894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30 minutes</w:t>
            </w:r>
          </w:p>
        </w:tc>
      </w:tr>
      <w:tr w:rsidR="00BE7B6C" w:rsidRPr="00582139" w14:paraId="2D80C5EB" w14:textId="77777777" w:rsidTr="00374F02">
        <w:tc>
          <w:tcPr>
            <w:tcW w:w="910" w:type="dxa"/>
            <w:shd w:val="clear" w:color="auto" w:fill="DEEAF6" w:themeFill="accent5" w:themeFillTint="33"/>
          </w:tcPr>
          <w:p w14:paraId="51B08D67" w14:textId="03B46918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3" w:type="dxa"/>
            <w:shd w:val="clear" w:color="auto" w:fill="DEEAF6" w:themeFill="accent5" w:themeFillTint="33"/>
          </w:tcPr>
          <w:p w14:paraId="7D2D7943" w14:textId="50C4533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08" w:type="dxa"/>
            <w:shd w:val="clear" w:color="auto" w:fill="DEEAF6" w:themeFill="accent5" w:themeFillTint="33"/>
          </w:tcPr>
          <w:p w14:paraId="5491FF2B" w14:textId="51A71571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DAPI</w:t>
            </w:r>
          </w:p>
        </w:tc>
        <w:tc>
          <w:tcPr>
            <w:tcW w:w="931" w:type="dxa"/>
            <w:shd w:val="clear" w:color="auto" w:fill="DEEAF6" w:themeFill="accent5" w:themeFillTint="33"/>
          </w:tcPr>
          <w:p w14:paraId="7FF6E9F6" w14:textId="11EE7DA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3E7A7E4D" w14:textId="0557FF5D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Perkin Elmer</w:t>
            </w:r>
          </w:p>
        </w:tc>
        <w:tc>
          <w:tcPr>
            <w:tcW w:w="955" w:type="dxa"/>
            <w:shd w:val="clear" w:color="auto" w:fill="DEEAF6" w:themeFill="accent5" w:themeFillTint="33"/>
          </w:tcPr>
          <w:p w14:paraId="7C4C143B" w14:textId="1BEC3807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ER2 20minutes @ 95</w:t>
            </w:r>
            <w:r w:rsidRPr="00582139">
              <w:rPr>
                <w:rFonts w:ascii="Arial" w:hAnsi="Arial" w:cs="Arial"/>
                <w:bCs/>
                <w:sz w:val="16"/>
                <w:szCs w:val="16"/>
                <w:lang w:val="en-US"/>
              </w:rPr>
              <w:t>°C</w:t>
            </w:r>
            <w:r w:rsidRPr="00582139" w:rsidDel="00E31F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14" w:type="dxa"/>
            <w:shd w:val="clear" w:color="auto" w:fill="DEEAF6" w:themeFill="accent5" w:themeFillTint="33"/>
          </w:tcPr>
          <w:p w14:paraId="0DB1077C" w14:textId="502E2295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1:500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5B78D0D3" w14:textId="14F19742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10 minutes</w:t>
            </w:r>
          </w:p>
        </w:tc>
        <w:tc>
          <w:tcPr>
            <w:tcW w:w="973" w:type="dxa"/>
            <w:shd w:val="clear" w:color="auto" w:fill="DEEAF6" w:themeFill="accent5" w:themeFillTint="33"/>
          </w:tcPr>
          <w:p w14:paraId="44F01202" w14:textId="13446C63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025" w:type="dxa"/>
            <w:shd w:val="clear" w:color="auto" w:fill="DEEAF6" w:themeFill="accent5" w:themeFillTint="33"/>
          </w:tcPr>
          <w:p w14:paraId="48EFAB05" w14:textId="42FEC84A" w:rsidR="00BE7B6C" w:rsidRPr="00582139" w:rsidRDefault="00BE7B6C" w:rsidP="00BE7B6C">
            <w:pPr>
              <w:rPr>
                <w:rFonts w:ascii="Arial" w:hAnsi="Arial" w:cs="Arial"/>
                <w:sz w:val="16"/>
                <w:szCs w:val="16"/>
              </w:rPr>
            </w:pPr>
            <w:r w:rsidRPr="00582139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</w:tr>
    </w:tbl>
    <w:p w14:paraId="6C78E366" w14:textId="110B69D6" w:rsidR="00C66D29" w:rsidRDefault="00C66D29"/>
    <w:sectPr w:rsidR="00C66D29" w:rsidSect="00B6130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5C65F4"/>
    <w:multiLevelType w:val="hybridMultilevel"/>
    <w:tmpl w:val="3900F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D7"/>
    <w:rsid w:val="00022A6D"/>
    <w:rsid w:val="000707BA"/>
    <w:rsid w:val="000A77BE"/>
    <w:rsid w:val="00116705"/>
    <w:rsid w:val="0011751A"/>
    <w:rsid w:val="00123AF9"/>
    <w:rsid w:val="00147CD4"/>
    <w:rsid w:val="00152F26"/>
    <w:rsid w:val="00165E3E"/>
    <w:rsid w:val="001B3755"/>
    <w:rsid w:val="001F15F3"/>
    <w:rsid w:val="001F33AE"/>
    <w:rsid w:val="00212022"/>
    <w:rsid w:val="00214AC8"/>
    <w:rsid w:val="002565D9"/>
    <w:rsid w:val="00281B9B"/>
    <w:rsid w:val="0029452F"/>
    <w:rsid w:val="00297B8E"/>
    <w:rsid w:val="002C5750"/>
    <w:rsid w:val="002D5C42"/>
    <w:rsid w:val="002F0BB7"/>
    <w:rsid w:val="003157E2"/>
    <w:rsid w:val="00332D27"/>
    <w:rsid w:val="00335EAF"/>
    <w:rsid w:val="003600BA"/>
    <w:rsid w:val="00371BD7"/>
    <w:rsid w:val="00374F02"/>
    <w:rsid w:val="003E744F"/>
    <w:rsid w:val="00411F18"/>
    <w:rsid w:val="00434E98"/>
    <w:rsid w:val="004356D5"/>
    <w:rsid w:val="00450FC3"/>
    <w:rsid w:val="00451862"/>
    <w:rsid w:val="004548C7"/>
    <w:rsid w:val="004A49AD"/>
    <w:rsid w:val="004D4843"/>
    <w:rsid w:val="004D5B2D"/>
    <w:rsid w:val="004D68B5"/>
    <w:rsid w:val="00512545"/>
    <w:rsid w:val="005302B4"/>
    <w:rsid w:val="00540566"/>
    <w:rsid w:val="00544826"/>
    <w:rsid w:val="005748C1"/>
    <w:rsid w:val="00582139"/>
    <w:rsid w:val="005963DD"/>
    <w:rsid w:val="005A037D"/>
    <w:rsid w:val="005A3744"/>
    <w:rsid w:val="005B24DA"/>
    <w:rsid w:val="005B74E3"/>
    <w:rsid w:val="005C0D63"/>
    <w:rsid w:val="005C179A"/>
    <w:rsid w:val="005F11AE"/>
    <w:rsid w:val="00603B9C"/>
    <w:rsid w:val="00612DFE"/>
    <w:rsid w:val="006319EC"/>
    <w:rsid w:val="00633F14"/>
    <w:rsid w:val="0064708C"/>
    <w:rsid w:val="006538EA"/>
    <w:rsid w:val="00653B83"/>
    <w:rsid w:val="00664F4B"/>
    <w:rsid w:val="00690FC6"/>
    <w:rsid w:val="006C6814"/>
    <w:rsid w:val="006F4ADB"/>
    <w:rsid w:val="007167BF"/>
    <w:rsid w:val="00737F5D"/>
    <w:rsid w:val="00741CFF"/>
    <w:rsid w:val="00752D74"/>
    <w:rsid w:val="00756C57"/>
    <w:rsid w:val="00770EE1"/>
    <w:rsid w:val="00782067"/>
    <w:rsid w:val="00794C70"/>
    <w:rsid w:val="007B3C86"/>
    <w:rsid w:val="007E2FCB"/>
    <w:rsid w:val="00815262"/>
    <w:rsid w:val="00862A33"/>
    <w:rsid w:val="0087788E"/>
    <w:rsid w:val="008A3421"/>
    <w:rsid w:val="008F3A15"/>
    <w:rsid w:val="00917A06"/>
    <w:rsid w:val="00927807"/>
    <w:rsid w:val="009B6528"/>
    <w:rsid w:val="009C6700"/>
    <w:rsid w:val="00A12F66"/>
    <w:rsid w:val="00A17C36"/>
    <w:rsid w:val="00A25458"/>
    <w:rsid w:val="00A3113B"/>
    <w:rsid w:val="00A34509"/>
    <w:rsid w:val="00AC2AF5"/>
    <w:rsid w:val="00AC63F2"/>
    <w:rsid w:val="00AD6299"/>
    <w:rsid w:val="00AE1733"/>
    <w:rsid w:val="00AE2702"/>
    <w:rsid w:val="00AE3C63"/>
    <w:rsid w:val="00AF239F"/>
    <w:rsid w:val="00B157D2"/>
    <w:rsid w:val="00B46F31"/>
    <w:rsid w:val="00B61300"/>
    <w:rsid w:val="00B6161B"/>
    <w:rsid w:val="00B65CED"/>
    <w:rsid w:val="00B702AC"/>
    <w:rsid w:val="00BE7B6C"/>
    <w:rsid w:val="00BF255D"/>
    <w:rsid w:val="00BF385A"/>
    <w:rsid w:val="00C07EE1"/>
    <w:rsid w:val="00C15C56"/>
    <w:rsid w:val="00C166F9"/>
    <w:rsid w:val="00C16A60"/>
    <w:rsid w:val="00C613BB"/>
    <w:rsid w:val="00C66D29"/>
    <w:rsid w:val="00C75502"/>
    <w:rsid w:val="00CA607A"/>
    <w:rsid w:val="00CB46AB"/>
    <w:rsid w:val="00D26246"/>
    <w:rsid w:val="00D72926"/>
    <w:rsid w:val="00DA4E16"/>
    <w:rsid w:val="00DB0E87"/>
    <w:rsid w:val="00DE2594"/>
    <w:rsid w:val="00DE5E5D"/>
    <w:rsid w:val="00E31B81"/>
    <w:rsid w:val="00E838DF"/>
    <w:rsid w:val="00EA356E"/>
    <w:rsid w:val="00EE5582"/>
    <w:rsid w:val="00EF45C1"/>
    <w:rsid w:val="00F7426E"/>
    <w:rsid w:val="00FB2465"/>
    <w:rsid w:val="00FC4009"/>
    <w:rsid w:val="00FC63D5"/>
    <w:rsid w:val="00FD1F1B"/>
    <w:rsid w:val="00FE3795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30FE"/>
  <w15:chartTrackingRefBased/>
  <w15:docId w15:val="{1509BAC6-7C80-416A-A737-081605CA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F4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4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71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07BA"/>
    <w:pPr>
      <w:ind w:left="720"/>
      <w:contextualSpacing/>
    </w:pPr>
  </w:style>
  <w:style w:type="table" w:styleId="PlainTable5">
    <w:name w:val="Plain Table 5"/>
    <w:basedOn w:val="TableNormal"/>
    <w:uiPriority w:val="45"/>
    <w:rsid w:val="00C66D29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odyText">
    <w:name w:val="Body Text"/>
    <w:basedOn w:val="Normal"/>
    <w:link w:val="BodyTextChar"/>
    <w:semiHidden/>
    <w:unhideWhenUsed/>
    <w:rsid w:val="00BE7B6C"/>
    <w:pPr>
      <w:spacing w:before="60" w:after="60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E7B6C"/>
    <w:rPr>
      <w:rFonts w:ascii="Times New Roman" w:eastAsia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McIntosh</dc:creator>
  <cp:keywords/>
  <dc:description/>
  <cp:lastModifiedBy>Stuart McIntosh</cp:lastModifiedBy>
  <cp:revision>4</cp:revision>
  <dcterms:created xsi:type="dcterms:W3CDTF">2021-05-06T11:46:00Z</dcterms:created>
  <dcterms:modified xsi:type="dcterms:W3CDTF">2021-05-06T15:41:00Z</dcterms:modified>
</cp:coreProperties>
</file>