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8501" w14:textId="77777777" w:rsidR="003E2E3A" w:rsidRDefault="003E2E3A"/>
    <w:p w14:paraId="4B864896" w14:textId="04194140" w:rsidR="00201F52" w:rsidRPr="00B12EED" w:rsidRDefault="00201F52">
      <w:pPr>
        <w:rPr>
          <w:rFonts w:ascii="Arial" w:hAnsi="Arial" w:cs="Arial"/>
          <w:b/>
        </w:rPr>
      </w:pPr>
      <w:r w:rsidRPr="00B12EED">
        <w:rPr>
          <w:rFonts w:ascii="Arial" w:hAnsi="Arial" w:cs="Arial"/>
          <w:b/>
        </w:rPr>
        <w:t xml:space="preserve">Supplementary </w:t>
      </w:r>
      <w:r w:rsidR="001F5C53" w:rsidRPr="00B12EED">
        <w:rPr>
          <w:rFonts w:ascii="Arial" w:hAnsi="Arial" w:cs="Arial"/>
          <w:b/>
        </w:rPr>
        <w:t>Tables</w:t>
      </w:r>
      <w:r w:rsidR="005F5391" w:rsidRPr="00B12EED">
        <w:rPr>
          <w:rFonts w:ascii="Arial" w:hAnsi="Arial" w:cs="Arial"/>
          <w:b/>
        </w:rPr>
        <w:t xml:space="preserve"> S1 – S</w:t>
      </w:r>
      <w:r w:rsidR="0094410A" w:rsidRPr="00B12EED">
        <w:rPr>
          <w:rFonts w:ascii="Arial" w:hAnsi="Arial" w:cs="Arial"/>
          <w:b/>
        </w:rPr>
        <w:t>5</w:t>
      </w:r>
    </w:p>
    <w:p w14:paraId="799B786F" w14:textId="18786208" w:rsidR="00201F52" w:rsidRPr="00AD64DD" w:rsidRDefault="00DD6965" w:rsidP="00AD64D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FF0000"/>
        </w:rPr>
      </w:pPr>
      <w:r w:rsidRPr="00B12EED">
        <w:rPr>
          <w:rFonts w:ascii="Arial" w:hAnsi="Arial" w:cs="Arial"/>
          <w:b/>
        </w:rPr>
        <w:t xml:space="preserve">Table </w:t>
      </w:r>
      <w:r w:rsidR="00453B45" w:rsidRPr="00B12EED">
        <w:rPr>
          <w:rFonts w:ascii="Arial" w:hAnsi="Arial" w:cs="Arial"/>
          <w:b/>
        </w:rPr>
        <w:t xml:space="preserve">S1: </w:t>
      </w:r>
      <w:r w:rsidR="00AD64DD" w:rsidRPr="00B12EED">
        <w:rPr>
          <w:rFonts w:ascii="Arial" w:hAnsi="Arial" w:cs="Arial"/>
          <w:b/>
        </w:rPr>
        <w:t>Self-confidence</w:t>
      </w:r>
      <w:r w:rsidR="005F5391" w:rsidRPr="00B12EED">
        <w:rPr>
          <w:rFonts w:ascii="Arial" w:hAnsi="Arial" w:cs="Arial"/>
          <w:b/>
        </w:rPr>
        <w:t xml:space="preserve"> Questions</w:t>
      </w:r>
      <w:r w:rsidR="005F5391" w:rsidRPr="00D509EB">
        <w:rPr>
          <w:rFonts w:ascii="Arial" w:hAnsi="Arial" w:cs="Arial"/>
          <w:b/>
        </w:rPr>
        <w:t xml:space="preserve"> </w:t>
      </w:r>
      <w:r w:rsidR="00D509EB" w:rsidRPr="00D509EB">
        <w:rPr>
          <w:rFonts w:ascii="Arial" w:hAnsi="Arial" w:cs="Arial"/>
          <w:b/>
        </w:rPr>
        <w:t>and Percentage</w:t>
      </w:r>
      <w:r w:rsidR="00AD64DD" w:rsidRPr="00D509EB">
        <w:rPr>
          <w:rFonts w:ascii="Arial" w:hAnsi="Arial" w:cs="Arial"/>
          <w:b/>
          <w:bCs/>
        </w:rPr>
        <w:t xml:space="preserve"> (number correct /n) of correct answers pre and </w:t>
      </w:r>
      <w:r w:rsidR="00584BDC" w:rsidRPr="00D509EB">
        <w:rPr>
          <w:rFonts w:ascii="Arial" w:hAnsi="Arial" w:cs="Arial"/>
          <w:b/>
          <w:bCs/>
        </w:rPr>
        <w:t>post workshop</w:t>
      </w:r>
      <w:r w:rsidR="00584BDC">
        <w:rPr>
          <w:rFonts w:ascii="Arial" w:hAnsi="Arial" w:cs="Arial"/>
          <w:b/>
          <w:bCs/>
        </w:rPr>
        <w:t xml:space="preserve"> </w:t>
      </w:r>
    </w:p>
    <w:tbl>
      <w:tblPr>
        <w:tblW w:w="15319" w:type="dxa"/>
        <w:tblInd w:w="-686" w:type="dxa"/>
        <w:tblLook w:val="04A0" w:firstRow="1" w:lastRow="0" w:firstColumn="1" w:lastColumn="0" w:noHBand="0" w:noVBand="1"/>
      </w:tblPr>
      <w:tblGrid>
        <w:gridCol w:w="439"/>
        <w:gridCol w:w="3660"/>
        <w:gridCol w:w="1484"/>
        <w:gridCol w:w="1484"/>
        <w:gridCol w:w="1350"/>
        <w:gridCol w:w="1350"/>
        <w:gridCol w:w="1184"/>
        <w:gridCol w:w="1184"/>
        <w:gridCol w:w="1184"/>
        <w:gridCol w:w="1184"/>
        <w:gridCol w:w="1451"/>
      </w:tblGrid>
      <w:tr w:rsidR="005F5391" w:rsidRPr="005F5391" w14:paraId="79ED8674" w14:textId="77777777" w:rsidTr="005F539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ACE288" w14:textId="77777777" w:rsidR="005F5391" w:rsidRPr="005F5391" w:rsidRDefault="005F5391" w:rsidP="00D97E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82146" w14:textId="3FC2FE91" w:rsidR="005F5391" w:rsidRPr="005F5391" w:rsidRDefault="005F5391" w:rsidP="00D97E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Table S1. Mean (SD) of HCPs self-reported confidence levels (scale 1-10)  pre and post workshop by speciality and overall score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6A73" w14:textId="77777777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5F5391" w:rsidRPr="005F5391" w14:paraId="395E2AAD" w14:textId="77777777" w:rsidTr="005F539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D4D2" w14:textId="77777777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17B0" w14:textId="217B5DCA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850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Surgeons/oncologists (n=26)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C320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Genetic Counsellors (n=9)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6B14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Nurses (n=18)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D0E8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Overall (n= 53)</w:t>
            </w:r>
          </w:p>
        </w:tc>
      </w:tr>
      <w:tr w:rsidR="005F5391" w:rsidRPr="005F5391" w14:paraId="38BCA409" w14:textId="77777777" w:rsidTr="005F5391">
        <w:trPr>
          <w:trHeight w:val="2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D4F3" w14:textId="77777777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7F2E1" w14:textId="1DF625E0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How confident are you discussing…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9F3F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F0F3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9BE7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CFE6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825F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4BDB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E62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441A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5132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Score change</w:t>
            </w:r>
          </w:p>
        </w:tc>
      </w:tr>
      <w:tr w:rsidR="005F5391" w:rsidRPr="005F5391" w14:paraId="2CF28BE6" w14:textId="77777777" w:rsidTr="005F5391">
        <w:trPr>
          <w:trHeight w:val="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8B08" w14:textId="77777777" w:rsid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1C7FEFAA" w14:textId="6B0D99DC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DC1F0" w14:textId="38512833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UK general population lifetime risks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F7C5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6.08 (1.9)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F0367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8.23 (0.86)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6128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7.22 (1.72)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1419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8.33 (1.12)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D162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5.78 (2.02)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6F52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7.28 (1.64)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8B03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6.17 (1.94)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ACF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7.92 (1.28)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108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1.75 (1.53)</w:t>
            </w:r>
          </w:p>
        </w:tc>
      </w:tr>
      <w:tr w:rsidR="005F5391" w:rsidRPr="005F5391" w14:paraId="27BF5575" w14:textId="77777777" w:rsidTr="005F539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45EF" w14:textId="77777777" w:rsid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4BD79DCF" w14:textId="0BE659FF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DC381" w14:textId="731A1D01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BRCA</w:t>
            </w: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 or 2 with individual with FH of cancer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1A9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6.31 (2.15)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9822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8.35 (0.69)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127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 (1.32)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3478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8.78 (1.09)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9BB0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6.61 (1.94)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0647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7.94 (1)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C7BA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6.7 (2.02)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272D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8.28 (0.91)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C5E2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1.58 (1.62)</w:t>
            </w:r>
          </w:p>
        </w:tc>
      </w:tr>
      <w:tr w:rsidR="005F5391" w:rsidRPr="005F5391" w14:paraId="4E16FD2A" w14:textId="77777777" w:rsidTr="005F539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27B2" w14:textId="77777777" w:rsid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59D02A60" w14:textId="5AE2A170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E219F" w14:textId="29CDDE26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BRCA</w:t>
            </w: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 or 2 with individual who have had breast cancer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D2D6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6.23 (2.21)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1422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8.58 (0.81)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5114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7.78 (1.39)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1D7F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8.56 (1.01)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5193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6.72 (2.16)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5656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8.22 (1.06)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E43A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6.66 (2.12)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6DC0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8.45 (0.93)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08B5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1.79 (1.74)</w:t>
            </w:r>
          </w:p>
        </w:tc>
      </w:tr>
      <w:tr w:rsidR="005F5391" w:rsidRPr="005F5391" w14:paraId="7E3FF271" w14:textId="77777777" w:rsidTr="005F539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3909" w14:textId="68194F89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B264C" w14:textId="21F68529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Variant of uncertain significance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1CFB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5.15 (2.48)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AE3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7.04 (1.8)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3B95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7.11 (1.54)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9C4A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8.56 (1.51)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C8EE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4.83 (2.66)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2AA6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6.94 (1.83)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1A7E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5.38 (2.51)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14BD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7.26 (1.83)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5CA5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1.89 (1.92)</w:t>
            </w:r>
          </w:p>
        </w:tc>
      </w:tr>
      <w:tr w:rsidR="005F5391" w:rsidRPr="005F5391" w14:paraId="5D1F18DB" w14:textId="77777777" w:rsidTr="005F539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9E9D" w14:textId="2E0D174F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4C458" w14:textId="251BB828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Negative </w:t>
            </w:r>
            <w:r w:rsidRPr="005F539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BRCA</w:t>
            </w: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 or 2 test result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685E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6.62 (1.79)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B67D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8.12 (0.99)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B92A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7.89 (1.36)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85B4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8.67 (1.22)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3790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6.56 (2.06)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5BD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7.78 (1.22)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25D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6.81 (1.86)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46F5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8.09 (1.13)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FD45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1.28 (1.57)</w:t>
            </w:r>
          </w:p>
        </w:tc>
      </w:tr>
      <w:tr w:rsidR="005F5391" w:rsidRPr="005F5391" w14:paraId="30CDBFC8" w14:textId="77777777" w:rsidTr="005F539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0EF3" w14:textId="77777777" w:rsid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3D5A2261" w14:textId="27F7A19F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96CC4" w14:textId="1BF5BCD6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Risk reductions associated with bilateral mastectomy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6190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6.69 (2.56)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9A4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8.12 (1.61)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05F0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7.33 (1.22)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A818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8.22 (0.83)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9B6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6.17 (2.26)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990E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8.28 (1.18)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662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6.62 (2.28)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FB19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8.19 (1.35)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B244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1.57 (1.81)</w:t>
            </w:r>
          </w:p>
        </w:tc>
      </w:tr>
      <w:tr w:rsidR="005F5391" w:rsidRPr="005F5391" w14:paraId="4ACCB208" w14:textId="77777777" w:rsidTr="005F539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1022" w14:textId="77777777" w:rsid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160722CF" w14:textId="374A7757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336C4" w14:textId="45E5A566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Risk reductions associated with bilateral salpingo-oophorectomy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8F89D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4.81 (2.02)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58BB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8.04 (0.92)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D286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7.11 (1.17)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761A8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8.67 (0.5)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30FD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4.56 (2.33)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3446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7.61 (1.09)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3D85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5.11 (2.19)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D3D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 (0.98)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6FC5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2.89 (1.89)</w:t>
            </w:r>
          </w:p>
        </w:tc>
      </w:tr>
      <w:tr w:rsidR="005F5391" w:rsidRPr="005F5391" w14:paraId="64704DFF" w14:textId="77777777" w:rsidTr="005F539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9D44" w14:textId="77777777" w:rsid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64AA8CEA" w14:textId="7564C5C9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B21A" w14:textId="2ACF1021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Risk Reducing Surgery with anxious individual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5714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 (2.12)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669F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7.77 (1.07)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98C3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6.78 (1.2)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30C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7.22 (1.09)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533A0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6.06 (2.24)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8753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7.44 (0.86)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3AEA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6.15 (2.02)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12F4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7.57 (1.01)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DC5A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1.42 (2)</w:t>
            </w:r>
          </w:p>
        </w:tc>
      </w:tr>
      <w:tr w:rsidR="005F5391" w:rsidRPr="005F5391" w14:paraId="317635E6" w14:textId="77777777" w:rsidTr="005F539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1A17" w14:textId="6C6B2F57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D1FA8" w14:textId="7DECDF6B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risks of continuing to use HRT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38B6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5.19 (2.35)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7F4D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7.92 (0.84)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770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4.67 (2.06)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2686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7.78 (1.09)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AF4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5.22 (2.05)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42E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7.67 (0.84)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8BBB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5.11 (2.17)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3E2F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7.81 (0.88)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3BDB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2.7 (2.14)</w:t>
            </w:r>
          </w:p>
        </w:tc>
      </w:tr>
      <w:tr w:rsidR="005F5391" w:rsidRPr="005F5391" w14:paraId="04F7FD51" w14:textId="77777777" w:rsidTr="005F539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2818" w14:textId="1FCFD131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E7D44" w14:textId="66A98E8A" w:rsidR="005F5391" w:rsidRPr="005F5391" w:rsidRDefault="005F5391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Testing male relatives of a </w:t>
            </w:r>
            <w:r w:rsidRPr="005F539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BRCA</w:t>
            </w: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gene fault carrier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62D6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5.92 (1.85)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6A02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8.46 (0.76)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A665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8.22 (1.2)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381A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9.11 (0.93)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F4E4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6.22 (2.13)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B88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8.11 (1.32)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DE61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6.42 (2.01)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EB1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8.45 (1.05)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49AC" w14:textId="77777777" w:rsidR="005F5391" w:rsidRPr="005F5391" w:rsidRDefault="005F5391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F539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2.04 (1.81)</w:t>
            </w:r>
          </w:p>
        </w:tc>
      </w:tr>
    </w:tbl>
    <w:p w14:paraId="38BDC363" w14:textId="77777777" w:rsidR="0049728D" w:rsidRPr="0049728D" w:rsidRDefault="0049728D" w:rsidP="0049728D">
      <w:pPr>
        <w:autoSpaceDE w:val="0"/>
        <w:autoSpaceDN w:val="0"/>
        <w:adjustRightInd w:val="0"/>
        <w:spacing w:after="0" w:line="360" w:lineRule="auto"/>
        <w:rPr>
          <w:rFonts w:ascii="MyriadPro-BoldSemiCn" w:hAnsi="MyriadPro-BoldSemiCn" w:cs="MyriadPro-BoldSemiCn"/>
          <w:bCs/>
        </w:rPr>
      </w:pPr>
    </w:p>
    <w:p w14:paraId="45817F09" w14:textId="77777777" w:rsidR="005F5391" w:rsidRDefault="005F5391" w:rsidP="0049728D">
      <w:pPr>
        <w:autoSpaceDE w:val="0"/>
        <w:autoSpaceDN w:val="0"/>
        <w:adjustRightInd w:val="0"/>
        <w:spacing w:after="0" w:line="360" w:lineRule="auto"/>
        <w:rPr>
          <w:rFonts w:ascii="MyriadPro-BoldSemiCn" w:hAnsi="MyriadPro-BoldSemiCn" w:cs="MyriadPro-BoldSemiCn"/>
          <w:b/>
          <w:bCs/>
        </w:rPr>
      </w:pPr>
    </w:p>
    <w:p w14:paraId="7BAB1CC8" w14:textId="77777777" w:rsidR="005F5391" w:rsidRDefault="005F5391" w:rsidP="0049728D">
      <w:pPr>
        <w:autoSpaceDE w:val="0"/>
        <w:autoSpaceDN w:val="0"/>
        <w:adjustRightInd w:val="0"/>
        <w:spacing w:after="0" w:line="360" w:lineRule="auto"/>
        <w:rPr>
          <w:rFonts w:ascii="MyriadPro-BoldSemiCn" w:hAnsi="MyriadPro-BoldSemiCn" w:cs="MyriadPro-BoldSemiCn"/>
          <w:b/>
          <w:bCs/>
        </w:rPr>
      </w:pPr>
    </w:p>
    <w:p w14:paraId="2868C2A8" w14:textId="77777777" w:rsidR="005F5391" w:rsidRDefault="005F5391" w:rsidP="0049728D">
      <w:pPr>
        <w:autoSpaceDE w:val="0"/>
        <w:autoSpaceDN w:val="0"/>
        <w:adjustRightInd w:val="0"/>
        <w:spacing w:after="0" w:line="360" w:lineRule="auto"/>
        <w:rPr>
          <w:rFonts w:ascii="MyriadPro-BoldSemiCn" w:hAnsi="MyriadPro-BoldSemiCn" w:cs="MyriadPro-BoldSemiCn"/>
          <w:b/>
          <w:bCs/>
        </w:rPr>
      </w:pPr>
    </w:p>
    <w:p w14:paraId="044B3C6C" w14:textId="77777777" w:rsidR="00D509EB" w:rsidRDefault="00D509EB" w:rsidP="00D509EB">
      <w:pPr>
        <w:jc w:val="center"/>
        <w:rPr>
          <w:rFonts w:ascii="Arial" w:hAnsi="Arial" w:cs="Arial"/>
          <w:b/>
          <w:lang w:val="en-US"/>
        </w:rPr>
        <w:sectPr w:rsidR="00D509EB" w:rsidSect="003441A1">
          <w:footerReference w:type="default" r:id="rId7"/>
          <w:pgSz w:w="16838" w:h="11906" w:orient="landscape"/>
          <w:pgMar w:top="1440" w:right="1440" w:bottom="1440" w:left="1440" w:header="708" w:footer="708" w:gutter="0"/>
          <w:pgNumType w:fmt="lowerRoman" w:start="1"/>
          <w:cols w:space="708"/>
          <w:docGrid w:linePitch="360"/>
        </w:sectPr>
      </w:pPr>
    </w:p>
    <w:p w14:paraId="79DDC8B7" w14:textId="5D5D8D98" w:rsidR="000F3E70" w:rsidRPr="00B12EED" w:rsidRDefault="001F5C53" w:rsidP="005F3035">
      <w:pPr>
        <w:rPr>
          <w:rFonts w:ascii="Arial" w:hAnsi="Arial" w:cs="Arial"/>
          <w:b/>
          <w:lang w:val="en-US"/>
        </w:rPr>
      </w:pPr>
      <w:r w:rsidRPr="00B12EED">
        <w:rPr>
          <w:rFonts w:ascii="Arial" w:hAnsi="Arial" w:cs="Arial"/>
          <w:b/>
          <w:lang w:val="en-US"/>
        </w:rPr>
        <w:lastRenderedPageBreak/>
        <w:t>Table S</w:t>
      </w:r>
      <w:r w:rsidR="000F3E70" w:rsidRPr="00B12EED">
        <w:rPr>
          <w:rFonts w:ascii="Arial" w:hAnsi="Arial" w:cs="Arial"/>
          <w:b/>
          <w:lang w:val="en-US"/>
        </w:rPr>
        <w:t>2</w:t>
      </w:r>
      <w:r w:rsidR="005F3035" w:rsidRPr="00B12EED">
        <w:rPr>
          <w:rFonts w:ascii="Arial" w:hAnsi="Arial" w:cs="Arial"/>
          <w:b/>
          <w:lang w:val="en-US"/>
        </w:rPr>
        <w:t>: TRUSTING KNOWLEDGE Multiple Choice Questionnaire</w:t>
      </w:r>
    </w:p>
    <w:p w14:paraId="4C8DC2D6" w14:textId="77777777" w:rsidR="00D509EB" w:rsidRPr="0051715E" w:rsidRDefault="00D509EB" w:rsidP="005F3035">
      <w:pPr>
        <w:spacing w:after="0" w:line="240" w:lineRule="auto"/>
        <w:rPr>
          <w:rFonts w:ascii="Arial" w:hAnsi="Arial" w:cs="Arial"/>
          <w:b/>
          <w:lang w:val="en-US"/>
        </w:rPr>
      </w:pPr>
      <w:r w:rsidRPr="0051715E">
        <w:rPr>
          <w:rFonts w:ascii="Arial" w:hAnsi="Arial" w:cs="Arial"/>
          <w:b/>
          <w:lang w:val="en-US"/>
        </w:rPr>
        <w:t>General Questions</w:t>
      </w:r>
    </w:p>
    <w:p w14:paraId="75787BD5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What proportion of the UK general population carry a BRCA 1 or BRCA 2 fault?</w:t>
      </w:r>
    </w:p>
    <w:p w14:paraId="2A339065" w14:textId="77777777" w:rsidR="00D509EB" w:rsidRPr="0051715E" w:rsidRDefault="00D509EB" w:rsidP="005F3035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1:800</w:t>
      </w:r>
    </w:p>
    <w:p w14:paraId="17372978" w14:textId="77777777" w:rsidR="00D509EB" w:rsidRPr="0051715E" w:rsidRDefault="00D509EB" w:rsidP="005F3035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1:300</w:t>
      </w:r>
    </w:p>
    <w:p w14:paraId="3A3E8B9A" w14:textId="77777777" w:rsidR="00D509EB" w:rsidRPr="0051715E" w:rsidRDefault="00D509EB" w:rsidP="005F3035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1:80</w:t>
      </w:r>
    </w:p>
    <w:p w14:paraId="6AA15B5C" w14:textId="56C510DE" w:rsidR="00D509EB" w:rsidRPr="005F3035" w:rsidRDefault="00D509EB" w:rsidP="005F3035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4B3AC90A" w14:textId="77777777" w:rsidR="00D509EB" w:rsidRPr="0051715E" w:rsidRDefault="00D509EB" w:rsidP="005F3035">
      <w:pPr>
        <w:pStyle w:val="ListParagraph"/>
        <w:spacing w:after="0" w:line="240" w:lineRule="auto"/>
        <w:ind w:left="1080"/>
        <w:rPr>
          <w:rFonts w:ascii="Arial" w:hAnsi="Arial" w:cs="Arial"/>
          <w:lang w:val="en-US"/>
        </w:rPr>
      </w:pPr>
    </w:p>
    <w:p w14:paraId="293F5EB3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What proportion of all UK breast cancer cases is caused by an inherited BRCA 1 or BRCA 2 fault?</w:t>
      </w:r>
    </w:p>
    <w:p w14:paraId="7F20B93D" w14:textId="77777777" w:rsidR="00D509EB" w:rsidRPr="0051715E" w:rsidRDefault="00D509EB" w:rsidP="005F303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~2%</w:t>
      </w:r>
    </w:p>
    <w:p w14:paraId="256F4C8D" w14:textId="77777777" w:rsidR="00D509EB" w:rsidRPr="0051715E" w:rsidRDefault="00D509EB" w:rsidP="005F303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~5%</w:t>
      </w:r>
    </w:p>
    <w:p w14:paraId="39D88C93" w14:textId="77777777" w:rsidR="00D509EB" w:rsidRPr="0051715E" w:rsidRDefault="00D509EB" w:rsidP="005F303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~10%</w:t>
      </w:r>
    </w:p>
    <w:p w14:paraId="21E0D287" w14:textId="170C0FDF" w:rsidR="00D509EB" w:rsidRDefault="00D509EB" w:rsidP="005F303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44C98B32" w14:textId="77777777" w:rsidR="005F3035" w:rsidRPr="005F3035" w:rsidRDefault="005F3035" w:rsidP="005F3035">
      <w:pPr>
        <w:pStyle w:val="ListParagraph"/>
        <w:spacing w:line="240" w:lineRule="auto"/>
        <w:ind w:left="1080"/>
        <w:rPr>
          <w:rFonts w:ascii="Arial" w:hAnsi="Arial" w:cs="Arial"/>
          <w:lang w:val="en-US"/>
        </w:rPr>
      </w:pPr>
    </w:p>
    <w:p w14:paraId="48F94B1A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What proportion of the Ashkenazi Jewish population have a fault in BRCA 1 or BRCA 2 genes?</w:t>
      </w:r>
    </w:p>
    <w:p w14:paraId="1EC2F7EB" w14:textId="77777777" w:rsidR="00D509EB" w:rsidRPr="0051715E" w:rsidRDefault="00D509EB" w:rsidP="005F303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1:10</w:t>
      </w:r>
    </w:p>
    <w:p w14:paraId="38ADB32F" w14:textId="77777777" w:rsidR="00D509EB" w:rsidRPr="0051715E" w:rsidRDefault="00D509EB" w:rsidP="005F303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1:25</w:t>
      </w:r>
    </w:p>
    <w:p w14:paraId="7ABFF07B" w14:textId="77777777" w:rsidR="00D509EB" w:rsidRPr="0051715E" w:rsidRDefault="00D509EB" w:rsidP="005F303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1:40</w:t>
      </w:r>
    </w:p>
    <w:p w14:paraId="5F4BA369" w14:textId="33F0226F" w:rsidR="00D509EB" w:rsidRDefault="00D509EB" w:rsidP="005F303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1E65CBD3" w14:textId="77777777" w:rsidR="005F3035" w:rsidRPr="005F3035" w:rsidRDefault="005F3035" w:rsidP="005F3035">
      <w:pPr>
        <w:pStyle w:val="ListParagraph"/>
        <w:spacing w:line="240" w:lineRule="auto"/>
        <w:ind w:left="1080"/>
        <w:rPr>
          <w:rFonts w:ascii="Arial" w:hAnsi="Arial" w:cs="Arial"/>
          <w:lang w:val="en-US"/>
        </w:rPr>
      </w:pPr>
    </w:p>
    <w:p w14:paraId="73C8CA22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What proportion of all triple negative BC are due to a BRCA1 or BRCA 2 fault? </w:t>
      </w:r>
    </w:p>
    <w:p w14:paraId="78FF7621" w14:textId="77777777" w:rsidR="00D509EB" w:rsidRPr="0051715E" w:rsidRDefault="00D509EB" w:rsidP="005F3035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~5%</w:t>
      </w:r>
    </w:p>
    <w:p w14:paraId="7B63D2E2" w14:textId="77777777" w:rsidR="00D509EB" w:rsidRPr="0051715E" w:rsidRDefault="00D509EB" w:rsidP="005F3035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~10%</w:t>
      </w:r>
    </w:p>
    <w:p w14:paraId="3F9E34E4" w14:textId="77777777" w:rsidR="00D509EB" w:rsidRPr="0051715E" w:rsidRDefault="00D509EB" w:rsidP="005F3035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~30%</w:t>
      </w:r>
    </w:p>
    <w:p w14:paraId="1C660115" w14:textId="21F4691A" w:rsidR="00D509EB" w:rsidRDefault="00D509EB" w:rsidP="005F3035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3870C7F6" w14:textId="77777777" w:rsidR="005F3035" w:rsidRPr="005F3035" w:rsidRDefault="005F3035" w:rsidP="005F3035">
      <w:pPr>
        <w:pStyle w:val="ListParagraph"/>
        <w:spacing w:line="240" w:lineRule="auto"/>
        <w:ind w:left="1080"/>
        <w:rPr>
          <w:rFonts w:ascii="Arial" w:hAnsi="Arial" w:cs="Arial"/>
          <w:lang w:val="en-US"/>
        </w:rPr>
      </w:pPr>
    </w:p>
    <w:p w14:paraId="10443E94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Which gene fault has a higher lifetime risk of ovarian cancer?</w:t>
      </w:r>
    </w:p>
    <w:p w14:paraId="252163DF" w14:textId="77777777" w:rsidR="00D509EB" w:rsidRPr="0051715E" w:rsidRDefault="00D509EB" w:rsidP="005F3035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BRCA 1</w:t>
      </w:r>
    </w:p>
    <w:p w14:paraId="0D012D05" w14:textId="77777777" w:rsidR="00D509EB" w:rsidRPr="0051715E" w:rsidRDefault="00D509EB" w:rsidP="005F3035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BRCA 2</w:t>
      </w:r>
    </w:p>
    <w:p w14:paraId="0128C57A" w14:textId="77777777" w:rsidR="00D509EB" w:rsidRPr="0051715E" w:rsidRDefault="00D509EB" w:rsidP="005F3035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both the same risk</w:t>
      </w:r>
    </w:p>
    <w:p w14:paraId="75445A1D" w14:textId="5AE3585F" w:rsidR="00D509EB" w:rsidRDefault="00D509EB" w:rsidP="005F3035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5EC21013" w14:textId="77777777" w:rsidR="005F3035" w:rsidRPr="005F3035" w:rsidRDefault="005F3035" w:rsidP="005F3035">
      <w:pPr>
        <w:pStyle w:val="ListParagraph"/>
        <w:spacing w:line="240" w:lineRule="auto"/>
        <w:ind w:left="1080"/>
        <w:rPr>
          <w:rFonts w:ascii="Arial" w:hAnsi="Arial" w:cs="Arial"/>
          <w:lang w:val="en-US"/>
        </w:rPr>
      </w:pPr>
    </w:p>
    <w:p w14:paraId="5A41F27F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Ovarian cancer in women over 60 years with no family history or personal history of breast cancer is more likely to be BRCA 2 than BRCA 1</w:t>
      </w:r>
    </w:p>
    <w:p w14:paraId="2F00E035" w14:textId="77777777" w:rsidR="00D509EB" w:rsidRPr="0051715E" w:rsidRDefault="00D509EB" w:rsidP="005F3035">
      <w:pPr>
        <w:pStyle w:val="ListParagraph"/>
        <w:numPr>
          <w:ilvl w:val="0"/>
          <w:numId w:val="7"/>
        </w:numPr>
        <w:spacing w:line="240" w:lineRule="auto"/>
        <w:ind w:left="108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true</w:t>
      </w:r>
    </w:p>
    <w:p w14:paraId="4FA62493" w14:textId="77777777" w:rsidR="00D509EB" w:rsidRPr="0051715E" w:rsidRDefault="00D509EB" w:rsidP="005F3035">
      <w:pPr>
        <w:pStyle w:val="ListParagraph"/>
        <w:numPr>
          <w:ilvl w:val="0"/>
          <w:numId w:val="7"/>
        </w:numPr>
        <w:spacing w:line="240" w:lineRule="auto"/>
        <w:ind w:left="108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false</w:t>
      </w:r>
    </w:p>
    <w:p w14:paraId="3BEF916E" w14:textId="57B1AA05" w:rsidR="00D509EB" w:rsidRDefault="00D509EB" w:rsidP="005F3035">
      <w:pPr>
        <w:pStyle w:val="ListParagraph"/>
        <w:numPr>
          <w:ilvl w:val="0"/>
          <w:numId w:val="7"/>
        </w:numPr>
        <w:spacing w:line="240" w:lineRule="auto"/>
        <w:ind w:left="108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55D46060" w14:textId="77777777" w:rsidR="005F3035" w:rsidRPr="005F3035" w:rsidRDefault="005F3035" w:rsidP="005F3035">
      <w:pPr>
        <w:pStyle w:val="ListParagraph"/>
        <w:spacing w:line="240" w:lineRule="auto"/>
        <w:ind w:left="1080"/>
        <w:rPr>
          <w:rFonts w:ascii="Arial" w:hAnsi="Arial" w:cs="Arial"/>
          <w:lang w:val="en-US"/>
        </w:rPr>
      </w:pPr>
    </w:p>
    <w:p w14:paraId="70AAF430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At what age do UK guidelines suggest MRI breast screening be considered for </w:t>
      </w:r>
      <w:proofErr w:type="gramStart"/>
      <w:r w:rsidRPr="0051715E">
        <w:rPr>
          <w:rFonts w:ascii="Arial" w:hAnsi="Arial" w:cs="Arial"/>
          <w:lang w:val="en-US"/>
        </w:rPr>
        <w:t>high risk</w:t>
      </w:r>
      <w:proofErr w:type="gramEnd"/>
      <w:r w:rsidRPr="0051715E">
        <w:rPr>
          <w:rFonts w:ascii="Arial" w:hAnsi="Arial" w:cs="Arial"/>
          <w:lang w:val="en-US"/>
        </w:rPr>
        <w:t xml:space="preserve"> women?</w:t>
      </w:r>
    </w:p>
    <w:p w14:paraId="6966BD5C" w14:textId="77777777" w:rsidR="00D509EB" w:rsidRPr="0051715E" w:rsidRDefault="00D509EB" w:rsidP="00D509EB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&lt;25 years</w:t>
      </w:r>
    </w:p>
    <w:p w14:paraId="257B703A" w14:textId="77777777" w:rsidR="00D509EB" w:rsidRPr="0051715E" w:rsidRDefault="00D509EB" w:rsidP="00D509EB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30 years</w:t>
      </w:r>
    </w:p>
    <w:p w14:paraId="0B8D39F0" w14:textId="77777777" w:rsidR="00D509EB" w:rsidRPr="0051715E" w:rsidRDefault="00D509EB" w:rsidP="00D509EB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&gt;40 years</w:t>
      </w:r>
    </w:p>
    <w:p w14:paraId="35205784" w14:textId="21801858" w:rsidR="00D509EB" w:rsidRDefault="00D509EB" w:rsidP="00D509EB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4A32B658" w14:textId="77777777" w:rsidR="005F3035" w:rsidRPr="005F3035" w:rsidRDefault="005F3035" w:rsidP="005F3035">
      <w:pPr>
        <w:pStyle w:val="ListParagraph"/>
        <w:ind w:left="1080"/>
        <w:rPr>
          <w:rFonts w:ascii="Arial" w:hAnsi="Arial" w:cs="Arial"/>
          <w:lang w:val="en-US"/>
        </w:rPr>
      </w:pPr>
    </w:p>
    <w:p w14:paraId="34CA3620" w14:textId="77777777" w:rsidR="00D509EB" w:rsidRPr="0051715E" w:rsidRDefault="00D509EB" w:rsidP="00D509EB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According to UK guidelines what does the </w:t>
      </w:r>
      <w:proofErr w:type="gramStart"/>
      <w:r w:rsidRPr="0051715E">
        <w:rPr>
          <w:rFonts w:ascii="Arial" w:hAnsi="Arial" w:cs="Arial"/>
          <w:lang w:val="en-US"/>
        </w:rPr>
        <w:t>10 year</w:t>
      </w:r>
      <w:proofErr w:type="gramEnd"/>
      <w:r w:rsidRPr="0051715E">
        <w:rPr>
          <w:rFonts w:ascii="Arial" w:hAnsi="Arial" w:cs="Arial"/>
          <w:lang w:val="en-US"/>
        </w:rPr>
        <w:t xml:space="preserve"> risk of developing BC in young women have to be before annual MRI screening can start?</w:t>
      </w:r>
    </w:p>
    <w:p w14:paraId="4C8B34ED" w14:textId="77777777" w:rsidR="00D509EB" w:rsidRPr="0051715E" w:rsidRDefault="00D509EB" w:rsidP="00D509EB">
      <w:pPr>
        <w:pStyle w:val="ListParagraph"/>
        <w:numPr>
          <w:ilvl w:val="0"/>
          <w:numId w:val="9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5%</w:t>
      </w:r>
    </w:p>
    <w:p w14:paraId="137A56FF" w14:textId="77777777" w:rsidR="00D509EB" w:rsidRPr="0051715E" w:rsidRDefault="00D509EB" w:rsidP="00D509EB">
      <w:pPr>
        <w:pStyle w:val="ListParagraph"/>
        <w:numPr>
          <w:ilvl w:val="0"/>
          <w:numId w:val="9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8%</w:t>
      </w:r>
    </w:p>
    <w:p w14:paraId="57682185" w14:textId="77777777" w:rsidR="00D509EB" w:rsidRPr="0051715E" w:rsidRDefault="00D509EB" w:rsidP="00D509EB">
      <w:pPr>
        <w:pStyle w:val="ListParagraph"/>
        <w:numPr>
          <w:ilvl w:val="0"/>
          <w:numId w:val="9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10%</w:t>
      </w:r>
    </w:p>
    <w:p w14:paraId="50DABD96" w14:textId="77777777" w:rsidR="00D509EB" w:rsidRPr="0051715E" w:rsidRDefault="00D509EB" w:rsidP="00D509EB">
      <w:pPr>
        <w:pStyle w:val="ListParagraph"/>
        <w:numPr>
          <w:ilvl w:val="0"/>
          <w:numId w:val="9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72A80E43" w14:textId="77777777" w:rsidR="00D509EB" w:rsidRPr="0051715E" w:rsidRDefault="00D509EB" w:rsidP="00D509EB">
      <w:pPr>
        <w:pStyle w:val="ListParagraph"/>
        <w:ind w:left="1080"/>
        <w:rPr>
          <w:rFonts w:ascii="Arial" w:hAnsi="Arial" w:cs="Arial"/>
          <w:lang w:val="en-US"/>
        </w:rPr>
      </w:pPr>
    </w:p>
    <w:p w14:paraId="34381A53" w14:textId="77777777" w:rsidR="00D509EB" w:rsidRPr="0051715E" w:rsidRDefault="00D509EB" w:rsidP="00D509EB">
      <w:pPr>
        <w:pStyle w:val="ListParagraph"/>
        <w:ind w:left="1080"/>
        <w:rPr>
          <w:rFonts w:ascii="Arial" w:hAnsi="Arial" w:cs="Arial"/>
          <w:lang w:val="en-US"/>
        </w:rPr>
      </w:pPr>
    </w:p>
    <w:p w14:paraId="6756B0E6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 w:rsidRPr="0051715E">
        <w:rPr>
          <w:rFonts w:ascii="Arial" w:hAnsi="Arial" w:cs="Arial"/>
          <w:sz w:val="24"/>
          <w:szCs w:val="24"/>
          <w:lang w:val="en-US"/>
        </w:rPr>
        <w:t>What are the lifetime risks of developing BC for a post-menopausal woman with a BRCA 2 gene fault and a family history of BC in her?</w:t>
      </w:r>
    </w:p>
    <w:p w14:paraId="03CD6417" w14:textId="77777777" w:rsidR="00D509EB" w:rsidRPr="0051715E" w:rsidRDefault="00D509EB" w:rsidP="005F3035">
      <w:pPr>
        <w:pStyle w:val="ListParagraph"/>
        <w:numPr>
          <w:ilvl w:val="0"/>
          <w:numId w:val="19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60-70%</w:t>
      </w:r>
    </w:p>
    <w:p w14:paraId="7985757B" w14:textId="77777777" w:rsidR="00D509EB" w:rsidRPr="0051715E" w:rsidRDefault="00D509EB" w:rsidP="005F3035">
      <w:pPr>
        <w:pStyle w:val="ListParagraph"/>
        <w:numPr>
          <w:ilvl w:val="0"/>
          <w:numId w:val="19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45-55%</w:t>
      </w:r>
    </w:p>
    <w:p w14:paraId="0FF8F98E" w14:textId="77777777" w:rsidR="00D509EB" w:rsidRPr="0051715E" w:rsidRDefault="00D509EB" w:rsidP="005F3035">
      <w:pPr>
        <w:pStyle w:val="ListParagraph"/>
        <w:numPr>
          <w:ilvl w:val="0"/>
          <w:numId w:val="19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30-40%</w:t>
      </w:r>
    </w:p>
    <w:p w14:paraId="243BD900" w14:textId="7683833F" w:rsidR="00D509EB" w:rsidRPr="005F3035" w:rsidRDefault="00D509EB" w:rsidP="005F3035">
      <w:pPr>
        <w:pStyle w:val="ListParagraph"/>
        <w:numPr>
          <w:ilvl w:val="0"/>
          <w:numId w:val="19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2700AD31" w14:textId="77777777" w:rsidR="00D509EB" w:rsidRPr="0051715E" w:rsidRDefault="00D509EB" w:rsidP="005F3035">
      <w:pPr>
        <w:pStyle w:val="ListParagraph"/>
        <w:spacing w:line="240" w:lineRule="auto"/>
        <w:ind w:left="1260"/>
        <w:rPr>
          <w:rFonts w:ascii="Arial" w:hAnsi="Arial" w:cs="Arial"/>
          <w:lang w:val="en-US"/>
        </w:rPr>
      </w:pPr>
    </w:p>
    <w:p w14:paraId="6001029F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What does SNP stand for?</w:t>
      </w:r>
    </w:p>
    <w:p w14:paraId="21CE7517" w14:textId="77777777" w:rsidR="00D509EB" w:rsidRPr="0051715E" w:rsidRDefault="00D509EB" w:rsidP="005F3035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single nuclear peptide</w:t>
      </w:r>
    </w:p>
    <w:p w14:paraId="086EB958" w14:textId="77777777" w:rsidR="00D509EB" w:rsidRPr="0051715E" w:rsidRDefault="00D509EB" w:rsidP="005F3035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single nucleotide polymorphism</w:t>
      </w:r>
    </w:p>
    <w:p w14:paraId="1AC90B1C" w14:textId="77777777" w:rsidR="00D509EB" w:rsidRPr="0051715E" w:rsidRDefault="00D509EB" w:rsidP="005F3035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standard nuclear peptide </w:t>
      </w:r>
    </w:p>
    <w:p w14:paraId="2A1A01BC" w14:textId="2EBBC9B9" w:rsidR="00D509EB" w:rsidRDefault="00D509EB" w:rsidP="005F3035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75369A4A" w14:textId="77777777" w:rsidR="005F3035" w:rsidRPr="005F3035" w:rsidRDefault="005F3035" w:rsidP="005F3035">
      <w:pPr>
        <w:pStyle w:val="ListParagraph"/>
        <w:spacing w:after="0" w:line="240" w:lineRule="auto"/>
        <w:ind w:left="1440"/>
        <w:rPr>
          <w:rFonts w:ascii="Arial" w:hAnsi="Arial" w:cs="Arial"/>
          <w:lang w:val="en-US"/>
        </w:rPr>
      </w:pPr>
    </w:p>
    <w:p w14:paraId="42C16216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What is the UK lifetime risk of prostate cancer for men with a BRCA 2 gene fault?</w:t>
      </w:r>
    </w:p>
    <w:p w14:paraId="0FDCC933" w14:textId="77777777" w:rsidR="00D509EB" w:rsidRPr="0051715E" w:rsidRDefault="00D509EB" w:rsidP="005F3035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~3-6%</w:t>
      </w:r>
    </w:p>
    <w:p w14:paraId="241F6FE3" w14:textId="77777777" w:rsidR="00D509EB" w:rsidRPr="0051715E" w:rsidRDefault="00D509EB" w:rsidP="005F3035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~12-15%</w:t>
      </w:r>
    </w:p>
    <w:p w14:paraId="65142071" w14:textId="77777777" w:rsidR="00D509EB" w:rsidRPr="0051715E" w:rsidRDefault="00D509EB" w:rsidP="005F3035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~25-30%</w:t>
      </w:r>
    </w:p>
    <w:p w14:paraId="7B4EA47F" w14:textId="3410C3A9" w:rsidR="00D509EB" w:rsidRDefault="00D509EB" w:rsidP="005F3035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022EED76" w14:textId="77777777" w:rsidR="005F3035" w:rsidRPr="005F3035" w:rsidRDefault="005F3035" w:rsidP="005F3035">
      <w:pPr>
        <w:pStyle w:val="ListParagraph"/>
        <w:spacing w:line="240" w:lineRule="auto"/>
        <w:ind w:left="1440"/>
        <w:rPr>
          <w:rFonts w:ascii="Arial" w:hAnsi="Arial" w:cs="Arial"/>
          <w:lang w:val="en-US"/>
        </w:rPr>
      </w:pPr>
    </w:p>
    <w:p w14:paraId="1309A76E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How much does 10 years of combined HRT, increase the risk of BC in women who are BRCA 2 positive?</w:t>
      </w:r>
    </w:p>
    <w:p w14:paraId="7468F436" w14:textId="77777777" w:rsidR="00D509EB" w:rsidRPr="0051715E" w:rsidRDefault="00D509EB" w:rsidP="005F3035">
      <w:pPr>
        <w:pStyle w:val="ListParagraph"/>
        <w:numPr>
          <w:ilvl w:val="1"/>
          <w:numId w:val="11"/>
        </w:numPr>
        <w:spacing w:line="240" w:lineRule="auto"/>
        <w:ind w:left="144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decreases the risk</w:t>
      </w:r>
    </w:p>
    <w:p w14:paraId="796D9FDE" w14:textId="77777777" w:rsidR="00D509EB" w:rsidRPr="0051715E" w:rsidRDefault="00D509EB" w:rsidP="005F3035">
      <w:pPr>
        <w:pStyle w:val="ListParagraph"/>
        <w:numPr>
          <w:ilvl w:val="1"/>
          <w:numId w:val="11"/>
        </w:numPr>
        <w:spacing w:line="240" w:lineRule="auto"/>
        <w:ind w:left="144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zero effect</w:t>
      </w:r>
    </w:p>
    <w:p w14:paraId="7D9B0959" w14:textId="77777777" w:rsidR="00D509EB" w:rsidRPr="0051715E" w:rsidRDefault="00D509EB" w:rsidP="005F3035">
      <w:pPr>
        <w:pStyle w:val="ListParagraph"/>
        <w:numPr>
          <w:ilvl w:val="1"/>
          <w:numId w:val="11"/>
        </w:numPr>
        <w:spacing w:line="240" w:lineRule="auto"/>
        <w:ind w:left="144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doubles the risk</w:t>
      </w:r>
    </w:p>
    <w:p w14:paraId="494440AD" w14:textId="70EBCBC4" w:rsidR="00D509EB" w:rsidRDefault="00D509EB" w:rsidP="005F3035">
      <w:pPr>
        <w:pStyle w:val="ListParagraph"/>
        <w:numPr>
          <w:ilvl w:val="1"/>
          <w:numId w:val="11"/>
        </w:numPr>
        <w:spacing w:after="0" w:line="240" w:lineRule="auto"/>
        <w:ind w:left="144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20F5084E" w14:textId="77777777" w:rsidR="005F3035" w:rsidRPr="005F3035" w:rsidRDefault="005F3035" w:rsidP="005F3035">
      <w:pPr>
        <w:pStyle w:val="ListParagraph"/>
        <w:spacing w:after="0" w:line="240" w:lineRule="auto"/>
        <w:ind w:left="1440"/>
        <w:rPr>
          <w:rFonts w:ascii="Arial" w:hAnsi="Arial" w:cs="Arial"/>
          <w:lang w:val="en-US"/>
        </w:rPr>
      </w:pPr>
    </w:p>
    <w:p w14:paraId="5A71FB25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 Which one of these in general is most likely to increase BC risk in women?</w:t>
      </w:r>
    </w:p>
    <w:p w14:paraId="61BCB386" w14:textId="77777777" w:rsidR="00D509EB" w:rsidRPr="0051715E" w:rsidRDefault="00D509EB" w:rsidP="005F3035">
      <w:pPr>
        <w:pStyle w:val="ListParagraph"/>
        <w:numPr>
          <w:ilvl w:val="1"/>
          <w:numId w:val="12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never being pregnant</w:t>
      </w:r>
    </w:p>
    <w:p w14:paraId="1F4009E7" w14:textId="77777777" w:rsidR="00D509EB" w:rsidRPr="0051715E" w:rsidRDefault="00D509EB" w:rsidP="005F3035">
      <w:pPr>
        <w:pStyle w:val="ListParagraph"/>
        <w:numPr>
          <w:ilvl w:val="1"/>
          <w:numId w:val="12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having first child after the age of 36</w:t>
      </w:r>
    </w:p>
    <w:p w14:paraId="76C89DCF" w14:textId="77777777" w:rsidR="00D509EB" w:rsidRPr="0051715E" w:rsidRDefault="00D509EB" w:rsidP="005F3035">
      <w:pPr>
        <w:pStyle w:val="ListParagraph"/>
        <w:numPr>
          <w:ilvl w:val="1"/>
          <w:numId w:val="12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having more than 4 children</w:t>
      </w:r>
    </w:p>
    <w:p w14:paraId="2DC3D0FC" w14:textId="6A2EB33E" w:rsidR="00D509EB" w:rsidRPr="005F3035" w:rsidRDefault="00D509EB" w:rsidP="00D509EB">
      <w:pPr>
        <w:pStyle w:val="ListParagraph"/>
        <w:numPr>
          <w:ilvl w:val="1"/>
          <w:numId w:val="12"/>
        </w:numPr>
        <w:spacing w:line="240" w:lineRule="auto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4C353015" w14:textId="77777777" w:rsidR="00D509EB" w:rsidRPr="0051715E" w:rsidRDefault="00D509EB" w:rsidP="00D509EB">
      <w:pPr>
        <w:jc w:val="center"/>
        <w:rPr>
          <w:rFonts w:ascii="Arial" w:hAnsi="Arial" w:cs="Arial"/>
          <w:b/>
          <w:lang w:val="en-US"/>
        </w:rPr>
      </w:pPr>
      <w:r w:rsidRPr="0051715E">
        <w:rPr>
          <w:rFonts w:ascii="Arial" w:hAnsi="Arial" w:cs="Arial"/>
          <w:b/>
          <w:lang w:val="en-US"/>
        </w:rPr>
        <w:t>Looking at the family tree</w:t>
      </w:r>
    </w:p>
    <w:p w14:paraId="2F827BFB" w14:textId="77777777" w:rsidR="00D509EB" w:rsidRPr="0051715E" w:rsidRDefault="00D509EB" w:rsidP="00D509EB">
      <w:pPr>
        <w:jc w:val="center"/>
        <w:rPr>
          <w:rFonts w:ascii="Arial" w:hAnsi="Arial" w:cs="Arial"/>
          <w:b/>
          <w:lang w:val="en-US"/>
        </w:rPr>
      </w:pPr>
    </w:p>
    <w:p w14:paraId="3BDB2AAB" w14:textId="77777777" w:rsidR="00D509EB" w:rsidRPr="0051715E" w:rsidRDefault="00D509EB" w:rsidP="005F3035">
      <w:pPr>
        <w:spacing w:after="0"/>
        <w:rPr>
          <w:rFonts w:ascii="Arial" w:hAnsi="Arial" w:cs="Arial"/>
          <w:b/>
          <w:lang w:val="en-US"/>
        </w:rPr>
      </w:pPr>
      <w:r w:rsidRPr="0051715E">
        <w:rPr>
          <w:rFonts w:ascii="Arial" w:hAnsi="Arial" w:cs="Arial"/>
          <w:b/>
          <w:lang w:val="en-US"/>
        </w:rPr>
        <w:t>Anna aged 49, had WLE for TNBC, is having chemotherapy and recently tested positive for BRCA 2</w:t>
      </w:r>
    </w:p>
    <w:p w14:paraId="6200BDD5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 Would you advise her to have risk reducing bilateral </w:t>
      </w:r>
      <w:proofErr w:type="gramStart"/>
      <w:r w:rsidRPr="0051715E">
        <w:rPr>
          <w:rFonts w:ascii="Arial" w:hAnsi="Arial" w:cs="Arial"/>
          <w:lang w:val="en-US"/>
        </w:rPr>
        <w:t>mastectomy</w:t>
      </w:r>
      <w:proofErr w:type="gramEnd"/>
    </w:p>
    <w:p w14:paraId="517F7ACE" w14:textId="77777777" w:rsidR="00D509EB" w:rsidRPr="0051715E" w:rsidRDefault="00D509EB" w:rsidP="00D509E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immediately after her chemotherapy finishes</w:t>
      </w:r>
    </w:p>
    <w:p w14:paraId="2297164A" w14:textId="77777777" w:rsidR="00D509EB" w:rsidRPr="0051715E" w:rsidRDefault="00D509EB" w:rsidP="00D509E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whenever she feels ready</w:t>
      </w:r>
    </w:p>
    <w:p w14:paraId="193EEC7A" w14:textId="77777777" w:rsidR="00D509EB" w:rsidRPr="0051715E" w:rsidRDefault="00D509EB" w:rsidP="00D509E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never, not necessary</w:t>
      </w:r>
    </w:p>
    <w:p w14:paraId="1E02C4C3" w14:textId="77777777" w:rsidR="00D509EB" w:rsidRPr="0051715E" w:rsidRDefault="00D509EB" w:rsidP="00D509E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6B432868" w14:textId="77777777" w:rsidR="00D509EB" w:rsidRPr="0051715E" w:rsidRDefault="00D509EB" w:rsidP="00D509EB">
      <w:pPr>
        <w:spacing w:after="0"/>
        <w:ind w:left="720"/>
        <w:rPr>
          <w:rFonts w:ascii="Arial" w:hAnsi="Arial" w:cs="Arial"/>
          <w:b/>
          <w:lang w:val="en-US"/>
        </w:rPr>
      </w:pPr>
    </w:p>
    <w:p w14:paraId="0A720722" w14:textId="77777777" w:rsidR="00D509EB" w:rsidRPr="0051715E" w:rsidRDefault="00D509EB" w:rsidP="00D509EB">
      <w:pPr>
        <w:spacing w:after="0"/>
        <w:ind w:left="720"/>
        <w:rPr>
          <w:rFonts w:ascii="Arial" w:hAnsi="Arial" w:cs="Arial"/>
          <w:b/>
          <w:lang w:val="en-US"/>
        </w:rPr>
      </w:pPr>
    </w:p>
    <w:p w14:paraId="538865D0" w14:textId="77777777" w:rsidR="00D509EB" w:rsidRPr="005F3035" w:rsidRDefault="00D509EB" w:rsidP="005F3035">
      <w:pPr>
        <w:spacing w:after="0"/>
        <w:rPr>
          <w:rFonts w:ascii="Arial" w:hAnsi="Arial" w:cs="Arial"/>
          <w:b/>
          <w:lang w:val="en-US"/>
        </w:rPr>
      </w:pPr>
      <w:r w:rsidRPr="005F3035">
        <w:rPr>
          <w:rFonts w:ascii="Arial" w:hAnsi="Arial" w:cs="Arial"/>
          <w:b/>
          <w:lang w:val="en-US"/>
        </w:rPr>
        <w:t xml:space="preserve">Josephine aged 54, is BRCA2 positive, </w:t>
      </w:r>
      <w:proofErr w:type="gramStart"/>
      <w:r w:rsidRPr="005F3035">
        <w:rPr>
          <w:rFonts w:ascii="Arial" w:hAnsi="Arial" w:cs="Arial"/>
          <w:b/>
          <w:lang w:val="en-US"/>
        </w:rPr>
        <w:t>nulliparous</w:t>
      </w:r>
      <w:proofErr w:type="gramEnd"/>
      <w:r w:rsidRPr="005F3035">
        <w:rPr>
          <w:rFonts w:ascii="Arial" w:hAnsi="Arial" w:cs="Arial"/>
          <w:b/>
          <w:lang w:val="en-US"/>
        </w:rPr>
        <w:t xml:space="preserve"> and taking combined HRT </w:t>
      </w:r>
    </w:p>
    <w:p w14:paraId="32B6BAD3" w14:textId="77777777" w:rsidR="00D509EB" w:rsidRPr="0051715E" w:rsidRDefault="00D509EB" w:rsidP="005F303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 Which surgical risk-reducing management strategy would you suggest Josephine </w:t>
      </w:r>
      <w:proofErr w:type="spellStart"/>
      <w:r w:rsidRPr="0051715E">
        <w:rPr>
          <w:rFonts w:ascii="Arial" w:hAnsi="Arial" w:cs="Arial"/>
          <w:lang w:val="en-US"/>
        </w:rPr>
        <w:t>prioritises</w:t>
      </w:r>
      <w:proofErr w:type="spellEnd"/>
      <w:r w:rsidRPr="0051715E">
        <w:rPr>
          <w:rFonts w:ascii="Arial" w:hAnsi="Arial" w:cs="Arial"/>
          <w:lang w:val="en-US"/>
        </w:rPr>
        <w:t>?</w:t>
      </w:r>
    </w:p>
    <w:p w14:paraId="2729F776" w14:textId="77777777" w:rsidR="00D509EB" w:rsidRPr="0051715E" w:rsidRDefault="00D509EB" w:rsidP="00D509EB">
      <w:pPr>
        <w:pStyle w:val="ListParagraph"/>
        <w:numPr>
          <w:ilvl w:val="0"/>
          <w:numId w:val="14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bilateral mastectomy</w:t>
      </w:r>
    </w:p>
    <w:p w14:paraId="1007364C" w14:textId="77777777" w:rsidR="00D509EB" w:rsidRPr="0051715E" w:rsidRDefault="00D509EB" w:rsidP="00D509EB">
      <w:pPr>
        <w:pStyle w:val="ListParagraph"/>
        <w:numPr>
          <w:ilvl w:val="0"/>
          <w:numId w:val="14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bilateral salpingo-oopherectomy</w:t>
      </w:r>
    </w:p>
    <w:p w14:paraId="7FBABF92" w14:textId="77777777" w:rsidR="00D509EB" w:rsidRPr="0051715E" w:rsidRDefault="00D509EB" w:rsidP="00D509EB">
      <w:pPr>
        <w:pStyle w:val="ListParagraph"/>
        <w:numPr>
          <w:ilvl w:val="0"/>
          <w:numId w:val="14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both</w:t>
      </w:r>
    </w:p>
    <w:p w14:paraId="3A544C8F" w14:textId="77777777" w:rsidR="00D509EB" w:rsidRPr="0051715E" w:rsidRDefault="00D509EB" w:rsidP="00D509EB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4F09E1FD" w14:textId="77777777" w:rsidR="00D509EB" w:rsidRPr="0051715E" w:rsidRDefault="00D509EB" w:rsidP="00D509EB">
      <w:pPr>
        <w:spacing w:after="0"/>
        <w:ind w:left="720"/>
        <w:rPr>
          <w:rFonts w:ascii="Arial" w:hAnsi="Arial" w:cs="Arial"/>
          <w:lang w:val="en-US"/>
        </w:rPr>
      </w:pPr>
    </w:p>
    <w:p w14:paraId="492F9129" w14:textId="77777777" w:rsidR="00D509EB" w:rsidRPr="0051715E" w:rsidRDefault="00D509EB" w:rsidP="00D509EB">
      <w:pPr>
        <w:ind w:left="720"/>
        <w:rPr>
          <w:rFonts w:ascii="Arial" w:hAnsi="Arial" w:cs="Arial"/>
          <w:lang w:val="en-US"/>
        </w:rPr>
      </w:pPr>
    </w:p>
    <w:p w14:paraId="40E09B1A" w14:textId="77777777" w:rsidR="00D509EB" w:rsidRPr="0051715E" w:rsidRDefault="00D509EB" w:rsidP="00D509EB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Josephine has been taking combined HRT for 3 years, would your initial advice be </w:t>
      </w:r>
      <w:proofErr w:type="gramStart"/>
      <w:r w:rsidRPr="0051715E">
        <w:rPr>
          <w:rFonts w:ascii="Arial" w:hAnsi="Arial" w:cs="Arial"/>
          <w:lang w:val="en-US"/>
        </w:rPr>
        <w:t>to:-</w:t>
      </w:r>
      <w:proofErr w:type="gramEnd"/>
    </w:p>
    <w:p w14:paraId="03AAF9AF" w14:textId="77777777" w:rsidR="00D509EB" w:rsidRPr="0051715E" w:rsidRDefault="00D509EB" w:rsidP="00D509E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stop taking it now</w:t>
      </w:r>
    </w:p>
    <w:p w14:paraId="51395BC1" w14:textId="77777777" w:rsidR="00D509EB" w:rsidRPr="0051715E" w:rsidRDefault="00D509EB" w:rsidP="00D509E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continue with </w:t>
      </w:r>
      <w:proofErr w:type="spellStart"/>
      <w:r w:rsidRPr="0051715E">
        <w:rPr>
          <w:rFonts w:ascii="Arial" w:hAnsi="Arial" w:cs="Arial"/>
          <w:lang w:val="en-US"/>
        </w:rPr>
        <w:t>oestrogen</w:t>
      </w:r>
      <w:proofErr w:type="spellEnd"/>
      <w:r w:rsidRPr="0051715E">
        <w:rPr>
          <w:rFonts w:ascii="Arial" w:hAnsi="Arial" w:cs="Arial"/>
          <w:lang w:val="en-US"/>
        </w:rPr>
        <w:t xml:space="preserve"> only HRT </w:t>
      </w:r>
    </w:p>
    <w:p w14:paraId="2081E943" w14:textId="77777777" w:rsidR="00D509EB" w:rsidRPr="0051715E" w:rsidRDefault="00D509EB" w:rsidP="00D509E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not worry at the moment</w:t>
      </w:r>
    </w:p>
    <w:p w14:paraId="32DE6344" w14:textId="77777777" w:rsidR="00D509EB" w:rsidRPr="0051715E" w:rsidRDefault="00D509EB" w:rsidP="00D509EB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1892FCD3" w14:textId="77777777" w:rsidR="00D509EB" w:rsidRPr="0051715E" w:rsidRDefault="00D509EB" w:rsidP="00D509EB">
      <w:pPr>
        <w:rPr>
          <w:rFonts w:ascii="Arial" w:hAnsi="Arial" w:cs="Arial"/>
          <w:lang w:val="en-US"/>
        </w:rPr>
      </w:pPr>
    </w:p>
    <w:p w14:paraId="59F9EB50" w14:textId="77777777" w:rsidR="00D509EB" w:rsidRPr="0051715E" w:rsidRDefault="00D509EB" w:rsidP="005A5AE8">
      <w:pPr>
        <w:spacing w:after="0"/>
        <w:rPr>
          <w:rFonts w:ascii="Arial" w:hAnsi="Arial" w:cs="Arial"/>
          <w:b/>
          <w:lang w:val="en-US"/>
        </w:rPr>
      </w:pPr>
      <w:r w:rsidRPr="0051715E">
        <w:rPr>
          <w:rFonts w:ascii="Arial" w:hAnsi="Arial" w:cs="Arial"/>
          <w:b/>
          <w:lang w:val="en-US"/>
        </w:rPr>
        <w:t>Emma aged 35, has tested negative for BRCA2 but is deeply anxious that she will develop breast cancer</w:t>
      </w:r>
    </w:p>
    <w:p w14:paraId="63C552E6" w14:textId="77777777" w:rsidR="00D509EB" w:rsidRPr="0051715E" w:rsidRDefault="00D509EB" w:rsidP="005A5AE8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Despite the negative BRCA result, is Emma’s lifetime risk of developing BC </w:t>
      </w:r>
    </w:p>
    <w:p w14:paraId="240A1E8B" w14:textId="77777777" w:rsidR="00D509EB" w:rsidRPr="0051715E" w:rsidRDefault="00D509EB" w:rsidP="00D509E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 xml:space="preserve">same as the general population </w:t>
      </w:r>
    </w:p>
    <w:p w14:paraId="33427DEF" w14:textId="77777777" w:rsidR="00D509EB" w:rsidRPr="0051715E" w:rsidRDefault="00D509EB" w:rsidP="00D509E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moderately higher than the general population</w:t>
      </w:r>
    </w:p>
    <w:p w14:paraId="18E5FF96" w14:textId="77777777" w:rsidR="00D509EB" w:rsidRPr="0051715E" w:rsidRDefault="00D509EB" w:rsidP="00D509E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much higher than the general population</w:t>
      </w:r>
    </w:p>
    <w:p w14:paraId="4B427794" w14:textId="56CDD1FD" w:rsidR="00D509EB" w:rsidRDefault="00D509EB" w:rsidP="005A5AE8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30FDB5EC" w14:textId="77777777" w:rsidR="005A5AE8" w:rsidRPr="005A5AE8" w:rsidRDefault="005A5AE8" w:rsidP="005A5AE8">
      <w:pPr>
        <w:pStyle w:val="ListParagraph"/>
        <w:ind w:left="1080"/>
        <w:rPr>
          <w:rFonts w:ascii="Arial" w:hAnsi="Arial" w:cs="Arial"/>
          <w:lang w:val="en-US"/>
        </w:rPr>
      </w:pPr>
    </w:p>
    <w:p w14:paraId="4FF24B98" w14:textId="77777777" w:rsidR="00D509EB" w:rsidRPr="0051715E" w:rsidRDefault="00D509EB" w:rsidP="00D509EB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At what age can she start having mammographic screening?</w:t>
      </w:r>
    </w:p>
    <w:p w14:paraId="1D4AF677" w14:textId="77777777" w:rsidR="00D509EB" w:rsidRPr="0051715E" w:rsidRDefault="00D509EB" w:rsidP="00D509EB">
      <w:pPr>
        <w:pStyle w:val="ListParagraph"/>
        <w:numPr>
          <w:ilvl w:val="0"/>
          <w:numId w:val="17"/>
        </w:numPr>
        <w:ind w:left="108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as from now</w:t>
      </w:r>
    </w:p>
    <w:p w14:paraId="5FDDEA73" w14:textId="77777777" w:rsidR="00D509EB" w:rsidRPr="0051715E" w:rsidRDefault="00D509EB" w:rsidP="00D509EB">
      <w:pPr>
        <w:pStyle w:val="ListParagraph"/>
        <w:numPr>
          <w:ilvl w:val="0"/>
          <w:numId w:val="17"/>
        </w:numPr>
        <w:ind w:left="108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50 years</w:t>
      </w:r>
    </w:p>
    <w:p w14:paraId="5F7838F5" w14:textId="77777777" w:rsidR="00D509EB" w:rsidRPr="0051715E" w:rsidRDefault="00D509EB" w:rsidP="00D509EB">
      <w:pPr>
        <w:pStyle w:val="ListParagraph"/>
        <w:numPr>
          <w:ilvl w:val="0"/>
          <w:numId w:val="17"/>
        </w:numPr>
        <w:ind w:left="108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40 years</w:t>
      </w:r>
    </w:p>
    <w:p w14:paraId="222E0086" w14:textId="77777777" w:rsidR="00D509EB" w:rsidRPr="0051715E" w:rsidRDefault="00D509EB" w:rsidP="00D509EB">
      <w:pPr>
        <w:pStyle w:val="ListParagraph"/>
        <w:numPr>
          <w:ilvl w:val="0"/>
          <w:numId w:val="17"/>
        </w:numPr>
        <w:ind w:left="1080"/>
        <w:rPr>
          <w:rFonts w:ascii="Arial" w:hAnsi="Arial" w:cs="Arial"/>
          <w:lang w:val="en-US"/>
        </w:rPr>
      </w:pPr>
      <w:r w:rsidRPr="0051715E">
        <w:rPr>
          <w:rFonts w:ascii="Arial" w:hAnsi="Arial" w:cs="Arial"/>
          <w:lang w:val="en-US"/>
        </w:rPr>
        <w:t>don’t know</w:t>
      </w:r>
    </w:p>
    <w:p w14:paraId="02D37F8C" w14:textId="77777777" w:rsidR="00D509EB" w:rsidRDefault="00D509EB" w:rsidP="0049728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15269478" w14:textId="77777777" w:rsidR="000972E8" w:rsidRDefault="000972E8" w:rsidP="0049728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082133B2" w14:textId="77777777" w:rsidR="000972E8" w:rsidRDefault="000972E8" w:rsidP="0049728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404B895A" w14:textId="2648E7F0" w:rsidR="002B0441" w:rsidRDefault="002B044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55F6B38F" w14:textId="745358D3" w:rsidR="000972E8" w:rsidRDefault="000972E8" w:rsidP="0049728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7BC6EA3D" w14:textId="6D9E0D36" w:rsidR="002B0441" w:rsidRPr="00E344F9" w:rsidRDefault="001F5C53" w:rsidP="002B0441">
      <w:pPr>
        <w:spacing w:after="0"/>
        <w:rPr>
          <w:rFonts w:ascii="Arial" w:hAnsi="Arial" w:cs="Arial"/>
          <w:b/>
          <w:bCs/>
        </w:rPr>
      </w:pPr>
      <w:r w:rsidRPr="00B12EED">
        <w:rPr>
          <w:rFonts w:ascii="Arial" w:hAnsi="Arial" w:cs="Arial"/>
          <w:b/>
          <w:bCs/>
        </w:rPr>
        <w:t>Table S</w:t>
      </w:r>
      <w:r w:rsidR="002B0441" w:rsidRPr="00B12EED">
        <w:rPr>
          <w:rFonts w:ascii="Arial" w:hAnsi="Arial" w:cs="Arial"/>
          <w:b/>
          <w:bCs/>
        </w:rPr>
        <w:t>3: Typical</w:t>
      </w:r>
      <w:r w:rsidR="002B0441" w:rsidRPr="00E344F9">
        <w:rPr>
          <w:rFonts w:ascii="Arial" w:hAnsi="Arial" w:cs="Arial"/>
          <w:b/>
          <w:bCs/>
        </w:rPr>
        <w:t xml:space="preserve"> challenging personality characteristics </w:t>
      </w:r>
      <w:r w:rsidR="002B0441">
        <w:rPr>
          <w:rFonts w:ascii="Arial" w:hAnsi="Arial" w:cs="Arial"/>
          <w:b/>
          <w:bCs/>
        </w:rPr>
        <w:t xml:space="preserve">&amp; </w:t>
      </w:r>
      <w:r w:rsidR="002B0441" w:rsidRPr="00E344F9">
        <w:rPr>
          <w:rFonts w:ascii="Arial" w:hAnsi="Arial" w:cs="Arial"/>
          <w:b/>
          <w:bCs/>
        </w:rPr>
        <w:t xml:space="preserve">situations cited during </w:t>
      </w:r>
      <w:r w:rsidR="002B0441">
        <w:rPr>
          <w:rFonts w:ascii="Arial" w:hAnsi="Arial" w:cs="Arial"/>
          <w:b/>
          <w:bCs/>
        </w:rPr>
        <w:t>workshops</w:t>
      </w:r>
    </w:p>
    <w:tbl>
      <w:tblPr>
        <w:tblStyle w:val="TableGrid"/>
        <w:tblpPr w:leftFromText="180" w:rightFromText="180" w:vertAnchor="page" w:horzAnchor="margin" w:tblpY="258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441" w:rsidRPr="00E344F9" w14:paraId="6F5F095D" w14:textId="77777777" w:rsidTr="008654A4">
        <w:tc>
          <w:tcPr>
            <w:tcW w:w="9016" w:type="dxa"/>
          </w:tcPr>
          <w:p w14:paraId="009BAD96" w14:textId="77777777" w:rsidR="002B0441" w:rsidRPr="00E344F9" w:rsidRDefault="002B0441" w:rsidP="002B0441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Those so anxious they cannot alter their perceptions of risk even when the facts are explained</w:t>
            </w:r>
          </w:p>
        </w:tc>
      </w:tr>
      <w:tr w:rsidR="002B0441" w:rsidRPr="00E344F9" w14:paraId="436B65A2" w14:textId="77777777" w:rsidTr="008654A4">
        <w:tc>
          <w:tcPr>
            <w:tcW w:w="9016" w:type="dxa"/>
          </w:tcPr>
          <w:p w14:paraId="2BF725A1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7EB424D4" w14:textId="77777777" w:rsidTr="008654A4">
        <w:tc>
          <w:tcPr>
            <w:tcW w:w="9016" w:type="dxa"/>
          </w:tcPr>
          <w:p w14:paraId="0A26D105" w14:textId="77777777" w:rsidR="002B0441" w:rsidRPr="00E344F9" w:rsidRDefault="002B0441" w:rsidP="008654A4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 xml:space="preserve">Individuals who have pre-conceived ideas regarding their personal risk of developing breast cancer and where their expectation is that they must have a gene test. </w:t>
            </w:r>
          </w:p>
          <w:p w14:paraId="0E2D6624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735C24F4" w14:textId="77777777" w:rsidTr="008654A4">
        <w:tc>
          <w:tcPr>
            <w:tcW w:w="9016" w:type="dxa"/>
          </w:tcPr>
          <w:p w14:paraId="5FF5CA3B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Those who already have an agenda possibly based on inaccurate information</w:t>
            </w:r>
          </w:p>
        </w:tc>
      </w:tr>
      <w:tr w:rsidR="002B0441" w:rsidRPr="00E344F9" w14:paraId="4B7DFB2E" w14:textId="77777777" w:rsidTr="008654A4">
        <w:tc>
          <w:tcPr>
            <w:tcW w:w="9016" w:type="dxa"/>
          </w:tcPr>
          <w:p w14:paraId="31029795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6ED493B5" w14:textId="77777777" w:rsidTr="008654A4">
        <w:tc>
          <w:tcPr>
            <w:tcW w:w="9016" w:type="dxa"/>
          </w:tcPr>
          <w:p w14:paraId="3B19FB90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Super anxious people and patients who want exact answers for clinical situation with variable outcomes</w:t>
            </w:r>
          </w:p>
        </w:tc>
      </w:tr>
      <w:tr w:rsidR="002B0441" w:rsidRPr="00E344F9" w14:paraId="0F3A9D46" w14:textId="77777777" w:rsidTr="008654A4">
        <w:tc>
          <w:tcPr>
            <w:tcW w:w="9016" w:type="dxa"/>
          </w:tcPr>
          <w:p w14:paraId="6C338322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445C2BEA" w14:textId="77777777" w:rsidTr="008654A4">
        <w:tc>
          <w:tcPr>
            <w:tcW w:w="9016" w:type="dxa"/>
          </w:tcPr>
          <w:p w14:paraId="56B04BE3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Very anxious individuals who have multiple sources of information. Often there are several consultations and often the same questions are discussed several times</w:t>
            </w:r>
          </w:p>
        </w:tc>
      </w:tr>
      <w:tr w:rsidR="002B0441" w:rsidRPr="00E344F9" w14:paraId="669ECDCB" w14:textId="77777777" w:rsidTr="008654A4">
        <w:tc>
          <w:tcPr>
            <w:tcW w:w="9016" w:type="dxa"/>
          </w:tcPr>
          <w:p w14:paraId="1F0D91CB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2C96AA55" w14:textId="77777777" w:rsidTr="008654A4">
        <w:tc>
          <w:tcPr>
            <w:tcW w:w="9016" w:type="dxa"/>
          </w:tcPr>
          <w:p w14:paraId="7549D5A9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Anxious information-seekers where further information is increasing anxiety.</w:t>
            </w:r>
          </w:p>
        </w:tc>
      </w:tr>
      <w:tr w:rsidR="002B0441" w:rsidRPr="00E344F9" w14:paraId="52FB62B9" w14:textId="77777777" w:rsidTr="008654A4">
        <w:tc>
          <w:tcPr>
            <w:tcW w:w="9016" w:type="dxa"/>
          </w:tcPr>
          <w:p w14:paraId="2B11551F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5C2CAD76" w14:textId="77777777" w:rsidTr="008654A4">
        <w:tc>
          <w:tcPr>
            <w:tcW w:w="9016" w:type="dxa"/>
          </w:tcPr>
          <w:p w14:paraId="11073298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Very chatty anxious patients</w:t>
            </w:r>
          </w:p>
        </w:tc>
      </w:tr>
      <w:tr w:rsidR="002B0441" w:rsidRPr="00E344F9" w14:paraId="6B75ABD6" w14:textId="77777777" w:rsidTr="008654A4">
        <w:tc>
          <w:tcPr>
            <w:tcW w:w="9016" w:type="dxa"/>
          </w:tcPr>
          <w:p w14:paraId="39076335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7DCCD043" w14:textId="77777777" w:rsidTr="008654A4">
        <w:tc>
          <w:tcPr>
            <w:tcW w:w="9016" w:type="dxa"/>
          </w:tcPr>
          <w:p w14:paraId="1C4E2ACE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Patients anxious to proceed with risk reducing surgery immediately following the finding of a BRCA mutation especially if &lt; 30 years</w:t>
            </w:r>
          </w:p>
        </w:tc>
      </w:tr>
      <w:tr w:rsidR="002B0441" w:rsidRPr="00E344F9" w14:paraId="093BF998" w14:textId="77777777" w:rsidTr="008654A4">
        <w:tc>
          <w:tcPr>
            <w:tcW w:w="9016" w:type="dxa"/>
          </w:tcPr>
          <w:p w14:paraId="355E99B8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0A0C6617" w14:textId="77777777" w:rsidTr="008654A4">
        <w:tc>
          <w:tcPr>
            <w:tcW w:w="9016" w:type="dxa"/>
          </w:tcPr>
          <w:p w14:paraId="5CE2F636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Extremely anxious people who are not really listening to what you are saying.</w:t>
            </w:r>
          </w:p>
        </w:tc>
      </w:tr>
      <w:tr w:rsidR="002B0441" w:rsidRPr="00E344F9" w14:paraId="78843BB7" w14:textId="77777777" w:rsidTr="008654A4">
        <w:tc>
          <w:tcPr>
            <w:tcW w:w="9016" w:type="dxa"/>
          </w:tcPr>
          <w:p w14:paraId="18B5261F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3B3751CE" w14:textId="77777777" w:rsidTr="008654A4">
        <w:tc>
          <w:tcPr>
            <w:tcW w:w="9016" w:type="dxa"/>
          </w:tcPr>
          <w:p w14:paraId="03F3CE20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Patients who find it difficult to take in the information (which is complex!)</w:t>
            </w:r>
          </w:p>
        </w:tc>
      </w:tr>
      <w:tr w:rsidR="002B0441" w:rsidRPr="00E344F9" w14:paraId="3A665D19" w14:textId="77777777" w:rsidTr="008654A4">
        <w:tc>
          <w:tcPr>
            <w:tcW w:w="9016" w:type="dxa"/>
          </w:tcPr>
          <w:p w14:paraId="544A1DCE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38593AB0" w14:textId="77777777" w:rsidTr="008654A4">
        <w:tc>
          <w:tcPr>
            <w:tcW w:w="9016" w:type="dxa"/>
          </w:tcPr>
          <w:p w14:paraId="040E6C31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Patients who are very fixated on mastectomies when their personal risks are not of a magnitude to justify it</w:t>
            </w:r>
          </w:p>
        </w:tc>
      </w:tr>
      <w:tr w:rsidR="002B0441" w:rsidRPr="00E344F9" w14:paraId="305070FD" w14:textId="77777777" w:rsidTr="008654A4">
        <w:tc>
          <w:tcPr>
            <w:tcW w:w="9016" w:type="dxa"/>
          </w:tcPr>
          <w:p w14:paraId="522D5631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67B7BAAB" w14:textId="77777777" w:rsidTr="008654A4">
        <w:tc>
          <w:tcPr>
            <w:tcW w:w="9016" w:type="dxa"/>
          </w:tcPr>
          <w:p w14:paraId="190B75ED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Women who want to have risk reducing surgery who have tested BRCA negative but still have significant family history and are therefore afraid they are at very high risk</w:t>
            </w:r>
          </w:p>
        </w:tc>
      </w:tr>
      <w:tr w:rsidR="002B0441" w:rsidRPr="00E344F9" w14:paraId="0CB9943C" w14:textId="77777777" w:rsidTr="008654A4">
        <w:tc>
          <w:tcPr>
            <w:tcW w:w="9016" w:type="dxa"/>
          </w:tcPr>
          <w:p w14:paraId="0E812D75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160CB20B" w14:textId="77777777" w:rsidTr="008654A4">
        <w:tc>
          <w:tcPr>
            <w:tcW w:w="9016" w:type="dxa"/>
          </w:tcPr>
          <w:p w14:paraId="46787426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You see different family members on separate occasions and the history is conflicting</w:t>
            </w:r>
          </w:p>
        </w:tc>
      </w:tr>
      <w:tr w:rsidR="002B0441" w:rsidRPr="00E344F9" w14:paraId="115F82EE" w14:textId="77777777" w:rsidTr="008654A4">
        <w:tc>
          <w:tcPr>
            <w:tcW w:w="9016" w:type="dxa"/>
          </w:tcPr>
          <w:p w14:paraId="00171A7B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4E9610DE" w14:textId="77777777" w:rsidTr="008654A4">
        <w:tc>
          <w:tcPr>
            <w:tcW w:w="9016" w:type="dxa"/>
          </w:tcPr>
          <w:p w14:paraId="182E9851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Where a patient with a known genetic problem does not wish to inform her relatives</w:t>
            </w:r>
          </w:p>
        </w:tc>
      </w:tr>
      <w:tr w:rsidR="002B0441" w:rsidRPr="00E344F9" w14:paraId="42B826DB" w14:textId="77777777" w:rsidTr="008654A4">
        <w:tc>
          <w:tcPr>
            <w:tcW w:w="9016" w:type="dxa"/>
          </w:tcPr>
          <w:p w14:paraId="6E11FA31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73A4C51E" w14:textId="77777777" w:rsidTr="008654A4">
        <w:tc>
          <w:tcPr>
            <w:tcW w:w="9016" w:type="dxa"/>
          </w:tcPr>
          <w:p w14:paraId="2DB77F8B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Patients who pay thousands of pounds on genomic/pharmacological reports on their cancer where most of the outputs have not actionable mutations</w:t>
            </w:r>
          </w:p>
        </w:tc>
      </w:tr>
      <w:tr w:rsidR="002B0441" w:rsidRPr="00E344F9" w14:paraId="771DFB4B" w14:textId="77777777" w:rsidTr="008654A4">
        <w:tc>
          <w:tcPr>
            <w:tcW w:w="9016" w:type="dxa"/>
          </w:tcPr>
          <w:p w14:paraId="132B16FF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75BA18CD" w14:textId="77777777" w:rsidTr="008654A4">
        <w:tc>
          <w:tcPr>
            <w:tcW w:w="9016" w:type="dxa"/>
          </w:tcPr>
          <w:p w14:paraId="543E5119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When Genetic results are negative but there is clearly a strong family history</w:t>
            </w:r>
          </w:p>
        </w:tc>
      </w:tr>
      <w:tr w:rsidR="002B0441" w:rsidRPr="00E344F9" w14:paraId="2FA6ABC5" w14:textId="77777777" w:rsidTr="008654A4">
        <w:tc>
          <w:tcPr>
            <w:tcW w:w="9016" w:type="dxa"/>
          </w:tcPr>
          <w:p w14:paraId="7F565FD0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4BF8CD02" w14:textId="77777777" w:rsidTr="008654A4">
        <w:tc>
          <w:tcPr>
            <w:tcW w:w="9016" w:type="dxa"/>
          </w:tcPr>
          <w:p w14:paraId="28186C20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 xml:space="preserve">Where someone is </w:t>
            </w:r>
            <w:proofErr w:type="gramStart"/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adamant</w:t>
            </w:r>
            <w:proofErr w:type="gramEnd"/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 xml:space="preserve"> they would like testing but are not eligible on the NHS as they do not meet the testing criteria. Have to discuss private testing.</w:t>
            </w:r>
          </w:p>
        </w:tc>
      </w:tr>
      <w:tr w:rsidR="002B0441" w:rsidRPr="00E344F9" w14:paraId="2C648228" w14:textId="77777777" w:rsidTr="008654A4">
        <w:tc>
          <w:tcPr>
            <w:tcW w:w="9016" w:type="dxa"/>
          </w:tcPr>
          <w:p w14:paraId="22DDA736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4A15961D" w14:textId="77777777" w:rsidTr="008654A4">
        <w:tc>
          <w:tcPr>
            <w:tcW w:w="9016" w:type="dxa"/>
          </w:tcPr>
          <w:p w14:paraId="26E21392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proofErr w:type="gramStart"/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Generally</w:t>
            </w:r>
            <w:proofErr w:type="gramEnd"/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 xml:space="preserve"> where my knowledge is limited, or at the edge of my expertise, much like much of the inherited breast cancer scenarios are</w:t>
            </w:r>
          </w:p>
        </w:tc>
      </w:tr>
      <w:tr w:rsidR="002B0441" w:rsidRPr="00E344F9" w14:paraId="0403D2B4" w14:textId="77777777" w:rsidTr="008654A4">
        <w:tc>
          <w:tcPr>
            <w:tcW w:w="9016" w:type="dxa"/>
          </w:tcPr>
          <w:p w14:paraId="392CBAB7" w14:textId="77777777" w:rsidR="002B0441" w:rsidRPr="00E344F9" w:rsidRDefault="002B0441" w:rsidP="008654A4">
            <w:pPr>
              <w:rPr>
                <w:rFonts w:ascii="Arial" w:hAnsi="Arial" w:cs="Arial"/>
              </w:rPr>
            </w:pPr>
          </w:p>
        </w:tc>
      </w:tr>
      <w:tr w:rsidR="002B0441" w:rsidRPr="00E344F9" w14:paraId="041AE976" w14:textId="77777777" w:rsidTr="008654A4">
        <w:tc>
          <w:tcPr>
            <w:tcW w:w="9016" w:type="dxa"/>
          </w:tcPr>
          <w:p w14:paraId="21B6FD2A" w14:textId="77777777" w:rsidR="002B0441" w:rsidRPr="00E344F9" w:rsidRDefault="002B0441" w:rsidP="008654A4">
            <w:pPr>
              <w:rPr>
                <w:rFonts w:ascii="Arial" w:hAnsi="Arial" w:cs="Arial"/>
              </w:rPr>
            </w:pPr>
            <w:r w:rsidRPr="00E344F9">
              <w:rPr>
                <w:rFonts w:ascii="Arial" w:eastAsia="Times New Roman" w:hAnsi="Arial" w:cs="Arial"/>
                <w:color w:val="000000"/>
                <w:lang w:eastAsia="en-GB"/>
              </w:rPr>
              <w:t>Testing very young people where no current actionable intervention</w:t>
            </w:r>
          </w:p>
        </w:tc>
      </w:tr>
    </w:tbl>
    <w:p w14:paraId="5374223C" w14:textId="77777777" w:rsidR="000972E8" w:rsidRDefault="000972E8" w:rsidP="0049728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5559BD18" w14:textId="5BAC5BFE" w:rsidR="000972E8" w:rsidRDefault="000972E8" w:rsidP="0049728D">
      <w:pPr>
        <w:autoSpaceDE w:val="0"/>
        <w:autoSpaceDN w:val="0"/>
        <w:adjustRightInd w:val="0"/>
        <w:spacing w:after="0" w:line="360" w:lineRule="auto"/>
        <w:rPr>
          <w:rFonts w:ascii="MyriadPro-BoldSemiCn" w:hAnsi="MyriadPro-BoldSemiCn" w:cs="MyriadPro-BoldSemiCn"/>
          <w:b/>
          <w:bCs/>
        </w:rPr>
        <w:sectPr w:rsidR="000972E8" w:rsidSect="00D509EB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568BA7AB" w14:textId="77777777" w:rsidR="002B0441" w:rsidRDefault="002B0441" w:rsidP="0049728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</w:p>
    <w:p w14:paraId="58FB1608" w14:textId="77777777" w:rsidR="002B0441" w:rsidRDefault="002B0441" w:rsidP="0049728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</w:p>
    <w:p w14:paraId="62FD7C93" w14:textId="670200F4" w:rsidR="0049728D" w:rsidRPr="000412AA" w:rsidRDefault="009B7279" w:rsidP="0049728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 w:rsidRPr="00B12EED">
        <w:rPr>
          <w:rFonts w:ascii="Arial" w:hAnsi="Arial" w:cs="Arial"/>
          <w:b/>
          <w:bCs/>
        </w:rPr>
        <w:t xml:space="preserve">Table </w:t>
      </w:r>
      <w:r w:rsidR="000972E8" w:rsidRPr="00B12EED">
        <w:rPr>
          <w:rFonts w:ascii="Arial" w:hAnsi="Arial" w:cs="Arial"/>
          <w:b/>
          <w:bCs/>
        </w:rPr>
        <w:t>S</w:t>
      </w:r>
      <w:r w:rsidR="00870FA1" w:rsidRPr="00B12EED">
        <w:rPr>
          <w:rFonts w:ascii="Arial" w:hAnsi="Arial" w:cs="Arial"/>
          <w:b/>
          <w:bCs/>
        </w:rPr>
        <w:t>4</w:t>
      </w:r>
      <w:r w:rsidR="0049728D" w:rsidRPr="00B12EED">
        <w:rPr>
          <w:rFonts w:ascii="Arial" w:hAnsi="Arial" w:cs="Arial"/>
          <w:b/>
          <w:bCs/>
        </w:rPr>
        <w:t>. Post</w:t>
      </w:r>
      <w:r w:rsidR="0049728D" w:rsidRPr="000412AA">
        <w:rPr>
          <w:rFonts w:ascii="Arial" w:hAnsi="Arial" w:cs="Arial"/>
          <w:b/>
          <w:bCs/>
        </w:rPr>
        <w:t>-workshop score change (95% confidence intervals) of HCPs self-reported confidence levels</w:t>
      </w:r>
      <w:r w:rsidR="00AD64DD" w:rsidRPr="000412AA">
        <w:rPr>
          <w:rFonts w:ascii="Arial" w:hAnsi="Arial" w:cs="Arial"/>
          <w:b/>
          <w:bCs/>
        </w:rPr>
        <w:t xml:space="preserve"> </w:t>
      </w:r>
    </w:p>
    <w:tbl>
      <w:tblPr>
        <w:tblW w:w="7800" w:type="dxa"/>
        <w:tblLook w:val="04A0" w:firstRow="1" w:lastRow="0" w:firstColumn="1" w:lastColumn="0" w:noHBand="0" w:noVBand="1"/>
      </w:tblPr>
      <w:tblGrid>
        <w:gridCol w:w="3880"/>
        <w:gridCol w:w="1360"/>
        <w:gridCol w:w="1600"/>
        <w:gridCol w:w="960"/>
      </w:tblGrid>
      <w:tr w:rsidR="0049728D" w:rsidRPr="000412AA" w14:paraId="07DEC8AD" w14:textId="77777777" w:rsidTr="006A09D1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A10033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How confident are you discussing …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1747B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Score change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E3EE4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95% 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F911D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P-value</w:t>
            </w:r>
          </w:p>
        </w:tc>
      </w:tr>
      <w:tr w:rsidR="0049728D" w:rsidRPr="000412AA" w14:paraId="54F2103A" w14:textId="77777777" w:rsidTr="006A09D1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53EBC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 xml:space="preserve">UK general population lifetime risks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7A62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1.75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AB09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1.33 to 2.18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6344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&lt;0.001</w:t>
            </w:r>
          </w:p>
        </w:tc>
      </w:tr>
      <w:tr w:rsidR="0049728D" w:rsidRPr="000412AA" w14:paraId="06F26798" w14:textId="77777777" w:rsidTr="006A09D1">
        <w:trPr>
          <w:trHeight w:val="6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569E5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i/>
                <w:color w:val="000000"/>
                <w:lang w:eastAsia="en-GB"/>
              </w:rPr>
              <w:t>BRCA</w:t>
            </w: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 or 2 with individual with FH of cancer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5473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1.58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ACF3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1.14 to 2.03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B2C7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&lt;0.001</w:t>
            </w:r>
          </w:p>
        </w:tc>
      </w:tr>
      <w:tr w:rsidR="0049728D" w:rsidRPr="000412AA" w14:paraId="55286F8D" w14:textId="77777777" w:rsidTr="006A09D1">
        <w:trPr>
          <w:trHeight w:val="6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CE9E5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i/>
                <w:color w:val="000000"/>
                <w:lang w:eastAsia="en-GB"/>
              </w:rPr>
              <w:t>BRCA</w:t>
            </w: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 or 2 with individual who have had breast cancer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A817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1.79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7982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1.31 to 2.27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5381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&lt;0.001</w:t>
            </w:r>
          </w:p>
        </w:tc>
      </w:tr>
      <w:tr w:rsidR="0049728D" w:rsidRPr="000412AA" w14:paraId="58CBA75E" w14:textId="77777777" w:rsidTr="006A09D1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C5F73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Variant of uncertain significance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6F7C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9E13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1.36 to 2.42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F0F4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&lt;0.001</w:t>
            </w:r>
          </w:p>
        </w:tc>
      </w:tr>
      <w:tr w:rsidR="0049728D" w:rsidRPr="000412AA" w14:paraId="769B40DB" w14:textId="77777777" w:rsidTr="006A09D1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09C1D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 xml:space="preserve">Negative </w:t>
            </w:r>
            <w:r w:rsidRPr="000412AA">
              <w:rPr>
                <w:rFonts w:ascii="Arial" w:eastAsia="Times New Roman" w:hAnsi="Arial" w:cs="Arial"/>
                <w:i/>
                <w:color w:val="000000"/>
                <w:lang w:eastAsia="en-GB"/>
              </w:rPr>
              <w:t>BRCA</w:t>
            </w: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 xml:space="preserve"> 1 or 2 test result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1CBA5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3AE0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0.85 to 1.72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9D96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&lt;0.001</w:t>
            </w:r>
          </w:p>
        </w:tc>
      </w:tr>
      <w:tr w:rsidR="0049728D" w:rsidRPr="000412AA" w14:paraId="574F18A7" w14:textId="77777777" w:rsidTr="006A09D1">
        <w:trPr>
          <w:trHeight w:val="6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408B2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Risk reductions associated with bilateral mastectomy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674F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E28F4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1.07 to 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D7A8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&lt;0.001</w:t>
            </w:r>
          </w:p>
        </w:tc>
      </w:tr>
      <w:tr w:rsidR="0049728D" w:rsidRPr="000412AA" w14:paraId="29F0CED6" w14:textId="77777777" w:rsidTr="006A09D1">
        <w:trPr>
          <w:trHeight w:val="6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1A998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Risk reductions associated with bilateral salpingo-oophorectomy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E769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2.89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9404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2.37 to 3.41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3472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&lt;0.001</w:t>
            </w:r>
          </w:p>
        </w:tc>
      </w:tr>
      <w:tr w:rsidR="0049728D" w:rsidRPr="000412AA" w14:paraId="740FD8B3" w14:textId="77777777" w:rsidTr="006A09D1">
        <w:trPr>
          <w:trHeight w:val="6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B9DEB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Risk Reducing Surgery with anxious individual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6005D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1.42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A7E8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0.86 to 1.97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4AFE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&lt;0.001</w:t>
            </w:r>
          </w:p>
        </w:tc>
      </w:tr>
      <w:tr w:rsidR="0049728D" w:rsidRPr="000412AA" w14:paraId="0C4BC08B" w14:textId="77777777" w:rsidTr="006A09D1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F9307C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The risks of continuing to use HRT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B66C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2.7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41F9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2.11 to 3.29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C726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&lt;0.001</w:t>
            </w:r>
          </w:p>
        </w:tc>
      </w:tr>
      <w:tr w:rsidR="0049728D" w:rsidRPr="000412AA" w14:paraId="4C81BE5C" w14:textId="77777777" w:rsidTr="006A09D1">
        <w:trPr>
          <w:trHeight w:val="6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64FC3" w14:textId="77777777" w:rsidR="0049728D" w:rsidRPr="000412AA" w:rsidRDefault="0049728D" w:rsidP="004972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 xml:space="preserve">Testing male relatives of a </w:t>
            </w:r>
            <w:r w:rsidRPr="000412AA">
              <w:rPr>
                <w:rFonts w:ascii="Arial" w:eastAsia="Times New Roman" w:hAnsi="Arial" w:cs="Arial"/>
                <w:i/>
                <w:color w:val="000000"/>
                <w:lang w:eastAsia="en-GB"/>
              </w:rPr>
              <w:t>BRCA</w:t>
            </w: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 xml:space="preserve"> gene fault carrier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DFAE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2.04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E902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1.54 to 2.54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C08E" w14:textId="77777777" w:rsidR="0049728D" w:rsidRPr="000412AA" w:rsidRDefault="0049728D" w:rsidP="004972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12AA">
              <w:rPr>
                <w:rFonts w:ascii="Arial" w:eastAsia="Times New Roman" w:hAnsi="Arial" w:cs="Arial"/>
                <w:color w:val="000000"/>
                <w:lang w:eastAsia="en-GB"/>
              </w:rPr>
              <w:t>&lt;0.001</w:t>
            </w:r>
          </w:p>
        </w:tc>
      </w:tr>
    </w:tbl>
    <w:p w14:paraId="2870A0CC" w14:textId="77777777" w:rsidR="0049728D" w:rsidRDefault="0049728D" w:rsidP="0049728D">
      <w:pPr>
        <w:spacing w:line="256" w:lineRule="auto"/>
      </w:pPr>
    </w:p>
    <w:p w14:paraId="03D56FA1" w14:textId="77777777" w:rsidR="006F3847" w:rsidRDefault="006F3847" w:rsidP="0049728D">
      <w:pPr>
        <w:spacing w:line="256" w:lineRule="auto"/>
      </w:pPr>
    </w:p>
    <w:p w14:paraId="2E282BD6" w14:textId="77777777" w:rsidR="006F3847" w:rsidRDefault="006F3847" w:rsidP="0049728D">
      <w:pPr>
        <w:spacing w:line="256" w:lineRule="auto"/>
      </w:pPr>
    </w:p>
    <w:p w14:paraId="56267AFF" w14:textId="77777777" w:rsidR="00AD64DD" w:rsidRDefault="00AD64DD" w:rsidP="0049728D">
      <w:pPr>
        <w:spacing w:line="256" w:lineRule="auto"/>
      </w:pPr>
    </w:p>
    <w:p w14:paraId="1D4962B4" w14:textId="77777777" w:rsidR="00AD64DD" w:rsidRDefault="00AD64DD" w:rsidP="0049728D">
      <w:pPr>
        <w:spacing w:line="256" w:lineRule="auto"/>
      </w:pPr>
    </w:p>
    <w:p w14:paraId="235C539B" w14:textId="77777777" w:rsidR="00AD64DD" w:rsidRDefault="00AD64DD" w:rsidP="0049728D">
      <w:pPr>
        <w:spacing w:line="256" w:lineRule="auto"/>
      </w:pPr>
    </w:p>
    <w:p w14:paraId="28002E56" w14:textId="77777777" w:rsidR="00AD64DD" w:rsidRDefault="00AD64DD" w:rsidP="0049728D">
      <w:pPr>
        <w:spacing w:line="256" w:lineRule="auto"/>
      </w:pPr>
    </w:p>
    <w:p w14:paraId="29FE6898" w14:textId="65CD46D1" w:rsidR="00EA3D8C" w:rsidRPr="0094410A" w:rsidRDefault="009B7279" w:rsidP="00AD64D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FF0000"/>
        </w:rPr>
      </w:pPr>
      <w:r w:rsidRPr="00B12EED">
        <w:rPr>
          <w:rFonts w:ascii="Arial" w:hAnsi="Arial" w:cs="Arial"/>
          <w:b/>
        </w:rPr>
        <w:t xml:space="preserve">Table </w:t>
      </w:r>
      <w:r w:rsidR="006F3847" w:rsidRPr="00B12EED">
        <w:rPr>
          <w:rFonts w:ascii="Arial" w:hAnsi="Arial" w:cs="Arial"/>
          <w:b/>
        </w:rPr>
        <w:t>S</w:t>
      </w:r>
      <w:r w:rsidR="0094410A" w:rsidRPr="00B12EED">
        <w:rPr>
          <w:rFonts w:ascii="Arial" w:hAnsi="Arial" w:cs="Arial"/>
          <w:b/>
        </w:rPr>
        <w:t>5</w:t>
      </w:r>
      <w:r w:rsidR="006F3847" w:rsidRPr="00B12EED">
        <w:rPr>
          <w:rFonts w:ascii="Arial" w:hAnsi="Arial" w:cs="Arial"/>
          <w:b/>
        </w:rPr>
        <w:t>: Knowledge Scores</w:t>
      </w:r>
      <w:r w:rsidR="00EA3D8C" w:rsidRPr="00B12EED">
        <w:rPr>
          <w:rFonts w:ascii="Arial" w:hAnsi="Arial" w:cs="Arial"/>
          <w:b/>
        </w:rPr>
        <w:t xml:space="preserve"> </w:t>
      </w:r>
      <w:r w:rsidR="0057591D" w:rsidRPr="00B12EED">
        <w:rPr>
          <w:rFonts w:ascii="Arial" w:hAnsi="Arial" w:cs="Arial"/>
          <w:b/>
        </w:rPr>
        <w:t xml:space="preserve">from MCQ (SF2), </w:t>
      </w:r>
      <w:r w:rsidR="00EA3D8C" w:rsidRPr="00B12EED">
        <w:rPr>
          <w:rFonts w:ascii="Arial" w:hAnsi="Arial" w:cs="Arial"/>
          <w:b/>
          <w:bCs/>
        </w:rPr>
        <w:t>Percentage</w:t>
      </w:r>
      <w:r w:rsidR="00EA3D8C" w:rsidRPr="0094410A">
        <w:rPr>
          <w:rFonts w:ascii="Arial" w:hAnsi="Arial" w:cs="Arial"/>
          <w:b/>
          <w:bCs/>
        </w:rPr>
        <w:t xml:space="preserve"> (number correct /n) of correct answers pre and post workshop</w:t>
      </w:r>
      <w:r w:rsidR="00AD64DD" w:rsidRPr="0094410A">
        <w:rPr>
          <w:rFonts w:ascii="Arial" w:hAnsi="Arial" w:cs="Arial"/>
          <w:b/>
          <w:bCs/>
        </w:rPr>
        <w:t xml:space="preserve"> </w:t>
      </w:r>
    </w:p>
    <w:tbl>
      <w:tblPr>
        <w:tblW w:w="12460" w:type="dxa"/>
        <w:tblLook w:val="04A0" w:firstRow="1" w:lastRow="0" w:firstColumn="1" w:lastColumn="0" w:noHBand="0" w:noVBand="1"/>
      </w:tblPr>
      <w:tblGrid>
        <w:gridCol w:w="1051"/>
        <w:gridCol w:w="1382"/>
        <w:gridCol w:w="1518"/>
        <w:gridCol w:w="1380"/>
        <w:gridCol w:w="1380"/>
        <w:gridCol w:w="1363"/>
        <w:gridCol w:w="1497"/>
        <w:gridCol w:w="1382"/>
        <w:gridCol w:w="1518"/>
      </w:tblGrid>
      <w:tr w:rsidR="00EA3D8C" w:rsidRPr="00EA3D8C" w14:paraId="39C01F8B" w14:textId="77777777" w:rsidTr="006A09D1">
        <w:trPr>
          <w:trHeight w:val="30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5069" w14:textId="77777777" w:rsidR="00EA3D8C" w:rsidRPr="00EA3D8C" w:rsidRDefault="00EA3D8C" w:rsidP="00EA3D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80AC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Surgeons</w:t>
            </w:r>
            <w:r w:rsidR="00AD64D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/oncologists</w:t>
            </w: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(n=26)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069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Genetic Counsellors (n=9)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7EE3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Nurses (n=18)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549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Overall (n=53)</w:t>
            </w:r>
          </w:p>
        </w:tc>
      </w:tr>
      <w:tr w:rsidR="00EA3D8C" w:rsidRPr="00EA3D8C" w14:paraId="1DA60686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F1C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812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Before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02BE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After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037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Before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FC2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After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1B1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Before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FA9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After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90F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Before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7E4C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After</w:t>
            </w:r>
          </w:p>
        </w:tc>
      </w:tr>
      <w:tr w:rsidR="00EA3D8C" w:rsidRPr="00EA3D8C" w14:paraId="23821F42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FF27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1EB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31% (8/26)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FD2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96% (25/26)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E2B7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67% (6/9)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51A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89% (8/9)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94D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11% (2/18)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A4B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89% (16/18)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C576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30% (16/53)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0B5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92% (49/53)</w:t>
            </w:r>
          </w:p>
        </w:tc>
      </w:tr>
      <w:tr w:rsidR="00EA3D8C" w:rsidRPr="00EA3D8C" w14:paraId="3673AC99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F1FB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FD34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23% (6/26)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979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92% (24/26)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7F8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11% (1/9)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7D4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56% (5/9)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7305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22% (4/18)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4E1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83% (15/18)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FEC6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21% (11/53)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0E3E5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83% (44/53)</w:t>
            </w:r>
          </w:p>
        </w:tc>
      </w:tr>
      <w:tr w:rsidR="00EA3D8C" w:rsidRPr="00EA3D8C" w14:paraId="78E65E0E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2C5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FFBD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38% (10/26)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D25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96% (25/26)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6E4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56% (5/9)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B03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30CE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44% (8/18)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F2E3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72% (13/18)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FCF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43% (23/53)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D19D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89% (47/53)</w:t>
            </w:r>
          </w:p>
        </w:tc>
      </w:tr>
      <w:tr w:rsidR="00EA3D8C" w:rsidRPr="00EA3D8C" w14:paraId="3B90A750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403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4A14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35% (9/26)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B68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31% (8/26)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745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67% (6/9)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28BE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33% (3/9)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DEC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56% (10/18)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9B3B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44% (8/18)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0FB5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47% (25/53)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7476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36% (19/53)</w:t>
            </w:r>
          </w:p>
        </w:tc>
      </w:tr>
      <w:tr w:rsidR="00EA3D8C" w:rsidRPr="00EA3D8C" w14:paraId="43DB58CA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76BD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FFDC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54% (14/26)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748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69% (18/26)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18EE7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78% (7/9)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F36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CAAC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39% (7/18)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11B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39% (7/18)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4151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53% (28/53)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72A1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64% (34/53)</w:t>
            </w:r>
          </w:p>
        </w:tc>
      </w:tr>
      <w:tr w:rsidR="00EA3D8C" w:rsidRPr="00EA3D8C" w14:paraId="7AD7A257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101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8A3A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46% (12/26)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9204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88% (23/26)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D747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22% (2/9)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472E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78% (7/9)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7CA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56% (10/18)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4E24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(18/18)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8064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45% (24/53)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307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91% (48/53)</w:t>
            </w:r>
          </w:p>
        </w:tc>
      </w:tr>
      <w:tr w:rsidR="00EA3D8C" w:rsidRPr="00EA3D8C" w14:paraId="3A32ED72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E4A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EC9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88% (23/26)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89F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92% (24/26)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ACA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752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6E5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78% (14/18)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3EF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94% (17/18)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ACD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87% (46/53)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EB4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94% (50/53)</w:t>
            </w:r>
          </w:p>
        </w:tc>
      </w:tr>
      <w:tr w:rsidR="00EA3D8C" w:rsidRPr="00EA3D8C" w14:paraId="670176B7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0DA6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6DF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31% (8/26)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CD0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69% (18/26)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BB7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78% (7/9)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C555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267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22% (4/18)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B1B7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56% (10/18)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8C3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36% (19/53)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6EB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70% (37/53)</w:t>
            </w:r>
          </w:p>
        </w:tc>
      </w:tr>
      <w:tr w:rsidR="00EA3D8C" w:rsidRPr="00EA3D8C" w14:paraId="494F9C1C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48C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107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27% (7/26)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0C0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92% (24/26)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93F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44% (4/9)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A85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56% (5/9)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145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44% (8/18)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BF7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89% (16/18)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6BB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36% (19/53)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F39C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85% (45/53)</w:t>
            </w:r>
          </w:p>
        </w:tc>
      </w:tr>
      <w:tr w:rsidR="00EA3D8C" w:rsidRPr="00EA3D8C" w14:paraId="14E2C8B3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C281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68AA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81% (21/26)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26EC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96% (25/26)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080B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89% (8/9)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85CE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1AA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39% (7/18)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862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83% (15/18)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C3E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68% (36/53)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B201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92% (49/53)</w:t>
            </w:r>
          </w:p>
        </w:tc>
      </w:tr>
      <w:tr w:rsidR="00EA3D8C" w:rsidRPr="00EA3D8C" w14:paraId="58AAFA81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4A1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ACF1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31% (8/26)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84ED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88% (23/26)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36BD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89% (8/9)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C4CE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EBF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44% (8/18)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9BA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94% (17/18)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60C4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45% (24/53)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1107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92% (49/53)</w:t>
            </w:r>
          </w:p>
        </w:tc>
      </w:tr>
      <w:tr w:rsidR="00EA3D8C" w:rsidRPr="00EA3D8C" w14:paraId="57CFB5DD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1336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2CB1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54% (14/26)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293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96% (25/26)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4134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67% (6/9)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19CB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598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56% (10/18)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BFF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(18/18)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A02E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57% (30/53)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CDC4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98% (52/53)</w:t>
            </w:r>
          </w:p>
        </w:tc>
      </w:tr>
      <w:tr w:rsidR="00EA3D8C" w:rsidRPr="00EA3D8C" w14:paraId="5E1AABE9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BB1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8EF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12% (3/26)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482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88% (23/26)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FE8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11% (1/9)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316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A33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22% (4/18)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B76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89% (16/18)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455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15% (8/53)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84B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91% (48/53)</w:t>
            </w:r>
          </w:p>
        </w:tc>
      </w:tr>
      <w:tr w:rsidR="00EA3D8C" w:rsidRPr="00EA3D8C" w14:paraId="40D071FC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E967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F381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62% (16/26)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629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92% (24/26)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4D0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86115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446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89% (16/18)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4BA1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94% (17/18)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4576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77% (41/53)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C95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94% (50/53)</w:t>
            </w:r>
          </w:p>
        </w:tc>
      </w:tr>
      <w:tr w:rsidR="00EA3D8C" w:rsidRPr="00EA3D8C" w14:paraId="7041C1D5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9BB4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02FD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27% (7/26)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2590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88% (23/26)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7FCB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44% (4/9)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5A3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2CFF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28% (5/18)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FDA5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89% (16/18)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4F9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30% (16/53)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845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91% (48/53)</w:t>
            </w:r>
          </w:p>
        </w:tc>
      </w:tr>
      <w:tr w:rsidR="00EA3D8C" w:rsidRPr="00EA3D8C" w14:paraId="34F5C7E3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013D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5A8C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4% (1/26)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A17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50% (13/26)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848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33% (3/9)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2175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56% (5/9)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6D5B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11% (2/18)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238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33% (6/18)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12C5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11% (6/53)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B46E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45% (24/53)</w:t>
            </w:r>
          </w:p>
        </w:tc>
      </w:tr>
      <w:tr w:rsidR="00EA3D8C" w:rsidRPr="00EA3D8C" w14:paraId="692F1AFA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26E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6B25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46% (12/26)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549D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92% (24/26)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F3B5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44% (4/9)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5D8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670B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33% (6/18)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05E2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(18/18)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96BB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42% (22/53)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3F6E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96% (51/53)</w:t>
            </w:r>
          </w:p>
        </w:tc>
      </w:tr>
      <w:tr w:rsidR="00EA3D8C" w:rsidRPr="00EA3D8C" w14:paraId="26CFCD7A" w14:textId="77777777" w:rsidTr="006A09D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D59E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DE59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69% (18/26)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CEE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(26/26)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5433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22% (2/9)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1208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(9/9)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66CA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50% (9/18)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41D4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(18/18)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31D1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55% (29/53)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E390" w14:textId="77777777" w:rsidR="00EA3D8C" w:rsidRPr="00EA3D8C" w:rsidRDefault="00EA3D8C" w:rsidP="00EA3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3D8C">
              <w:rPr>
                <w:rFonts w:ascii="Calibri" w:eastAsia="Times New Roman" w:hAnsi="Calibri" w:cs="Calibri"/>
                <w:color w:val="000000"/>
                <w:lang w:eastAsia="en-GB"/>
              </w:rPr>
              <w:t>100% (53/53)</w:t>
            </w:r>
          </w:p>
        </w:tc>
      </w:tr>
    </w:tbl>
    <w:p w14:paraId="0D0A83B6" w14:textId="77777777" w:rsidR="00EA3D8C" w:rsidRPr="00EA3D8C" w:rsidRDefault="00EA3D8C" w:rsidP="00EA3D8C">
      <w:pPr>
        <w:spacing w:line="256" w:lineRule="auto"/>
      </w:pPr>
    </w:p>
    <w:p w14:paraId="676B8E0B" w14:textId="77777777" w:rsidR="00EA3D8C" w:rsidRDefault="00EA3D8C" w:rsidP="00EA3D8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</w:p>
    <w:p w14:paraId="24352D4A" w14:textId="77777777" w:rsidR="00EA3D8C" w:rsidRDefault="00EA3D8C" w:rsidP="00EA3D8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</w:p>
    <w:p w14:paraId="27173BF0" w14:textId="77777777" w:rsidR="00EA3D8C" w:rsidRDefault="00EA3D8C" w:rsidP="00EA3D8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</w:p>
    <w:p w14:paraId="416327AD" w14:textId="77777777" w:rsidR="00453B45" w:rsidRPr="00453B45" w:rsidRDefault="00453B45"/>
    <w:sectPr w:rsidR="00453B45" w:rsidRPr="00453B45" w:rsidSect="0094410A">
      <w:pgSz w:w="16838" w:h="11906" w:orient="landscape"/>
      <w:pgMar w:top="1440" w:right="1440" w:bottom="1440" w:left="1440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A0C8" w14:textId="77777777" w:rsidR="003441A1" w:rsidRDefault="003441A1" w:rsidP="003441A1">
      <w:pPr>
        <w:spacing w:after="0" w:line="240" w:lineRule="auto"/>
      </w:pPr>
      <w:r>
        <w:separator/>
      </w:r>
    </w:p>
  </w:endnote>
  <w:endnote w:type="continuationSeparator" w:id="0">
    <w:p w14:paraId="7A524971" w14:textId="77777777" w:rsidR="003441A1" w:rsidRDefault="003441A1" w:rsidP="00344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BoldSemi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20579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268C80" w14:textId="696213BF" w:rsidR="003441A1" w:rsidRDefault="003441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87F710" w14:textId="77777777" w:rsidR="003441A1" w:rsidRDefault="003441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1928F" w14:textId="77777777" w:rsidR="003441A1" w:rsidRDefault="003441A1" w:rsidP="003441A1">
      <w:pPr>
        <w:spacing w:after="0" w:line="240" w:lineRule="auto"/>
      </w:pPr>
      <w:r>
        <w:separator/>
      </w:r>
    </w:p>
  </w:footnote>
  <w:footnote w:type="continuationSeparator" w:id="0">
    <w:p w14:paraId="58B05ED4" w14:textId="77777777" w:rsidR="003441A1" w:rsidRDefault="003441A1" w:rsidP="00344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5BD0"/>
    <w:multiLevelType w:val="hybridMultilevel"/>
    <w:tmpl w:val="E880061E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B93D24"/>
    <w:multiLevelType w:val="hybridMultilevel"/>
    <w:tmpl w:val="8512A1E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D504C7"/>
    <w:multiLevelType w:val="hybridMultilevel"/>
    <w:tmpl w:val="D1D0C9A8"/>
    <w:lvl w:ilvl="0" w:tplc="0809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5726EEA"/>
    <w:multiLevelType w:val="hybridMultilevel"/>
    <w:tmpl w:val="ADBCB4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50B63"/>
    <w:multiLevelType w:val="hybridMultilevel"/>
    <w:tmpl w:val="07A2438A"/>
    <w:lvl w:ilvl="0" w:tplc="08090017">
      <w:start w:val="1"/>
      <w:numFmt w:val="lowerLetter"/>
      <w:lvlText w:val="%1)"/>
      <w:lvlJc w:val="left"/>
      <w:pPr>
        <w:ind w:left="1620" w:hanging="360"/>
      </w:pPr>
    </w:lvl>
    <w:lvl w:ilvl="1" w:tplc="08090019" w:tentative="1">
      <w:start w:val="1"/>
      <w:numFmt w:val="lowerLetter"/>
      <w:lvlText w:val="%2."/>
      <w:lvlJc w:val="left"/>
      <w:pPr>
        <w:ind w:left="2340" w:hanging="360"/>
      </w:pPr>
    </w:lvl>
    <w:lvl w:ilvl="2" w:tplc="0809001B" w:tentative="1">
      <w:start w:val="1"/>
      <w:numFmt w:val="lowerRoman"/>
      <w:lvlText w:val="%3."/>
      <w:lvlJc w:val="right"/>
      <w:pPr>
        <w:ind w:left="3060" w:hanging="180"/>
      </w:pPr>
    </w:lvl>
    <w:lvl w:ilvl="3" w:tplc="0809000F" w:tentative="1">
      <w:start w:val="1"/>
      <w:numFmt w:val="decimal"/>
      <w:lvlText w:val="%4."/>
      <w:lvlJc w:val="left"/>
      <w:pPr>
        <w:ind w:left="3780" w:hanging="360"/>
      </w:pPr>
    </w:lvl>
    <w:lvl w:ilvl="4" w:tplc="08090019" w:tentative="1">
      <w:start w:val="1"/>
      <w:numFmt w:val="lowerLetter"/>
      <w:lvlText w:val="%5."/>
      <w:lvlJc w:val="left"/>
      <w:pPr>
        <w:ind w:left="4500" w:hanging="360"/>
      </w:pPr>
    </w:lvl>
    <w:lvl w:ilvl="5" w:tplc="0809001B" w:tentative="1">
      <w:start w:val="1"/>
      <w:numFmt w:val="lowerRoman"/>
      <w:lvlText w:val="%6."/>
      <w:lvlJc w:val="right"/>
      <w:pPr>
        <w:ind w:left="5220" w:hanging="180"/>
      </w:pPr>
    </w:lvl>
    <w:lvl w:ilvl="6" w:tplc="0809000F" w:tentative="1">
      <w:start w:val="1"/>
      <w:numFmt w:val="decimal"/>
      <w:lvlText w:val="%7."/>
      <w:lvlJc w:val="left"/>
      <w:pPr>
        <w:ind w:left="5940" w:hanging="360"/>
      </w:pPr>
    </w:lvl>
    <w:lvl w:ilvl="7" w:tplc="08090019" w:tentative="1">
      <w:start w:val="1"/>
      <w:numFmt w:val="lowerLetter"/>
      <w:lvlText w:val="%8."/>
      <w:lvlJc w:val="left"/>
      <w:pPr>
        <w:ind w:left="6660" w:hanging="360"/>
      </w:pPr>
    </w:lvl>
    <w:lvl w:ilvl="8" w:tplc="08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16EA47FB"/>
    <w:multiLevelType w:val="hybridMultilevel"/>
    <w:tmpl w:val="DCD2EC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D915FE"/>
    <w:multiLevelType w:val="hybridMultilevel"/>
    <w:tmpl w:val="E5048F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47334D"/>
    <w:multiLevelType w:val="hybridMultilevel"/>
    <w:tmpl w:val="9CDA05E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052A95"/>
    <w:multiLevelType w:val="hybridMultilevel"/>
    <w:tmpl w:val="95405818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505F42"/>
    <w:multiLevelType w:val="hybridMultilevel"/>
    <w:tmpl w:val="67F47D4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24924EB"/>
    <w:multiLevelType w:val="hybridMultilevel"/>
    <w:tmpl w:val="F3441354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FF73F9"/>
    <w:multiLevelType w:val="hybridMultilevel"/>
    <w:tmpl w:val="E8CECC3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CB33B2"/>
    <w:multiLevelType w:val="hybridMultilevel"/>
    <w:tmpl w:val="DE5E471A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81D0FB6"/>
    <w:multiLevelType w:val="hybridMultilevel"/>
    <w:tmpl w:val="F21CD1E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F27438"/>
    <w:multiLevelType w:val="hybridMultilevel"/>
    <w:tmpl w:val="A5F6633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D45829"/>
    <w:multiLevelType w:val="hybridMultilevel"/>
    <w:tmpl w:val="B62070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94F1800"/>
    <w:multiLevelType w:val="hybridMultilevel"/>
    <w:tmpl w:val="E9E0E84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F872E31"/>
    <w:multiLevelType w:val="hybridMultilevel"/>
    <w:tmpl w:val="B4383D26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E96D61"/>
    <w:multiLevelType w:val="hybridMultilevel"/>
    <w:tmpl w:val="E872F0CA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5840124">
    <w:abstractNumId w:val="5"/>
  </w:num>
  <w:num w:numId="2" w16cid:durableId="1391883792">
    <w:abstractNumId w:val="11"/>
  </w:num>
  <w:num w:numId="3" w16cid:durableId="1891959353">
    <w:abstractNumId w:val="12"/>
  </w:num>
  <w:num w:numId="4" w16cid:durableId="1964144849">
    <w:abstractNumId w:val="1"/>
  </w:num>
  <w:num w:numId="5" w16cid:durableId="1819876569">
    <w:abstractNumId w:val="7"/>
  </w:num>
  <w:num w:numId="6" w16cid:durableId="933052320">
    <w:abstractNumId w:val="13"/>
  </w:num>
  <w:num w:numId="7" w16cid:durableId="154032816">
    <w:abstractNumId w:val="3"/>
  </w:num>
  <w:num w:numId="8" w16cid:durableId="1795905276">
    <w:abstractNumId w:val="10"/>
  </w:num>
  <w:num w:numId="9" w16cid:durableId="1940478326">
    <w:abstractNumId w:val="0"/>
  </w:num>
  <w:num w:numId="10" w16cid:durableId="1538856120">
    <w:abstractNumId w:val="17"/>
  </w:num>
  <w:num w:numId="11" w16cid:durableId="1215583773">
    <w:abstractNumId w:val="6"/>
  </w:num>
  <w:num w:numId="12" w16cid:durableId="77168246">
    <w:abstractNumId w:val="15"/>
  </w:num>
  <w:num w:numId="13" w16cid:durableId="2135756827">
    <w:abstractNumId w:val="18"/>
  </w:num>
  <w:num w:numId="14" w16cid:durableId="676998749">
    <w:abstractNumId w:val="16"/>
  </w:num>
  <w:num w:numId="15" w16cid:durableId="1597251244">
    <w:abstractNumId w:val="14"/>
  </w:num>
  <w:num w:numId="16" w16cid:durableId="1633947282">
    <w:abstractNumId w:val="8"/>
  </w:num>
  <w:num w:numId="17" w16cid:durableId="2089300054">
    <w:abstractNumId w:val="2"/>
  </w:num>
  <w:num w:numId="18" w16cid:durableId="1078091988">
    <w:abstractNumId w:val="9"/>
  </w:num>
  <w:num w:numId="19" w16cid:durableId="20279477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F52"/>
    <w:rsid w:val="000412AA"/>
    <w:rsid w:val="000972E8"/>
    <w:rsid w:val="000B11D0"/>
    <w:rsid w:val="000F3E70"/>
    <w:rsid w:val="00100F13"/>
    <w:rsid w:val="001F5C53"/>
    <w:rsid w:val="00201F52"/>
    <w:rsid w:val="002B0441"/>
    <w:rsid w:val="002F371C"/>
    <w:rsid w:val="00303117"/>
    <w:rsid w:val="003441A1"/>
    <w:rsid w:val="003E2E3A"/>
    <w:rsid w:val="003F66CE"/>
    <w:rsid w:val="00453B45"/>
    <w:rsid w:val="0049728D"/>
    <w:rsid w:val="0057591D"/>
    <w:rsid w:val="00584BDC"/>
    <w:rsid w:val="005A5AE8"/>
    <w:rsid w:val="005F3035"/>
    <w:rsid w:val="005F5391"/>
    <w:rsid w:val="006F3847"/>
    <w:rsid w:val="0077366F"/>
    <w:rsid w:val="00870FA1"/>
    <w:rsid w:val="0094410A"/>
    <w:rsid w:val="009B7279"/>
    <w:rsid w:val="00A67DC4"/>
    <w:rsid w:val="00AD64DD"/>
    <w:rsid w:val="00B12EED"/>
    <w:rsid w:val="00D209A8"/>
    <w:rsid w:val="00D509EB"/>
    <w:rsid w:val="00D97E45"/>
    <w:rsid w:val="00DD6965"/>
    <w:rsid w:val="00EA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B8EE7"/>
  <w15:chartTrackingRefBased/>
  <w15:docId w15:val="{C537BCCA-8138-4D0A-9398-A9DE4F62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9EB"/>
    <w:pPr>
      <w:ind w:left="720"/>
      <w:contextualSpacing/>
    </w:pPr>
  </w:style>
  <w:style w:type="table" w:styleId="TableGrid">
    <w:name w:val="Table Grid"/>
    <w:basedOn w:val="TableNormal"/>
    <w:uiPriority w:val="39"/>
    <w:rsid w:val="002B0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41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1A1"/>
  </w:style>
  <w:style w:type="paragraph" w:styleId="Footer">
    <w:name w:val="footer"/>
    <w:basedOn w:val="Normal"/>
    <w:link w:val="FooterChar"/>
    <w:uiPriority w:val="99"/>
    <w:unhideWhenUsed/>
    <w:rsid w:val="003441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BSMS</Company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Jenkins</dc:creator>
  <cp:keywords/>
  <dc:description/>
  <cp:lastModifiedBy>Valerie Jenkins</cp:lastModifiedBy>
  <cp:revision>4</cp:revision>
  <dcterms:created xsi:type="dcterms:W3CDTF">2022-04-20T15:30:00Z</dcterms:created>
  <dcterms:modified xsi:type="dcterms:W3CDTF">2022-05-23T15:08:00Z</dcterms:modified>
</cp:coreProperties>
</file>