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8357B2" w14:textId="77777777" w:rsidR="00662A2A" w:rsidRPr="007A4BBF" w:rsidRDefault="00662A2A" w:rsidP="00662A2A">
      <w:pPr>
        <w:rPr>
          <w:rFonts w:ascii="Arial" w:hAnsi="Arial" w:cs="Arial"/>
          <w:b/>
          <w:sz w:val="28"/>
          <w:szCs w:val="28"/>
        </w:rPr>
      </w:pPr>
      <w:r w:rsidRPr="007A4BBF">
        <w:rPr>
          <w:rFonts w:ascii="Arial" w:hAnsi="Arial" w:cs="Arial"/>
          <w:b/>
          <w:sz w:val="28"/>
          <w:szCs w:val="28"/>
        </w:rPr>
        <w:t>Inventory of Supplemental Information</w:t>
      </w:r>
    </w:p>
    <w:p w14:paraId="134903AC" w14:textId="77777777" w:rsidR="00662A2A" w:rsidRPr="007A4BBF" w:rsidRDefault="00662A2A" w:rsidP="00662A2A">
      <w:pPr>
        <w:rPr>
          <w:rFonts w:ascii="Arial" w:hAnsi="Arial" w:cs="Arial"/>
          <w:sz w:val="24"/>
          <w:szCs w:val="24"/>
        </w:rPr>
      </w:pPr>
    </w:p>
    <w:p w14:paraId="77B47323" w14:textId="625DF0C7" w:rsidR="00662A2A" w:rsidRPr="007A4BBF" w:rsidRDefault="00662A2A" w:rsidP="00504A24">
      <w:pPr>
        <w:pStyle w:val="a4"/>
        <w:numPr>
          <w:ilvl w:val="0"/>
          <w:numId w:val="1"/>
        </w:numPr>
        <w:spacing w:line="360" w:lineRule="auto"/>
        <w:ind w:firstLineChars="0"/>
        <w:rPr>
          <w:rFonts w:ascii="Arial" w:hAnsi="Arial" w:cs="Arial"/>
          <w:sz w:val="24"/>
          <w:szCs w:val="24"/>
        </w:rPr>
      </w:pPr>
      <w:r w:rsidRPr="007A4BBF">
        <w:rPr>
          <w:rFonts w:ascii="Arial" w:hAnsi="Arial" w:cs="Arial"/>
          <w:sz w:val="24"/>
          <w:szCs w:val="24"/>
        </w:rPr>
        <w:t>Supplemental Experimental Procedure</w:t>
      </w:r>
    </w:p>
    <w:p w14:paraId="60B20A1D" w14:textId="77777777" w:rsidR="00662A2A" w:rsidRPr="007A4BBF" w:rsidRDefault="00662A2A" w:rsidP="00662A2A">
      <w:pPr>
        <w:pStyle w:val="a4"/>
        <w:numPr>
          <w:ilvl w:val="0"/>
          <w:numId w:val="1"/>
        </w:numPr>
        <w:spacing w:line="360" w:lineRule="auto"/>
        <w:ind w:firstLineChars="0"/>
        <w:rPr>
          <w:rFonts w:ascii="Arial" w:hAnsi="Arial" w:cs="Arial"/>
          <w:sz w:val="24"/>
          <w:szCs w:val="24"/>
        </w:rPr>
      </w:pPr>
      <w:r w:rsidRPr="007A4BBF">
        <w:rPr>
          <w:rFonts w:ascii="Arial" w:hAnsi="Arial" w:cs="Arial"/>
          <w:sz w:val="24"/>
          <w:szCs w:val="24"/>
        </w:rPr>
        <w:t>Supplemental Figure S1 (related to Figure 2): Metabolomics profiles reveal significantly decreased acyl-carnitines in senescent late PANC-1 cells.</w:t>
      </w:r>
    </w:p>
    <w:p w14:paraId="293AD2E1" w14:textId="77777777" w:rsidR="00662A2A" w:rsidRPr="007A4BBF" w:rsidRDefault="00662A2A" w:rsidP="00662A2A">
      <w:pPr>
        <w:pStyle w:val="a4"/>
        <w:numPr>
          <w:ilvl w:val="0"/>
          <w:numId w:val="1"/>
        </w:numPr>
        <w:spacing w:line="360" w:lineRule="auto"/>
        <w:ind w:firstLineChars="0"/>
        <w:rPr>
          <w:rFonts w:ascii="Arial" w:hAnsi="Arial" w:cs="Arial"/>
          <w:sz w:val="24"/>
          <w:szCs w:val="24"/>
        </w:rPr>
      </w:pPr>
      <w:r w:rsidRPr="007A4BBF">
        <w:rPr>
          <w:rFonts w:ascii="Arial" w:hAnsi="Arial" w:cs="Arial"/>
          <w:sz w:val="24"/>
          <w:szCs w:val="24"/>
        </w:rPr>
        <w:t>Supplemental Figure S2 (related to Figure 1 and 2): Culture-related replicative cell senescence in middle PANC-1 cells.</w:t>
      </w:r>
    </w:p>
    <w:p w14:paraId="50B8BB22" w14:textId="7CD35772" w:rsidR="00662A2A" w:rsidRPr="007A4BBF" w:rsidRDefault="00662A2A" w:rsidP="00662A2A">
      <w:pPr>
        <w:pStyle w:val="a4"/>
        <w:numPr>
          <w:ilvl w:val="0"/>
          <w:numId w:val="1"/>
        </w:numPr>
        <w:spacing w:line="360" w:lineRule="auto"/>
        <w:ind w:firstLineChars="0"/>
        <w:rPr>
          <w:rFonts w:ascii="Arial" w:hAnsi="Arial" w:cs="Arial"/>
          <w:sz w:val="24"/>
          <w:szCs w:val="24"/>
        </w:rPr>
      </w:pPr>
      <w:r w:rsidRPr="007A4BBF">
        <w:rPr>
          <w:rFonts w:ascii="Arial" w:hAnsi="Arial" w:cs="Arial"/>
          <w:sz w:val="24"/>
          <w:szCs w:val="24"/>
        </w:rPr>
        <w:t xml:space="preserve">Supplemental Figure S3 (related to Figure 1 and 2): Late HEK293ft </w:t>
      </w:r>
      <w:r w:rsidR="00126163" w:rsidRPr="007A4BBF">
        <w:rPr>
          <w:rFonts w:ascii="Arial" w:hAnsi="Arial" w:cs="Arial"/>
          <w:sz w:val="24"/>
          <w:szCs w:val="24"/>
        </w:rPr>
        <w:t xml:space="preserve">was </w:t>
      </w:r>
      <w:r w:rsidRPr="007A4BBF">
        <w:rPr>
          <w:rFonts w:ascii="Arial" w:hAnsi="Arial" w:cs="Arial"/>
          <w:sz w:val="24"/>
          <w:szCs w:val="24"/>
        </w:rPr>
        <w:t>nearly negative for replicative senescence.</w:t>
      </w:r>
    </w:p>
    <w:p w14:paraId="59EFE66F" w14:textId="77777777" w:rsidR="00662A2A" w:rsidRPr="007A4BBF" w:rsidRDefault="00662A2A" w:rsidP="00662A2A">
      <w:pPr>
        <w:pStyle w:val="a4"/>
        <w:numPr>
          <w:ilvl w:val="0"/>
          <w:numId w:val="1"/>
        </w:numPr>
        <w:spacing w:line="360" w:lineRule="auto"/>
        <w:ind w:firstLineChars="0"/>
        <w:rPr>
          <w:rFonts w:ascii="Arial" w:hAnsi="Arial" w:cs="Arial"/>
          <w:sz w:val="24"/>
          <w:szCs w:val="24"/>
        </w:rPr>
      </w:pPr>
      <w:r w:rsidRPr="007A4BBF">
        <w:rPr>
          <w:rFonts w:ascii="Arial" w:hAnsi="Arial" w:cs="Arial"/>
          <w:sz w:val="24"/>
          <w:szCs w:val="24"/>
        </w:rPr>
        <w:t>Supplemental Figure S4 (related to Figure 4 and 5): Validation of CPT1C depletion in PANC-1 cells.</w:t>
      </w:r>
    </w:p>
    <w:p w14:paraId="3E7B826D" w14:textId="4E1CFCA5" w:rsidR="00D60E02" w:rsidRPr="007A4BBF" w:rsidRDefault="00D60E02" w:rsidP="00D60E02">
      <w:pPr>
        <w:pStyle w:val="a4"/>
        <w:widowControl/>
        <w:numPr>
          <w:ilvl w:val="0"/>
          <w:numId w:val="1"/>
        </w:numPr>
        <w:autoSpaceDE w:val="0"/>
        <w:autoSpaceDN w:val="0"/>
        <w:adjustRightInd w:val="0"/>
        <w:spacing w:line="360" w:lineRule="auto"/>
        <w:ind w:firstLineChars="0"/>
        <w:rPr>
          <w:rFonts w:ascii="Arial" w:hAnsi="Arial" w:cs="Arial"/>
          <w:sz w:val="24"/>
          <w:szCs w:val="24"/>
        </w:rPr>
      </w:pPr>
      <w:r w:rsidRPr="007A4BBF">
        <w:rPr>
          <w:rFonts w:ascii="Arial" w:hAnsi="Arial" w:cs="Arial"/>
          <w:sz w:val="24"/>
          <w:szCs w:val="24"/>
        </w:rPr>
        <w:t>Supplemental Figure S5 (related to Figure 1</w:t>
      </w:r>
      <w:r w:rsidR="00C42024" w:rsidRPr="007A4BBF">
        <w:rPr>
          <w:rFonts w:ascii="Arial" w:hAnsi="Arial" w:cs="Arial"/>
          <w:sz w:val="24"/>
          <w:szCs w:val="24"/>
        </w:rPr>
        <w:t>, 2</w:t>
      </w:r>
      <w:r w:rsidRPr="007A4BBF">
        <w:rPr>
          <w:rFonts w:ascii="Arial" w:hAnsi="Arial" w:cs="Arial"/>
          <w:sz w:val="24"/>
          <w:szCs w:val="24"/>
        </w:rPr>
        <w:t xml:space="preserve"> and 5)</w:t>
      </w:r>
      <w:r w:rsidR="00F553E1" w:rsidRPr="007A4BBF">
        <w:rPr>
          <w:rFonts w:ascii="Arial" w:hAnsi="Arial" w:cs="Arial"/>
          <w:sz w:val="24"/>
          <w:szCs w:val="24"/>
        </w:rPr>
        <w:t>:</w:t>
      </w:r>
      <w:r w:rsidRPr="007A4BBF">
        <w:rPr>
          <w:rFonts w:ascii="Arial" w:hAnsi="Arial" w:cs="Arial"/>
          <w:sz w:val="24"/>
          <w:szCs w:val="24"/>
        </w:rPr>
        <w:t xml:space="preserve"> Quantification of </w:t>
      </w:r>
      <w:r w:rsidR="00C42024" w:rsidRPr="007A4BBF">
        <w:rPr>
          <w:rFonts w:ascii="Arial" w:hAnsi="Arial" w:cs="Arial"/>
          <w:sz w:val="24"/>
          <w:szCs w:val="24"/>
        </w:rPr>
        <w:t xml:space="preserve">the </w:t>
      </w:r>
      <w:r w:rsidRPr="007A4BBF">
        <w:rPr>
          <w:rFonts w:ascii="Arial" w:hAnsi="Arial" w:cs="Arial"/>
          <w:sz w:val="24"/>
          <w:szCs w:val="24"/>
        </w:rPr>
        <w:t>colon</w:t>
      </w:r>
      <w:r w:rsidR="00C42024" w:rsidRPr="007A4BBF">
        <w:rPr>
          <w:rFonts w:ascii="Arial" w:hAnsi="Arial" w:cs="Arial"/>
          <w:sz w:val="24"/>
          <w:szCs w:val="24"/>
        </w:rPr>
        <w:t>y</w:t>
      </w:r>
      <w:r w:rsidRPr="007A4BBF">
        <w:rPr>
          <w:rFonts w:ascii="Arial" w:hAnsi="Arial" w:cs="Arial"/>
          <w:sz w:val="24"/>
          <w:szCs w:val="24"/>
        </w:rPr>
        <w:t xml:space="preserve"> area</w:t>
      </w:r>
      <w:r w:rsidR="00C42024" w:rsidRPr="007A4BBF">
        <w:rPr>
          <w:rFonts w:ascii="Arial" w:hAnsi="Arial" w:cs="Arial"/>
          <w:sz w:val="24"/>
          <w:szCs w:val="24"/>
        </w:rPr>
        <w:t>s</w:t>
      </w:r>
      <w:r w:rsidRPr="007A4BBF">
        <w:rPr>
          <w:rFonts w:ascii="Arial" w:hAnsi="Arial" w:cs="Arial"/>
          <w:sz w:val="24"/>
          <w:szCs w:val="24"/>
        </w:rPr>
        <w:t xml:space="preserve"> and the percentage of senescent cells. </w:t>
      </w:r>
    </w:p>
    <w:p w14:paraId="63681D6B" w14:textId="2727C755" w:rsidR="00662A2A" w:rsidRPr="007A4BBF" w:rsidRDefault="00662A2A" w:rsidP="00662A2A">
      <w:pPr>
        <w:pStyle w:val="a4"/>
        <w:numPr>
          <w:ilvl w:val="0"/>
          <w:numId w:val="1"/>
        </w:numPr>
        <w:spacing w:line="360" w:lineRule="auto"/>
        <w:ind w:firstLineChars="0"/>
        <w:rPr>
          <w:rFonts w:ascii="Arial" w:hAnsi="Arial" w:cs="Arial"/>
          <w:sz w:val="24"/>
          <w:szCs w:val="24"/>
        </w:rPr>
      </w:pPr>
      <w:r w:rsidRPr="007A4BBF">
        <w:rPr>
          <w:rFonts w:ascii="Arial" w:hAnsi="Arial" w:cs="Arial"/>
          <w:sz w:val="24"/>
          <w:szCs w:val="24"/>
        </w:rPr>
        <w:t>Supplemental Figure S</w:t>
      </w:r>
      <w:r w:rsidR="00126163" w:rsidRPr="007A4BBF">
        <w:rPr>
          <w:rFonts w:ascii="Arial" w:hAnsi="Arial" w:cs="Arial"/>
          <w:sz w:val="24"/>
          <w:szCs w:val="24"/>
        </w:rPr>
        <w:t>6</w:t>
      </w:r>
      <w:r w:rsidRPr="007A4BBF">
        <w:rPr>
          <w:rFonts w:ascii="Arial" w:hAnsi="Arial" w:cs="Arial"/>
          <w:sz w:val="24"/>
          <w:szCs w:val="24"/>
        </w:rPr>
        <w:t xml:space="preserve"> (related to Figure 5): Cellular senescence activation was clearly detectable in PANC-1 cells transfected with CPT1C-2 siRNA.</w:t>
      </w:r>
    </w:p>
    <w:p w14:paraId="312C994E" w14:textId="49151810" w:rsidR="000620DC" w:rsidRPr="007A4BBF" w:rsidRDefault="000620DC" w:rsidP="000620DC">
      <w:pPr>
        <w:pStyle w:val="a4"/>
        <w:numPr>
          <w:ilvl w:val="0"/>
          <w:numId w:val="1"/>
        </w:numPr>
        <w:spacing w:line="360" w:lineRule="auto"/>
        <w:ind w:firstLineChars="0"/>
        <w:rPr>
          <w:rFonts w:ascii="Arial" w:hAnsi="Arial" w:cs="Arial"/>
          <w:sz w:val="24"/>
          <w:szCs w:val="24"/>
        </w:rPr>
      </w:pPr>
      <w:r w:rsidRPr="007A4BBF">
        <w:rPr>
          <w:rFonts w:ascii="Arial" w:hAnsi="Arial" w:cs="Arial"/>
          <w:sz w:val="24"/>
          <w:szCs w:val="24"/>
        </w:rPr>
        <w:t>Supplemental Figure S7</w:t>
      </w:r>
      <w:r w:rsidR="00F553E1" w:rsidRPr="007A4BBF">
        <w:rPr>
          <w:rFonts w:ascii="Arial" w:hAnsi="Arial" w:cs="Arial"/>
          <w:sz w:val="24"/>
          <w:szCs w:val="24"/>
        </w:rPr>
        <w:t>:</w:t>
      </w:r>
      <w:r w:rsidRPr="007A4BBF">
        <w:rPr>
          <w:rFonts w:ascii="Arial" w:hAnsi="Arial" w:cs="Arial"/>
          <w:sz w:val="24"/>
          <w:szCs w:val="24"/>
        </w:rPr>
        <w:t xml:space="preserve"> </w:t>
      </w:r>
      <w:r w:rsidR="004938E6" w:rsidRPr="007A4BBF">
        <w:rPr>
          <w:rFonts w:ascii="Arial" w:hAnsi="Arial" w:cs="Arial"/>
          <w:sz w:val="24"/>
          <w:szCs w:val="24"/>
        </w:rPr>
        <w:t>Mitochondria</w:t>
      </w:r>
      <w:r w:rsidRPr="007A4BBF">
        <w:rPr>
          <w:rFonts w:ascii="Arial" w:hAnsi="Arial" w:cs="Arial"/>
          <w:sz w:val="24"/>
          <w:szCs w:val="24"/>
        </w:rPr>
        <w:t xml:space="preserve"> </w:t>
      </w:r>
      <w:r w:rsidR="00C42024" w:rsidRPr="007A4BBF">
        <w:rPr>
          <w:rFonts w:ascii="Arial" w:hAnsi="Arial" w:cs="Arial"/>
          <w:sz w:val="24"/>
          <w:szCs w:val="24"/>
        </w:rPr>
        <w:t xml:space="preserve">associated </w:t>
      </w:r>
      <w:r w:rsidRPr="007A4BBF">
        <w:rPr>
          <w:rFonts w:ascii="Arial" w:hAnsi="Arial" w:cs="Arial"/>
          <w:sz w:val="24"/>
          <w:szCs w:val="24"/>
        </w:rPr>
        <w:t>analyses.</w:t>
      </w:r>
    </w:p>
    <w:p w14:paraId="17022446" w14:textId="4949061D" w:rsidR="000620DC" w:rsidRPr="007A4BBF" w:rsidRDefault="000620DC" w:rsidP="000620DC">
      <w:pPr>
        <w:pStyle w:val="a4"/>
        <w:widowControl/>
        <w:numPr>
          <w:ilvl w:val="0"/>
          <w:numId w:val="1"/>
        </w:numPr>
        <w:autoSpaceDE w:val="0"/>
        <w:autoSpaceDN w:val="0"/>
        <w:adjustRightInd w:val="0"/>
        <w:spacing w:line="360" w:lineRule="auto"/>
        <w:ind w:firstLineChars="0"/>
        <w:rPr>
          <w:rFonts w:ascii="Arial" w:hAnsi="Arial" w:cs="Arial"/>
          <w:sz w:val="24"/>
          <w:szCs w:val="24"/>
        </w:rPr>
      </w:pPr>
      <w:r w:rsidRPr="007A4BBF">
        <w:rPr>
          <w:rFonts w:ascii="Arial" w:hAnsi="Arial" w:cs="Arial"/>
          <w:sz w:val="24"/>
          <w:szCs w:val="24"/>
        </w:rPr>
        <w:t>Supplemental Figure S8</w:t>
      </w:r>
      <w:r w:rsidR="00F553E1" w:rsidRPr="007A4BBF">
        <w:rPr>
          <w:rFonts w:ascii="Arial" w:hAnsi="Arial" w:cs="Arial"/>
          <w:sz w:val="24"/>
          <w:szCs w:val="24"/>
        </w:rPr>
        <w:t xml:space="preserve">: </w:t>
      </w:r>
      <w:r w:rsidRPr="007A4BBF">
        <w:rPr>
          <w:rFonts w:ascii="Arial" w:hAnsi="Arial" w:cs="Arial"/>
          <w:sz w:val="24"/>
          <w:szCs w:val="24"/>
        </w:rPr>
        <w:t>Validation of CPT1C depletion in a series of tumor cell lines.</w:t>
      </w:r>
    </w:p>
    <w:p w14:paraId="48364A3A" w14:textId="117C5A62" w:rsidR="000620DC" w:rsidRPr="007A4BBF" w:rsidRDefault="000620DC" w:rsidP="000620DC">
      <w:pPr>
        <w:pStyle w:val="a4"/>
        <w:widowControl/>
        <w:numPr>
          <w:ilvl w:val="0"/>
          <w:numId w:val="1"/>
        </w:numPr>
        <w:autoSpaceDE w:val="0"/>
        <w:autoSpaceDN w:val="0"/>
        <w:adjustRightInd w:val="0"/>
        <w:spacing w:line="360" w:lineRule="auto"/>
        <w:ind w:firstLineChars="0"/>
        <w:rPr>
          <w:rFonts w:ascii="Arial" w:hAnsi="Arial" w:cs="Arial"/>
          <w:sz w:val="24"/>
          <w:szCs w:val="24"/>
        </w:rPr>
      </w:pPr>
      <w:r w:rsidRPr="007A4BBF">
        <w:rPr>
          <w:rFonts w:ascii="Arial" w:hAnsi="Arial" w:cs="Arial"/>
          <w:sz w:val="24"/>
          <w:szCs w:val="24"/>
        </w:rPr>
        <w:t>Supplemental Figure S9</w:t>
      </w:r>
      <w:r w:rsidR="00F553E1" w:rsidRPr="007A4BBF">
        <w:rPr>
          <w:rFonts w:ascii="Arial" w:hAnsi="Arial" w:cs="Arial"/>
          <w:sz w:val="24"/>
          <w:szCs w:val="24"/>
        </w:rPr>
        <w:t>:</w:t>
      </w:r>
      <w:r w:rsidR="00A86967" w:rsidRPr="007A4BBF">
        <w:rPr>
          <w:rFonts w:ascii="Arial" w:hAnsi="Arial" w:cs="Arial"/>
          <w:sz w:val="24"/>
          <w:szCs w:val="24"/>
        </w:rPr>
        <w:t xml:space="preserve"> CPT1C depletion triggered</w:t>
      </w:r>
      <w:r w:rsidRPr="007A4BBF">
        <w:rPr>
          <w:rFonts w:ascii="Arial" w:hAnsi="Arial" w:cs="Arial"/>
          <w:sz w:val="24"/>
          <w:szCs w:val="24"/>
        </w:rPr>
        <w:t xml:space="preserve"> cellular senescence in various types of human carcinoma cell lines.</w:t>
      </w:r>
    </w:p>
    <w:p w14:paraId="65CA60C5" w14:textId="6AA41EE4" w:rsidR="000620DC" w:rsidRPr="007A4BBF" w:rsidRDefault="000620DC" w:rsidP="000620DC">
      <w:pPr>
        <w:pStyle w:val="a4"/>
        <w:widowControl/>
        <w:numPr>
          <w:ilvl w:val="0"/>
          <w:numId w:val="1"/>
        </w:numPr>
        <w:autoSpaceDE w:val="0"/>
        <w:autoSpaceDN w:val="0"/>
        <w:adjustRightInd w:val="0"/>
        <w:spacing w:line="360" w:lineRule="auto"/>
        <w:ind w:firstLineChars="0"/>
        <w:rPr>
          <w:rFonts w:ascii="Arial" w:hAnsi="Arial" w:cs="Arial"/>
          <w:sz w:val="24"/>
          <w:szCs w:val="24"/>
        </w:rPr>
      </w:pPr>
      <w:r w:rsidRPr="007A4BBF">
        <w:rPr>
          <w:rFonts w:ascii="Arial" w:hAnsi="Arial" w:cs="Arial"/>
          <w:sz w:val="24"/>
          <w:szCs w:val="24"/>
        </w:rPr>
        <w:lastRenderedPageBreak/>
        <w:t>Supplemental Figure S10</w:t>
      </w:r>
      <w:r w:rsidR="00F553E1" w:rsidRPr="007A4BBF">
        <w:rPr>
          <w:rFonts w:ascii="Arial" w:hAnsi="Arial" w:cs="Arial"/>
          <w:sz w:val="24"/>
          <w:szCs w:val="24"/>
        </w:rPr>
        <w:t>:</w:t>
      </w:r>
      <w:r w:rsidRPr="007A4BBF">
        <w:rPr>
          <w:rFonts w:ascii="Arial" w:hAnsi="Arial" w:cs="Arial"/>
          <w:sz w:val="24"/>
          <w:szCs w:val="24"/>
        </w:rPr>
        <w:t xml:space="preserve"> Quantification of the colon</w:t>
      </w:r>
      <w:r w:rsidR="00A86967" w:rsidRPr="007A4BBF">
        <w:rPr>
          <w:rFonts w:ascii="Arial" w:hAnsi="Arial" w:cs="Arial"/>
          <w:sz w:val="24"/>
          <w:szCs w:val="24"/>
        </w:rPr>
        <w:t>y</w:t>
      </w:r>
      <w:r w:rsidRPr="007A4BBF">
        <w:rPr>
          <w:rFonts w:ascii="Arial" w:hAnsi="Arial" w:cs="Arial"/>
          <w:sz w:val="24"/>
          <w:szCs w:val="24"/>
        </w:rPr>
        <w:t xml:space="preserve"> area</w:t>
      </w:r>
      <w:r w:rsidR="00A86967" w:rsidRPr="007A4BBF">
        <w:rPr>
          <w:rFonts w:ascii="Arial" w:hAnsi="Arial" w:cs="Arial"/>
          <w:sz w:val="24"/>
          <w:szCs w:val="24"/>
        </w:rPr>
        <w:t>s</w:t>
      </w:r>
      <w:r w:rsidRPr="007A4BBF">
        <w:rPr>
          <w:rFonts w:ascii="Arial" w:hAnsi="Arial" w:cs="Arial"/>
          <w:sz w:val="24"/>
          <w:szCs w:val="24"/>
        </w:rPr>
        <w:t xml:space="preserve"> and the percentage of senescent cells in various types of </w:t>
      </w:r>
      <w:r w:rsidRPr="007A4BBF">
        <w:rPr>
          <w:rFonts w:ascii="Arial" w:hAnsi="Arial" w:cs="Arial"/>
          <w:i/>
          <w:sz w:val="24"/>
          <w:szCs w:val="24"/>
        </w:rPr>
        <w:t>human</w:t>
      </w:r>
      <w:r w:rsidRPr="007A4BBF">
        <w:rPr>
          <w:rFonts w:ascii="Arial" w:hAnsi="Arial" w:cs="Arial"/>
          <w:sz w:val="24"/>
          <w:szCs w:val="24"/>
        </w:rPr>
        <w:t xml:space="preserve"> carcinoma cell lines.</w:t>
      </w:r>
    </w:p>
    <w:p w14:paraId="72E1A498" w14:textId="48EAF289" w:rsidR="00126163" w:rsidRPr="007A4BBF" w:rsidRDefault="000620DC" w:rsidP="00504A24">
      <w:pPr>
        <w:pStyle w:val="a4"/>
        <w:widowControl/>
        <w:numPr>
          <w:ilvl w:val="0"/>
          <w:numId w:val="1"/>
        </w:numPr>
        <w:autoSpaceDE w:val="0"/>
        <w:autoSpaceDN w:val="0"/>
        <w:adjustRightInd w:val="0"/>
        <w:spacing w:line="360" w:lineRule="auto"/>
        <w:ind w:firstLineChars="0"/>
        <w:rPr>
          <w:rFonts w:ascii="Arial" w:hAnsi="Arial" w:cs="Arial"/>
          <w:sz w:val="24"/>
          <w:szCs w:val="24"/>
        </w:rPr>
      </w:pPr>
      <w:r w:rsidRPr="007A4BBF">
        <w:rPr>
          <w:rFonts w:ascii="Arial" w:hAnsi="Arial" w:cs="Arial"/>
          <w:sz w:val="24"/>
          <w:szCs w:val="24"/>
        </w:rPr>
        <w:t>Supplemental Figure S11</w:t>
      </w:r>
      <w:r w:rsidR="00F553E1" w:rsidRPr="007A4BBF">
        <w:rPr>
          <w:rFonts w:ascii="Arial" w:hAnsi="Arial" w:cs="Arial"/>
          <w:sz w:val="24"/>
          <w:szCs w:val="24"/>
        </w:rPr>
        <w:t>:</w:t>
      </w:r>
      <w:r w:rsidRPr="007A4BBF">
        <w:rPr>
          <w:rFonts w:ascii="Arial" w:hAnsi="Arial" w:cs="Arial"/>
          <w:sz w:val="24"/>
          <w:szCs w:val="24"/>
        </w:rPr>
        <w:t xml:space="preserve"> Mitochondrial dysfunction analyses in senescent </w:t>
      </w:r>
      <w:r w:rsidR="00A86967" w:rsidRPr="007A4BBF">
        <w:rPr>
          <w:rFonts w:ascii="Arial" w:hAnsi="Arial" w:cs="Arial"/>
          <w:i/>
          <w:sz w:val="24"/>
          <w:szCs w:val="24"/>
        </w:rPr>
        <w:t>human</w:t>
      </w:r>
      <w:r w:rsidR="00A86967" w:rsidRPr="007A4BBF">
        <w:rPr>
          <w:rFonts w:ascii="Arial" w:hAnsi="Arial" w:cs="Arial"/>
          <w:sz w:val="24"/>
          <w:szCs w:val="24"/>
        </w:rPr>
        <w:t xml:space="preserve"> carcinoma</w:t>
      </w:r>
      <w:r w:rsidRPr="007A4BBF">
        <w:rPr>
          <w:rFonts w:ascii="Arial" w:hAnsi="Arial" w:cs="Arial"/>
          <w:sz w:val="24"/>
          <w:szCs w:val="24"/>
        </w:rPr>
        <w:t xml:space="preserve"> cell lines.</w:t>
      </w:r>
    </w:p>
    <w:p w14:paraId="3760C288" w14:textId="0E008A30" w:rsidR="00662A2A" w:rsidRPr="007A4BBF" w:rsidRDefault="00662A2A" w:rsidP="00662A2A">
      <w:pPr>
        <w:pStyle w:val="a4"/>
        <w:numPr>
          <w:ilvl w:val="0"/>
          <w:numId w:val="1"/>
        </w:numPr>
        <w:spacing w:line="360" w:lineRule="auto"/>
        <w:ind w:firstLineChars="0"/>
        <w:rPr>
          <w:rFonts w:ascii="Arial" w:hAnsi="Arial" w:cs="Arial"/>
          <w:sz w:val="24"/>
          <w:szCs w:val="24"/>
        </w:rPr>
      </w:pPr>
      <w:r w:rsidRPr="007A4BBF">
        <w:rPr>
          <w:rFonts w:ascii="Arial" w:hAnsi="Arial" w:cs="Arial"/>
          <w:sz w:val="24"/>
          <w:szCs w:val="24"/>
        </w:rPr>
        <w:t>Supplemental Table S1: Sequence of primers for quantitative RT-PCR analysis</w:t>
      </w:r>
      <w:r w:rsidR="00877FF3" w:rsidRPr="007A4BBF">
        <w:rPr>
          <w:rFonts w:ascii="Arial" w:hAnsi="Arial" w:cs="Arial"/>
          <w:sz w:val="24"/>
          <w:szCs w:val="24"/>
        </w:rPr>
        <w:t>.</w:t>
      </w:r>
    </w:p>
    <w:p w14:paraId="45600402" w14:textId="45C20E1B" w:rsidR="00877FF3" w:rsidRPr="007A4BBF" w:rsidRDefault="00662A2A" w:rsidP="00877FF3">
      <w:pPr>
        <w:pStyle w:val="a4"/>
        <w:numPr>
          <w:ilvl w:val="0"/>
          <w:numId w:val="1"/>
        </w:numPr>
        <w:spacing w:line="360" w:lineRule="auto"/>
        <w:ind w:firstLineChars="0"/>
        <w:rPr>
          <w:rFonts w:ascii="Arial" w:hAnsi="Arial" w:cs="Arial"/>
          <w:sz w:val="24"/>
          <w:szCs w:val="24"/>
        </w:rPr>
      </w:pPr>
      <w:r w:rsidRPr="007A4BBF">
        <w:rPr>
          <w:rFonts w:ascii="Arial" w:hAnsi="Arial" w:cs="Arial"/>
          <w:sz w:val="24"/>
          <w:szCs w:val="24"/>
        </w:rPr>
        <w:t>Supplemental Table S2: Sequence of RNAi assays</w:t>
      </w:r>
      <w:r w:rsidR="00877FF3" w:rsidRPr="007A4BBF">
        <w:rPr>
          <w:rFonts w:ascii="Arial" w:hAnsi="Arial" w:cs="Arial"/>
          <w:sz w:val="24"/>
          <w:szCs w:val="24"/>
        </w:rPr>
        <w:t>.</w:t>
      </w:r>
    </w:p>
    <w:p w14:paraId="41DDE11A" w14:textId="2E5C2AE1" w:rsidR="00277F70" w:rsidRPr="007A4BBF" w:rsidRDefault="00277F70" w:rsidP="00504A24">
      <w:pPr>
        <w:pStyle w:val="a4"/>
        <w:numPr>
          <w:ilvl w:val="0"/>
          <w:numId w:val="1"/>
        </w:numPr>
        <w:spacing w:line="360" w:lineRule="auto"/>
        <w:ind w:firstLineChars="0"/>
        <w:rPr>
          <w:rFonts w:ascii="Arial" w:hAnsi="Arial" w:cs="Arial"/>
          <w:b/>
          <w:kern w:val="0"/>
          <w:sz w:val="24"/>
          <w:szCs w:val="24"/>
        </w:rPr>
      </w:pPr>
      <w:r w:rsidRPr="007A4BBF">
        <w:rPr>
          <w:rFonts w:ascii="Arial" w:hAnsi="Arial" w:cs="Arial"/>
          <w:sz w:val="24"/>
          <w:szCs w:val="24"/>
        </w:rPr>
        <w:t xml:space="preserve">Supplemental </w:t>
      </w:r>
      <w:r w:rsidR="00877FF3" w:rsidRPr="007A4BBF">
        <w:rPr>
          <w:rFonts w:ascii="Arial" w:hAnsi="Arial" w:cs="Arial"/>
          <w:sz w:val="24"/>
          <w:szCs w:val="24"/>
        </w:rPr>
        <w:t>Table S3</w:t>
      </w:r>
      <w:r w:rsidRPr="007A4BBF">
        <w:rPr>
          <w:rFonts w:ascii="Arial" w:hAnsi="Arial" w:cs="Arial"/>
          <w:sz w:val="24"/>
          <w:szCs w:val="24"/>
        </w:rPr>
        <w:t>:</w:t>
      </w:r>
      <w:r w:rsidR="00877FF3" w:rsidRPr="007A4BBF">
        <w:rPr>
          <w:rFonts w:ascii="Arial" w:hAnsi="Arial" w:cs="Arial"/>
          <w:sz w:val="24"/>
          <w:szCs w:val="24"/>
        </w:rPr>
        <w:t xml:space="preserve"> The p53-mutation and PPAR</w:t>
      </w:r>
      <w:r w:rsidR="00F67A06" w:rsidRPr="007A4BBF">
        <w:rPr>
          <w:rFonts w:ascii="Arial" w:hAnsi="Arial" w:cs="Arial"/>
          <w:sz w:val="24"/>
          <w:szCs w:val="24"/>
        </w:rPr>
        <w:sym w:font="Symbol" w:char="F061"/>
      </w:r>
      <w:r w:rsidR="00877FF3" w:rsidRPr="007A4BBF">
        <w:rPr>
          <w:rFonts w:ascii="Arial" w:hAnsi="Arial" w:cs="Arial"/>
          <w:sz w:val="24"/>
          <w:szCs w:val="24"/>
        </w:rPr>
        <w:t xml:space="preserve"> expression status of </w:t>
      </w:r>
      <w:r w:rsidR="00C640EB" w:rsidRPr="007A4BBF">
        <w:rPr>
          <w:rFonts w:ascii="Arial" w:hAnsi="Arial" w:cs="Arial"/>
          <w:i/>
          <w:sz w:val="24"/>
          <w:szCs w:val="24"/>
        </w:rPr>
        <w:t>human</w:t>
      </w:r>
      <w:r w:rsidR="00C640EB" w:rsidRPr="007A4BBF">
        <w:rPr>
          <w:rFonts w:ascii="Arial" w:hAnsi="Arial" w:cs="Arial"/>
          <w:sz w:val="24"/>
          <w:szCs w:val="24"/>
        </w:rPr>
        <w:t xml:space="preserve"> carcinoma</w:t>
      </w:r>
      <w:r w:rsidR="00877FF3" w:rsidRPr="007A4BBF">
        <w:rPr>
          <w:rFonts w:ascii="Arial" w:hAnsi="Arial" w:cs="Arial"/>
          <w:sz w:val="24"/>
          <w:szCs w:val="24"/>
        </w:rPr>
        <w:t xml:space="preserve"> cell lines used in this manuscript.</w:t>
      </w:r>
    </w:p>
    <w:p w14:paraId="78117038" w14:textId="478CE7F4" w:rsidR="00277F70" w:rsidRPr="007A4BBF" w:rsidRDefault="00277F70" w:rsidP="00DC3BF4">
      <w:pPr>
        <w:autoSpaceDE w:val="0"/>
        <w:autoSpaceDN w:val="0"/>
        <w:adjustRightInd w:val="0"/>
        <w:spacing w:line="360" w:lineRule="auto"/>
        <w:rPr>
          <w:rFonts w:ascii="Arial" w:hAnsi="Arial" w:cs="Arial"/>
          <w:kern w:val="0"/>
          <w:sz w:val="24"/>
          <w:szCs w:val="24"/>
        </w:rPr>
        <w:sectPr w:rsidR="00277F70" w:rsidRPr="007A4BBF" w:rsidSect="00770531">
          <w:footerReference w:type="even" r:id="rId8"/>
          <w:footerReference w:type="default" r:id="rId9"/>
          <w:pgSz w:w="11900" w:h="16840"/>
          <w:pgMar w:top="1440" w:right="1800" w:bottom="1440" w:left="1800" w:header="851" w:footer="992" w:gutter="0"/>
          <w:cols w:space="720"/>
          <w:docGrid w:type="lines" w:linePitch="423"/>
        </w:sectPr>
      </w:pPr>
      <w:r w:rsidRPr="007A4BBF">
        <w:rPr>
          <w:rFonts w:ascii="Arial" w:hAnsi="Arial" w:cs="Arial"/>
          <w:kern w:val="0"/>
          <w:sz w:val="24"/>
          <w:szCs w:val="24"/>
        </w:rPr>
        <w:t>16.</w:t>
      </w:r>
      <w:r w:rsidR="00C539BC" w:rsidRPr="007A4BBF">
        <w:rPr>
          <w:rFonts w:ascii="Arial" w:hAnsi="Arial" w:cs="Arial"/>
          <w:sz w:val="24"/>
          <w:szCs w:val="24"/>
        </w:rPr>
        <w:t xml:space="preserve">Supplemental </w:t>
      </w:r>
      <w:r w:rsidR="00C539BC" w:rsidRPr="007A4BBF">
        <w:rPr>
          <w:rFonts w:ascii="Arial" w:hAnsi="Arial" w:cs="Arial"/>
          <w:kern w:val="0"/>
          <w:sz w:val="24"/>
          <w:szCs w:val="24"/>
        </w:rPr>
        <w:t xml:space="preserve">Excel file: </w:t>
      </w:r>
      <w:r w:rsidRPr="007A4BBF">
        <w:rPr>
          <w:rFonts w:ascii="Arial" w:hAnsi="Arial" w:cs="Arial"/>
          <w:kern w:val="0"/>
          <w:sz w:val="24"/>
          <w:szCs w:val="24"/>
        </w:rPr>
        <w:t xml:space="preserve">Raw data for </w:t>
      </w:r>
      <w:proofErr w:type="spellStart"/>
      <w:r w:rsidRPr="007A4BBF">
        <w:rPr>
          <w:rFonts w:ascii="Arial" w:hAnsi="Arial" w:cs="Arial"/>
          <w:kern w:val="0"/>
          <w:sz w:val="24"/>
          <w:szCs w:val="24"/>
        </w:rPr>
        <w:t>metabolomic</w:t>
      </w:r>
      <w:proofErr w:type="spellEnd"/>
      <w:r w:rsidRPr="007A4BBF">
        <w:rPr>
          <w:rFonts w:ascii="Arial" w:hAnsi="Arial" w:cs="Arial"/>
          <w:kern w:val="0"/>
          <w:sz w:val="24"/>
          <w:szCs w:val="24"/>
        </w:rPr>
        <w:t xml:space="preserve"> analysis (HILIC-ESI</w:t>
      </w:r>
      <w:r w:rsidRPr="007A4BBF">
        <w:rPr>
          <w:rFonts w:ascii="Arial" w:hAnsi="Arial" w:cs="Arial"/>
          <w:kern w:val="0"/>
          <w:sz w:val="24"/>
          <w:szCs w:val="24"/>
          <w:vertAlign w:val="superscript"/>
        </w:rPr>
        <w:t>+</w:t>
      </w:r>
      <w:r w:rsidRPr="007A4BBF">
        <w:rPr>
          <w:rFonts w:ascii="Arial" w:hAnsi="Arial" w:cs="Arial"/>
          <w:kern w:val="0"/>
          <w:sz w:val="24"/>
          <w:szCs w:val="24"/>
        </w:rPr>
        <w:t>-MS)</w:t>
      </w:r>
      <w:r w:rsidR="00C539BC" w:rsidRPr="007A4BBF">
        <w:rPr>
          <w:rFonts w:ascii="Arial" w:hAnsi="Arial" w:cs="Arial"/>
          <w:kern w:val="0"/>
          <w:sz w:val="24"/>
          <w:szCs w:val="24"/>
        </w:rPr>
        <w:t>.</w:t>
      </w:r>
    </w:p>
    <w:p w14:paraId="43D02A8C" w14:textId="6C6C9199" w:rsidR="00EB7D6D" w:rsidRPr="007A4BBF" w:rsidRDefault="006E164A" w:rsidP="00B6751B">
      <w:pPr>
        <w:autoSpaceDE w:val="0"/>
        <w:autoSpaceDN w:val="0"/>
        <w:adjustRightInd w:val="0"/>
        <w:rPr>
          <w:rFonts w:ascii="Times New Roman" w:hAnsi="Times New Roman" w:cs="Times New Roman"/>
          <w:b/>
          <w:kern w:val="0"/>
          <w:sz w:val="24"/>
          <w:szCs w:val="24"/>
        </w:rPr>
      </w:pPr>
      <w:r w:rsidRPr="007A4BBF">
        <w:rPr>
          <w:rFonts w:ascii="Times New Roman" w:hAnsi="Times New Roman" w:cs="Times New Roman"/>
          <w:b/>
          <w:kern w:val="0"/>
          <w:sz w:val="24"/>
          <w:szCs w:val="24"/>
        </w:rPr>
        <w:lastRenderedPageBreak/>
        <w:t>Supplemental Figure</w:t>
      </w:r>
      <w:r w:rsidRPr="007A4BBF">
        <w:rPr>
          <w:rFonts w:ascii="Times New Roman" w:hAnsi="Times New Roman" w:cs="Times New Roman" w:hint="eastAsia"/>
          <w:b/>
          <w:kern w:val="0"/>
          <w:sz w:val="24"/>
          <w:szCs w:val="24"/>
        </w:rPr>
        <w:t xml:space="preserve"> </w:t>
      </w:r>
      <w:r w:rsidR="008A3C6A" w:rsidRPr="007A4BBF">
        <w:rPr>
          <w:rFonts w:ascii="Times New Roman" w:hAnsi="Times New Roman" w:cs="Times New Roman" w:hint="eastAsia"/>
          <w:b/>
          <w:kern w:val="0"/>
          <w:sz w:val="24"/>
          <w:szCs w:val="24"/>
        </w:rPr>
        <w:t>L</w:t>
      </w:r>
      <w:r w:rsidRPr="007A4BBF">
        <w:rPr>
          <w:rFonts w:ascii="Times New Roman" w:hAnsi="Times New Roman" w:cs="Times New Roman" w:hint="eastAsia"/>
          <w:b/>
          <w:kern w:val="0"/>
          <w:sz w:val="24"/>
          <w:szCs w:val="24"/>
        </w:rPr>
        <w:t>egends</w:t>
      </w:r>
      <w:r w:rsidR="00EB7D6D" w:rsidRPr="007A4BBF">
        <w:rPr>
          <w:rFonts w:ascii="Times New Roman" w:hAnsi="Times New Roman" w:cs="Times New Roman"/>
          <w:b/>
          <w:kern w:val="0"/>
          <w:sz w:val="24"/>
          <w:szCs w:val="24"/>
        </w:rPr>
        <w:t>:</w:t>
      </w:r>
    </w:p>
    <w:p w14:paraId="23710874" w14:textId="77777777" w:rsidR="002A2BCC" w:rsidRPr="007A4BBF" w:rsidRDefault="002A2BCC" w:rsidP="00B6751B">
      <w:pPr>
        <w:autoSpaceDE w:val="0"/>
        <w:autoSpaceDN w:val="0"/>
        <w:adjustRightInd w:val="0"/>
        <w:rPr>
          <w:rFonts w:ascii="Times New Roman" w:hAnsi="Times New Roman" w:cs="Times New Roman"/>
          <w:b/>
          <w:kern w:val="0"/>
          <w:sz w:val="20"/>
          <w:szCs w:val="20"/>
        </w:rPr>
      </w:pPr>
    </w:p>
    <w:p w14:paraId="3E3CDF51" w14:textId="548495BF" w:rsidR="00EB7D6D" w:rsidRPr="007A4BBF" w:rsidRDefault="00EB7D6D" w:rsidP="00B6751B">
      <w:pPr>
        <w:widowControl/>
        <w:autoSpaceDE w:val="0"/>
        <w:autoSpaceDN w:val="0"/>
        <w:adjustRightInd w:val="0"/>
        <w:rPr>
          <w:rFonts w:ascii="Arial" w:hAnsi="Arial" w:cs="Arial"/>
          <w:szCs w:val="21"/>
        </w:rPr>
      </w:pPr>
      <w:r w:rsidRPr="007A4BBF">
        <w:rPr>
          <w:rFonts w:ascii="Arial" w:hAnsi="Arial" w:cs="Arial"/>
          <w:b/>
          <w:szCs w:val="21"/>
        </w:rPr>
        <w:t xml:space="preserve">Figure S1 (related to Figure 2). </w:t>
      </w:r>
      <w:r w:rsidRPr="007A4BBF">
        <w:rPr>
          <w:rFonts w:ascii="Arial" w:hAnsi="Arial" w:cs="Arial"/>
          <w:b/>
          <w:kern w:val="0"/>
          <w:szCs w:val="21"/>
        </w:rPr>
        <w:t xml:space="preserve">Metabolomics </w:t>
      </w:r>
      <w:r w:rsidR="008754F9" w:rsidRPr="007A4BBF">
        <w:rPr>
          <w:rFonts w:ascii="Arial" w:hAnsi="Arial" w:cs="Arial"/>
          <w:b/>
          <w:kern w:val="0"/>
          <w:szCs w:val="21"/>
        </w:rPr>
        <w:t xml:space="preserve">profiling </w:t>
      </w:r>
      <w:r w:rsidR="00AF5F40" w:rsidRPr="007A4BBF">
        <w:rPr>
          <w:rFonts w:ascii="Arial" w:hAnsi="Arial" w:cs="Arial"/>
          <w:b/>
          <w:kern w:val="0"/>
          <w:szCs w:val="21"/>
        </w:rPr>
        <w:t>r</w:t>
      </w:r>
      <w:r w:rsidRPr="007A4BBF">
        <w:rPr>
          <w:rFonts w:ascii="Arial" w:hAnsi="Arial" w:cs="Arial"/>
          <w:b/>
          <w:kern w:val="0"/>
          <w:szCs w:val="21"/>
        </w:rPr>
        <w:t xml:space="preserve">eveal </w:t>
      </w:r>
      <w:r w:rsidR="00AF5F40" w:rsidRPr="007A4BBF">
        <w:rPr>
          <w:rFonts w:ascii="Arial" w:hAnsi="Arial" w:cs="Arial"/>
          <w:b/>
          <w:kern w:val="0"/>
          <w:szCs w:val="21"/>
        </w:rPr>
        <w:t>s</w:t>
      </w:r>
      <w:r w:rsidR="00560887" w:rsidRPr="007A4BBF">
        <w:rPr>
          <w:rFonts w:ascii="Arial" w:hAnsi="Arial" w:cs="Arial"/>
          <w:b/>
          <w:kern w:val="0"/>
          <w:szCs w:val="21"/>
        </w:rPr>
        <w:t>ignificantly</w:t>
      </w:r>
      <w:r w:rsidR="004E2022" w:rsidRPr="007A4BBF">
        <w:rPr>
          <w:rFonts w:ascii="Arial" w:hAnsi="Arial" w:cs="Arial"/>
          <w:b/>
          <w:kern w:val="0"/>
          <w:szCs w:val="21"/>
        </w:rPr>
        <w:t xml:space="preserve"> </w:t>
      </w:r>
      <w:r w:rsidR="00AF5F40" w:rsidRPr="007A4BBF">
        <w:rPr>
          <w:rFonts w:ascii="Arial" w:hAnsi="Arial" w:cs="Arial"/>
          <w:b/>
          <w:kern w:val="0"/>
          <w:szCs w:val="21"/>
        </w:rPr>
        <w:t>d</w:t>
      </w:r>
      <w:r w:rsidRPr="007A4BBF">
        <w:rPr>
          <w:rFonts w:ascii="Arial" w:hAnsi="Arial" w:cs="Arial"/>
          <w:b/>
          <w:kern w:val="0"/>
          <w:szCs w:val="21"/>
        </w:rPr>
        <w:t xml:space="preserve">ecreased </w:t>
      </w:r>
      <w:proofErr w:type="spellStart"/>
      <w:r w:rsidR="00AF5F40" w:rsidRPr="007A4BBF">
        <w:rPr>
          <w:rFonts w:ascii="Arial" w:hAnsi="Arial" w:cs="Arial"/>
          <w:b/>
          <w:kern w:val="0"/>
          <w:szCs w:val="21"/>
        </w:rPr>
        <w:t>acyl</w:t>
      </w:r>
      <w:r w:rsidRPr="007A4BBF">
        <w:rPr>
          <w:rFonts w:ascii="Arial" w:hAnsi="Arial" w:cs="Arial"/>
          <w:b/>
          <w:kern w:val="0"/>
          <w:szCs w:val="21"/>
        </w:rPr>
        <w:t>carnitines</w:t>
      </w:r>
      <w:proofErr w:type="spellEnd"/>
      <w:r w:rsidRPr="007A4BBF">
        <w:rPr>
          <w:rFonts w:ascii="Arial" w:hAnsi="Arial" w:cs="Arial"/>
          <w:b/>
          <w:kern w:val="0"/>
          <w:szCs w:val="21"/>
        </w:rPr>
        <w:t xml:space="preserve"> in </w:t>
      </w:r>
      <w:r w:rsidR="00AF5F40" w:rsidRPr="007A4BBF">
        <w:rPr>
          <w:rFonts w:ascii="Arial" w:hAnsi="Arial" w:cs="Arial"/>
          <w:b/>
          <w:kern w:val="0"/>
          <w:szCs w:val="21"/>
        </w:rPr>
        <w:t>s</w:t>
      </w:r>
      <w:r w:rsidRPr="007A4BBF">
        <w:rPr>
          <w:rFonts w:ascii="Arial" w:hAnsi="Arial" w:cs="Arial"/>
          <w:b/>
          <w:kern w:val="0"/>
          <w:szCs w:val="21"/>
        </w:rPr>
        <w:t xml:space="preserve">enescent </w:t>
      </w:r>
      <w:r w:rsidR="00AF5F40" w:rsidRPr="007A4BBF">
        <w:rPr>
          <w:rFonts w:ascii="Arial" w:hAnsi="Arial" w:cs="Arial"/>
          <w:b/>
          <w:kern w:val="0"/>
          <w:szCs w:val="21"/>
        </w:rPr>
        <w:t>l</w:t>
      </w:r>
      <w:r w:rsidRPr="007A4BBF">
        <w:rPr>
          <w:rFonts w:ascii="Arial" w:hAnsi="Arial" w:cs="Arial"/>
          <w:b/>
          <w:kern w:val="0"/>
          <w:szCs w:val="21"/>
        </w:rPr>
        <w:t>ate PANC-1</w:t>
      </w:r>
      <w:r w:rsidR="00AF5F40" w:rsidRPr="007A4BBF">
        <w:rPr>
          <w:rFonts w:ascii="Arial" w:hAnsi="Arial" w:cs="Arial"/>
          <w:b/>
          <w:kern w:val="0"/>
          <w:szCs w:val="21"/>
        </w:rPr>
        <w:t xml:space="preserve"> cells</w:t>
      </w:r>
      <w:r w:rsidRPr="007A4BBF">
        <w:rPr>
          <w:rFonts w:ascii="Arial" w:hAnsi="Arial" w:cs="Arial"/>
          <w:b/>
          <w:kern w:val="0"/>
          <w:szCs w:val="21"/>
        </w:rPr>
        <w:t>.</w:t>
      </w:r>
      <w:r w:rsidRPr="007A4BBF">
        <w:rPr>
          <w:rFonts w:ascii="Arial" w:hAnsi="Arial" w:cs="Arial"/>
          <w:kern w:val="0"/>
          <w:szCs w:val="21"/>
        </w:rPr>
        <w:t xml:space="preserve"> </w:t>
      </w:r>
    </w:p>
    <w:p w14:paraId="6748B9B5" w14:textId="59CB0A40" w:rsidR="00EB7D6D" w:rsidRPr="007A4BBF" w:rsidRDefault="00EB7D6D" w:rsidP="00B6751B">
      <w:pPr>
        <w:widowControl/>
        <w:autoSpaceDE w:val="0"/>
        <w:autoSpaceDN w:val="0"/>
        <w:adjustRightInd w:val="0"/>
        <w:rPr>
          <w:rFonts w:ascii="Times New Roman" w:hAnsi="Times New Roman" w:cs="Times New Roman"/>
          <w:szCs w:val="21"/>
        </w:rPr>
      </w:pPr>
      <w:r w:rsidRPr="007A4BBF">
        <w:rPr>
          <w:rFonts w:ascii="Times New Roman" w:hAnsi="Times New Roman" w:cs="Times New Roman"/>
          <w:kern w:val="0"/>
          <w:szCs w:val="21"/>
        </w:rPr>
        <w:t xml:space="preserve">(A) </w:t>
      </w:r>
      <w:r w:rsidR="00945574" w:rsidRPr="007A4BBF">
        <w:rPr>
          <w:rFonts w:ascii="Times New Roman" w:hAnsi="Times New Roman" w:cs="Times New Roman"/>
          <w:kern w:val="0"/>
          <w:szCs w:val="21"/>
        </w:rPr>
        <w:t xml:space="preserve">PCA </w:t>
      </w:r>
      <w:r w:rsidR="00945574" w:rsidRPr="007A4BBF">
        <w:rPr>
          <w:rFonts w:ascii="Times New Roman" w:hAnsi="Times New Roman" w:cs="Times New Roman" w:hint="eastAsia"/>
          <w:kern w:val="0"/>
          <w:szCs w:val="21"/>
        </w:rPr>
        <w:t xml:space="preserve">score plots </w:t>
      </w:r>
      <w:r w:rsidR="00945574" w:rsidRPr="007A4BBF">
        <w:rPr>
          <w:rFonts w:ascii="Times New Roman" w:hAnsi="Times New Roman" w:cs="Times New Roman"/>
          <w:kern w:val="0"/>
          <w:szCs w:val="21"/>
        </w:rPr>
        <w:t xml:space="preserve">of </w:t>
      </w:r>
      <w:r w:rsidR="00945574" w:rsidRPr="007A4BBF">
        <w:rPr>
          <w:rFonts w:ascii="Times New Roman" w:hAnsi="Times New Roman" w:cs="Times New Roman" w:hint="eastAsia"/>
          <w:kern w:val="0"/>
          <w:szCs w:val="21"/>
        </w:rPr>
        <w:t>HILIC-ESI</w:t>
      </w:r>
      <w:r w:rsidR="00945574" w:rsidRPr="007A4BBF">
        <w:rPr>
          <w:rFonts w:ascii="Times New Roman" w:hAnsi="Times New Roman" w:cs="Times New Roman" w:hint="eastAsia"/>
          <w:kern w:val="0"/>
          <w:szCs w:val="21"/>
          <w:vertAlign w:val="superscript"/>
        </w:rPr>
        <w:t>-</w:t>
      </w:r>
      <w:r w:rsidR="00945574" w:rsidRPr="007A4BBF">
        <w:rPr>
          <w:rFonts w:ascii="Times New Roman" w:hAnsi="Times New Roman" w:cs="Times New Roman" w:hint="eastAsia"/>
          <w:kern w:val="0"/>
          <w:szCs w:val="21"/>
        </w:rPr>
        <w:t xml:space="preserve">-MS </w:t>
      </w:r>
      <w:r w:rsidR="00945574" w:rsidRPr="007A4BBF">
        <w:rPr>
          <w:rFonts w:ascii="Times New Roman" w:hAnsi="Times New Roman" w:cs="Times New Roman"/>
          <w:kern w:val="0"/>
          <w:szCs w:val="21"/>
        </w:rPr>
        <w:t>metabolomics profiles obtained from HILIC-ESI</w:t>
      </w:r>
      <w:r w:rsidR="00945574" w:rsidRPr="007A4BBF">
        <w:rPr>
          <w:rFonts w:ascii="Times New Roman" w:hAnsi="Times New Roman" w:cs="Times New Roman" w:hint="eastAsia"/>
          <w:kern w:val="0"/>
          <w:szCs w:val="21"/>
          <w:vertAlign w:val="superscript"/>
        </w:rPr>
        <w:t>-</w:t>
      </w:r>
      <w:r w:rsidR="00945574" w:rsidRPr="007A4BBF">
        <w:rPr>
          <w:rFonts w:ascii="Times New Roman" w:hAnsi="Times New Roman" w:cs="Times New Roman"/>
          <w:kern w:val="0"/>
          <w:szCs w:val="21"/>
        </w:rPr>
        <w:t>-MS</w:t>
      </w:r>
      <w:r w:rsidR="00945574" w:rsidRPr="007A4BBF">
        <w:rPr>
          <w:rFonts w:ascii="Times New Roman" w:hAnsi="Times New Roman" w:cs="Times New Roman" w:hint="eastAsia"/>
          <w:kern w:val="0"/>
          <w:szCs w:val="21"/>
        </w:rPr>
        <w:t>, n</w:t>
      </w:r>
      <w:r w:rsidR="00945574" w:rsidRPr="007A4BBF">
        <w:rPr>
          <w:rFonts w:ascii="Times New Roman" w:hAnsi="Times New Roman" w:cs="Times New Roman"/>
          <w:kern w:val="0"/>
          <w:szCs w:val="21"/>
        </w:rPr>
        <w:t>=5</w:t>
      </w:r>
      <w:r w:rsidR="00945574" w:rsidRPr="007A4BBF">
        <w:rPr>
          <w:rFonts w:ascii="Times New Roman" w:hAnsi="Times New Roman" w:cs="Times New Roman" w:hint="eastAsia"/>
          <w:kern w:val="0"/>
          <w:szCs w:val="21"/>
        </w:rPr>
        <w:t>/group</w:t>
      </w:r>
      <w:r w:rsidR="00945574" w:rsidRPr="007A4BBF">
        <w:rPr>
          <w:rFonts w:ascii="Times New Roman" w:hAnsi="Times New Roman" w:cs="Times New Roman"/>
          <w:kern w:val="0"/>
          <w:szCs w:val="21"/>
        </w:rPr>
        <w:t>.</w:t>
      </w:r>
      <w:r w:rsidR="001A7396" w:rsidRPr="007A4BBF">
        <w:rPr>
          <w:rFonts w:ascii="Times New Roman" w:hAnsi="Times New Roman" w:cs="Times New Roman" w:hint="eastAsia"/>
          <w:kern w:val="0"/>
          <w:szCs w:val="21"/>
        </w:rPr>
        <w:t xml:space="preserve"> </w:t>
      </w:r>
      <w:r w:rsidR="009D0181" w:rsidRPr="007A4BBF">
        <w:rPr>
          <w:rFonts w:ascii="Times New Roman" w:hAnsi="Times New Roman" w:cs="Times New Roman"/>
          <w:kern w:val="0"/>
          <w:szCs w:val="21"/>
        </w:rPr>
        <w:t>(B)</w:t>
      </w:r>
      <w:r w:rsidR="009D0181" w:rsidRPr="007A4BBF">
        <w:rPr>
          <w:rFonts w:ascii="Times New Roman" w:hAnsi="Times New Roman" w:cs="Times New Roman" w:hint="eastAsia"/>
          <w:kern w:val="0"/>
          <w:szCs w:val="21"/>
        </w:rPr>
        <w:t xml:space="preserve"> </w:t>
      </w:r>
      <w:r w:rsidRPr="007A4BBF">
        <w:rPr>
          <w:rFonts w:ascii="Times New Roman" w:hAnsi="Times New Roman" w:cs="Times New Roman"/>
          <w:kern w:val="0"/>
          <w:szCs w:val="21"/>
        </w:rPr>
        <w:t xml:space="preserve">List of </w:t>
      </w:r>
      <w:r w:rsidRPr="007A4BBF">
        <w:rPr>
          <w:rFonts w:ascii="Times New Roman" w:hAnsi="Times New Roman" w:cs="Times New Roman"/>
          <w:szCs w:val="21"/>
        </w:rPr>
        <w:t>individual ion</w:t>
      </w:r>
      <w:r w:rsidR="00AF5F40" w:rsidRPr="007A4BBF">
        <w:rPr>
          <w:rFonts w:ascii="Times New Roman" w:hAnsi="Times New Roman" w:cs="Times New Roman"/>
          <w:szCs w:val="21"/>
        </w:rPr>
        <w:t>s</w:t>
      </w:r>
      <w:r w:rsidRPr="007A4BBF">
        <w:rPr>
          <w:rFonts w:ascii="Times New Roman" w:hAnsi="Times New Roman" w:cs="Times New Roman"/>
          <w:kern w:val="0"/>
          <w:szCs w:val="21"/>
        </w:rPr>
        <w:t xml:space="preserve"> that w</w:t>
      </w:r>
      <w:r w:rsidR="00AF5F40" w:rsidRPr="007A4BBF">
        <w:rPr>
          <w:rFonts w:ascii="Times New Roman" w:hAnsi="Times New Roman" w:cs="Times New Roman"/>
          <w:kern w:val="0"/>
          <w:szCs w:val="21"/>
        </w:rPr>
        <w:t>ere</w:t>
      </w:r>
      <w:r w:rsidRPr="007A4BBF">
        <w:rPr>
          <w:rFonts w:ascii="Times New Roman" w:hAnsi="Times New Roman" w:cs="Times New Roman"/>
          <w:kern w:val="0"/>
          <w:szCs w:val="21"/>
        </w:rPr>
        <w:t xml:space="preserve"> significantly decreased in </w:t>
      </w:r>
      <w:r w:rsidR="00F07A87" w:rsidRPr="007A4BBF">
        <w:rPr>
          <w:rFonts w:ascii="Times New Roman" w:hAnsi="Times New Roman" w:cs="Times New Roman"/>
          <w:kern w:val="0"/>
          <w:szCs w:val="21"/>
        </w:rPr>
        <w:t xml:space="preserve">senescent </w:t>
      </w:r>
      <w:r w:rsidRPr="007A4BBF">
        <w:rPr>
          <w:rFonts w:ascii="Times New Roman" w:hAnsi="Times New Roman" w:cs="Times New Roman"/>
          <w:kern w:val="0"/>
          <w:szCs w:val="21"/>
        </w:rPr>
        <w:t>late PANC-1</w:t>
      </w:r>
      <w:r w:rsidR="00AF5F40" w:rsidRPr="007A4BBF">
        <w:rPr>
          <w:rFonts w:ascii="Times New Roman" w:hAnsi="Times New Roman" w:cs="Times New Roman"/>
          <w:kern w:val="0"/>
          <w:szCs w:val="21"/>
        </w:rPr>
        <w:t xml:space="preserve"> cells</w:t>
      </w:r>
      <w:r w:rsidRPr="007A4BBF">
        <w:rPr>
          <w:rFonts w:ascii="Times New Roman" w:hAnsi="Times New Roman" w:cs="Times New Roman"/>
          <w:kern w:val="0"/>
          <w:szCs w:val="21"/>
        </w:rPr>
        <w:t xml:space="preserve">, as revealed by </w:t>
      </w:r>
      <w:r w:rsidR="00560887" w:rsidRPr="007A4BBF">
        <w:rPr>
          <w:rFonts w:ascii="Times New Roman" w:hAnsi="Times New Roman" w:cs="Times New Roman"/>
          <w:szCs w:val="21"/>
        </w:rPr>
        <w:t>HILIC-ESI+-MS</w:t>
      </w:r>
      <w:r w:rsidRPr="007A4BBF">
        <w:rPr>
          <w:rFonts w:ascii="Times New Roman" w:hAnsi="Times New Roman" w:cs="Times New Roman"/>
          <w:kern w:val="0"/>
          <w:szCs w:val="21"/>
        </w:rPr>
        <w:t xml:space="preserve">. </w:t>
      </w:r>
      <w:r w:rsidR="00B24948" w:rsidRPr="007A4BBF">
        <w:rPr>
          <w:rFonts w:ascii="Times New Roman" w:hAnsi="Times New Roman" w:cs="Times New Roman"/>
          <w:kern w:val="0"/>
          <w:szCs w:val="21"/>
        </w:rPr>
        <w:t xml:space="preserve">(C) A </w:t>
      </w:r>
      <w:proofErr w:type="spellStart"/>
      <w:r w:rsidR="00B24948" w:rsidRPr="007A4BBF">
        <w:rPr>
          <w:rFonts w:ascii="Times New Roman" w:hAnsi="Times New Roman" w:cs="Times New Roman"/>
          <w:kern w:val="0"/>
          <w:szCs w:val="21"/>
        </w:rPr>
        <w:t>heatmap</w:t>
      </w:r>
      <w:proofErr w:type="spellEnd"/>
      <w:r w:rsidR="00B24948" w:rsidRPr="007A4BBF">
        <w:rPr>
          <w:rFonts w:ascii="Times New Roman" w:hAnsi="Times New Roman" w:cs="Times New Roman"/>
          <w:kern w:val="0"/>
          <w:szCs w:val="21"/>
        </w:rPr>
        <w:t xml:space="preserve"> showing the relative increase or decrease of each metabolite in both early and late PANC-1 cells. Arrows indicate individual decreased acyl-carnitine ions in senescent late PANC-1 cells.</w:t>
      </w:r>
    </w:p>
    <w:p w14:paraId="45E77F06" w14:textId="77777777" w:rsidR="00F07A87" w:rsidRPr="007A4BBF" w:rsidRDefault="00F07A87" w:rsidP="00B6751B">
      <w:pPr>
        <w:autoSpaceDE w:val="0"/>
        <w:autoSpaceDN w:val="0"/>
        <w:adjustRightInd w:val="0"/>
        <w:rPr>
          <w:rFonts w:ascii="Times New Roman" w:hAnsi="Times New Roman" w:cs="Times New Roman"/>
          <w:b/>
          <w:szCs w:val="21"/>
        </w:rPr>
      </w:pPr>
    </w:p>
    <w:p w14:paraId="6C09430C" w14:textId="2824C973" w:rsidR="00EB7D6D" w:rsidRPr="007A4BBF" w:rsidRDefault="00EB7D6D" w:rsidP="00B6751B">
      <w:pPr>
        <w:widowControl/>
        <w:autoSpaceDE w:val="0"/>
        <w:autoSpaceDN w:val="0"/>
        <w:adjustRightInd w:val="0"/>
        <w:rPr>
          <w:rFonts w:ascii="Arial" w:hAnsi="Arial" w:cs="Arial"/>
          <w:b/>
          <w:szCs w:val="21"/>
        </w:rPr>
      </w:pPr>
      <w:r w:rsidRPr="007A4BBF">
        <w:rPr>
          <w:rFonts w:ascii="Arial" w:hAnsi="Arial" w:cs="Arial"/>
          <w:b/>
          <w:szCs w:val="21"/>
        </w:rPr>
        <w:t>Figure S2 (related to Figure 1 and 2).</w:t>
      </w:r>
      <w:r w:rsidR="00F07A87" w:rsidRPr="007A4BBF">
        <w:rPr>
          <w:rFonts w:ascii="Arial" w:hAnsi="Arial" w:cs="Arial"/>
          <w:b/>
          <w:szCs w:val="21"/>
        </w:rPr>
        <w:t xml:space="preserve"> </w:t>
      </w:r>
      <w:r w:rsidR="00271363" w:rsidRPr="007A4BBF">
        <w:rPr>
          <w:rFonts w:ascii="Arial" w:hAnsi="Arial" w:cs="Arial"/>
          <w:b/>
          <w:szCs w:val="21"/>
        </w:rPr>
        <w:t xml:space="preserve">Culture-related </w:t>
      </w:r>
      <w:r w:rsidR="00AF5F40" w:rsidRPr="007A4BBF">
        <w:rPr>
          <w:rFonts w:ascii="Arial" w:hAnsi="Arial" w:cs="Arial"/>
          <w:b/>
          <w:szCs w:val="21"/>
        </w:rPr>
        <w:t>r</w:t>
      </w:r>
      <w:r w:rsidR="00271363" w:rsidRPr="007A4BBF">
        <w:rPr>
          <w:rFonts w:ascii="Arial" w:hAnsi="Arial" w:cs="Arial"/>
          <w:b/>
          <w:szCs w:val="21"/>
        </w:rPr>
        <w:t xml:space="preserve">eplicative </w:t>
      </w:r>
      <w:r w:rsidR="00AF5F40" w:rsidRPr="007A4BBF">
        <w:rPr>
          <w:rFonts w:ascii="Arial" w:hAnsi="Arial" w:cs="Arial"/>
          <w:b/>
          <w:szCs w:val="21"/>
        </w:rPr>
        <w:t>c</w:t>
      </w:r>
      <w:r w:rsidR="00942A19" w:rsidRPr="007A4BBF">
        <w:rPr>
          <w:rFonts w:ascii="Arial" w:hAnsi="Arial" w:cs="Arial"/>
          <w:b/>
          <w:szCs w:val="21"/>
        </w:rPr>
        <w:t xml:space="preserve">ell </w:t>
      </w:r>
      <w:r w:rsidR="00AF5F40" w:rsidRPr="007A4BBF">
        <w:rPr>
          <w:rFonts w:ascii="Arial" w:hAnsi="Arial" w:cs="Arial"/>
          <w:b/>
          <w:szCs w:val="21"/>
        </w:rPr>
        <w:t>s</w:t>
      </w:r>
      <w:r w:rsidR="00271363" w:rsidRPr="007A4BBF">
        <w:rPr>
          <w:rFonts w:ascii="Arial" w:hAnsi="Arial" w:cs="Arial"/>
          <w:b/>
          <w:szCs w:val="21"/>
        </w:rPr>
        <w:t xml:space="preserve">enescence in </w:t>
      </w:r>
      <w:r w:rsidR="00AF5F40" w:rsidRPr="007A4BBF">
        <w:rPr>
          <w:rFonts w:ascii="Arial" w:hAnsi="Arial" w:cs="Arial"/>
          <w:b/>
          <w:szCs w:val="21"/>
        </w:rPr>
        <w:t>m</w:t>
      </w:r>
      <w:r w:rsidR="00271363" w:rsidRPr="007A4BBF">
        <w:rPr>
          <w:rFonts w:ascii="Arial" w:hAnsi="Arial" w:cs="Arial"/>
          <w:b/>
          <w:szCs w:val="21"/>
        </w:rPr>
        <w:t>iddle PANC-1</w:t>
      </w:r>
      <w:r w:rsidR="00AF5F40" w:rsidRPr="007A4BBF">
        <w:rPr>
          <w:rFonts w:ascii="Arial" w:hAnsi="Arial" w:cs="Arial"/>
          <w:b/>
          <w:szCs w:val="21"/>
        </w:rPr>
        <w:t xml:space="preserve"> </w:t>
      </w:r>
      <w:r w:rsidR="00AF5F40" w:rsidRPr="007A4BBF">
        <w:rPr>
          <w:rFonts w:ascii="Arial" w:hAnsi="Arial" w:cs="Arial"/>
          <w:b/>
          <w:kern w:val="0"/>
          <w:szCs w:val="21"/>
        </w:rPr>
        <w:t>cells</w:t>
      </w:r>
      <w:r w:rsidR="00271363" w:rsidRPr="007A4BBF">
        <w:rPr>
          <w:rFonts w:ascii="Arial" w:hAnsi="Arial" w:cs="Arial"/>
          <w:b/>
          <w:szCs w:val="21"/>
        </w:rPr>
        <w:t>.</w:t>
      </w:r>
    </w:p>
    <w:p w14:paraId="336888F0" w14:textId="71E14A8A" w:rsidR="009F1275" w:rsidRPr="007A4BBF" w:rsidRDefault="00EB7D6D" w:rsidP="009F1275">
      <w:pPr>
        <w:widowControl/>
        <w:autoSpaceDE w:val="0"/>
        <w:autoSpaceDN w:val="0"/>
        <w:adjustRightInd w:val="0"/>
        <w:rPr>
          <w:rFonts w:ascii="Times New Roman" w:hAnsi="Times New Roman" w:cs="Times New Roman"/>
          <w:kern w:val="0"/>
          <w:szCs w:val="21"/>
        </w:rPr>
      </w:pPr>
      <w:r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A</w:t>
      </w:r>
      <w:r w:rsidRPr="007A4BBF">
        <w:rPr>
          <w:rFonts w:ascii="Times New Roman" w:hAnsi="Times New Roman" w:cs="Times New Roman"/>
          <w:kern w:val="0"/>
          <w:szCs w:val="21"/>
        </w:rPr>
        <w:t xml:space="preserve">) </w:t>
      </w:r>
      <w:proofErr w:type="spellStart"/>
      <w:r w:rsidRPr="007A4BBF">
        <w:rPr>
          <w:rFonts w:ascii="Times New Roman" w:hAnsi="Times New Roman" w:cs="Times New Roman"/>
          <w:kern w:val="0"/>
          <w:szCs w:val="21"/>
        </w:rPr>
        <w:t>BrdU</w:t>
      </w:r>
      <w:proofErr w:type="spellEnd"/>
      <w:r w:rsidRPr="007A4BBF">
        <w:rPr>
          <w:rFonts w:ascii="Times New Roman" w:hAnsi="Times New Roman" w:cs="Times New Roman"/>
          <w:kern w:val="0"/>
          <w:szCs w:val="21"/>
        </w:rPr>
        <w:t xml:space="preserve"> incorporation during DNA synthesis </w:t>
      </w:r>
      <w:r w:rsidR="00876A67" w:rsidRPr="007A4BBF">
        <w:rPr>
          <w:rFonts w:ascii="Times New Roman" w:hAnsi="Times New Roman" w:cs="Times New Roman" w:hint="eastAsia"/>
          <w:kern w:val="0"/>
          <w:szCs w:val="21"/>
        </w:rPr>
        <w:t>of</w:t>
      </w:r>
      <w:r w:rsidRPr="007A4BBF">
        <w:rPr>
          <w:rFonts w:ascii="Times New Roman" w:hAnsi="Times New Roman" w:cs="Times New Roman"/>
          <w:kern w:val="0"/>
          <w:szCs w:val="21"/>
        </w:rPr>
        <w:t xml:space="preserve"> </w:t>
      </w:r>
      <w:r w:rsidR="001A6899" w:rsidRPr="007A4BBF">
        <w:rPr>
          <w:rFonts w:ascii="Times New Roman" w:hAnsi="Times New Roman" w:cs="Times New Roman"/>
          <w:szCs w:val="21"/>
        </w:rPr>
        <w:t>replicative</w:t>
      </w:r>
      <w:r w:rsidR="001A6899" w:rsidRPr="007A4BBF">
        <w:rPr>
          <w:rFonts w:ascii="Times New Roman" w:hAnsi="Times New Roman" w:cs="Times New Roman"/>
          <w:kern w:val="0"/>
          <w:szCs w:val="21"/>
        </w:rPr>
        <w:t xml:space="preserve"> </w:t>
      </w:r>
      <w:r w:rsidRPr="007A4BBF">
        <w:rPr>
          <w:rFonts w:ascii="Times New Roman" w:hAnsi="Times New Roman" w:cs="Times New Roman"/>
          <w:kern w:val="0"/>
          <w:szCs w:val="21"/>
        </w:rPr>
        <w:t>middle PANC-1</w:t>
      </w:r>
      <w:r w:rsidR="00AF5F40" w:rsidRPr="007A4BBF">
        <w:rPr>
          <w:rFonts w:ascii="Times New Roman" w:hAnsi="Times New Roman" w:cs="Times New Roman"/>
          <w:kern w:val="0"/>
          <w:szCs w:val="21"/>
        </w:rPr>
        <w:t xml:space="preserve"> cells</w:t>
      </w:r>
      <w:r w:rsidRPr="007A4BBF">
        <w:rPr>
          <w:rFonts w:ascii="Times New Roman" w:hAnsi="Times New Roman" w:cs="Times New Roman"/>
          <w:kern w:val="0"/>
          <w:szCs w:val="21"/>
        </w:rPr>
        <w:t xml:space="preserve">. </w:t>
      </w:r>
      <w:r w:rsidR="00BA2EAC" w:rsidRPr="007A4BBF">
        <w:rPr>
          <w:rFonts w:ascii="Times New Roman" w:hAnsi="Times New Roman" w:cs="Times New Roman"/>
          <w:kern w:val="0"/>
          <w:szCs w:val="21"/>
        </w:rPr>
        <w:t>Data mean ± S.E.M, n = 4</w:t>
      </w:r>
      <w:r w:rsidRPr="007A4BBF">
        <w:rPr>
          <w:rFonts w:ascii="Times New Roman" w:hAnsi="Times New Roman" w:cs="Times New Roman"/>
          <w:kern w:val="0"/>
          <w:szCs w:val="21"/>
        </w:rPr>
        <w:t xml:space="preserve"> (***</w:t>
      </w:r>
      <w:r w:rsidRPr="007A4BBF">
        <w:rPr>
          <w:rFonts w:ascii="Times New Roman" w:hAnsi="Times New Roman" w:cs="Times New Roman"/>
          <w:i/>
          <w:kern w:val="0"/>
          <w:szCs w:val="21"/>
        </w:rPr>
        <w:t>p</w:t>
      </w:r>
      <w:r w:rsidRPr="007A4BBF">
        <w:rPr>
          <w:rFonts w:ascii="Times New Roman" w:hAnsi="Times New Roman" w:cs="Times New Roman"/>
          <w:kern w:val="0"/>
          <w:szCs w:val="21"/>
        </w:rPr>
        <w:t xml:space="preserve"> &lt; 0.001</w:t>
      </w:r>
      <w:r w:rsidR="00ED2C2E" w:rsidRPr="007A4BBF">
        <w:rPr>
          <w:rFonts w:ascii="Times New Roman" w:hAnsi="Times New Roman" w:cs="Times New Roman"/>
          <w:kern w:val="0"/>
          <w:szCs w:val="21"/>
        </w:rPr>
        <w:t xml:space="preserve"> versus control</w:t>
      </w:r>
      <w:r w:rsidRPr="007A4BBF">
        <w:rPr>
          <w:rFonts w:ascii="Times New Roman" w:hAnsi="Times New Roman" w:cs="Times New Roman"/>
          <w:kern w:val="0"/>
          <w:szCs w:val="21"/>
        </w:rPr>
        <w:t>). (</w:t>
      </w:r>
      <w:r w:rsidR="00F934C9" w:rsidRPr="007A4BBF">
        <w:rPr>
          <w:rFonts w:ascii="Times New Roman" w:hAnsi="Times New Roman" w:cs="Times New Roman" w:hint="eastAsia"/>
          <w:kern w:val="0"/>
          <w:szCs w:val="21"/>
        </w:rPr>
        <w:t>B</w:t>
      </w:r>
      <w:r w:rsidRPr="007A4BBF">
        <w:rPr>
          <w:rFonts w:ascii="Times New Roman" w:hAnsi="Times New Roman" w:cs="Times New Roman"/>
          <w:kern w:val="0"/>
          <w:szCs w:val="21"/>
        </w:rPr>
        <w:t xml:space="preserve">) </w:t>
      </w:r>
      <w:r w:rsidR="00C9418D" w:rsidRPr="007A4BBF">
        <w:rPr>
          <w:rFonts w:ascii="Times New Roman" w:hAnsi="Times New Roman" w:cs="Times New Roman"/>
          <w:kern w:val="0"/>
          <w:szCs w:val="21"/>
        </w:rPr>
        <w:t xml:space="preserve">Ability of replicative middle PANC-1 </w:t>
      </w:r>
      <w:r w:rsidR="00AF5F40" w:rsidRPr="007A4BBF">
        <w:rPr>
          <w:rFonts w:ascii="Times New Roman" w:hAnsi="Times New Roman" w:cs="Times New Roman"/>
          <w:kern w:val="0"/>
          <w:szCs w:val="21"/>
        </w:rPr>
        <w:t xml:space="preserve">cells </w:t>
      </w:r>
      <w:r w:rsidR="00C9418D" w:rsidRPr="007A4BBF">
        <w:rPr>
          <w:rFonts w:ascii="Times New Roman" w:hAnsi="Times New Roman" w:cs="Times New Roman"/>
          <w:kern w:val="0"/>
          <w:szCs w:val="21"/>
        </w:rPr>
        <w:t xml:space="preserve">to form colonies when seeded at </w:t>
      </w:r>
      <w:r w:rsidR="00AF5F40" w:rsidRPr="007A4BBF">
        <w:rPr>
          <w:rFonts w:ascii="Times New Roman" w:hAnsi="Times New Roman" w:cs="Times New Roman"/>
          <w:kern w:val="0"/>
          <w:szCs w:val="21"/>
        </w:rPr>
        <w:t xml:space="preserve">the </w:t>
      </w:r>
      <w:r w:rsidR="00C9418D" w:rsidRPr="007A4BBF">
        <w:rPr>
          <w:rFonts w:ascii="Times New Roman" w:hAnsi="Times New Roman" w:cs="Times New Roman"/>
          <w:kern w:val="0"/>
          <w:szCs w:val="21"/>
        </w:rPr>
        <w:t xml:space="preserve">indicated limiting dilutions. This experiment </w:t>
      </w:r>
      <w:r w:rsidR="0081122E" w:rsidRPr="007A4BBF">
        <w:rPr>
          <w:rFonts w:ascii="Times New Roman" w:hAnsi="Times New Roman" w:cs="Times New Roman"/>
          <w:kern w:val="0"/>
          <w:szCs w:val="21"/>
        </w:rPr>
        <w:t>wa</w:t>
      </w:r>
      <w:r w:rsidR="00C9418D" w:rsidRPr="007A4BBF">
        <w:rPr>
          <w:rFonts w:ascii="Times New Roman" w:hAnsi="Times New Roman" w:cs="Times New Roman"/>
          <w:kern w:val="0"/>
          <w:szCs w:val="21"/>
        </w:rPr>
        <w:t xml:space="preserve">s </w:t>
      </w:r>
      <w:r w:rsidR="005A63DD" w:rsidRPr="007A4BBF">
        <w:rPr>
          <w:rFonts w:ascii="Times New Roman" w:hAnsi="Times New Roman" w:cs="Times New Roman"/>
          <w:kern w:val="0"/>
          <w:szCs w:val="21"/>
        </w:rPr>
        <w:t xml:space="preserve">independently </w:t>
      </w:r>
      <w:r w:rsidR="00C9418D" w:rsidRPr="007A4BBF">
        <w:rPr>
          <w:rFonts w:ascii="Times New Roman" w:hAnsi="Times New Roman" w:cs="Times New Roman"/>
          <w:kern w:val="0"/>
          <w:szCs w:val="21"/>
        </w:rPr>
        <w:t xml:space="preserve">repeated two times. </w:t>
      </w:r>
      <w:r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C</w:t>
      </w:r>
      <w:r w:rsidRPr="007A4BBF">
        <w:rPr>
          <w:rFonts w:ascii="Times New Roman" w:hAnsi="Times New Roman" w:cs="Times New Roman"/>
          <w:kern w:val="0"/>
          <w:szCs w:val="21"/>
        </w:rPr>
        <w:t xml:space="preserve">) SA-β-gal staining </w:t>
      </w:r>
      <w:r w:rsidR="00730937" w:rsidRPr="007A4BBF">
        <w:rPr>
          <w:rFonts w:ascii="Times New Roman" w:hAnsi="Times New Roman" w:cs="Times New Roman" w:hint="eastAsia"/>
          <w:kern w:val="0"/>
          <w:szCs w:val="21"/>
        </w:rPr>
        <w:t>of</w:t>
      </w:r>
      <w:r w:rsidRPr="007A4BBF">
        <w:rPr>
          <w:rFonts w:ascii="Times New Roman" w:hAnsi="Times New Roman" w:cs="Times New Roman"/>
          <w:kern w:val="0"/>
          <w:szCs w:val="21"/>
        </w:rPr>
        <w:t xml:space="preserve"> </w:t>
      </w:r>
      <w:r w:rsidR="001A6899" w:rsidRPr="007A4BBF">
        <w:rPr>
          <w:rFonts w:ascii="Times New Roman" w:hAnsi="Times New Roman" w:cs="Times New Roman"/>
          <w:szCs w:val="21"/>
        </w:rPr>
        <w:t>replicative</w:t>
      </w:r>
      <w:r w:rsidR="001A6899" w:rsidRPr="007A4BBF">
        <w:rPr>
          <w:rFonts w:ascii="Times New Roman" w:hAnsi="Times New Roman" w:cs="Times New Roman"/>
          <w:kern w:val="0"/>
          <w:szCs w:val="21"/>
        </w:rPr>
        <w:t xml:space="preserve"> </w:t>
      </w:r>
      <w:r w:rsidRPr="007A4BBF">
        <w:rPr>
          <w:rFonts w:ascii="Times New Roman" w:hAnsi="Times New Roman" w:cs="Times New Roman"/>
          <w:kern w:val="0"/>
          <w:szCs w:val="21"/>
        </w:rPr>
        <w:t>middle PANC-1</w:t>
      </w:r>
      <w:r w:rsidR="00AF5F40" w:rsidRPr="007A4BBF">
        <w:rPr>
          <w:rFonts w:ascii="Times New Roman" w:hAnsi="Times New Roman" w:cs="Times New Roman"/>
          <w:kern w:val="0"/>
          <w:szCs w:val="21"/>
        </w:rPr>
        <w:t xml:space="preserve"> cells</w:t>
      </w:r>
      <w:r w:rsidRPr="007A4BBF">
        <w:rPr>
          <w:rFonts w:ascii="Times New Roman" w:hAnsi="Times New Roman" w:cs="Times New Roman"/>
          <w:kern w:val="0"/>
          <w:szCs w:val="21"/>
        </w:rPr>
        <w:t xml:space="preserve">. Cells were stained with SA-β-gal staining kit and photographed (×400). This experiment </w:t>
      </w:r>
      <w:r w:rsidR="0081122E" w:rsidRPr="007A4BBF">
        <w:rPr>
          <w:rFonts w:ascii="Times New Roman" w:hAnsi="Times New Roman" w:cs="Times New Roman"/>
          <w:kern w:val="0"/>
          <w:szCs w:val="21"/>
        </w:rPr>
        <w:t>wa</w:t>
      </w:r>
      <w:r w:rsidRPr="007A4BBF">
        <w:rPr>
          <w:rFonts w:ascii="Times New Roman" w:hAnsi="Times New Roman" w:cs="Times New Roman"/>
          <w:kern w:val="0"/>
          <w:szCs w:val="21"/>
        </w:rPr>
        <w:t xml:space="preserve">s </w:t>
      </w:r>
      <w:r w:rsidR="005A63DD" w:rsidRPr="007A4BBF">
        <w:rPr>
          <w:rFonts w:ascii="Times New Roman" w:hAnsi="Times New Roman" w:cs="Times New Roman"/>
          <w:kern w:val="0"/>
          <w:szCs w:val="21"/>
        </w:rPr>
        <w:t xml:space="preserve">independently </w:t>
      </w:r>
      <w:r w:rsidRPr="007A4BBF">
        <w:rPr>
          <w:rFonts w:ascii="Times New Roman" w:hAnsi="Times New Roman" w:cs="Times New Roman"/>
          <w:kern w:val="0"/>
          <w:szCs w:val="21"/>
        </w:rPr>
        <w:t xml:space="preserve">repeated three times. </w:t>
      </w:r>
      <w:r w:rsidR="00F934C9"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D</w:t>
      </w:r>
      <w:r w:rsidR="00F934C9" w:rsidRPr="007A4BBF">
        <w:rPr>
          <w:rFonts w:ascii="Times New Roman" w:hAnsi="Times New Roman" w:cs="Times New Roman"/>
          <w:kern w:val="0"/>
          <w:szCs w:val="21"/>
        </w:rPr>
        <w:t xml:space="preserve">) </w:t>
      </w:r>
      <w:r w:rsidR="00F934C9" w:rsidRPr="007A4BBF">
        <w:rPr>
          <w:rFonts w:ascii="Times New Roman" w:hAnsi="Times New Roman" w:cs="Times New Roman"/>
          <w:i/>
          <w:szCs w:val="21"/>
        </w:rPr>
        <w:t>CPT1C</w:t>
      </w:r>
      <w:r w:rsidR="00F934C9" w:rsidRPr="007A4BBF">
        <w:rPr>
          <w:rFonts w:ascii="Times New Roman" w:hAnsi="Times New Roman" w:cs="Times New Roman"/>
          <w:szCs w:val="21"/>
        </w:rPr>
        <w:t xml:space="preserve"> mRNA</w:t>
      </w:r>
      <w:r w:rsidR="00F934C9" w:rsidRPr="007A4BBF">
        <w:rPr>
          <w:rFonts w:ascii="Times New Roman" w:hAnsi="Times New Roman" w:cs="Times New Roman"/>
          <w:bCs/>
          <w:szCs w:val="21"/>
        </w:rPr>
        <w:t xml:space="preserve"> </w:t>
      </w:r>
      <w:r w:rsidR="00F934C9" w:rsidRPr="007A4BBF">
        <w:rPr>
          <w:rFonts w:ascii="Times New Roman" w:hAnsi="Times New Roman" w:cs="Times New Roman" w:hint="eastAsia"/>
          <w:bCs/>
          <w:szCs w:val="21"/>
        </w:rPr>
        <w:t xml:space="preserve">expression </w:t>
      </w:r>
      <w:r w:rsidR="00F934C9" w:rsidRPr="007A4BBF">
        <w:rPr>
          <w:rFonts w:ascii="Times New Roman" w:hAnsi="Times New Roman" w:cs="Times New Roman"/>
          <w:szCs w:val="21"/>
        </w:rPr>
        <w:t xml:space="preserve">and </w:t>
      </w:r>
      <w:r w:rsidR="00F934C9"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E</w:t>
      </w:r>
      <w:r w:rsidR="00F934C9" w:rsidRPr="007A4BBF">
        <w:rPr>
          <w:rFonts w:ascii="Times New Roman" w:hAnsi="Times New Roman" w:cs="Times New Roman"/>
          <w:kern w:val="0"/>
          <w:szCs w:val="21"/>
        </w:rPr>
        <w:t xml:space="preserve">) </w:t>
      </w:r>
      <w:r w:rsidR="00AF5F40" w:rsidRPr="007A4BBF">
        <w:rPr>
          <w:rFonts w:ascii="Times New Roman" w:hAnsi="Times New Roman" w:cs="Times New Roman"/>
          <w:szCs w:val="21"/>
        </w:rPr>
        <w:t xml:space="preserve">CPT1C </w:t>
      </w:r>
      <w:r w:rsidR="00F934C9" w:rsidRPr="007A4BBF">
        <w:rPr>
          <w:rFonts w:ascii="Times New Roman" w:hAnsi="Times New Roman" w:cs="Times New Roman"/>
          <w:szCs w:val="21"/>
        </w:rPr>
        <w:t>protein</w:t>
      </w:r>
      <w:r w:rsidR="00F934C9" w:rsidRPr="007A4BBF">
        <w:rPr>
          <w:rFonts w:ascii="Times New Roman" w:hAnsi="Times New Roman" w:cs="Times New Roman"/>
          <w:bCs/>
          <w:szCs w:val="21"/>
        </w:rPr>
        <w:t xml:space="preserve"> </w:t>
      </w:r>
      <w:r w:rsidR="00F934C9" w:rsidRPr="007A4BBF">
        <w:rPr>
          <w:rFonts w:ascii="Times New Roman" w:hAnsi="Times New Roman" w:cs="Times New Roman"/>
          <w:szCs w:val="21"/>
        </w:rPr>
        <w:t>levels in replicative mid</w:t>
      </w:r>
      <w:r w:rsidR="00F934C9" w:rsidRPr="007A4BBF">
        <w:rPr>
          <w:rFonts w:ascii="Times New Roman" w:hAnsi="Times New Roman" w:cs="Times New Roman"/>
          <w:bCs/>
          <w:szCs w:val="21"/>
        </w:rPr>
        <w:t>dle</w:t>
      </w:r>
      <w:r w:rsidR="00F934C9" w:rsidRPr="007A4BBF">
        <w:rPr>
          <w:rFonts w:ascii="Times New Roman" w:hAnsi="Times New Roman" w:cs="Times New Roman"/>
          <w:szCs w:val="21"/>
        </w:rPr>
        <w:t xml:space="preserve"> PANC-1</w:t>
      </w:r>
      <w:r w:rsidR="00AF5F40" w:rsidRPr="007A4BBF">
        <w:rPr>
          <w:rFonts w:ascii="Times New Roman" w:hAnsi="Times New Roman" w:cs="Times New Roman"/>
          <w:szCs w:val="21"/>
        </w:rPr>
        <w:t xml:space="preserve"> cells</w:t>
      </w:r>
      <w:r w:rsidR="00F934C9" w:rsidRPr="007A4BBF">
        <w:rPr>
          <w:rFonts w:ascii="Times New Roman" w:hAnsi="Times New Roman" w:cs="Times New Roman"/>
          <w:szCs w:val="21"/>
        </w:rPr>
        <w:t>.</w:t>
      </w:r>
      <w:r w:rsidR="00F934C9" w:rsidRPr="007A4BBF">
        <w:rPr>
          <w:rFonts w:ascii="Times New Roman" w:hAnsi="Times New Roman" w:cs="Times New Roman"/>
          <w:kern w:val="0"/>
          <w:szCs w:val="21"/>
        </w:rPr>
        <w:t xml:space="preserve"> (</w:t>
      </w:r>
      <w:r w:rsidR="00F934C9" w:rsidRPr="007A4BBF">
        <w:rPr>
          <w:rFonts w:ascii="Times New Roman" w:hAnsi="Times New Roman" w:cs="Times New Roman" w:hint="eastAsia"/>
          <w:kern w:val="0"/>
          <w:szCs w:val="21"/>
        </w:rPr>
        <w:t>Up</w:t>
      </w:r>
      <w:r w:rsidR="00F934C9" w:rsidRPr="007A4BBF">
        <w:rPr>
          <w:rFonts w:ascii="Times New Roman" w:hAnsi="Times New Roman" w:cs="Times New Roman"/>
          <w:kern w:val="0"/>
          <w:szCs w:val="21"/>
        </w:rPr>
        <w:t xml:space="preserve"> panel of </w:t>
      </w:r>
      <w:r w:rsidR="00F934C9" w:rsidRPr="007A4BBF">
        <w:rPr>
          <w:rFonts w:ascii="Times New Roman" w:hAnsi="Times New Roman" w:cs="Times New Roman" w:hint="eastAsia"/>
          <w:kern w:val="0"/>
          <w:szCs w:val="21"/>
        </w:rPr>
        <w:t>E</w:t>
      </w:r>
      <w:r w:rsidR="00F934C9" w:rsidRPr="007A4BBF">
        <w:rPr>
          <w:rFonts w:ascii="Times New Roman" w:hAnsi="Times New Roman" w:cs="Times New Roman"/>
          <w:kern w:val="0"/>
          <w:szCs w:val="21"/>
        </w:rPr>
        <w:t xml:space="preserve">) </w:t>
      </w:r>
      <w:r w:rsidR="00F934C9" w:rsidRPr="007A4BBF">
        <w:rPr>
          <w:rFonts w:ascii="Times New Roman" w:hAnsi="Times New Roman" w:cs="Times New Roman" w:hint="eastAsia"/>
          <w:kern w:val="0"/>
          <w:szCs w:val="21"/>
        </w:rPr>
        <w:t xml:space="preserve">images </w:t>
      </w:r>
      <w:r w:rsidR="00F934C9" w:rsidRPr="007A4BBF">
        <w:rPr>
          <w:rFonts w:ascii="Times New Roman" w:hAnsi="Times New Roman" w:cs="Times New Roman"/>
          <w:kern w:val="0"/>
          <w:szCs w:val="21"/>
        </w:rPr>
        <w:t>and (</w:t>
      </w:r>
      <w:r w:rsidR="00F934C9" w:rsidRPr="007A4BBF">
        <w:rPr>
          <w:rFonts w:ascii="Times New Roman" w:hAnsi="Times New Roman" w:cs="Times New Roman" w:hint="eastAsia"/>
          <w:kern w:val="0"/>
          <w:szCs w:val="21"/>
        </w:rPr>
        <w:t>Bottom</w:t>
      </w:r>
      <w:r w:rsidR="00F934C9" w:rsidRPr="007A4BBF">
        <w:rPr>
          <w:rFonts w:ascii="Times New Roman" w:hAnsi="Times New Roman" w:cs="Times New Roman"/>
          <w:kern w:val="0"/>
          <w:szCs w:val="21"/>
        </w:rPr>
        <w:t xml:space="preserve"> panel of </w:t>
      </w:r>
      <w:r w:rsidR="00F934C9" w:rsidRPr="007A4BBF">
        <w:rPr>
          <w:rFonts w:ascii="Times New Roman" w:hAnsi="Times New Roman" w:cs="Times New Roman" w:hint="eastAsia"/>
          <w:kern w:val="0"/>
          <w:szCs w:val="21"/>
        </w:rPr>
        <w:t>E</w:t>
      </w:r>
      <w:r w:rsidR="00F934C9"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 xml:space="preserve"> </w:t>
      </w:r>
      <w:proofErr w:type="spellStart"/>
      <w:r w:rsidR="00F934C9" w:rsidRPr="007A4BBF">
        <w:rPr>
          <w:rFonts w:ascii="Times New Roman" w:hAnsi="Times New Roman" w:cs="Times New Roman"/>
          <w:kern w:val="0"/>
          <w:szCs w:val="21"/>
        </w:rPr>
        <w:t>densitometric</w:t>
      </w:r>
      <w:proofErr w:type="spellEnd"/>
      <w:r w:rsidR="00F934C9" w:rsidRPr="007A4BBF">
        <w:rPr>
          <w:rFonts w:ascii="Times New Roman" w:hAnsi="Times New Roman" w:cs="Times New Roman"/>
          <w:kern w:val="0"/>
          <w:szCs w:val="21"/>
        </w:rPr>
        <w:t xml:space="preserve"> analysis </w:t>
      </w:r>
      <w:r w:rsidR="00F934C9" w:rsidRPr="007A4BBF">
        <w:rPr>
          <w:rFonts w:ascii="Times New Roman" w:hAnsi="Times New Roman" w:cs="Times New Roman" w:hint="eastAsia"/>
          <w:kern w:val="0"/>
          <w:szCs w:val="21"/>
        </w:rPr>
        <w:t>of CPT1C protein bands</w:t>
      </w:r>
      <w:r w:rsidR="00F934C9" w:rsidRPr="007A4BBF">
        <w:rPr>
          <w:rFonts w:ascii="Times New Roman" w:hAnsi="Times New Roman" w:cs="Times New Roman"/>
          <w:kern w:val="0"/>
          <w:szCs w:val="21"/>
        </w:rPr>
        <w:t>. Data are mean ± S.E.M, n = 3 (**</w:t>
      </w:r>
      <w:r w:rsidR="00F934C9" w:rsidRPr="007A4BBF">
        <w:rPr>
          <w:rFonts w:ascii="Times New Roman" w:hAnsi="Times New Roman" w:cs="Times New Roman"/>
          <w:i/>
          <w:kern w:val="0"/>
          <w:szCs w:val="21"/>
        </w:rPr>
        <w:t>p</w:t>
      </w:r>
      <w:r w:rsidR="00F934C9" w:rsidRPr="007A4BBF">
        <w:rPr>
          <w:rFonts w:ascii="Times New Roman" w:hAnsi="Times New Roman" w:cs="Times New Roman"/>
          <w:kern w:val="0"/>
          <w:szCs w:val="21"/>
        </w:rPr>
        <w:t xml:space="preserve"> &lt; 0.01, ***</w:t>
      </w:r>
      <w:r w:rsidR="00F934C9" w:rsidRPr="007A4BBF">
        <w:rPr>
          <w:rFonts w:ascii="Times New Roman" w:hAnsi="Times New Roman" w:cs="Times New Roman"/>
          <w:i/>
          <w:kern w:val="0"/>
          <w:szCs w:val="21"/>
        </w:rPr>
        <w:t>p</w:t>
      </w:r>
      <w:r w:rsidR="00F934C9" w:rsidRPr="007A4BBF">
        <w:rPr>
          <w:rFonts w:ascii="Times New Roman" w:hAnsi="Times New Roman" w:cs="Times New Roman"/>
          <w:kern w:val="0"/>
          <w:szCs w:val="21"/>
        </w:rPr>
        <w:t xml:space="preserve"> &lt; 0.001 versus control). </w:t>
      </w:r>
      <w:r w:rsidR="009F1275" w:rsidRPr="007A4BBF">
        <w:rPr>
          <w:rFonts w:ascii="Times New Roman" w:hAnsi="Times New Roman" w:cs="Times New Roman"/>
          <w:kern w:val="0"/>
          <w:sz w:val="20"/>
          <w:szCs w:val="20"/>
        </w:rPr>
        <w:t xml:space="preserve">See also </w:t>
      </w:r>
      <w:r w:rsidR="009F1275" w:rsidRPr="007A4BBF">
        <w:rPr>
          <w:rFonts w:ascii="Times New Roman" w:hAnsi="Times New Roman" w:cs="Times New Roman"/>
          <w:b/>
          <w:kern w:val="0"/>
          <w:sz w:val="20"/>
          <w:szCs w:val="20"/>
        </w:rPr>
        <w:t xml:space="preserve">Figure </w:t>
      </w:r>
      <w:r w:rsidR="009F1275" w:rsidRPr="007A4BBF">
        <w:rPr>
          <w:rFonts w:ascii="Times New Roman" w:hAnsi="Times New Roman" w:cs="Times New Roman" w:hint="eastAsia"/>
          <w:b/>
          <w:kern w:val="0"/>
          <w:sz w:val="20"/>
          <w:szCs w:val="20"/>
        </w:rPr>
        <w:t>S</w:t>
      </w:r>
      <w:r w:rsidR="003A352D" w:rsidRPr="007A4BBF">
        <w:rPr>
          <w:rFonts w:ascii="Times New Roman" w:hAnsi="Times New Roman" w:cs="Times New Roman" w:hint="eastAsia"/>
          <w:b/>
          <w:kern w:val="0"/>
          <w:sz w:val="20"/>
          <w:szCs w:val="20"/>
        </w:rPr>
        <w:t>5</w:t>
      </w:r>
      <w:r w:rsidR="009F1275" w:rsidRPr="007A4BBF">
        <w:rPr>
          <w:rFonts w:ascii="Times New Roman" w:hAnsi="Times New Roman" w:cs="Times New Roman"/>
          <w:kern w:val="0"/>
          <w:sz w:val="20"/>
          <w:szCs w:val="20"/>
        </w:rPr>
        <w:t>.</w:t>
      </w:r>
    </w:p>
    <w:p w14:paraId="645E966B" w14:textId="77777777" w:rsidR="00EB7D6D" w:rsidRPr="007A4BBF" w:rsidRDefault="00EB7D6D" w:rsidP="00B6751B">
      <w:pPr>
        <w:widowControl/>
        <w:autoSpaceDE w:val="0"/>
        <w:autoSpaceDN w:val="0"/>
        <w:adjustRightInd w:val="0"/>
        <w:rPr>
          <w:rFonts w:ascii="Times New Roman" w:hAnsi="Times New Roman" w:cs="Times New Roman"/>
          <w:kern w:val="0"/>
          <w:szCs w:val="21"/>
        </w:rPr>
      </w:pPr>
    </w:p>
    <w:p w14:paraId="1BBD6163" w14:textId="6653B105" w:rsidR="00EB7D6D" w:rsidRPr="007A4BBF" w:rsidRDefault="00EB7D6D" w:rsidP="00B6751B">
      <w:pPr>
        <w:widowControl/>
        <w:autoSpaceDE w:val="0"/>
        <w:autoSpaceDN w:val="0"/>
        <w:adjustRightInd w:val="0"/>
        <w:rPr>
          <w:rFonts w:ascii="Arial" w:hAnsi="Arial" w:cs="Arial"/>
          <w:kern w:val="0"/>
          <w:szCs w:val="21"/>
        </w:rPr>
      </w:pPr>
      <w:r w:rsidRPr="007A4BBF">
        <w:rPr>
          <w:rFonts w:ascii="Arial" w:hAnsi="Arial" w:cs="Arial"/>
          <w:b/>
          <w:szCs w:val="21"/>
        </w:rPr>
        <w:t xml:space="preserve">Figure S3 (related to Figure 1 and 2). </w:t>
      </w:r>
      <w:r w:rsidRPr="007A4BBF">
        <w:rPr>
          <w:rFonts w:ascii="Arial" w:hAnsi="Arial" w:cs="Arial"/>
          <w:b/>
          <w:bCs/>
          <w:szCs w:val="21"/>
        </w:rPr>
        <w:t>L</w:t>
      </w:r>
      <w:r w:rsidRPr="007A4BBF">
        <w:rPr>
          <w:rFonts w:ascii="Arial" w:hAnsi="Arial" w:cs="Arial"/>
          <w:b/>
          <w:kern w:val="0"/>
          <w:szCs w:val="21"/>
        </w:rPr>
        <w:t xml:space="preserve">ate HEK293ft </w:t>
      </w:r>
      <w:r w:rsidR="00AF5F40" w:rsidRPr="007A4BBF">
        <w:rPr>
          <w:rFonts w:ascii="Arial" w:hAnsi="Arial" w:cs="Arial"/>
          <w:b/>
          <w:kern w:val="0"/>
          <w:szCs w:val="21"/>
        </w:rPr>
        <w:t>a</w:t>
      </w:r>
      <w:r w:rsidRPr="007A4BBF">
        <w:rPr>
          <w:rFonts w:ascii="Arial" w:hAnsi="Arial" w:cs="Arial"/>
          <w:b/>
          <w:kern w:val="0"/>
          <w:szCs w:val="21"/>
        </w:rPr>
        <w:t xml:space="preserve">re </w:t>
      </w:r>
      <w:r w:rsidR="00AF5F40" w:rsidRPr="007A4BBF">
        <w:rPr>
          <w:rFonts w:ascii="Arial" w:hAnsi="Arial" w:cs="Arial"/>
          <w:b/>
          <w:kern w:val="0"/>
          <w:szCs w:val="21"/>
        </w:rPr>
        <w:t>n</w:t>
      </w:r>
      <w:r w:rsidRPr="007A4BBF">
        <w:rPr>
          <w:rFonts w:ascii="Arial" w:hAnsi="Arial" w:cs="Arial"/>
          <w:b/>
          <w:kern w:val="0"/>
          <w:szCs w:val="21"/>
        </w:rPr>
        <w:t xml:space="preserve">early </w:t>
      </w:r>
      <w:r w:rsidR="00AF5F40" w:rsidRPr="007A4BBF">
        <w:rPr>
          <w:rFonts w:ascii="Arial" w:hAnsi="Arial" w:cs="Arial"/>
          <w:b/>
          <w:kern w:val="0"/>
          <w:szCs w:val="21"/>
        </w:rPr>
        <w:t>n</w:t>
      </w:r>
      <w:r w:rsidRPr="007A4BBF">
        <w:rPr>
          <w:rFonts w:ascii="Arial" w:hAnsi="Arial" w:cs="Arial"/>
          <w:b/>
          <w:kern w:val="0"/>
          <w:szCs w:val="21"/>
        </w:rPr>
        <w:t xml:space="preserve">egative for </w:t>
      </w:r>
      <w:r w:rsidR="00AF5F40" w:rsidRPr="007A4BBF">
        <w:rPr>
          <w:rFonts w:ascii="Arial" w:hAnsi="Arial" w:cs="Arial"/>
          <w:b/>
          <w:kern w:val="0"/>
          <w:szCs w:val="21"/>
        </w:rPr>
        <w:t>r</w:t>
      </w:r>
      <w:r w:rsidR="005D3E4E" w:rsidRPr="007A4BBF">
        <w:rPr>
          <w:rFonts w:ascii="Arial" w:hAnsi="Arial" w:cs="Arial"/>
          <w:b/>
          <w:kern w:val="0"/>
          <w:szCs w:val="21"/>
        </w:rPr>
        <w:t>eplicative</w:t>
      </w:r>
      <w:r w:rsidRPr="007A4BBF">
        <w:rPr>
          <w:rFonts w:ascii="Arial" w:hAnsi="Arial" w:cs="Arial"/>
          <w:b/>
          <w:szCs w:val="21"/>
        </w:rPr>
        <w:t xml:space="preserve"> </w:t>
      </w:r>
      <w:r w:rsidR="00AF5F40" w:rsidRPr="007A4BBF">
        <w:rPr>
          <w:rFonts w:ascii="Arial" w:hAnsi="Arial" w:cs="Arial"/>
          <w:b/>
          <w:szCs w:val="21"/>
        </w:rPr>
        <w:t>s</w:t>
      </w:r>
      <w:r w:rsidRPr="007A4BBF">
        <w:rPr>
          <w:rFonts w:ascii="Arial" w:hAnsi="Arial" w:cs="Arial"/>
          <w:b/>
          <w:szCs w:val="21"/>
        </w:rPr>
        <w:t>enescence</w:t>
      </w:r>
      <w:r w:rsidR="005D3E4E" w:rsidRPr="007A4BBF">
        <w:rPr>
          <w:rFonts w:ascii="Arial" w:hAnsi="Arial" w:cs="Arial"/>
          <w:b/>
          <w:kern w:val="0"/>
          <w:szCs w:val="21"/>
        </w:rPr>
        <w:t>.</w:t>
      </w:r>
    </w:p>
    <w:p w14:paraId="1C007FA8" w14:textId="3D9B06F6" w:rsidR="00EB7D6D" w:rsidRPr="007A4BBF" w:rsidRDefault="00B22938" w:rsidP="00B6751B">
      <w:pPr>
        <w:widowControl/>
        <w:autoSpaceDE w:val="0"/>
        <w:autoSpaceDN w:val="0"/>
        <w:adjustRightInd w:val="0"/>
        <w:rPr>
          <w:rFonts w:ascii="Times New Roman" w:hAnsi="Times New Roman" w:cs="Times New Roman"/>
          <w:kern w:val="0"/>
          <w:szCs w:val="21"/>
        </w:rPr>
      </w:pPr>
      <w:r w:rsidRPr="007A4BBF">
        <w:rPr>
          <w:rFonts w:ascii="Times New Roman" w:hAnsi="Times New Roman" w:cs="Times New Roman"/>
          <w:kern w:val="0"/>
          <w:szCs w:val="21"/>
        </w:rPr>
        <w:t xml:space="preserve">(A) </w:t>
      </w:r>
      <w:r w:rsidR="005D3E4E" w:rsidRPr="007A4BBF">
        <w:rPr>
          <w:rFonts w:ascii="Times New Roman" w:hAnsi="Times New Roman" w:cs="Times New Roman"/>
          <w:kern w:val="0"/>
          <w:szCs w:val="21"/>
        </w:rPr>
        <w:t>The number</w:t>
      </w:r>
      <w:r w:rsidR="00EB7D6D" w:rsidRPr="007A4BBF">
        <w:rPr>
          <w:rFonts w:ascii="Times New Roman" w:hAnsi="Times New Roman" w:cs="Times New Roman"/>
          <w:kern w:val="0"/>
          <w:szCs w:val="21"/>
        </w:rPr>
        <w:t xml:space="preserve"> of </w:t>
      </w:r>
      <w:r w:rsidR="009F48D0" w:rsidRPr="007A4BBF">
        <w:rPr>
          <w:rFonts w:ascii="Times New Roman" w:hAnsi="Times New Roman" w:cs="Times New Roman"/>
          <w:kern w:val="0"/>
          <w:szCs w:val="21"/>
        </w:rPr>
        <w:t xml:space="preserve">replicative </w:t>
      </w:r>
      <w:r w:rsidR="00EB7D6D" w:rsidRPr="007A4BBF">
        <w:rPr>
          <w:rFonts w:ascii="Times New Roman" w:hAnsi="Times New Roman" w:cs="Times New Roman"/>
          <w:kern w:val="0"/>
          <w:szCs w:val="21"/>
        </w:rPr>
        <w:t xml:space="preserve">late </w:t>
      </w:r>
      <w:r w:rsidR="00EB7D6D" w:rsidRPr="007A4BBF">
        <w:rPr>
          <w:rFonts w:ascii="Times New Roman" w:hAnsi="Times New Roman" w:cs="Times New Roman"/>
          <w:szCs w:val="21"/>
        </w:rPr>
        <w:t>HEK293ft</w:t>
      </w:r>
      <w:r w:rsidR="00EB7D6D" w:rsidRPr="007A4BBF">
        <w:rPr>
          <w:rFonts w:ascii="Times New Roman" w:hAnsi="Times New Roman" w:cs="Times New Roman"/>
          <w:kern w:val="0"/>
          <w:szCs w:val="21"/>
        </w:rPr>
        <w:t xml:space="preserve"> </w:t>
      </w:r>
      <w:r w:rsidR="00AF5F40" w:rsidRPr="007A4BBF">
        <w:rPr>
          <w:rFonts w:ascii="Times New Roman" w:hAnsi="Times New Roman" w:cs="Times New Roman"/>
          <w:kern w:val="0"/>
          <w:szCs w:val="21"/>
        </w:rPr>
        <w:t xml:space="preserve">cells </w:t>
      </w:r>
      <w:r w:rsidR="00EB7D6D" w:rsidRPr="007A4BBF">
        <w:rPr>
          <w:rFonts w:ascii="Times New Roman" w:hAnsi="Times New Roman" w:cs="Times New Roman"/>
          <w:kern w:val="0"/>
          <w:szCs w:val="21"/>
        </w:rPr>
        <w:t>actively replicating DNA measure</w:t>
      </w:r>
      <w:r w:rsidR="005A63DD" w:rsidRPr="007A4BBF">
        <w:rPr>
          <w:rFonts w:ascii="Times New Roman" w:hAnsi="Times New Roman" w:cs="Times New Roman" w:hint="eastAsia"/>
          <w:kern w:val="0"/>
          <w:szCs w:val="21"/>
        </w:rPr>
        <w:t>d by</w:t>
      </w:r>
      <w:r w:rsidR="00EB7D6D" w:rsidRPr="007A4BBF">
        <w:rPr>
          <w:rFonts w:ascii="Times New Roman" w:hAnsi="Times New Roman" w:cs="Times New Roman"/>
          <w:kern w:val="0"/>
          <w:szCs w:val="21"/>
        </w:rPr>
        <w:t xml:space="preserve"> </w:t>
      </w:r>
      <w:proofErr w:type="spellStart"/>
      <w:r w:rsidR="00EB7D6D" w:rsidRPr="007A4BBF">
        <w:rPr>
          <w:rFonts w:ascii="Times New Roman" w:hAnsi="Times New Roman" w:cs="Times New Roman"/>
          <w:kern w:val="0"/>
          <w:szCs w:val="21"/>
        </w:rPr>
        <w:t>BrdU</w:t>
      </w:r>
      <w:proofErr w:type="spellEnd"/>
      <w:r w:rsidR="00EB7D6D" w:rsidRPr="007A4BBF">
        <w:rPr>
          <w:rFonts w:ascii="Times New Roman" w:hAnsi="Times New Roman" w:cs="Times New Roman"/>
          <w:kern w:val="0"/>
          <w:szCs w:val="21"/>
        </w:rPr>
        <w:t xml:space="preserve"> incorporation. </w:t>
      </w:r>
      <w:r w:rsidR="00BA2EAC" w:rsidRPr="007A4BBF">
        <w:rPr>
          <w:rFonts w:ascii="Times New Roman" w:hAnsi="Times New Roman" w:cs="Times New Roman"/>
          <w:kern w:val="0"/>
          <w:szCs w:val="21"/>
        </w:rPr>
        <w:t>Data are mean ± S.E.M, n = 4</w:t>
      </w:r>
      <w:r w:rsidR="00EB7D6D" w:rsidRPr="007A4BBF">
        <w:rPr>
          <w:rFonts w:ascii="Times New Roman" w:hAnsi="Times New Roman" w:cs="Times New Roman"/>
          <w:kern w:val="0"/>
          <w:szCs w:val="21"/>
        </w:rPr>
        <w:t xml:space="preserve"> (ns means no significance). (</w:t>
      </w:r>
      <w:r w:rsidR="00F934C9" w:rsidRPr="007A4BBF">
        <w:rPr>
          <w:rFonts w:ascii="Times New Roman" w:hAnsi="Times New Roman" w:cs="Times New Roman" w:hint="eastAsia"/>
          <w:kern w:val="0"/>
          <w:szCs w:val="21"/>
        </w:rPr>
        <w:t>B</w:t>
      </w:r>
      <w:r w:rsidR="00EB7D6D" w:rsidRPr="007A4BBF">
        <w:rPr>
          <w:rFonts w:ascii="Times New Roman" w:hAnsi="Times New Roman" w:cs="Times New Roman"/>
          <w:kern w:val="0"/>
          <w:szCs w:val="21"/>
        </w:rPr>
        <w:t xml:space="preserve">) </w:t>
      </w:r>
      <w:r w:rsidR="005A63DD" w:rsidRPr="007A4BBF">
        <w:rPr>
          <w:rFonts w:ascii="Times New Roman" w:hAnsi="Times New Roman" w:cs="Times New Roman" w:hint="eastAsia"/>
          <w:kern w:val="0"/>
          <w:szCs w:val="21"/>
        </w:rPr>
        <w:t>C</w:t>
      </w:r>
      <w:r w:rsidR="00EB7D6D" w:rsidRPr="007A4BBF">
        <w:rPr>
          <w:rFonts w:ascii="Times New Roman" w:hAnsi="Times New Roman" w:cs="Times New Roman"/>
          <w:kern w:val="0"/>
          <w:szCs w:val="21"/>
        </w:rPr>
        <w:t xml:space="preserve">olony formation </w:t>
      </w:r>
      <w:r w:rsidR="005A63DD" w:rsidRPr="007A4BBF">
        <w:rPr>
          <w:rFonts w:ascii="Times New Roman" w:hAnsi="Times New Roman" w:cs="Times New Roman" w:hint="eastAsia"/>
          <w:kern w:val="0"/>
          <w:szCs w:val="21"/>
        </w:rPr>
        <w:t>a</w:t>
      </w:r>
      <w:r w:rsidR="005A63DD" w:rsidRPr="007A4BBF">
        <w:rPr>
          <w:rFonts w:ascii="Times New Roman" w:hAnsi="Times New Roman" w:cs="Times New Roman"/>
          <w:kern w:val="0"/>
          <w:szCs w:val="21"/>
        </w:rPr>
        <w:t xml:space="preserve">bility </w:t>
      </w:r>
      <w:r w:rsidR="005A63DD" w:rsidRPr="007A4BBF">
        <w:rPr>
          <w:rFonts w:ascii="Times New Roman" w:hAnsi="Times New Roman" w:cs="Times New Roman" w:hint="eastAsia"/>
          <w:kern w:val="0"/>
          <w:szCs w:val="21"/>
        </w:rPr>
        <w:t>of</w:t>
      </w:r>
      <w:r w:rsidR="009F48D0" w:rsidRPr="007A4BBF">
        <w:rPr>
          <w:rFonts w:ascii="Times New Roman" w:hAnsi="Times New Roman" w:cs="Times New Roman"/>
          <w:kern w:val="0"/>
          <w:szCs w:val="21"/>
        </w:rPr>
        <w:t xml:space="preserve"> replicative</w:t>
      </w:r>
      <w:r w:rsidR="00EB7D6D" w:rsidRPr="007A4BBF">
        <w:rPr>
          <w:rFonts w:ascii="Times New Roman" w:hAnsi="Times New Roman" w:cs="Times New Roman"/>
          <w:kern w:val="0"/>
          <w:szCs w:val="21"/>
        </w:rPr>
        <w:t xml:space="preserve"> late </w:t>
      </w:r>
      <w:r w:rsidR="00EB7D6D" w:rsidRPr="007A4BBF">
        <w:rPr>
          <w:rFonts w:ascii="Times New Roman" w:hAnsi="Times New Roman" w:cs="Times New Roman"/>
          <w:szCs w:val="21"/>
        </w:rPr>
        <w:t>HEK293ft</w:t>
      </w:r>
      <w:r w:rsidR="00AF5F40" w:rsidRPr="007A4BBF">
        <w:rPr>
          <w:rFonts w:ascii="Times New Roman" w:hAnsi="Times New Roman" w:cs="Times New Roman"/>
          <w:szCs w:val="21"/>
        </w:rPr>
        <w:t xml:space="preserve"> cells</w:t>
      </w:r>
      <w:r w:rsidR="00EB7D6D" w:rsidRPr="007A4BBF">
        <w:rPr>
          <w:rFonts w:ascii="Times New Roman" w:hAnsi="Times New Roman" w:cs="Times New Roman"/>
          <w:kern w:val="0"/>
          <w:szCs w:val="21"/>
        </w:rPr>
        <w:t xml:space="preserve">. </w:t>
      </w:r>
      <w:r w:rsidR="00C9418D" w:rsidRPr="007A4BBF">
        <w:rPr>
          <w:rFonts w:ascii="Times New Roman" w:hAnsi="Times New Roman" w:cs="Times New Roman"/>
          <w:kern w:val="0"/>
          <w:szCs w:val="21"/>
        </w:rPr>
        <w:t xml:space="preserve">This experiment </w:t>
      </w:r>
      <w:r w:rsidR="005A63DD" w:rsidRPr="007A4BBF">
        <w:rPr>
          <w:rFonts w:ascii="Times New Roman" w:hAnsi="Times New Roman" w:cs="Times New Roman" w:hint="eastAsia"/>
          <w:kern w:val="0"/>
          <w:szCs w:val="21"/>
        </w:rPr>
        <w:t>was</w:t>
      </w:r>
      <w:r w:rsidR="00C9418D" w:rsidRPr="007A4BBF">
        <w:rPr>
          <w:rFonts w:ascii="Times New Roman" w:hAnsi="Times New Roman" w:cs="Times New Roman"/>
          <w:kern w:val="0"/>
          <w:szCs w:val="21"/>
        </w:rPr>
        <w:t xml:space="preserve"> </w:t>
      </w:r>
      <w:r w:rsidR="005A63DD" w:rsidRPr="007A4BBF">
        <w:rPr>
          <w:rFonts w:ascii="Times New Roman" w:hAnsi="Times New Roman" w:cs="Times New Roman"/>
          <w:kern w:val="0"/>
          <w:szCs w:val="21"/>
        </w:rPr>
        <w:t xml:space="preserve">independently </w:t>
      </w:r>
      <w:r w:rsidR="00C9418D" w:rsidRPr="007A4BBF">
        <w:rPr>
          <w:rFonts w:ascii="Times New Roman" w:hAnsi="Times New Roman" w:cs="Times New Roman"/>
          <w:kern w:val="0"/>
          <w:szCs w:val="21"/>
        </w:rPr>
        <w:t xml:space="preserve">repeated </w:t>
      </w:r>
      <w:r w:rsidR="005A63DD" w:rsidRPr="007A4BBF">
        <w:rPr>
          <w:rFonts w:ascii="Times New Roman" w:hAnsi="Times New Roman" w:cs="Times New Roman" w:hint="eastAsia"/>
          <w:kern w:val="0"/>
          <w:szCs w:val="21"/>
        </w:rPr>
        <w:t>two</w:t>
      </w:r>
      <w:r w:rsidR="00C9418D" w:rsidRPr="007A4BBF">
        <w:rPr>
          <w:rFonts w:ascii="Times New Roman" w:hAnsi="Times New Roman" w:cs="Times New Roman"/>
          <w:kern w:val="0"/>
          <w:szCs w:val="21"/>
        </w:rPr>
        <w:t xml:space="preserve"> times. </w:t>
      </w:r>
      <w:r w:rsidR="00EB7D6D"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C</w:t>
      </w:r>
      <w:r w:rsidR="00EB7D6D" w:rsidRPr="007A4BBF">
        <w:rPr>
          <w:rFonts w:ascii="Times New Roman" w:hAnsi="Times New Roman" w:cs="Times New Roman"/>
          <w:kern w:val="0"/>
          <w:szCs w:val="21"/>
        </w:rPr>
        <w:t xml:space="preserve">) </w:t>
      </w:r>
      <w:r w:rsidR="005A63DD" w:rsidRPr="007A4BBF">
        <w:rPr>
          <w:rFonts w:ascii="Times New Roman" w:hAnsi="Times New Roman" w:cs="Times New Roman"/>
          <w:kern w:val="0"/>
          <w:szCs w:val="21"/>
        </w:rPr>
        <w:t xml:space="preserve">SA-β-gal staining </w:t>
      </w:r>
      <w:r w:rsidR="005A63DD" w:rsidRPr="007A4BBF">
        <w:rPr>
          <w:rFonts w:ascii="Times New Roman" w:hAnsi="Times New Roman" w:cs="Times New Roman" w:hint="eastAsia"/>
          <w:kern w:val="0"/>
          <w:szCs w:val="21"/>
        </w:rPr>
        <w:t>of</w:t>
      </w:r>
      <w:r w:rsidR="005A63DD" w:rsidRPr="007A4BBF">
        <w:rPr>
          <w:rFonts w:ascii="Times New Roman" w:hAnsi="Times New Roman" w:cs="Times New Roman"/>
          <w:kern w:val="0"/>
          <w:szCs w:val="21"/>
        </w:rPr>
        <w:t xml:space="preserve"> </w:t>
      </w:r>
      <w:r w:rsidR="005A63DD" w:rsidRPr="007A4BBF">
        <w:rPr>
          <w:rFonts w:ascii="Times New Roman" w:hAnsi="Times New Roman" w:cs="Times New Roman"/>
          <w:szCs w:val="21"/>
        </w:rPr>
        <w:t>replicative</w:t>
      </w:r>
      <w:r w:rsidR="005A63DD" w:rsidRPr="007A4BBF">
        <w:rPr>
          <w:rFonts w:ascii="Times New Roman" w:hAnsi="Times New Roman" w:cs="Times New Roman"/>
          <w:kern w:val="0"/>
          <w:szCs w:val="21"/>
        </w:rPr>
        <w:t xml:space="preserve"> late </w:t>
      </w:r>
      <w:r w:rsidR="005A63DD" w:rsidRPr="007A4BBF">
        <w:rPr>
          <w:rFonts w:ascii="Times New Roman" w:hAnsi="Times New Roman" w:cs="Times New Roman"/>
          <w:szCs w:val="21"/>
        </w:rPr>
        <w:t>HEK293ft</w:t>
      </w:r>
      <w:r w:rsidR="00AF5F40" w:rsidRPr="007A4BBF">
        <w:rPr>
          <w:rFonts w:ascii="Times New Roman" w:hAnsi="Times New Roman" w:cs="Times New Roman"/>
          <w:szCs w:val="21"/>
        </w:rPr>
        <w:t xml:space="preserve"> cells</w:t>
      </w:r>
      <w:r w:rsidR="005A63DD" w:rsidRPr="007A4BBF">
        <w:rPr>
          <w:rFonts w:ascii="Times New Roman" w:hAnsi="Times New Roman" w:cs="Times New Roman"/>
          <w:kern w:val="0"/>
          <w:szCs w:val="21"/>
        </w:rPr>
        <w:t>.</w:t>
      </w:r>
      <w:r w:rsidR="005A63DD" w:rsidRPr="007A4BBF">
        <w:rPr>
          <w:rFonts w:ascii="Times New Roman" w:hAnsi="Times New Roman" w:cs="Times New Roman" w:hint="eastAsia"/>
          <w:kern w:val="0"/>
          <w:szCs w:val="21"/>
        </w:rPr>
        <w:t xml:space="preserve"> </w:t>
      </w:r>
      <w:r w:rsidR="00EB7D6D" w:rsidRPr="007A4BBF">
        <w:rPr>
          <w:rFonts w:ascii="Times New Roman" w:hAnsi="Times New Roman" w:cs="Times New Roman"/>
          <w:kern w:val="0"/>
          <w:szCs w:val="21"/>
        </w:rPr>
        <w:t xml:space="preserve">Cells were stained with SA-β-gal staining and photographed (×400). This experiment </w:t>
      </w:r>
      <w:r w:rsidR="005A63DD" w:rsidRPr="007A4BBF">
        <w:rPr>
          <w:rFonts w:ascii="Times New Roman" w:hAnsi="Times New Roman" w:cs="Times New Roman" w:hint="eastAsia"/>
          <w:kern w:val="0"/>
          <w:szCs w:val="21"/>
        </w:rPr>
        <w:t>was</w:t>
      </w:r>
      <w:r w:rsidR="00EB7D6D" w:rsidRPr="007A4BBF">
        <w:rPr>
          <w:rFonts w:ascii="Times New Roman" w:hAnsi="Times New Roman" w:cs="Times New Roman"/>
          <w:kern w:val="0"/>
          <w:szCs w:val="21"/>
        </w:rPr>
        <w:t xml:space="preserve"> independently repeated three times. </w:t>
      </w:r>
      <w:r w:rsidR="00F934C9"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D</w:t>
      </w:r>
      <w:r w:rsidR="00F934C9" w:rsidRPr="007A4BBF">
        <w:rPr>
          <w:rFonts w:ascii="Times New Roman" w:hAnsi="Times New Roman" w:cs="Times New Roman"/>
          <w:kern w:val="0"/>
          <w:szCs w:val="21"/>
        </w:rPr>
        <w:t xml:space="preserve">) </w:t>
      </w:r>
      <w:r w:rsidR="00F934C9" w:rsidRPr="007A4BBF">
        <w:rPr>
          <w:rFonts w:ascii="Times New Roman" w:hAnsi="Times New Roman" w:cs="Times New Roman"/>
          <w:i/>
          <w:szCs w:val="21"/>
        </w:rPr>
        <w:t>CPT1C</w:t>
      </w:r>
      <w:r w:rsidR="00F934C9" w:rsidRPr="007A4BBF">
        <w:rPr>
          <w:rFonts w:ascii="Times New Roman" w:hAnsi="Times New Roman" w:cs="Times New Roman"/>
          <w:szCs w:val="21"/>
        </w:rPr>
        <w:t xml:space="preserve"> mRNA</w:t>
      </w:r>
      <w:r w:rsidR="00F934C9" w:rsidRPr="007A4BBF">
        <w:rPr>
          <w:rFonts w:ascii="Times New Roman" w:hAnsi="Times New Roman" w:cs="Times New Roman"/>
          <w:bCs/>
          <w:szCs w:val="21"/>
        </w:rPr>
        <w:t xml:space="preserve"> </w:t>
      </w:r>
      <w:r w:rsidR="00F934C9" w:rsidRPr="007A4BBF">
        <w:rPr>
          <w:rFonts w:ascii="Times New Roman" w:hAnsi="Times New Roman" w:cs="Times New Roman" w:hint="eastAsia"/>
          <w:bCs/>
          <w:szCs w:val="21"/>
        </w:rPr>
        <w:t>expression</w:t>
      </w:r>
      <w:r w:rsidR="00AF5F40" w:rsidRPr="007A4BBF">
        <w:rPr>
          <w:rFonts w:ascii="Times New Roman" w:hAnsi="Times New Roman" w:cs="Times New Roman"/>
          <w:bCs/>
          <w:szCs w:val="21"/>
        </w:rPr>
        <w:t xml:space="preserve"> </w:t>
      </w:r>
      <w:r w:rsidR="00F934C9" w:rsidRPr="007A4BBF">
        <w:rPr>
          <w:rFonts w:ascii="Times New Roman" w:hAnsi="Times New Roman" w:cs="Times New Roman"/>
          <w:szCs w:val="21"/>
        </w:rPr>
        <w:t xml:space="preserve">and </w:t>
      </w:r>
      <w:r w:rsidR="00F934C9"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E</w:t>
      </w:r>
      <w:r w:rsidR="00F934C9" w:rsidRPr="007A4BBF">
        <w:rPr>
          <w:rFonts w:ascii="Times New Roman" w:hAnsi="Times New Roman" w:cs="Times New Roman"/>
          <w:kern w:val="0"/>
          <w:szCs w:val="21"/>
        </w:rPr>
        <w:t xml:space="preserve">) </w:t>
      </w:r>
      <w:r w:rsidR="00AF5F40" w:rsidRPr="007A4BBF">
        <w:rPr>
          <w:rFonts w:ascii="Times New Roman" w:hAnsi="Times New Roman" w:cs="Times New Roman"/>
          <w:szCs w:val="21"/>
        </w:rPr>
        <w:t xml:space="preserve">CPT1C </w:t>
      </w:r>
      <w:r w:rsidR="00F934C9" w:rsidRPr="007A4BBF">
        <w:rPr>
          <w:rFonts w:ascii="Times New Roman" w:hAnsi="Times New Roman" w:cs="Times New Roman"/>
          <w:szCs w:val="21"/>
        </w:rPr>
        <w:t>protein</w:t>
      </w:r>
      <w:r w:rsidR="00F934C9" w:rsidRPr="007A4BBF">
        <w:rPr>
          <w:rFonts w:ascii="Times New Roman" w:hAnsi="Times New Roman" w:cs="Times New Roman"/>
          <w:bCs/>
          <w:szCs w:val="21"/>
        </w:rPr>
        <w:t xml:space="preserve"> </w:t>
      </w:r>
      <w:r w:rsidR="00F934C9" w:rsidRPr="007A4BBF">
        <w:rPr>
          <w:rFonts w:ascii="Times New Roman" w:hAnsi="Times New Roman" w:cs="Times New Roman"/>
          <w:szCs w:val="21"/>
        </w:rPr>
        <w:t>levels in</w:t>
      </w:r>
      <w:r w:rsidR="00F934C9" w:rsidRPr="007A4BBF">
        <w:rPr>
          <w:rFonts w:ascii="Times New Roman" w:hAnsi="Times New Roman" w:cs="Times New Roman"/>
          <w:bCs/>
          <w:szCs w:val="21"/>
        </w:rPr>
        <w:t xml:space="preserve"> early and late</w:t>
      </w:r>
      <w:r w:rsidR="00F934C9" w:rsidRPr="007A4BBF">
        <w:rPr>
          <w:rFonts w:ascii="Times New Roman" w:hAnsi="Times New Roman" w:cs="Times New Roman"/>
          <w:szCs w:val="21"/>
        </w:rPr>
        <w:t xml:space="preserve"> HEK293ft</w:t>
      </w:r>
      <w:r w:rsidR="00AF5F40" w:rsidRPr="007A4BBF">
        <w:rPr>
          <w:rFonts w:ascii="Times New Roman" w:hAnsi="Times New Roman" w:cs="Times New Roman"/>
          <w:szCs w:val="21"/>
        </w:rPr>
        <w:t xml:space="preserve"> cells</w:t>
      </w:r>
      <w:r w:rsidR="00F934C9" w:rsidRPr="007A4BBF">
        <w:rPr>
          <w:rFonts w:ascii="Times New Roman" w:hAnsi="Times New Roman" w:cs="Times New Roman"/>
          <w:bCs/>
          <w:szCs w:val="21"/>
        </w:rPr>
        <w:t>.</w:t>
      </w:r>
      <w:r w:rsidR="00F934C9" w:rsidRPr="007A4BBF">
        <w:rPr>
          <w:rFonts w:ascii="Times New Roman" w:hAnsi="Times New Roman" w:cs="Times New Roman"/>
          <w:kern w:val="0"/>
          <w:szCs w:val="21"/>
        </w:rPr>
        <w:t xml:space="preserve"> (</w:t>
      </w:r>
      <w:r w:rsidR="00F934C9" w:rsidRPr="007A4BBF">
        <w:rPr>
          <w:rFonts w:ascii="Times New Roman" w:hAnsi="Times New Roman" w:cs="Times New Roman" w:hint="eastAsia"/>
          <w:kern w:val="0"/>
          <w:szCs w:val="21"/>
        </w:rPr>
        <w:t>Up</w:t>
      </w:r>
      <w:r w:rsidR="00F934C9" w:rsidRPr="007A4BBF">
        <w:rPr>
          <w:rFonts w:ascii="Times New Roman" w:hAnsi="Times New Roman" w:cs="Times New Roman"/>
          <w:kern w:val="0"/>
          <w:szCs w:val="21"/>
        </w:rPr>
        <w:t xml:space="preserve"> panel of </w:t>
      </w:r>
      <w:r w:rsidR="00F934C9" w:rsidRPr="007A4BBF">
        <w:rPr>
          <w:rFonts w:ascii="Times New Roman" w:hAnsi="Times New Roman" w:cs="Times New Roman" w:hint="eastAsia"/>
          <w:kern w:val="0"/>
          <w:szCs w:val="21"/>
        </w:rPr>
        <w:t>E</w:t>
      </w:r>
      <w:r w:rsidR="00F934C9" w:rsidRPr="007A4BBF">
        <w:rPr>
          <w:rFonts w:ascii="Times New Roman" w:hAnsi="Times New Roman" w:cs="Times New Roman"/>
          <w:kern w:val="0"/>
          <w:szCs w:val="21"/>
        </w:rPr>
        <w:t xml:space="preserve">) </w:t>
      </w:r>
      <w:r w:rsidR="00F934C9" w:rsidRPr="007A4BBF">
        <w:rPr>
          <w:rFonts w:ascii="Times New Roman" w:hAnsi="Times New Roman" w:cs="Times New Roman" w:hint="eastAsia"/>
          <w:kern w:val="0"/>
          <w:szCs w:val="21"/>
        </w:rPr>
        <w:t xml:space="preserve">images </w:t>
      </w:r>
      <w:r w:rsidR="00F934C9" w:rsidRPr="007A4BBF">
        <w:rPr>
          <w:rFonts w:ascii="Times New Roman" w:hAnsi="Times New Roman" w:cs="Times New Roman"/>
          <w:kern w:val="0"/>
          <w:szCs w:val="21"/>
        </w:rPr>
        <w:t>and (</w:t>
      </w:r>
      <w:r w:rsidR="00F934C9" w:rsidRPr="007A4BBF">
        <w:rPr>
          <w:rFonts w:ascii="Times New Roman" w:hAnsi="Times New Roman" w:cs="Times New Roman" w:hint="eastAsia"/>
          <w:kern w:val="0"/>
          <w:szCs w:val="21"/>
        </w:rPr>
        <w:t>Bottom</w:t>
      </w:r>
      <w:r w:rsidR="00F934C9" w:rsidRPr="007A4BBF">
        <w:rPr>
          <w:rFonts w:ascii="Times New Roman" w:hAnsi="Times New Roman" w:cs="Times New Roman"/>
          <w:kern w:val="0"/>
          <w:szCs w:val="21"/>
        </w:rPr>
        <w:t xml:space="preserve"> panel of </w:t>
      </w:r>
      <w:r w:rsidR="00F934C9" w:rsidRPr="007A4BBF">
        <w:rPr>
          <w:rFonts w:ascii="Times New Roman" w:hAnsi="Times New Roman" w:cs="Times New Roman" w:hint="eastAsia"/>
          <w:kern w:val="0"/>
          <w:szCs w:val="21"/>
        </w:rPr>
        <w:t>E</w:t>
      </w:r>
      <w:r w:rsidR="00F934C9"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 xml:space="preserve"> </w:t>
      </w:r>
      <w:proofErr w:type="spellStart"/>
      <w:r w:rsidR="00F934C9" w:rsidRPr="007A4BBF">
        <w:rPr>
          <w:rFonts w:ascii="Times New Roman" w:hAnsi="Times New Roman" w:cs="Times New Roman"/>
          <w:kern w:val="0"/>
          <w:szCs w:val="21"/>
        </w:rPr>
        <w:t>densitometric</w:t>
      </w:r>
      <w:proofErr w:type="spellEnd"/>
      <w:r w:rsidR="00F934C9" w:rsidRPr="007A4BBF">
        <w:rPr>
          <w:rFonts w:ascii="Times New Roman" w:hAnsi="Times New Roman" w:cs="Times New Roman"/>
          <w:kern w:val="0"/>
          <w:szCs w:val="21"/>
        </w:rPr>
        <w:t xml:space="preserve"> analysis </w:t>
      </w:r>
      <w:r w:rsidR="00F934C9" w:rsidRPr="007A4BBF">
        <w:rPr>
          <w:rFonts w:ascii="Times New Roman" w:hAnsi="Times New Roman" w:cs="Times New Roman" w:hint="eastAsia"/>
          <w:kern w:val="0"/>
          <w:szCs w:val="21"/>
        </w:rPr>
        <w:t>of CPT1C protein bands</w:t>
      </w:r>
      <w:r w:rsidR="00F934C9" w:rsidRPr="007A4BBF">
        <w:rPr>
          <w:rFonts w:ascii="Times New Roman" w:hAnsi="Times New Roman" w:cs="Times New Roman"/>
          <w:kern w:val="0"/>
          <w:szCs w:val="21"/>
        </w:rPr>
        <w:t>.</w:t>
      </w:r>
      <w:r w:rsidR="00F934C9" w:rsidRPr="007A4BBF">
        <w:rPr>
          <w:rFonts w:ascii="Times New Roman" w:hAnsi="Times New Roman" w:cs="Times New Roman" w:hint="eastAsia"/>
          <w:kern w:val="0"/>
          <w:szCs w:val="21"/>
        </w:rPr>
        <w:t xml:space="preserve"> </w:t>
      </w:r>
      <w:r w:rsidR="00F934C9" w:rsidRPr="007A4BBF">
        <w:rPr>
          <w:rFonts w:ascii="Times New Roman" w:hAnsi="Times New Roman" w:cs="Times New Roman"/>
          <w:kern w:val="0"/>
          <w:szCs w:val="21"/>
        </w:rPr>
        <w:t>Data are represented as mean ± S.E.M, n = 3 (ns means no significance).</w:t>
      </w:r>
    </w:p>
    <w:p w14:paraId="2F54B02D" w14:textId="77777777" w:rsidR="00F934C9" w:rsidRPr="007A4BBF" w:rsidRDefault="00F934C9" w:rsidP="00B6751B">
      <w:pPr>
        <w:widowControl/>
        <w:autoSpaceDE w:val="0"/>
        <w:autoSpaceDN w:val="0"/>
        <w:adjustRightInd w:val="0"/>
        <w:rPr>
          <w:rFonts w:ascii="Times New Roman" w:hAnsi="Times New Roman" w:cs="Times New Roman"/>
          <w:kern w:val="0"/>
          <w:szCs w:val="21"/>
        </w:rPr>
      </w:pPr>
    </w:p>
    <w:p w14:paraId="5A2E1B68" w14:textId="7260C75D" w:rsidR="00EB7D6D" w:rsidRPr="007A4BBF" w:rsidRDefault="00950C8A" w:rsidP="00651D52">
      <w:pPr>
        <w:widowControl/>
        <w:jc w:val="left"/>
        <w:rPr>
          <w:rFonts w:ascii="Times New Roman" w:hAnsi="Times New Roman" w:cs="Times New Roman"/>
          <w:b/>
          <w:szCs w:val="21"/>
        </w:rPr>
      </w:pPr>
      <w:r w:rsidRPr="007A4BBF">
        <w:rPr>
          <w:rFonts w:ascii="Times New Roman" w:hAnsi="Times New Roman" w:cs="Times New Roman"/>
          <w:b/>
          <w:szCs w:val="21"/>
        </w:rPr>
        <w:br w:type="page"/>
      </w:r>
      <w:r w:rsidR="00EB7D6D" w:rsidRPr="007A4BBF">
        <w:rPr>
          <w:rFonts w:ascii="Arial" w:hAnsi="Arial" w:cs="Arial"/>
          <w:b/>
          <w:szCs w:val="21"/>
        </w:rPr>
        <w:lastRenderedPageBreak/>
        <w:t>Figur</w:t>
      </w:r>
      <w:r w:rsidR="00EB7D6D" w:rsidRPr="007A4BBF">
        <w:rPr>
          <w:rFonts w:ascii="Arial" w:hAnsi="Arial" w:cs="Arial"/>
          <w:b/>
          <w:kern w:val="0"/>
          <w:szCs w:val="21"/>
        </w:rPr>
        <w:t xml:space="preserve">e S4 </w:t>
      </w:r>
      <w:r w:rsidR="00EB7D6D" w:rsidRPr="007A4BBF">
        <w:rPr>
          <w:rFonts w:ascii="Arial" w:hAnsi="Arial" w:cs="Arial"/>
          <w:b/>
          <w:szCs w:val="21"/>
        </w:rPr>
        <w:t>(relate</w:t>
      </w:r>
      <w:r w:rsidR="009C1BD1" w:rsidRPr="007A4BBF">
        <w:rPr>
          <w:rFonts w:ascii="Arial" w:hAnsi="Arial" w:cs="Arial"/>
          <w:b/>
          <w:szCs w:val="21"/>
        </w:rPr>
        <w:t>d to Figure 4</w:t>
      </w:r>
      <w:r w:rsidR="00EB7D6D" w:rsidRPr="007A4BBF">
        <w:rPr>
          <w:rFonts w:ascii="Arial" w:hAnsi="Arial" w:cs="Arial"/>
          <w:b/>
          <w:szCs w:val="21"/>
        </w:rPr>
        <w:t xml:space="preserve"> and </w:t>
      </w:r>
      <w:r w:rsidR="009C1BD1" w:rsidRPr="007A4BBF">
        <w:rPr>
          <w:rFonts w:ascii="Arial" w:hAnsi="Arial" w:cs="Arial"/>
          <w:b/>
          <w:szCs w:val="21"/>
        </w:rPr>
        <w:t>5</w:t>
      </w:r>
      <w:r w:rsidR="00EB7D6D" w:rsidRPr="007A4BBF">
        <w:rPr>
          <w:rFonts w:ascii="Arial" w:hAnsi="Arial" w:cs="Arial"/>
          <w:b/>
          <w:szCs w:val="21"/>
        </w:rPr>
        <w:t>)</w:t>
      </w:r>
      <w:r w:rsidR="00EB7D6D" w:rsidRPr="007A4BBF">
        <w:rPr>
          <w:rFonts w:ascii="Arial" w:hAnsi="Arial" w:cs="Arial"/>
          <w:b/>
          <w:kern w:val="0"/>
          <w:szCs w:val="21"/>
        </w:rPr>
        <w:t xml:space="preserve">. Validation of CPT1C </w:t>
      </w:r>
      <w:r w:rsidR="00151CA1" w:rsidRPr="007A4BBF">
        <w:rPr>
          <w:rFonts w:ascii="Arial" w:hAnsi="Arial" w:cs="Arial"/>
          <w:b/>
          <w:kern w:val="0"/>
          <w:szCs w:val="21"/>
        </w:rPr>
        <w:t>d</w:t>
      </w:r>
      <w:r w:rsidR="00B66D0B" w:rsidRPr="007A4BBF">
        <w:rPr>
          <w:rFonts w:ascii="Arial" w:hAnsi="Arial" w:cs="Arial"/>
          <w:b/>
          <w:kern w:val="0"/>
          <w:szCs w:val="21"/>
        </w:rPr>
        <w:t>epletion</w:t>
      </w:r>
      <w:r w:rsidR="00EB7D6D" w:rsidRPr="007A4BBF">
        <w:rPr>
          <w:rFonts w:ascii="Arial" w:hAnsi="Arial" w:cs="Arial"/>
          <w:b/>
          <w:kern w:val="0"/>
          <w:szCs w:val="21"/>
        </w:rPr>
        <w:t xml:space="preserve"> in PANC-1 </w:t>
      </w:r>
      <w:r w:rsidR="00151CA1" w:rsidRPr="007A4BBF">
        <w:rPr>
          <w:rFonts w:ascii="Arial" w:hAnsi="Arial" w:cs="Arial"/>
          <w:b/>
          <w:kern w:val="0"/>
          <w:szCs w:val="21"/>
        </w:rPr>
        <w:t>c</w:t>
      </w:r>
      <w:r w:rsidR="00EB7D6D" w:rsidRPr="007A4BBF">
        <w:rPr>
          <w:rFonts w:ascii="Arial" w:hAnsi="Arial" w:cs="Arial"/>
          <w:b/>
          <w:kern w:val="0"/>
          <w:szCs w:val="21"/>
        </w:rPr>
        <w:t>ells.</w:t>
      </w:r>
    </w:p>
    <w:p w14:paraId="1C4A9250" w14:textId="35C5EAFA" w:rsidR="00DD2EEB" w:rsidRPr="007A4BBF" w:rsidRDefault="00C85C35" w:rsidP="00B6751B">
      <w:pPr>
        <w:widowControl/>
        <w:autoSpaceDE w:val="0"/>
        <w:autoSpaceDN w:val="0"/>
        <w:adjustRightInd w:val="0"/>
        <w:rPr>
          <w:rFonts w:ascii="Times New Roman" w:hAnsi="Times New Roman" w:cs="Times New Roman"/>
          <w:kern w:val="0"/>
          <w:szCs w:val="21"/>
        </w:rPr>
      </w:pPr>
      <w:r w:rsidRPr="00C85C35">
        <w:rPr>
          <w:rFonts w:ascii="Times New Roman" w:hAnsi="Times New Roman" w:cs="Times New Roman"/>
          <w:kern w:val="0"/>
          <w:szCs w:val="21"/>
        </w:rPr>
        <w:t>A siRNAs was used to knockdown CPT1C in PANC-1 cells (P 20).</w:t>
      </w:r>
      <w:r w:rsidRPr="00C85C35">
        <w:rPr>
          <w:rFonts w:ascii="Times New Roman" w:hAnsi="Times New Roman" w:cs="Times New Roman" w:hint="eastAsia"/>
          <w:kern w:val="0"/>
          <w:szCs w:val="21"/>
        </w:rPr>
        <w:t xml:space="preserve"> </w:t>
      </w:r>
      <w:r w:rsidR="00EB7D6D" w:rsidRPr="007A4BBF">
        <w:rPr>
          <w:rFonts w:ascii="Times New Roman" w:hAnsi="Times New Roman" w:cs="Times New Roman"/>
          <w:kern w:val="0"/>
          <w:szCs w:val="21"/>
        </w:rPr>
        <w:t xml:space="preserve">Quantitative RT-PCR and western blot were performed to confirm optimal reduction in </w:t>
      </w:r>
      <w:r w:rsidR="00EB7D6D" w:rsidRPr="007A4BBF">
        <w:rPr>
          <w:rFonts w:ascii="Times New Roman" w:hAnsi="Times New Roman" w:cs="Times New Roman"/>
          <w:i/>
          <w:kern w:val="0"/>
          <w:szCs w:val="21"/>
        </w:rPr>
        <w:t>CPT1C</w:t>
      </w:r>
      <w:r w:rsidR="00EB7D6D" w:rsidRPr="007A4BBF">
        <w:rPr>
          <w:rFonts w:ascii="Times New Roman" w:hAnsi="Times New Roman" w:cs="Times New Roman"/>
          <w:kern w:val="0"/>
          <w:szCs w:val="21"/>
        </w:rPr>
        <w:t xml:space="preserve"> mRNA</w:t>
      </w:r>
      <w:r w:rsidR="00601412" w:rsidRPr="007A4BBF">
        <w:rPr>
          <w:rFonts w:ascii="Times New Roman" w:hAnsi="Times New Roman" w:cs="Times New Roman" w:hint="eastAsia"/>
          <w:kern w:val="0"/>
          <w:szCs w:val="21"/>
        </w:rPr>
        <w:t xml:space="preserve"> expressions</w:t>
      </w:r>
      <w:r w:rsidR="00EB7D6D" w:rsidRPr="007A4BBF">
        <w:rPr>
          <w:rFonts w:ascii="Times New Roman" w:hAnsi="Times New Roman" w:cs="Times New Roman"/>
          <w:kern w:val="0"/>
          <w:szCs w:val="21"/>
        </w:rPr>
        <w:t xml:space="preserve"> (A, C) and </w:t>
      </w:r>
      <w:r w:rsidR="00601412" w:rsidRPr="007A4BBF">
        <w:rPr>
          <w:rFonts w:ascii="Times New Roman" w:hAnsi="Times New Roman" w:cs="Times New Roman" w:hint="eastAsia"/>
          <w:kern w:val="0"/>
          <w:szCs w:val="21"/>
        </w:rPr>
        <w:t xml:space="preserve">CPT1C </w:t>
      </w:r>
      <w:r w:rsidR="00EB7D6D" w:rsidRPr="007A4BBF">
        <w:rPr>
          <w:rFonts w:ascii="Times New Roman" w:hAnsi="Times New Roman" w:cs="Times New Roman"/>
          <w:kern w:val="0"/>
          <w:szCs w:val="21"/>
        </w:rPr>
        <w:t xml:space="preserve">protein </w:t>
      </w:r>
      <w:r w:rsidR="00601412" w:rsidRPr="007A4BBF">
        <w:rPr>
          <w:rFonts w:ascii="Times New Roman" w:hAnsi="Times New Roman" w:cs="Times New Roman" w:hint="eastAsia"/>
          <w:kern w:val="0"/>
          <w:szCs w:val="21"/>
        </w:rPr>
        <w:t xml:space="preserve">levels </w:t>
      </w:r>
      <w:r w:rsidR="00EB7D6D" w:rsidRPr="007A4BBF">
        <w:rPr>
          <w:rFonts w:ascii="Times New Roman" w:hAnsi="Times New Roman" w:cs="Times New Roman"/>
          <w:kern w:val="0"/>
          <w:szCs w:val="21"/>
        </w:rPr>
        <w:t>(B, D) in PANC-1 cells transfected with siRNA CPT1C (A, B) or transduced with CPT1C shRNA-expressing retroviruses (C, D). Quantitative RT-PCR</w:t>
      </w:r>
      <w:r w:rsidR="00BB1780" w:rsidRPr="007A4BBF">
        <w:rPr>
          <w:rFonts w:ascii="Times New Roman" w:hAnsi="Times New Roman" w:cs="Times New Roman"/>
          <w:kern w:val="0"/>
          <w:szCs w:val="21"/>
        </w:rPr>
        <w:t xml:space="preserve"> </w:t>
      </w:r>
      <w:r w:rsidR="00B97B9E" w:rsidRPr="007A4BBF">
        <w:rPr>
          <w:rFonts w:ascii="Times New Roman" w:hAnsi="Times New Roman" w:cs="Times New Roman"/>
          <w:kern w:val="0"/>
          <w:szCs w:val="21"/>
        </w:rPr>
        <w:t>wa</w:t>
      </w:r>
      <w:r w:rsidR="00BB1780" w:rsidRPr="007A4BBF">
        <w:rPr>
          <w:rFonts w:ascii="Times New Roman" w:hAnsi="Times New Roman" w:cs="Times New Roman"/>
          <w:kern w:val="0"/>
          <w:szCs w:val="21"/>
        </w:rPr>
        <w:t xml:space="preserve">s </w:t>
      </w:r>
      <w:r w:rsidR="00601412" w:rsidRPr="007A4BBF">
        <w:rPr>
          <w:rFonts w:ascii="Times New Roman" w:hAnsi="Times New Roman" w:cs="Times New Roman"/>
          <w:kern w:val="0"/>
          <w:szCs w:val="21"/>
        </w:rPr>
        <w:t xml:space="preserve">independently </w:t>
      </w:r>
      <w:r w:rsidR="00BB1780" w:rsidRPr="007A4BBF">
        <w:rPr>
          <w:rFonts w:ascii="Times New Roman" w:hAnsi="Times New Roman" w:cs="Times New Roman"/>
          <w:kern w:val="0"/>
          <w:szCs w:val="21"/>
        </w:rPr>
        <w:t>repeated three times</w:t>
      </w:r>
      <w:r w:rsidR="00601412" w:rsidRPr="007A4BBF">
        <w:rPr>
          <w:rFonts w:ascii="Times New Roman" w:hAnsi="Times New Roman" w:cs="Times New Roman" w:hint="eastAsia"/>
          <w:kern w:val="0"/>
          <w:szCs w:val="21"/>
        </w:rPr>
        <w:t xml:space="preserve">, </w:t>
      </w:r>
      <w:r w:rsidR="00BA2EAC" w:rsidRPr="007A4BBF">
        <w:rPr>
          <w:rFonts w:ascii="Times New Roman" w:hAnsi="Times New Roman" w:cs="Times New Roman"/>
          <w:kern w:val="0"/>
          <w:szCs w:val="21"/>
        </w:rPr>
        <w:t xml:space="preserve">data of western blot are represented as mean ± S.E.M, n = 3 </w:t>
      </w:r>
      <w:r w:rsidR="00EB7D6D" w:rsidRPr="007A4BBF">
        <w:rPr>
          <w:rFonts w:ascii="Times New Roman" w:hAnsi="Times New Roman" w:cs="Times New Roman"/>
          <w:kern w:val="0"/>
          <w:szCs w:val="21"/>
        </w:rPr>
        <w:t>(</w:t>
      </w:r>
      <w:r w:rsidR="00ED2C2E" w:rsidRPr="007A4BBF">
        <w:rPr>
          <w:rFonts w:ascii="Times New Roman" w:hAnsi="Times New Roman" w:cs="Times New Roman"/>
          <w:kern w:val="0"/>
          <w:szCs w:val="21"/>
        </w:rPr>
        <w:t xml:space="preserve">ns means no significance, </w:t>
      </w:r>
      <w:r w:rsidR="00EB7D6D" w:rsidRPr="007A4BBF">
        <w:rPr>
          <w:rFonts w:ascii="Times New Roman" w:hAnsi="Times New Roman" w:cs="Times New Roman"/>
          <w:kern w:val="0"/>
          <w:szCs w:val="21"/>
        </w:rPr>
        <w:t>*</w:t>
      </w:r>
      <w:r w:rsidR="00EB7D6D" w:rsidRPr="007A4BBF">
        <w:rPr>
          <w:rFonts w:ascii="Times New Roman" w:hAnsi="Times New Roman" w:cs="Times New Roman"/>
          <w:i/>
          <w:kern w:val="0"/>
          <w:szCs w:val="21"/>
        </w:rPr>
        <w:t>p</w:t>
      </w:r>
      <w:r w:rsidR="00EB7D6D" w:rsidRPr="007A4BBF">
        <w:rPr>
          <w:rFonts w:ascii="Times New Roman" w:hAnsi="Times New Roman" w:cs="Times New Roman"/>
          <w:kern w:val="0"/>
          <w:szCs w:val="21"/>
        </w:rPr>
        <w:t xml:space="preserve"> &lt; 0.05, **</w:t>
      </w:r>
      <w:r w:rsidR="00EB7D6D" w:rsidRPr="007A4BBF">
        <w:rPr>
          <w:rFonts w:ascii="Times New Roman" w:hAnsi="Times New Roman" w:cs="Times New Roman"/>
          <w:i/>
          <w:kern w:val="0"/>
          <w:szCs w:val="21"/>
        </w:rPr>
        <w:t>p</w:t>
      </w:r>
      <w:r w:rsidR="00EB7D6D" w:rsidRPr="007A4BBF">
        <w:rPr>
          <w:rFonts w:ascii="Times New Roman" w:hAnsi="Times New Roman" w:cs="Times New Roman"/>
          <w:kern w:val="0"/>
          <w:szCs w:val="21"/>
        </w:rPr>
        <w:t xml:space="preserve"> &lt; 0.01, ***</w:t>
      </w:r>
      <w:r w:rsidR="00EB7D6D" w:rsidRPr="007A4BBF">
        <w:rPr>
          <w:rFonts w:ascii="Times New Roman" w:hAnsi="Times New Roman" w:cs="Times New Roman"/>
          <w:i/>
          <w:kern w:val="0"/>
          <w:szCs w:val="21"/>
        </w:rPr>
        <w:t>p</w:t>
      </w:r>
      <w:r w:rsidR="00ED2C2E" w:rsidRPr="007A4BBF">
        <w:rPr>
          <w:rFonts w:ascii="Times New Roman" w:hAnsi="Times New Roman" w:cs="Times New Roman"/>
          <w:kern w:val="0"/>
          <w:szCs w:val="21"/>
        </w:rPr>
        <w:t xml:space="preserve"> &lt; 0.001</w:t>
      </w:r>
      <w:r w:rsidR="00EB7D6D" w:rsidRPr="007A4BBF">
        <w:rPr>
          <w:rFonts w:ascii="Times New Roman" w:hAnsi="Times New Roman" w:cs="Times New Roman"/>
          <w:kern w:val="0"/>
          <w:szCs w:val="21"/>
        </w:rPr>
        <w:t>).</w:t>
      </w:r>
      <w:r w:rsidR="00BB1780" w:rsidRPr="007A4BBF">
        <w:rPr>
          <w:rFonts w:ascii="Times New Roman" w:hAnsi="Times New Roman" w:cs="Times New Roman"/>
          <w:kern w:val="0"/>
          <w:szCs w:val="21"/>
        </w:rPr>
        <w:t xml:space="preserve"> </w:t>
      </w:r>
      <w:r w:rsidR="00601412" w:rsidRPr="007A4BBF">
        <w:rPr>
          <w:rFonts w:ascii="Times New Roman" w:hAnsi="Times New Roman" w:cs="Times New Roman"/>
          <w:kern w:val="0"/>
          <w:szCs w:val="21"/>
        </w:rPr>
        <w:t>(</w:t>
      </w:r>
      <w:r w:rsidR="009654A4" w:rsidRPr="007A4BBF">
        <w:rPr>
          <w:rFonts w:ascii="Times New Roman" w:hAnsi="Times New Roman" w:cs="Times New Roman" w:hint="eastAsia"/>
          <w:kern w:val="0"/>
          <w:szCs w:val="21"/>
        </w:rPr>
        <w:t>Up</w:t>
      </w:r>
      <w:r w:rsidR="00601412" w:rsidRPr="007A4BBF">
        <w:rPr>
          <w:rFonts w:ascii="Times New Roman" w:hAnsi="Times New Roman" w:cs="Times New Roman"/>
          <w:kern w:val="0"/>
          <w:szCs w:val="21"/>
        </w:rPr>
        <w:t xml:space="preserve"> panel of B</w:t>
      </w:r>
      <w:r w:rsidR="00601412" w:rsidRPr="007A4BBF">
        <w:rPr>
          <w:rFonts w:ascii="Times New Roman" w:hAnsi="Times New Roman" w:cs="Times New Roman" w:hint="eastAsia"/>
          <w:kern w:val="0"/>
          <w:szCs w:val="21"/>
        </w:rPr>
        <w:t xml:space="preserve"> </w:t>
      </w:r>
      <w:r w:rsidR="00601412" w:rsidRPr="007A4BBF">
        <w:rPr>
          <w:rFonts w:ascii="Times New Roman" w:hAnsi="Times New Roman" w:cs="Times New Roman"/>
          <w:kern w:val="0"/>
          <w:szCs w:val="21"/>
        </w:rPr>
        <w:t xml:space="preserve">and D) </w:t>
      </w:r>
      <w:r w:rsidR="00601412" w:rsidRPr="007A4BBF">
        <w:rPr>
          <w:rFonts w:ascii="Times New Roman" w:hAnsi="Times New Roman" w:cs="Times New Roman" w:hint="eastAsia"/>
          <w:kern w:val="0"/>
          <w:szCs w:val="21"/>
        </w:rPr>
        <w:t xml:space="preserve">images </w:t>
      </w:r>
      <w:r w:rsidR="00601412" w:rsidRPr="007A4BBF">
        <w:rPr>
          <w:rFonts w:ascii="Times New Roman" w:hAnsi="Times New Roman" w:cs="Times New Roman"/>
          <w:kern w:val="0"/>
          <w:szCs w:val="21"/>
        </w:rPr>
        <w:t>and (</w:t>
      </w:r>
      <w:r w:rsidR="009654A4" w:rsidRPr="007A4BBF">
        <w:rPr>
          <w:rFonts w:ascii="Times New Roman" w:hAnsi="Times New Roman" w:cs="Times New Roman" w:hint="eastAsia"/>
          <w:kern w:val="0"/>
          <w:szCs w:val="21"/>
        </w:rPr>
        <w:t>Bottom</w:t>
      </w:r>
      <w:r w:rsidR="00601412" w:rsidRPr="007A4BBF">
        <w:rPr>
          <w:rFonts w:ascii="Times New Roman" w:hAnsi="Times New Roman" w:cs="Times New Roman"/>
          <w:kern w:val="0"/>
          <w:szCs w:val="21"/>
        </w:rPr>
        <w:t xml:space="preserve"> panel of B and D)</w:t>
      </w:r>
      <w:r w:rsidR="00601412" w:rsidRPr="007A4BBF">
        <w:rPr>
          <w:rFonts w:ascii="Times New Roman" w:hAnsi="Times New Roman" w:cs="Times New Roman" w:hint="eastAsia"/>
          <w:kern w:val="0"/>
          <w:szCs w:val="21"/>
        </w:rPr>
        <w:t xml:space="preserve"> </w:t>
      </w:r>
      <w:proofErr w:type="spellStart"/>
      <w:r w:rsidR="00601412" w:rsidRPr="007A4BBF">
        <w:rPr>
          <w:rFonts w:ascii="Times New Roman" w:hAnsi="Times New Roman" w:cs="Times New Roman"/>
          <w:kern w:val="0"/>
          <w:szCs w:val="21"/>
        </w:rPr>
        <w:t>densitometric</w:t>
      </w:r>
      <w:proofErr w:type="spellEnd"/>
      <w:r w:rsidR="00601412" w:rsidRPr="007A4BBF">
        <w:rPr>
          <w:rFonts w:ascii="Times New Roman" w:hAnsi="Times New Roman" w:cs="Times New Roman"/>
          <w:kern w:val="0"/>
          <w:szCs w:val="21"/>
        </w:rPr>
        <w:t xml:space="preserve"> analysis </w:t>
      </w:r>
      <w:r w:rsidR="00601412" w:rsidRPr="007A4BBF">
        <w:rPr>
          <w:rFonts w:ascii="Times New Roman" w:hAnsi="Times New Roman" w:cs="Times New Roman" w:hint="eastAsia"/>
          <w:kern w:val="0"/>
          <w:szCs w:val="21"/>
        </w:rPr>
        <w:t>of CPT1C protein bands</w:t>
      </w:r>
      <w:r w:rsidR="00601412" w:rsidRPr="007A4BBF">
        <w:rPr>
          <w:rFonts w:ascii="Times New Roman" w:hAnsi="Times New Roman" w:cs="Times New Roman"/>
          <w:kern w:val="0"/>
          <w:szCs w:val="21"/>
        </w:rPr>
        <w:t>.</w:t>
      </w:r>
    </w:p>
    <w:p w14:paraId="483399B3" w14:textId="77777777" w:rsidR="0017229F" w:rsidRPr="007A4BBF" w:rsidRDefault="0017229F" w:rsidP="00B6751B">
      <w:pPr>
        <w:widowControl/>
        <w:autoSpaceDE w:val="0"/>
        <w:autoSpaceDN w:val="0"/>
        <w:adjustRightInd w:val="0"/>
        <w:rPr>
          <w:rFonts w:ascii="Times New Roman" w:hAnsi="Times New Roman" w:cs="Times New Roman"/>
          <w:b/>
          <w:szCs w:val="21"/>
        </w:rPr>
      </w:pPr>
    </w:p>
    <w:p w14:paraId="303712A5" w14:textId="303CA807" w:rsidR="009C1A3E" w:rsidRPr="007A4BBF" w:rsidRDefault="009C1A3E" w:rsidP="009C1A3E">
      <w:pPr>
        <w:widowControl/>
        <w:autoSpaceDE w:val="0"/>
        <w:autoSpaceDN w:val="0"/>
        <w:adjustRightInd w:val="0"/>
        <w:rPr>
          <w:rFonts w:ascii="Arial" w:hAnsi="Arial" w:cs="Arial"/>
          <w:b/>
          <w:szCs w:val="21"/>
        </w:rPr>
      </w:pPr>
      <w:r w:rsidRPr="007A4BBF">
        <w:rPr>
          <w:rFonts w:ascii="Arial" w:hAnsi="Arial" w:cs="Arial"/>
          <w:b/>
          <w:szCs w:val="21"/>
        </w:rPr>
        <w:t>Figure S5 (related to Figure 1</w:t>
      </w:r>
      <w:r w:rsidR="00921DBE" w:rsidRPr="007A4BBF">
        <w:rPr>
          <w:rFonts w:ascii="Arial" w:hAnsi="Arial" w:cs="Arial"/>
          <w:b/>
          <w:szCs w:val="21"/>
        </w:rPr>
        <w:t>, 2</w:t>
      </w:r>
      <w:r w:rsidRPr="007A4BBF">
        <w:rPr>
          <w:rFonts w:ascii="Arial" w:hAnsi="Arial" w:cs="Arial"/>
          <w:b/>
          <w:szCs w:val="21"/>
        </w:rPr>
        <w:t xml:space="preserve"> </w:t>
      </w:r>
      <w:r w:rsidR="0037384B" w:rsidRPr="007A4BBF">
        <w:rPr>
          <w:rFonts w:ascii="Arial" w:hAnsi="Arial" w:cs="Arial"/>
          <w:b/>
          <w:szCs w:val="21"/>
        </w:rPr>
        <w:t xml:space="preserve">and </w:t>
      </w:r>
      <w:r w:rsidRPr="007A4BBF">
        <w:rPr>
          <w:rFonts w:ascii="Arial" w:hAnsi="Arial" w:cs="Arial"/>
          <w:b/>
          <w:szCs w:val="21"/>
        </w:rPr>
        <w:t xml:space="preserve">5). </w:t>
      </w:r>
      <w:r w:rsidRPr="007A4BBF">
        <w:rPr>
          <w:rFonts w:ascii="Arial" w:hAnsi="Arial" w:cs="Arial"/>
          <w:b/>
          <w:kern w:val="0"/>
          <w:szCs w:val="21"/>
        </w:rPr>
        <w:t>Q</w:t>
      </w:r>
      <w:r w:rsidR="00C42024" w:rsidRPr="007A4BBF">
        <w:rPr>
          <w:rFonts w:ascii="Arial" w:hAnsi="Arial" w:cs="Arial"/>
          <w:b/>
          <w:kern w:val="0"/>
          <w:szCs w:val="21"/>
        </w:rPr>
        <w:t>uantification of the colony</w:t>
      </w:r>
      <w:r w:rsidRPr="007A4BBF">
        <w:rPr>
          <w:rFonts w:ascii="Arial" w:hAnsi="Arial" w:cs="Arial"/>
          <w:b/>
          <w:kern w:val="0"/>
          <w:szCs w:val="21"/>
        </w:rPr>
        <w:t xml:space="preserve"> area</w:t>
      </w:r>
      <w:r w:rsidR="00C42024" w:rsidRPr="007A4BBF">
        <w:rPr>
          <w:rFonts w:ascii="Arial" w:hAnsi="Arial" w:cs="Arial"/>
          <w:b/>
          <w:kern w:val="0"/>
          <w:szCs w:val="21"/>
        </w:rPr>
        <w:t>s</w:t>
      </w:r>
      <w:r w:rsidRPr="007A4BBF">
        <w:rPr>
          <w:rFonts w:ascii="Arial" w:hAnsi="Arial" w:cs="Arial"/>
          <w:b/>
          <w:kern w:val="0"/>
          <w:szCs w:val="21"/>
        </w:rPr>
        <w:t xml:space="preserve"> and the percentage of senescent cells.</w:t>
      </w:r>
    </w:p>
    <w:p w14:paraId="4BD322F3" w14:textId="5BAADC75" w:rsidR="009C1A3E" w:rsidRPr="007A4BBF" w:rsidRDefault="009C1A3E" w:rsidP="009C1A3E">
      <w:pPr>
        <w:widowControl/>
        <w:autoSpaceDE w:val="0"/>
        <w:autoSpaceDN w:val="0"/>
        <w:adjustRightInd w:val="0"/>
        <w:rPr>
          <w:rFonts w:ascii="Times New Roman" w:hAnsi="Times New Roman" w:cs="Times New Roman"/>
          <w:kern w:val="0"/>
          <w:szCs w:val="21"/>
        </w:rPr>
      </w:pPr>
      <w:r w:rsidRPr="007A4BBF">
        <w:rPr>
          <w:rFonts w:ascii="Times New Roman" w:hAnsi="Times New Roman" w:cs="Times New Roman" w:hint="eastAsia"/>
          <w:kern w:val="0"/>
          <w:szCs w:val="21"/>
        </w:rPr>
        <w:t>Q</w:t>
      </w:r>
      <w:r w:rsidRPr="007A4BBF">
        <w:rPr>
          <w:rFonts w:ascii="Times New Roman" w:hAnsi="Times New Roman" w:cs="Times New Roman"/>
          <w:kern w:val="0"/>
          <w:szCs w:val="21"/>
        </w:rPr>
        <w:t>uantification</w:t>
      </w:r>
      <w:r w:rsidRPr="007A4BBF">
        <w:rPr>
          <w:rFonts w:ascii="Times New Roman" w:hAnsi="Times New Roman" w:cs="Times New Roman" w:hint="eastAsia"/>
          <w:kern w:val="0"/>
          <w:szCs w:val="21"/>
        </w:rPr>
        <w:t xml:space="preserve"> for</w:t>
      </w:r>
      <w:r w:rsidRPr="007A4BBF">
        <w:rPr>
          <w:rFonts w:ascii="Times New Roman" w:hAnsi="Times New Roman" w:cs="Times New Roman"/>
          <w:kern w:val="0"/>
          <w:szCs w:val="21"/>
        </w:rPr>
        <w:t xml:space="preserve"> colony</w:t>
      </w:r>
      <w:r w:rsidR="00453245" w:rsidRPr="007A4BBF">
        <w:rPr>
          <w:rFonts w:ascii="Times New Roman" w:hAnsi="Times New Roman" w:cs="Times New Roman" w:hint="eastAsia"/>
          <w:kern w:val="0"/>
          <w:szCs w:val="21"/>
        </w:rPr>
        <w:t xml:space="preserve"> formation </w:t>
      </w:r>
      <w:r w:rsidR="00453245" w:rsidRPr="007A4BBF">
        <w:rPr>
          <w:rFonts w:ascii="Times New Roman" w:hAnsi="Times New Roman" w:cs="Times New Roman"/>
          <w:kern w:val="0"/>
          <w:szCs w:val="21"/>
        </w:rPr>
        <w:t>(A</w:t>
      </w:r>
      <w:r w:rsidR="00453245" w:rsidRPr="007A4BBF">
        <w:rPr>
          <w:rFonts w:ascii="Times New Roman" w:hAnsi="Times New Roman" w:cs="Times New Roman" w:hint="eastAsia"/>
          <w:kern w:val="0"/>
          <w:szCs w:val="21"/>
        </w:rPr>
        <w:t>, C, E</w:t>
      </w:r>
      <w:r w:rsidR="00453245" w:rsidRPr="007A4BBF">
        <w:rPr>
          <w:rFonts w:ascii="Times New Roman" w:hAnsi="Times New Roman" w:cs="Times New Roman"/>
          <w:kern w:val="0"/>
          <w:szCs w:val="21"/>
        </w:rPr>
        <w:t>)</w:t>
      </w:r>
      <w:r w:rsidR="00453245" w:rsidRPr="007A4BBF">
        <w:rPr>
          <w:rFonts w:ascii="Times New Roman" w:hAnsi="Times New Roman" w:cs="Times New Roman" w:hint="eastAsia"/>
          <w:kern w:val="0"/>
          <w:szCs w:val="21"/>
        </w:rPr>
        <w:t xml:space="preserve"> and </w:t>
      </w:r>
      <w:r w:rsidRPr="007A4BBF">
        <w:rPr>
          <w:rFonts w:ascii="Times New Roman" w:hAnsi="Times New Roman" w:cs="Times New Roman"/>
          <w:kern w:val="0"/>
          <w:szCs w:val="21"/>
        </w:rPr>
        <w:t>SA-β-gal staining</w:t>
      </w:r>
      <w:r w:rsidR="00453245" w:rsidRPr="007A4BBF">
        <w:rPr>
          <w:rFonts w:ascii="Times New Roman" w:hAnsi="Times New Roman" w:cs="Times New Roman" w:hint="eastAsia"/>
          <w:kern w:val="0"/>
          <w:szCs w:val="21"/>
        </w:rPr>
        <w:t xml:space="preserve"> analysis (B, D, F)</w:t>
      </w:r>
      <w:r w:rsidR="00453245" w:rsidRPr="007A4BBF">
        <w:rPr>
          <w:rFonts w:ascii="Times New Roman" w:hAnsi="Times New Roman" w:cs="Times New Roman"/>
          <w:kern w:val="0"/>
          <w:szCs w:val="21"/>
        </w:rPr>
        <w:t xml:space="preserve"> </w:t>
      </w:r>
      <w:r w:rsidRPr="007A4BBF">
        <w:rPr>
          <w:rFonts w:ascii="Times New Roman" w:hAnsi="Times New Roman" w:cs="Times New Roman" w:hint="eastAsia"/>
          <w:kern w:val="0"/>
          <w:szCs w:val="21"/>
        </w:rPr>
        <w:t>between early and late PANC-1</w:t>
      </w:r>
      <w:r w:rsidR="00453245" w:rsidRPr="007A4BBF">
        <w:rPr>
          <w:rFonts w:ascii="Times New Roman" w:hAnsi="Times New Roman" w:cs="Times New Roman" w:hint="eastAsia"/>
          <w:kern w:val="0"/>
          <w:szCs w:val="21"/>
        </w:rPr>
        <w:t xml:space="preserve">(A, B), </w:t>
      </w:r>
      <w:r w:rsidRPr="007A4BBF">
        <w:rPr>
          <w:rFonts w:ascii="Times New Roman" w:hAnsi="Times New Roman" w:cs="Times New Roman" w:hint="eastAsia"/>
          <w:kern w:val="0"/>
          <w:szCs w:val="21"/>
        </w:rPr>
        <w:t>early and middle PANC-1</w:t>
      </w:r>
      <w:r w:rsidR="00453245" w:rsidRPr="007A4BBF">
        <w:rPr>
          <w:rFonts w:ascii="Times New Roman" w:hAnsi="Times New Roman" w:cs="Times New Roman" w:hint="eastAsia"/>
          <w:kern w:val="0"/>
          <w:szCs w:val="21"/>
        </w:rPr>
        <w:t xml:space="preserve"> (C, D) and</w:t>
      </w:r>
      <w:r w:rsidRPr="007A4BBF">
        <w:rPr>
          <w:rFonts w:ascii="Times New Roman" w:hAnsi="Times New Roman" w:cs="Times New Roman" w:hint="eastAsia"/>
          <w:kern w:val="0"/>
          <w:szCs w:val="21"/>
        </w:rPr>
        <w:t xml:space="preserve"> PANC-1 cells transfected with </w:t>
      </w:r>
      <w:proofErr w:type="spellStart"/>
      <w:r w:rsidRPr="007A4BBF">
        <w:rPr>
          <w:rFonts w:ascii="Times New Roman" w:hAnsi="Times New Roman" w:cs="Times New Roman" w:hint="eastAsia"/>
          <w:kern w:val="0"/>
          <w:szCs w:val="21"/>
        </w:rPr>
        <w:t>siControl</w:t>
      </w:r>
      <w:proofErr w:type="spellEnd"/>
      <w:r w:rsidRPr="007A4BBF">
        <w:rPr>
          <w:rFonts w:ascii="Times New Roman" w:hAnsi="Times New Roman" w:cs="Times New Roman" w:hint="eastAsia"/>
          <w:kern w:val="0"/>
          <w:szCs w:val="21"/>
        </w:rPr>
        <w:t xml:space="preserve"> and siRNA CPT1C </w:t>
      </w:r>
      <w:r w:rsidR="00453245" w:rsidRPr="007A4BBF">
        <w:rPr>
          <w:rFonts w:ascii="Times New Roman" w:hAnsi="Times New Roman" w:cs="Times New Roman" w:hint="eastAsia"/>
          <w:kern w:val="0"/>
          <w:szCs w:val="21"/>
        </w:rPr>
        <w:t xml:space="preserve">(E, F) </w:t>
      </w:r>
      <w:r w:rsidRPr="007A4BBF">
        <w:rPr>
          <w:rFonts w:ascii="Times New Roman" w:hAnsi="Times New Roman" w:cs="Times New Roman"/>
          <w:kern w:val="0"/>
          <w:szCs w:val="21"/>
        </w:rPr>
        <w:t>(*</w:t>
      </w:r>
      <w:r w:rsidRPr="007A4BBF">
        <w:rPr>
          <w:rFonts w:ascii="Times New Roman" w:hAnsi="Times New Roman" w:cs="Times New Roman"/>
          <w:i/>
          <w:kern w:val="0"/>
          <w:szCs w:val="21"/>
        </w:rPr>
        <w:t>p</w:t>
      </w:r>
      <w:r w:rsidRPr="007A4BBF">
        <w:rPr>
          <w:rFonts w:ascii="Times New Roman" w:hAnsi="Times New Roman" w:cs="Times New Roman"/>
          <w:kern w:val="0"/>
          <w:szCs w:val="21"/>
        </w:rPr>
        <w:t xml:space="preserve"> &lt; 0.05, **</w:t>
      </w:r>
      <w:r w:rsidRPr="007A4BBF">
        <w:rPr>
          <w:rFonts w:ascii="Times New Roman" w:hAnsi="Times New Roman" w:cs="Times New Roman"/>
          <w:i/>
          <w:kern w:val="0"/>
          <w:szCs w:val="21"/>
        </w:rPr>
        <w:t xml:space="preserve">p </w:t>
      </w:r>
      <w:r w:rsidRPr="007A4BBF">
        <w:rPr>
          <w:rFonts w:ascii="Times New Roman" w:hAnsi="Times New Roman" w:cs="Times New Roman"/>
          <w:kern w:val="0"/>
          <w:szCs w:val="21"/>
        </w:rPr>
        <w:t>&lt; 0.01, ***</w:t>
      </w:r>
      <w:r w:rsidRPr="007A4BBF">
        <w:rPr>
          <w:rFonts w:ascii="Times New Roman" w:hAnsi="Times New Roman" w:cs="Times New Roman"/>
          <w:i/>
          <w:kern w:val="0"/>
          <w:szCs w:val="21"/>
        </w:rPr>
        <w:t xml:space="preserve">p </w:t>
      </w:r>
      <w:r w:rsidRPr="007A4BBF">
        <w:rPr>
          <w:rFonts w:ascii="Times New Roman" w:hAnsi="Times New Roman" w:cs="Times New Roman"/>
          <w:kern w:val="0"/>
          <w:szCs w:val="21"/>
        </w:rPr>
        <w:t>&lt; 0.001).</w:t>
      </w:r>
    </w:p>
    <w:p w14:paraId="01F31D42" w14:textId="77777777" w:rsidR="00766C3F" w:rsidRPr="007A4BBF" w:rsidRDefault="00766C3F" w:rsidP="00B6751B">
      <w:pPr>
        <w:widowControl/>
        <w:autoSpaceDE w:val="0"/>
        <w:autoSpaceDN w:val="0"/>
        <w:adjustRightInd w:val="0"/>
        <w:rPr>
          <w:rFonts w:ascii="Times New Roman" w:hAnsi="Times New Roman" w:cs="Times New Roman"/>
          <w:kern w:val="0"/>
          <w:szCs w:val="21"/>
        </w:rPr>
      </w:pPr>
    </w:p>
    <w:p w14:paraId="240ECDD3" w14:textId="20C8610E" w:rsidR="00EB7D6D" w:rsidRPr="007A4BBF" w:rsidRDefault="00EB7D6D" w:rsidP="00B6751B">
      <w:pPr>
        <w:widowControl/>
        <w:autoSpaceDE w:val="0"/>
        <w:autoSpaceDN w:val="0"/>
        <w:adjustRightInd w:val="0"/>
        <w:rPr>
          <w:rFonts w:ascii="Times New Roman" w:hAnsi="Times New Roman" w:cs="Times New Roman"/>
          <w:kern w:val="0"/>
          <w:szCs w:val="21"/>
        </w:rPr>
      </w:pPr>
      <w:r w:rsidRPr="007A4BBF">
        <w:rPr>
          <w:rFonts w:ascii="Times New Roman" w:hAnsi="Times New Roman" w:cs="Times New Roman"/>
          <w:b/>
          <w:szCs w:val="21"/>
        </w:rPr>
        <w:t>Figure S</w:t>
      </w:r>
      <w:r w:rsidR="0017229F" w:rsidRPr="007A4BBF">
        <w:rPr>
          <w:rFonts w:ascii="Times New Roman" w:hAnsi="Times New Roman" w:cs="Times New Roman" w:hint="eastAsia"/>
          <w:b/>
          <w:szCs w:val="21"/>
        </w:rPr>
        <w:t>6</w:t>
      </w:r>
      <w:r w:rsidRPr="007A4BBF">
        <w:rPr>
          <w:rFonts w:ascii="Times New Roman" w:hAnsi="Times New Roman" w:cs="Times New Roman"/>
          <w:b/>
          <w:szCs w:val="21"/>
        </w:rPr>
        <w:t xml:space="preserve"> (related to Figure </w:t>
      </w:r>
      <w:r w:rsidR="009C1BD1" w:rsidRPr="007A4BBF">
        <w:rPr>
          <w:rFonts w:ascii="Times New Roman" w:hAnsi="Times New Roman" w:cs="Times New Roman" w:hint="eastAsia"/>
          <w:b/>
          <w:szCs w:val="21"/>
        </w:rPr>
        <w:t>5</w:t>
      </w:r>
      <w:r w:rsidRPr="007A4BBF">
        <w:rPr>
          <w:rFonts w:ascii="Times New Roman" w:hAnsi="Times New Roman" w:cs="Times New Roman"/>
          <w:b/>
          <w:szCs w:val="21"/>
        </w:rPr>
        <w:t xml:space="preserve">). Cellular </w:t>
      </w:r>
      <w:r w:rsidR="00151CA1" w:rsidRPr="007A4BBF">
        <w:rPr>
          <w:rFonts w:ascii="Times New Roman" w:hAnsi="Times New Roman" w:cs="Times New Roman"/>
          <w:b/>
          <w:kern w:val="0"/>
          <w:szCs w:val="21"/>
        </w:rPr>
        <w:t>s</w:t>
      </w:r>
      <w:r w:rsidRPr="007A4BBF">
        <w:rPr>
          <w:rFonts w:ascii="Times New Roman" w:hAnsi="Times New Roman" w:cs="Times New Roman"/>
          <w:b/>
          <w:kern w:val="0"/>
          <w:szCs w:val="21"/>
        </w:rPr>
        <w:t xml:space="preserve">enescence </w:t>
      </w:r>
      <w:r w:rsidR="00151CA1" w:rsidRPr="007A4BBF">
        <w:rPr>
          <w:rFonts w:ascii="Times New Roman" w:hAnsi="Times New Roman" w:cs="Times New Roman"/>
          <w:b/>
          <w:kern w:val="0"/>
          <w:szCs w:val="21"/>
        </w:rPr>
        <w:t>a</w:t>
      </w:r>
      <w:r w:rsidRPr="007A4BBF">
        <w:rPr>
          <w:rFonts w:ascii="Times New Roman" w:hAnsi="Times New Roman" w:cs="Times New Roman"/>
          <w:b/>
          <w:kern w:val="0"/>
          <w:szCs w:val="21"/>
        </w:rPr>
        <w:t xml:space="preserve">ctivation </w:t>
      </w:r>
      <w:r w:rsidR="00151CA1" w:rsidRPr="007A4BBF">
        <w:rPr>
          <w:rFonts w:ascii="Times New Roman" w:hAnsi="Times New Roman" w:cs="Times New Roman"/>
          <w:b/>
          <w:kern w:val="0"/>
          <w:szCs w:val="21"/>
        </w:rPr>
        <w:t>w</w:t>
      </w:r>
      <w:r w:rsidR="00B97B9E" w:rsidRPr="007A4BBF">
        <w:rPr>
          <w:rFonts w:ascii="Times New Roman" w:hAnsi="Times New Roman" w:cs="Times New Roman"/>
          <w:b/>
          <w:kern w:val="0"/>
          <w:szCs w:val="21"/>
        </w:rPr>
        <w:t>a</w:t>
      </w:r>
      <w:r w:rsidRPr="007A4BBF">
        <w:rPr>
          <w:rFonts w:ascii="Times New Roman" w:hAnsi="Times New Roman" w:cs="Times New Roman"/>
          <w:b/>
          <w:kern w:val="0"/>
          <w:szCs w:val="21"/>
        </w:rPr>
        <w:t xml:space="preserve">s </w:t>
      </w:r>
      <w:r w:rsidR="00151CA1" w:rsidRPr="007A4BBF">
        <w:rPr>
          <w:rFonts w:ascii="Times New Roman" w:hAnsi="Times New Roman" w:cs="Times New Roman"/>
          <w:b/>
          <w:kern w:val="0"/>
          <w:szCs w:val="21"/>
        </w:rPr>
        <w:t>c</w:t>
      </w:r>
      <w:r w:rsidRPr="007A4BBF">
        <w:rPr>
          <w:rFonts w:ascii="Times New Roman" w:hAnsi="Times New Roman" w:cs="Times New Roman"/>
          <w:b/>
          <w:kern w:val="0"/>
          <w:szCs w:val="21"/>
        </w:rPr>
        <w:t xml:space="preserve">learly </w:t>
      </w:r>
      <w:r w:rsidR="00151CA1" w:rsidRPr="007A4BBF">
        <w:rPr>
          <w:rFonts w:ascii="Times New Roman" w:hAnsi="Times New Roman" w:cs="Times New Roman"/>
          <w:b/>
          <w:kern w:val="0"/>
          <w:szCs w:val="21"/>
        </w:rPr>
        <w:t>d</w:t>
      </w:r>
      <w:r w:rsidRPr="007A4BBF">
        <w:rPr>
          <w:rFonts w:ascii="Times New Roman" w:hAnsi="Times New Roman" w:cs="Times New Roman"/>
          <w:b/>
          <w:kern w:val="0"/>
          <w:szCs w:val="21"/>
        </w:rPr>
        <w:t xml:space="preserve">etectable in PANC-1 </w:t>
      </w:r>
      <w:r w:rsidR="00151CA1" w:rsidRPr="007A4BBF">
        <w:rPr>
          <w:rFonts w:ascii="Times New Roman" w:hAnsi="Times New Roman" w:cs="Times New Roman"/>
          <w:b/>
          <w:kern w:val="0"/>
          <w:szCs w:val="21"/>
        </w:rPr>
        <w:t>c</w:t>
      </w:r>
      <w:r w:rsidRPr="007A4BBF">
        <w:rPr>
          <w:rFonts w:ascii="Times New Roman" w:hAnsi="Times New Roman" w:cs="Times New Roman"/>
          <w:b/>
          <w:kern w:val="0"/>
          <w:szCs w:val="21"/>
        </w:rPr>
        <w:t xml:space="preserve">ells </w:t>
      </w:r>
      <w:r w:rsidR="00151CA1" w:rsidRPr="007A4BBF">
        <w:rPr>
          <w:rFonts w:ascii="Times New Roman" w:hAnsi="Times New Roman" w:cs="Times New Roman"/>
          <w:b/>
          <w:kern w:val="0"/>
          <w:szCs w:val="21"/>
        </w:rPr>
        <w:t>t</w:t>
      </w:r>
      <w:r w:rsidRPr="007A4BBF">
        <w:rPr>
          <w:rFonts w:ascii="Times New Roman" w:hAnsi="Times New Roman" w:cs="Times New Roman"/>
          <w:b/>
          <w:kern w:val="0"/>
          <w:szCs w:val="21"/>
        </w:rPr>
        <w:t xml:space="preserve">ransfected with </w:t>
      </w:r>
      <w:r w:rsidR="00151CA1" w:rsidRPr="007A4BBF">
        <w:rPr>
          <w:rFonts w:ascii="Times New Roman" w:hAnsi="Times New Roman" w:cs="Times New Roman"/>
          <w:b/>
          <w:kern w:val="0"/>
          <w:szCs w:val="21"/>
        </w:rPr>
        <w:t xml:space="preserve">CPT1C-2 </w:t>
      </w:r>
      <w:r w:rsidRPr="007A4BBF">
        <w:rPr>
          <w:rFonts w:ascii="Times New Roman" w:hAnsi="Times New Roman" w:cs="Times New Roman"/>
          <w:b/>
          <w:kern w:val="0"/>
          <w:szCs w:val="21"/>
        </w:rPr>
        <w:t>siRNA.</w:t>
      </w:r>
    </w:p>
    <w:p w14:paraId="26907137" w14:textId="22D65113" w:rsidR="00EB7D6D" w:rsidRPr="007A4BBF" w:rsidRDefault="00EB7D6D" w:rsidP="00B6751B">
      <w:pPr>
        <w:widowControl/>
        <w:autoSpaceDE w:val="0"/>
        <w:autoSpaceDN w:val="0"/>
        <w:adjustRightInd w:val="0"/>
        <w:rPr>
          <w:rFonts w:ascii="Times New Roman" w:hAnsi="Times New Roman" w:cs="Times New Roman"/>
          <w:kern w:val="0"/>
          <w:szCs w:val="21"/>
        </w:rPr>
      </w:pPr>
      <w:r w:rsidRPr="007A4BBF">
        <w:rPr>
          <w:rFonts w:ascii="Times New Roman" w:hAnsi="Times New Roman" w:cs="Times New Roman"/>
          <w:kern w:val="0"/>
          <w:szCs w:val="21"/>
        </w:rPr>
        <w:t>(A)</w:t>
      </w:r>
      <w:r w:rsidR="00D144CB" w:rsidRPr="007A4BBF">
        <w:rPr>
          <w:rFonts w:ascii="Times New Roman" w:hAnsi="Times New Roman" w:cs="Times New Roman"/>
          <w:kern w:val="0"/>
          <w:szCs w:val="21"/>
        </w:rPr>
        <w:t xml:space="preserve"> </w:t>
      </w:r>
      <w:r w:rsidR="008C0ADF" w:rsidRPr="007A4BBF">
        <w:rPr>
          <w:rFonts w:ascii="Times New Roman" w:hAnsi="Times New Roman" w:cs="Times New Roman"/>
          <w:kern w:val="0"/>
          <w:szCs w:val="21"/>
        </w:rPr>
        <w:t>T</w:t>
      </w:r>
      <w:r w:rsidR="00D8241F" w:rsidRPr="007A4BBF">
        <w:rPr>
          <w:rFonts w:ascii="Times New Roman" w:hAnsi="Times New Roman" w:cs="Times New Roman"/>
          <w:kern w:val="0"/>
          <w:szCs w:val="21"/>
        </w:rPr>
        <w:t>he number</w:t>
      </w:r>
      <w:r w:rsidRPr="007A4BBF">
        <w:rPr>
          <w:rFonts w:ascii="Times New Roman" w:hAnsi="Times New Roman" w:cs="Times New Roman"/>
          <w:kern w:val="0"/>
          <w:szCs w:val="21"/>
        </w:rPr>
        <w:t xml:space="preserve"> of PANC-1 cells actively replicating DNA measure</w:t>
      </w:r>
      <w:r w:rsidR="008C0ADF" w:rsidRPr="007A4BBF">
        <w:rPr>
          <w:rFonts w:ascii="Times New Roman" w:hAnsi="Times New Roman" w:cs="Times New Roman" w:hint="eastAsia"/>
          <w:kern w:val="0"/>
          <w:szCs w:val="21"/>
        </w:rPr>
        <w:t>d by</w:t>
      </w:r>
      <w:r w:rsidRPr="007A4BBF">
        <w:rPr>
          <w:rFonts w:ascii="Times New Roman" w:hAnsi="Times New Roman" w:cs="Times New Roman"/>
          <w:kern w:val="0"/>
          <w:szCs w:val="21"/>
        </w:rPr>
        <w:t xml:space="preserve"> </w:t>
      </w:r>
      <w:proofErr w:type="spellStart"/>
      <w:r w:rsidRPr="007A4BBF">
        <w:rPr>
          <w:rFonts w:ascii="Times New Roman" w:hAnsi="Times New Roman" w:cs="Times New Roman"/>
          <w:kern w:val="0"/>
          <w:szCs w:val="21"/>
        </w:rPr>
        <w:t>BrdU</w:t>
      </w:r>
      <w:proofErr w:type="spellEnd"/>
      <w:r w:rsidRPr="007A4BBF">
        <w:rPr>
          <w:rFonts w:ascii="Times New Roman" w:hAnsi="Times New Roman" w:cs="Times New Roman"/>
          <w:kern w:val="0"/>
          <w:szCs w:val="21"/>
        </w:rPr>
        <w:t xml:space="preserve"> incorporation</w:t>
      </w:r>
      <w:r w:rsidR="008C0ADF" w:rsidRPr="007A4BBF">
        <w:rPr>
          <w:rFonts w:ascii="Times New Roman" w:hAnsi="Times New Roman" w:cs="Times New Roman" w:hint="eastAsia"/>
          <w:kern w:val="0"/>
          <w:szCs w:val="21"/>
        </w:rPr>
        <w:t xml:space="preserve"> a</w:t>
      </w:r>
      <w:r w:rsidR="008C0ADF" w:rsidRPr="007A4BBF">
        <w:rPr>
          <w:rFonts w:ascii="Times New Roman" w:hAnsi="Times New Roman" w:cs="Times New Roman"/>
          <w:kern w:val="0"/>
          <w:szCs w:val="21"/>
        </w:rPr>
        <w:t>fter transfection with siRNA CPT1C-2</w:t>
      </w:r>
      <w:r w:rsidRPr="007A4BBF">
        <w:rPr>
          <w:rFonts w:ascii="Times New Roman" w:hAnsi="Times New Roman" w:cs="Times New Roman"/>
          <w:kern w:val="0"/>
          <w:szCs w:val="21"/>
        </w:rPr>
        <w:t xml:space="preserve">. </w:t>
      </w:r>
      <w:r w:rsidR="00BA2EAC" w:rsidRPr="007A4BBF">
        <w:rPr>
          <w:rFonts w:ascii="Times New Roman" w:hAnsi="Times New Roman" w:cs="Times New Roman"/>
          <w:kern w:val="0"/>
          <w:szCs w:val="21"/>
        </w:rPr>
        <w:t>Data are mean ± S.E.M, n = 4</w:t>
      </w:r>
      <w:r w:rsidRPr="007A4BBF">
        <w:rPr>
          <w:rFonts w:ascii="Times New Roman" w:hAnsi="Times New Roman" w:cs="Times New Roman"/>
          <w:kern w:val="0"/>
          <w:szCs w:val="21"/>
        </w:rPr>
        <w:t xml:space="preserve"> (**</w:t>
      </w:r>
      <w:r w:rsidRPr="007A4BBF">
        <w:rPr>
          <w:rFonts w:ascii="Times New Roman" w:hAnsi="Times New Roman" w:cs="Times New Roman"/>
          <w:i/>
          <w:kern w:val="0"/>
          <w:szCs w:val="21"/>
        </w:rPr>
        <w:t xml:space="preserve">p </w:t>
      </w:r>
      <w:r w:rsidRPr="007A4BBF">
        <w:rPr>
          <w:rFonts w:ascii="Times New Roman" w:hAnsi="Times New Roman" w:cs="Times New Roman"/>
          <w:kern w:val="0"/>
          <w:szCs w:val="21"/>
        </w:rPr>
        <w:t xml:space="preserve">&lt; 0.01). (B) </w:t>
      </w:r>
      <w:r w:rsidR="008C0ADF" w:rsidRPr="007A4BBF">
        <w:rPr>
          <w:rFonts w:ascii="Times New Roman" w:hAnsi="Times New Roman" w:cs="Times New Roman" w:hint="eastAsia"/>
          <w:kern w:val="0"/>
          <w:szCs w:val="21"/>
        </w:rPr>
        <w:t>C</w:t>
      </w:r>
      <w:r w:rsidRPr="007A4BBF">
        <w:rPr>
          <w:rFonts w:ascii="Times New Roman" w:hAnsi="Times New Roman" w:cs="Times New Roman"/>
          <w:kern w:val="0"/>
          <w:szCs w:val="21"/>
        </w:rPr>
        <w:t xml:space="preserve">olony formation </w:t>
      </w:r>
      <w:r w:rsidR="008C0ADF" w:rsidRPr="007A4BBF">
        <w:rPr>
          <w:rFonts w:ascii="Times New Roman" w:hAnsi="Times New Roman" w:cs="Times New Roman" w:hint="eastAsia"/>
          <w:kern w:val="0"/>
          <w:szCs w:val="21"/>
        </w:rPr>
        <w:t xml:space="preserve">ability </w:t>
      </w:r>
      <w:r w:rsidRPr="007A4BBF">
        <w:rPr>
          <w:rFonts w:ascii="Times New Roman" w:hAnsi="Times New Roman" w:cs="Times New Roman"/>
          <w:kern w:val="0"/>
          <w:szCs w:val="21"/>
        </w:rPr>
        <w:t xml:space="preserve">of PANC-1 cells </w:t>
      </w:r>
      <w:r w:rsidR="00D8241F" w:rsidRPr="007A4BBF">
        <w:rPr>
          <w:rFonts w:ascii="Times New Roman" w:hAnsi="Times New Roman" w:cs="Times New Roman"/>
          <w:kern w:val="0"/>
          <w:szCs w:val="21"/>
        </w:rPr>
        <w:t>transfected with siRNA CPT1C-2</w:t>
      </w:r>
      <w:r w:rsidRPr="007A4BBF">
        <w:rPr>
          <w:rFonts w:ascii="Times New Roman" w:hAnsi="Times New Roman" w:cs="Times New Roman"/>
          <w:kern w:val="0"/>
          <w:szCs w:val="21"/>
        </w:rPr>
        <w:t>. (C)</w:t>
      </w:r>
      <w:r w:rsidR="008C0ADF" w:rsidRPr="007A4BBF">
        <w:rPr>
          <w:rFonts w:ascii="Times New Roman" w:hAnsi="Times New Roman" w:cs="Times New Roman"/>
          <w:kern w:val="0"/>
          <w:szCs w:val="21"/>
        </w:rPr>
        <w:t xml:space="preserve"> SA-β-gal staining </w:t>
      </w:r>
      <w:r w:rsidR="008C0ADF" w:rsidRPr="007A4BBF">
        <w:rPr>
          <w:rFonts w:ascii="Times New Roman" w:hAnsi="Times New Roman" w:cs="Times New Roman" w:hint="eastAsia"/>
          <w:kern w:val="0"/>
          <w:szCs w:val="21"/>
        </w:rPr>
        <w:t>of</w:t>
      </w:r>
      <w:r w:rsidR="008C0ADF" w:rsidRPr="007A4BBF">
        <w:rPr>
          <w:rFonts w:ascii="Times New Roman" w:hAnsi="Times New Roman" w:cs="Times New Roman"/>
          <w:kern w:val="0"/>
          <w:szCs w:val="21"/>
        </w:rPr>
        <w:t xml:space="preserve"> PANC-1 cells transfected with siRNA CPT1C-2.</w:t>
      </w:r>
      <w:r w:rsidR="008C0ADF" w:rsidRPr="007A4BBF">
        <w:rPr>
          <w:rFonts w:ascii="Times New Roman" w:hAnsi="Times New Roman" w:cs="Times New Roman" w:hint="eastAsia"/>
          <w:kern w:val="0"/>
          <w:szCs w:val="21"/>
        </w:rPr>
        <w:t xml:space="preserve"> </w:t>
      </w:r>
      <w:r w:rsidR="008C0ADF" w:rsidRPr="007A4BBF">
        <w:rPr>
          <w:rFonts w:ascii="Times New Roman" w:hAnsi="Times New Roman" w:cs="Times New Roman"/>
          <w:kern w:val="0"/>
          <w:szCs w:val="21"/>
        </w:rPr>
        <w:t>This experiment wa</w:t>
      </w:r>
      <w:r w:rsidRPr="007A4BBF">
        <w:rPr>
          <w:rFonts w:ascii="Times New Roman" w:hAnsi="Times New Roman" w:cs="Times New Roman"/>
          <w:kern w:val="0"/>
          <w:szCs w:val="21"/>
        </w:rPr>
        <w:t>s independently repeated three times (×400).</w:t>
      </w:r>
    </w:p>
    <w:p w14:paraId="1F14107B" w14:textId="77777777" w:rsidR="008C0ADF" w:rsidRPr="007A4BBF" w:rsidRDefault="008C0ADF" w:rsidP="00B6751B">
      <w:pPr>
        <w:widowControl/>
        <w:autoSpaceDE w:val="0"/>
        <w:autoSpaceDN w:val="0"/>
        <w:adjustRightInd w:val="0"/>
        <w:rPr>
          <w:rFonts w:ascii="Times New Roman" w:hAnsi="Times New Roman" w:cs="Times New Roman"/>
          <w:b/>
          <w:szCs w:val="21"/>
        </w:rPr>
      </w:pPr>
    </w:p>
    <w:p w14:paraId="17EA3FA6" w14:textId="23CA5269" w:rsidR="00422EF1" w:rsidRPr="007A4BBF" w:rsidRDefault="00422EF1" w:rsidP="00422EF1">
      <w:pPr>
        <w:widowControl/>
        <w:autoSpaceDE w:val="0"/>
        <w:autoSpaceDN w:val="0"/>
        <w:adjustRightInd w:val="0"/>
        <w:rPr>
          <w:rFonts w:ascii="Arial" w:hAnsi="Arial" w:cs="Arial"/>
          <w:b/>
          <w:szCs w:val="21"/>
        </w:rPr>
      </w:pPr>
      <w:r w:rsidRPr="007A4BBF">
        <w:rPr>
          <w:rFonts w:ascii="Arial" w:hAnsi="Arial" w:cs="Arial"/>
          <w:b/>
          <w:szCs w:val="21"/>
        </w:rPr>
        <w:t xml:space="preserve">Figure S7. </w:t>
      </w:r>
      <w:r w:rsidR="004938E6" w:rsidRPr="007A4BBF">
        <w:rPr>
          <w:rFonts w:ascii="Arial" w:hAnsi="Arial" w:cs="Arial"/>
          <w:b/>
          <w:szCs w:val="21"/>
        </w:rPr>
        <w:t>Mitochondria</w:t>
      </w:r>
      <w:r w:rsidRPr="007A4BBF">
        <w:rPr>
          <w:rFonts w:ascii="Arial" w:hAnsi="Arial" w:cs="Arial"/>
          <w:b/>
          <w:szCs w:val="21"/>
        </w:rPr>
        <w:t xml:space="preserve"> </w:t>
      </w:r>
      <w:r w:rsidR="00C42024" w:rsidRPr="007A4BBF">
        <w:rPr>
          <w:rFonts w:ascii="Arial" w:hAnsi="Arial" w:cs="Arial"/>
          <w:b/>
          <w:szCs w:val="21"/>
        </w:rPr>
        <w:t xml:space="preserve">associated </w:t>
      </w:r>
      <w:r w:rsidRPr="007A4BBF">
        <w:rPr>
          <w:rFonts w:ascii="Arial" w:hAnsi="Arial" w:cs="Arial"/>
          <w:b/>
          <w:szCs w:val="21"/>
        </w:rPr>
        <w:t>analyses.</w:t>
      </w:r>
    </w:p>
    <w:p w14:paraId="10987BF4" w14:textId="196A3D58" w:rsidR="00422EF1" w:rsidRPr="007A4BBF" w:rsidRDefault="00422EF1" w:rsidP="00422EF1">
      <w:pPr>
        <w:pStyle w:val="p1"/>
        <w:jc w:val="both"/>
        <w:rPr>
          <w:rFonts w:ascii="Times New Roman" w:hAnsi="Times New Roman" w:cs="Times New Roman"/>
        </w:rPr>
      </w:pPr>
      <w:r w:rsidRPr="007A4BBF">
        <w:rPr>
          <w:rFonts w:ascii="Times New Roman" w:hAnsi="Times New Roman" w:cs="Times New Roman" w:hint="eastAsia"/>
        </w:rPr>
        <w:t xml:space="preserve">(A) </w:t>
      </w:r>
      <w:r w:rsidRPr="007A4BBF">
        <w:rPr>
          <w:rFonts w:ascii="Times New Roman" w:hAnsi="Times New Roman" w:cs="Times New Roman"/>
        </w:rPr>
        <w:t xml:space="preserve">Electron microscopy photomicrographs </w:t>
      </w:r>
      <w:r w:rsidRPr="007A4BBF">
        <w:rPr>
          <w:rFonts w:ascii="Times New Roman" w:hAnsi="Times New Roman" w:cs="Times New Roman" w:hint="eastAsia"/>
        </w:rPr>
        <w:t xml:space="preserve">of </w:t>
      </w:r>
      <w:r w:rsidRPr="007A4BBF">
        <w:rPr>
          <w:rFonts w:ascii="Times New Roman" w:hAnsi="Times New Roman" w:cs="Times New Roman"/>
        </w:rPr>
        <w:t>immunofluorescence</w:t>
      </w:r>
      <w:r w:rsidRPr="007A4BBF">
        <w:rPr>
          <w:rFonts w:ascii="Times New Roman" w:hAnsi="Times New Roman" w:cs="Times New Roman" w:hint="eastAsia"/>
        </w:rPr>
        <w:t xml:space="preserve"> images </w:t>
      </w:r>
      <w:r w:rsidR="00820131" w:rsidRPr="007A4BBF">
        <w:rPr>
          <w:rFonts w:ascii="Times New Roman" w:hAnsi="Times New Roman" w:cs="Times New Roman" w:hint="eastAsia"/>
        </w:rPr>
        <w:t>for</w:t>
      </w:r>
      <w:r w:rsidRPr="007A4BBF">
        <w:rPr>
          <w:rFonts w:ascii="Times New Roman" w:hAnsi="Times New Roman" w:cs="Times New Roman" w:hint="eastAsia"/>
        </w:rPr>
        <w:t xml:space="preserve"> </w:t>
      </w:r>
      <w:r w:rsidRPr="007A4BBF">
        <w:rPr>
          <w:rFonts w:ascii="Times New Roman" w:hAnsi="Times New Roman" w:cs="Times New Roman"/>
        </w:rPr>
        <w:t>PANC-1 cells</w:t>
      </w:r>
      <w:r w:rsidRPr="007A4BBF">
        <w:rPr>
          <w:rFonts w:ascii="Times New Roman" w:hAnsi="Times New Roman" w:cs="Times New Roman" w:hint="eastAsia"/>
        </w:rPr>
        <w:t>.</w:t>
      </w:r>
      <w:r w:rsidRPr="007A4BBF">
        <w:rPr>
          <w:rFonts w:ascii="Times New Roman" w:hAnsi="Times New Roman" w:cs="Times New Roman"/>
        </w:rPr>
        <w:t xml:space="preserve"> </w:t>
      </w:r>
      <w:r w:rsidRPr="007A4BBF">
        <w:rPr>
          <w:rFonts w:ascii="Times New Roman" w:hAnsi="Times New Roman" w:cs="Times New Roman" w:hint="eastAsia"/>
        </w:rPr>
        <w:t>Q</w:t>
      </w:r>
      <w:r w:rsidRPr="007A4BBF">
        <w:rPr>
          <w:rFonts w:ascii="Times New Roman" w:hAnsi="Times New Roman" w:cs="Times New Roman"/>
        </w:rPr>
        <w:t xml:space="preserve">uantification of mitochondrial mass by examining the abundance of mitochondrial proteins </w:t>
      </w:r>
      <w:r w:rsidRPr="007A4BBF">
        <w:rPr>
          <w:rFonts w:ascii="Times New Roman" w:hAnsi="Times New Roman" w:cs="Times New Roman" w:hint="eastAsia"/>
        </w:rPr>
        <w:t>with</w:t>
      </w:r>
      <w:r w:rsidRPr="007A4BBF">
        <w:rPr>
          <w:rFonts w:ascii="Times New Roman" w:hAnsi="Times New Roman" w:cs="Times New Roman"/>
        </w:rPr>
        <w:t xml:space="preserve"> western blot</w:t>
      </w:r>
      <w:r w:rsidRPr="007A4BBF">
        <w:rPr>
          <w:rFonts w:ascii="Times New Roman" w:hAnsi="Times New Roman" w:cs="Times New Roman" w:hint="eastAsia"/>
        </w:rPr>
        <w:t xml:space="preserve"> between (B)</w:t>
      </w:r>
      <w:r w:rsidRPr="007A4BBF">
        <w:rPr>
          <w:rFonts w:ascii="Times New Roman" w:hAnsi="Times New Roman" w:cs="Times New Roman"/>
        </w:rPr>
        <w:t xml:space="preserve"> </w:t>
      </w:r>
      <w:r w:rsidRPr="007A4BBF">
        <w:rPr>
          <w:rFonts w:ascii="Times New Roman" w:hAnsi="Times New Roman" w:cs="Times New Roman" w:hint="eastAsia"/>
        </w:rPr>
        <w:t xml:space="preserve">early and late PANC-1 and (C) PANC-1 cells transfected with </w:t>
      </w:r>
      <w:proofErr w:type="spellStart"/>
      <w:r w:rsidRPr="007A4BBF">
        <w:rPr>
          <w:rFonts w:ascii="Times New Roman" w:hAnsi="Times New Roman" w:cs="Times New Roman" w:hint="eastAsia"/>
        </w:rPr>
        <w:t>siControl</w:t>
      </w:r>
      <w:proofErr w:type="spellEnd"/>
      <w:r w:rsidRPr="007A4BBF">
        <w:rPr>
          <w:rFonts w:ascii="Times New Roman" w:hAnsi="Times New Roman" w:cs="Times New Roman" w:hint="eastAsia"/>
        </w:rPr>
        <w:t xml:space="preserve"> and siRNA CPT1C. </w:t>
      </w:r>
      <w:r w:rsidR="00B15447" w:rsidRPr="007A4BBF">
        <w:rPr>
          <w:rFonts w:ascii="Times New Roman" w:hAnsi="Times New Roman" w:cs="Times New Roman" w:hint="eastAsia"/>
        </w:rPr>
        <w:t>Fatty acid uptake analysis in (D)</w:t>
      </w:r>
      <w:r w:rsidR="00B15447" w:rsidRPr="007A4BBF">
        <w:rPr>
          <w:rFonts w:ascii="Times New Roman" w:hAnsi="Times New Roman" w:cs="Times New Roman"/>
        </w:rPr>
        <w:t xml:space="preserve"> </w:t>
      </w:r>
      <w:r w:rsidR="00B15447" w:rsidRPr="007A4BBF">
        <w:rPr>
          <w:rFonts w:ascii="Times New Roman" w:hAnsi="Times New Roman" w:cs="Times New Roman" w:hint="eastAsia"/>
        </w:rPr>
        <w:t xml:space="preserve">early and late PANC-1 and (E) PANC-1 cells transfected with </w:t>
      </w:r>
      <w:proofErr w:type="spellStart"/>
      <w:r w:rsidR="00B15447" w:rsidRPr="007A4BBF">
        <w:rPr>
          <w:rFonts w:ascii="Times New Roman" w:hAnsi="Times New Roman" w:cs="Times New Roman" w:hint="eastAsia"/>
        </w:rPr>
        <w:t>siControl</w:t>
      </w:r>
      <w:proofErr w:type="spellEnd"/>
      <w:r w:rsidR="00B15447" w:rsidRPr="007A4BBF">
        <w:rPr>
          <w:rFonts w:ascii="Times New Roman" w:hAnsi="Times New Roman" w:cs="Times New Roman" w:hint="eastAsia"/>
        </w:rPr>
        <w:t xml:space="preserve"> and siRNA CPT1C. </w:t>
      </w:r>
      <w:r w:rsidRPr="007A4BBF">
        <w:rPr>
          <w:rFonts w:ascii="Times New Roman" w:hAnsi="Times New Roman" w:cs="Times New Roman"/>
        </w:rPr>
        <w:t>CPT1C</w:t>
      </w:r>
      <w:r w:rsidRPr="007A4BBF">
        <w:rPr>
          <w:rFonts w:ascii="Times New Roman" w:hAnsi="Times New Roman" w:cs="Times New Roman" w:hint="eastAsia"/>
        </w:rPr>
        <w:t xml:space="preserve"> </w:t>
      </w:r>
      <w:r w:rsidRPr="007A4BBF">
        <w:rPr>
          <w:rFonts w:ascii="Times New Roman" w:hAnsi="Times New Roman" w:cs="Times New Roman"/>
        </w:rPr>
        <w:t>overexpression</w:t>
      </w:r>
      <w:r w:rsidR="00BB32A9" w:rsidRPr="007A4BBF">
        <w:rPr>
          <w:rFonts w:ascii="Times New Roman" w:hAnsi="Times New Roman" w:cs="Times New Roman" w:hint="eastAsia"/>
        </w:rPr>
        <w:t xml:space="preserve"> (F)</w:t>
      </w:r>
      <w:r w:rsidRPr="007A4BBF">
        <w:rPr>
          <w:rFonts w:ascii="Times New Roman" w:hAnsi="Times New Roman" w:cs="Times New Roman"/>
        </w:rPr>
        <w:t xml:space="preserve"> led to faster cellular proliferation </w:t>
      </w:r>
      <w:r w:rsidR="00BB32A9" w:rsidRPr="007A4BBF">
        <w:rPr>
          <w:rFonts w:ascii="Times New Roman" w:hAnsi="Times New Roman" w:cs="Times New Roman" w:hint="eastAsia"/>
        </w:rPr>
        <w:t>(</w:t>
      </w:r>
      <w:r w:rsidR="00B15447" w:rsidRPr="007A4BBF">
        <w:rPr>
          <w:rFonts w:ascii="Times New Roman" w:hAnsi="Times New Roman" w:cs="Times New Roman" w:hint="eastAsia"/>
        </w:rPr>
        <w:t>G</w:t>
      </w:r>
      <w:r w:rsidR="00BB32A9" w:rsidRPr="007A4BBF">
        <w:rPr>
          <w:rFonts w:ascii="Times New Roman" w:hAnsi="Times New Roman" w:cs="Times New Roman" w:hint="eastAsia"/>
        </w:rPr>
        <w:t xml:space="preserve">) </w:t>
      </w:r>
      <w:r w:rsidRPr="007A4BBF">
        <w:rPr>
          <w:rFonts w:ascii="Times New Roman" w:hAnsi="Times New Roman" w:cs="Times New Roman" w:hint="eastAsia"/>
        </w:rPr>
        <w:t>when</w:t>
      </w:r>
      <w:r w:rsidRPr="007A4BBF">
        <w:rPr>
          <w:rFonts w:ascii="Times New Roman" w:hAnsi="Times New Roman" w:cs="Times New Roman"/>
        </w:rPr>
        <w:t xml:space="preserve"> mitochondrial function was inhibited</w:t>
      </w:r>
      <w:r w:rsidRPr="007A4BBF">
        <w:rPr>
          <w:rFonts w:ascii="Times New Roman" w:hAnsi="Times New Roman" w:cs="Times New Roman" w:hint="eastAsia"/>
        </w:rPr>
        <w:t xml:space="preserve"> in PANC-1 cells</w:t>
      </w:r>
      <w:r w:rsidRPr="007A4BBF">
        <w:rPr>
          <w:rFonts w:ascii="Times New Roman" w:hAnsi="Times New Roman" w:cs="Times New Roman"/>
        </w:rPr>
        <w:t>. (**</w:t>
      </w:r>
      <w:r w:rsidRPr="007A4BBF">
        <w:rPr>
          <w:rFonts w:ascii="Times New Roman" w:hAnsi="Times New Roman" w:cs="Times New Roman"/>
          <w:i/>
        </w:rPr>
        <w:t xml:space="preserve">p </w:t>
      </w:r>
      <w:r w:rsidRPr="007A4BBF">
        <w:rPr>
          <w:rFonts w:ascii="Times New Roman" w:hAnsi="Times New Roman" w:cs="Times New Roman"/>
        </w:rPr>
        <w:t>&lt; 0.01</w:t>
      </w:r>
      <w:r w:rsidRPr="007A4BBF">
        <w:rPr>
          <w:rFonts w:ascii="Times New Roman" w:hAnsi="Times New Roman" w:cs="Times New Roman" w:hint="eastAsia"/>
        </w:rPr>
        <w:t>,</w:t>
      </w:r>
      <w:r w:rsidRPr="007A4BBF">
        <w:rPr>
          <w:rFonts w:ascii="Times New Roman" w:hAnsi="Times New Roman" w:cs="Times New Roman"/>
        </w:rPr>
        <w:t xml:space="preserve"> **</w:t>
      </w:r>
      <w:r w:rsidRPr="007A4BBF">
        <w:rPr>
          <w:rFonts w:ascii="Times New Roman" w:hAnsi="Times New Roman" w:cs="Times New Roman" w:hint="eastAsia"/>
        </w:rPr>
        <w:t>*</w:t>
      </w:r>
      <w:r w:rsidRPr="007A4BBF">
        <w:rPr>
          <w:rFonts w:ascii="Times New Roman" w:hAnsi="Times New Roman" w:cs="Times New Roman"/>
          <w:i/>
        </w:rPr>
        <w:t xml:space="preserve">p </w:t>
      </w:r>
      <w:r w:rsidRPr="007A4BBF">
        <w:rPr>
          <w:rFonts w:ascii="Times New Roman" w:hAnsi="Times New Roman" w:cs="Times New Roman"/>
        </w:rPr>
        <w:t>&lt; 0.0</w:t>
      </w:r>
      <w:r w:rsidRPr="007A4BBF">
        <w:rPr>
          <w:rFonts w:ascii="Times New Roman" w:hAnsi="Times New Roman" w:cs="Times New Roman" w:hint="eastAsia"/>
        </w:rPr>
        <w:t>0</w:t>
      </w:r>
      <w:r w:rsidRPr="007A4BBF">
        <w:rPr>
          <w:rFonts w:ascii="Times New Roman" w:hAnsi="Times New Roman" w:cs="Times New Roman"/>
        </w:rPr>
        <w:t>1</w:t>
      </w:r>
      <w:r w:rsidRPr="007A4BBF">
        <w:rPr>
          <w:rFonts w:ascii="Times New Roman" w:hAnsi="Times New Roman" w:cs="Times New Roman" w:hint="eastAsia"/>
        </w:rPr>
        <w:t>).</w:t>
      </w:r>
    </w:p>
    <w:p w14:paraId="328CC286" w14:textId="22F75651" w:rsidR="00950C8A" w:rsidRPr="007A4BBF" w:rsidRDefault="00950C8A">
      <w:pPr>
        <w:widowControl/>
        <w:jc w:val="left"/>
        <w:rPr>
          <w:rFonts w:ascii="Times New Roman" w:hAnsi="Times New Roman" w:cs="Times New Roman"/>
          <w:b/>
          <w:szCs w:val="21"/>
        </w:rPr>
      </w:pPr>
    </w:p>
    <w:p w14:paraId="49E502B0" w14:textId="76D3B326" w:rsidR="00EB7D6D" w:rsidRPr="007A4BBF" w:rsidRDefault="00EB7D6D" w:rsidP="00B6751B">
      <w:pPr>
        <w:widowControl/>
        <w:autoSpaceDE w:val="0"/>
        <w:autoSpaceDN w:val="0"/>
        <w:adjustRightInd w:val="0"/>
        <w:rPr>
          <w:rFonts w:ascii="Arial" w:hAnsi="Arial" w:cs="Arial"/>
          <w:b/>
          <w:szCs w:val="21"/>
        </w:rPr>
      </w:pPr>
      <w:r w:rsidRPr="007A4BBF">
        <w:rPr>
          <w:rFonts w:ascii="Arial" w:hAnsi="Arial" w:cs="Arial"/>
          <w:b/>
          <w:szCs w:val="21"/>
        </w:rPr>
        <w:lastRenderedPageBreak/>
        <w:t>Figure S</w:t>
      </w:r>
      <w:r w:rsidR="00520843" w:rsidRPr="007A4BBF">
        <w:rPr>
          <w:rFonts w:ascii="Arial" w:hAnsi="Arial" w:cs="Arial"/>
          <w:b/>
          <w:szCs w:val="21"/>
        </w:rPr>
        <w:t>8</w:t>
      </w:r>
      <w:r w:rsidRPr="007A4BBF">
        <w:rPr>
          <w:rFonts w:ascii="Arial" w:hAnsi="Arial" w:cs="Arial"/>
          <w:b/>
          <w:szCs w:val="21"/>
        </w:rPr>
        <w:t>.</w:t>
      </w:r>
      <w:r w:rsidRPr="007A4BBF">
        <w:rPr>
          <w:rFonts w:ascii="Arial" w:hAnsi="Arial" w:cs="Arial"/>
          <w:b/>
          <w:kern w:val="0"/>
          <w:szCs w:val="21"/>
        </w:rPr>
        <w:t xml:space="preserve"> Validation of CPT1C </w:t>
      </w:r>
      <w:r w:rsidR="008077C7" w:rsidRPr="007A4BBF">
        <w:rPr>
          <w:rFonts w:ascii="Arial" w:hAnsi="Arial" w:cs="Arial"/>
          <w:b/>
          <w:kern w:val="0"/>
          <w:szCs w:val="21"/>
        </w:rPr>
        <w:t>d</w:t>
      </w:r>
      <w:r w:rsidR="006B6650" w:rsidRPr="007A4BBF">
        <w:rPr>
          <w:rFonts w:ascii="Arial" w:hAnsi="Arial" w:cs="Arial"/>
          <w:b/>
          <w:kern w:val="0"/>
          <w:szCs w:val="21"/>
        </w:rPr>
        <w:t>epletion</w:t>
      </w:r>
      <w:r w:rsidRPr="007A4BBF">
        <w:rPr>
          <w:rFonts w:ascii="Arial" w:hAnsi="Arial" w:cs="Arial"/>
          <w:b/>
          <w:kern w:val="0"/>
          <w:szCs w:val="21"/>
        </w:rPr>
        <w:t xml:space="preserve"> in </w:t>
      </w:r>
      <w:r w:rsidR="008077C7" w:rsidRPr="007A4BBF">
        <w:rPr>
          <w:rFonts w:ascii="Arial" w:hAnsi="Arial" w:cs="Arial"/>
          <w:b/>
          <w:kern w:val="0"/>
          <w:szCs w:val="21"/>
        </w:rPr>
        <w:t>a s</w:t>
      </w:r>
      <w:r w:rsidRPr="007A4BBF">
        <w:rPr>
          <w:rFonts w:ascii="Arial" w:hAnsi="Arial" w:cs="Arial"/>
          <w:b/>
          <w:kern w:val="0"/>
          <w:szCs w:val="21"/>
        </w:rPr>
        <w:t xml:space="preserve">eries of </w:t>
      </w:r>
      <w:r w:rsidR="008077C7" w:rsidRPr="007A4BBF">
        <w:rPr>
          <w:rFonts w:ascii="Arial" w:hAnsi="Arial" w:cs="Arial"/>
          <w:b/>
          <w:kern w:val="0"/>
          <w:szCs w:val="21"/>
        </w:rPr>
        <w:t>t</w:t>
      </w:r>
      <w:r w:rsidRPr="007A4BBF">
        <w:rPr>
          <w:rFonts w:ascii="Arial" w:hAnsi="Arial" w:cs="Arial"/>
          <w:b/>
          <w:kern w:val="0"/>
          <w:szCs w:val="21"/>
        </w:rPr>
        <w:t xml:space="preserve">umor </w:t>
      </w:r>
      <w:r w:rsidR="008077C7" w:rsidRPr="007A4BBF">
        <w:rPr>
          <w:rFonts w:ascii="Arial" w:hAnsi="Arial" w:cs="Arial"/>
          <w:b/>
          <w:kern w:val="0"/>
          <w:szCs w:val="21"/>
        </w:rPr>
        <w:t>c</w:t>
      </w:r>
      <w:r w:rsidRPr="007A4BBF">
        <w:rPr>
          <w:rFonts w:ascii="Arial" w:hAnsi="Arial" w:cs="Arial"/>
          <w:b/>
          <w:kern w:val="0"/>
          <w:szCs w:val="21"/>
        </w:rPr>
        <w:t xml:space="preserve">ell </w:t>
      </w:r>
      <w:r w:rsidR="008077C7" w:rsidRPr="007A4BBF">
        <w:rPr>
          <w:rFonts w:ascii="Arial" w:hAnsi="Arial" w:cs="Arial"/>
          <w:b/>
          <w:kern w:val="0"/>
          <w:szCs w:val="21"/>
        </w:rPr>
        <w:t>l</w:t>
      </w:r>
      <w:r w:rsidRPr="007A4BBF">
        <w:rPr>
          <w:rFonts w:ascii="Arial" w:hAnsi="Arial" w:cs="Arial"/>
          <w:b/>
          <w:kern w:val="0"/>
          <w:szCs w:val="21"/>
        </w:rPr>
        <w:t>ines.</w:t>
      </w:r>
    </w:p>
    <w:p w14:paraId="6AF5719D" w14:textId="3803E89E" w:rsidR="003A352D" w:rsidRPr="007A4BBF" w:rsidRDefault="00EB7D6D" w:rsidP="003A352D">
      <w:pPr>
        <w:widowControl/>
        <w:autoSpaceDE w:val="0"/>
        <w:autoSpaceDN w:val="0"/>
        <w:adjustRightInd w:val="0"/>
        <w:rPr>
          <w:rFonts w:ascii="Times New Roman" w:hAnsi="Times New Roman" w:cs="Times New Roman"/>
          <w:kern w:val="0"/>
          <w:szCs w:val="21"/>
        </w:rPr>
      </w:pPr>
      <w:r w:rsidRPr="007A4BBF">
        <w:rPr>
          <w:rFonts w:ascii="Times New Roman" w:hAnsi="Times New Roman" w:cs="Times New Roman"/>
          <w:kern w:val="0"/>
          <w:szCs w:val="21"/>
        </w:rPr>
        <w:t>Quantitative RT-PCR and western blot</w:t>
      </w:r>
      <w:r w:rsidR="008077C7" w:rsidRPr="007A4BBF">
        <w:rPr>
          <w:rFonts w:ascii="Times New Roman" w:hAnsi="Times New Roman" w:cs="Times New Roman"/>
          <w:kern w:val="0"/>
          <w:szCs w:val="21"/>
        </w:rPr>
        <w:t>ting</w:t>
      </w:r>
      <w:r w:rsidRPr="007A4BBF">
        <w:rPr>
          <w:rFonts w:ascii="Times New Roman" w:hAnsi="Times New Roman" w:cs="Times New Roman"/>
          <w:kern w:val="0"/>
          <w:szCs w:val="21"/>
        </w:rPr>
        <w:t xml:space="preserve"> were performed to confirm optimal reduction in </w:t>
      </w:r>
      <w:r w:rsidRPr="007A4BBF">
        <w:rPr>
          <w:rFonts w:ascii="Times New Roman" w:hAnsi="Times New Roman" w:cs="Times New Roman"/>
          <w:i/>
          <w:kern w:val="0"/>
          <w:szCs w:val="21"/>
        </w:rPr>
        <w:t>CPT1C</w:t>
      </w:r>
      <w:r w:rsidRPr="007A4BBF">
        <w:rPr>
          <w:rFonts w:ascii="Times New Roman" w:hAnsi="Times New Roman" w:cs="Times New Roman"/>
          <w:kern w:val="0"/>
          <w:szCs w:val="21"/>
        </w:rPr>
        <w:t xml:space="preserve"> mRNA</w:t>
      </w:r>
      <w:r w:rsidR="006B6650" w:rsidRPr="007A4BBF">
        <w:rPr>
          <w:rFonts w:ascii="Times New Roman" w:hAnsi="Times New Roman" w:cs="Times New Roman" w:hint="eastAsia"/>
          <w:kern w:val="0"/>
          <w:szCs w:val="21"/>
        </w:rPr>
        <w:t xml:space="preserve"> </w:t>
      </w:r>
      <w:r w:rsidR="008077C7" w:rsidRPr="007A4BBF">
        <w:rPr>
          <w:rFonts w:ascii="Times New Roman" w:hAnsi="Times New Roman" w:cs="Times New Roman"/>
          <w:kern w:val="0"/>
          <w:szCs w:val="21"/>
        </w:rPr>
        <w:t>levels</w:t>
      </w:r>
      <w:r w:rsidRPr="007A4BBF">
        <w:rPr>
          <w:rFonts w:ascii="Times New Roman" w:hAnsi="Times New Roman" w:cs="Times New Roman"/>
          <w:kern w:val="0"/>
          <w:szCs w:val="21"/>
        </w:rPr>
        <w:t xml:space="preserve"> (A, C, E, G, I) and </w:t>
      </w:r>
      <w:r w:rsidR="006B6650" w:rsidRPr="007A4BBF">
        <w:rPr>
          <w:rFonts w:ascii="Times New Roman" w:hAnsi="Times New Roman" w:cs="Times New Roman" w:hint="eastAsia"/>
          <w:kern w:val="0"/>
          <w:szCs w:val="21"/>
        </w:rPr>
        <w:t xml:space="preserve">CPT1C </w:t>
      </w:r>
      <w:r w:rsidRPr="007A4BBF">
        <w:rPr>
          <w:rFonts w:ascii="Times New Roman" w:hAnsi="Times New Roman" w:cs="Times New Roman"/>
          <w:kern w:val="0"/>
          <w:szCs w:val="21"/>
        </w:rPr>
        <w:t xml:space="preserve">protein </w:t>
      </w:r>
      <w:r w:rsidR="006B6650" w:rsidRPr="007A4BBF">
        <w:rPr>
          <w:rFonts w:ascii="Times New Roman" w:hAnsi="Times New Roman" w:cs="Times New Roman"/>
          <w:kern w:val="0"/>
          <w:szCs w:val="21"/>
        </w:rPr>
        <w:t xml:space="preserve">levels </w:t>
      </w:r>
      <w:r w:rsidRPr="007A4BBF">
        <w:rPr>
          <w:rFonts w:ascii="Times New Roman" w:hAnsi="Times New Roman" w:cs="Times New Roman"/>
          <w:kern w:val="0"/>
          <w:szCs w:val="21"/>
        </w:rPr>
        <w:t>(B, D, F, H, J) in MDA-MB-231 cells transfected with siRNA CPT1C-1 (A, B), in HCT116 cells transfected with siRNA CPT1C-3 (C, D), in A549 cells transfected with siRNA CPT1C-3 (E, F), in MCF7 cells transfected with siRNA CPT1C-3 (G, H)</w:t>
      </w:r>
      <w:r w:rsidR="00F31C1F" w:rsidRPr="007A4BBF">
        <w:rPr>
          <w:rFonts w:ascii="Times New Roman" w:hAnsi="Times New Roman" w:cs="Times New Roman"/>
          <w:kern w:val="0"/>
          <w:szCs w:val="21"/>
        </w:rPr>
        <w:t>,</w:t>
      </w:r>
      <w:r w:rsidRPr="007A4BBF">
        <w:rPr>
          <w:rFonts w:ascii="Times New Roman" w:hAnsi="Times New Roman" w:cs="Times New Roman"/>
          <w:kern w:val="0"/>
          <w:szCs w:val="21"/>
        </w:rPr>
        <w:t xml:space="preserve"> and in HeLa cells transfected with siRNA </w:t>
      </w:r>
      <w:r w:rsidR="00DE6ECF" w:rsidRPr="007A4BBF">
        <w:rPr>
          <w:rFonts w:ascii="Times New Roman" w:hAnsi="Times New Roman" w:cs="Times New Roman"/>
          <w:kern w:val="0"/>
          <w:szCs w:val="21"/>
        </w:rPr>
        <w:t xml:space="preserve">CPT1C-1 </w:t>
      </w:r>
      <w:r w:rsidRPr="007A4BBF">
        <w:rPr>
          <w:rFonts w:ascii="Times New Roman" w:hAnsi="Times New Roman" w:cs="Times New Roman"/>
          <w:kern w:val="0"/>
          <w:szCs w:val="21"/>
        </w:rPr>
        <w:t>(I, J). Quantitative RT-PCR</w:t>
      </w:r>
      <w:r w:rsidR="00BB1780" w:rsidRPr="007A4BBF">
        <w:rPr>
          <w:rFonts w:ascii="Times New Roman" w:hAnsi="Times New Roman" w:cs="Times New Roman"/>
          <w:kern w:val="0"/>
          <w:szCs w:val="21"/>
        </w:rPr>
        <w:t xml:space="preserve"> </w:t>
      </w:r>
      <w:r w:rsidR="006B6650" w:rsidRPr="007A4BBF">
        <w:rPr>
          <w:rFonts w:ascii="Times New Roman" w:hAnsi="Times New Roman" w:cs="Times New Roman" w:hint="eastAsia"/>
          <w:kern w:val="0"/>
          <w:szCs w:val="21"/>
        </w:rPr>
        <w:t>wa</w:t>
      </w:r>
      <w:r w:rsidR="006B6650" w:rsidRPr="007A4BBF">
        <w:rPr>
          <w:rFonts w:ascii="Times New Roman" w:hAnsi="Times New Roman" w:cs="Times New Roman"/>
          <w:kern w:val="0"/>
          <w:szCs w:val="21"/>
        </w:rPr>
        <w:t>s repeated three times</w:t>
      </w:r>
      <w:r w:rsidR="006B6650" w:rsidRPr="007A4BBF">
        <w:rPr>
          <w:rFonts w:ascii="Times New Roman" w:hAnsi="Times New Roman" w:cs="Times New Roman" w:hint="eastAsia"/>
          <w:kern w:val="0"/>
          <w:szCs w:val="21"/>
        </w:rPr>
        <w:t xml:space="preserve">, </w:t>
      </w:r>
      <w:r w:rsidR="00BA2EAC" w:rsidRPr="007A4BBF">
        <w:rPr>
          <w:rFonts w:ascii="Times New Roman" w:hAnsi="Times New Roman" w:cs="Times New Roman"/>
          <w:kern w:val="0"/>
          <w:szCs w:val="21"/>
        </w:rPr>
        <w:t xml:space="preserve">data of western blot are represented as mean ± S.E.M, n = 3 </w:t>
      </w:r>
      <w:r w:rsidRPr="007A4BBF">
        <w:rPr>
          <w:rFonts w:ascii="Times New Roman" w:hAnsi="Times New Roman" w:cs="Times New Roman"/>
          <w:kern w:val="0"/>
          <w:szCs w:val="21"/>
        </w:rPr>
        <w:t>(*</w:t>
      </w:r>
      <w:r w:rsidRPr="007A4BBF">
        <w:rPr>
          <w:rFonts w:ascii="Times New Roman" w:hAnsi="Times New Roman" w:cs="Times New Roman"/>
          <w:i/>
          <w:kern w:val="0"/>
          <w:szCs w:val="21"/>
        </w:rPr>
        <w:t>p</w:t>
      </w:r>
      <w:r w:rsidRPr="007A4BBF">
        <w:rPr>
          <w:rFonts w:ascii="Times New Roman" w:hAnsi="Times New Roman" w:cs="Times New Roman"/>
          <w:kern w:val="0"/>
          <w:szCs w:val="21"/>
        </w:rPr>
        <w:t xml:space="preserve"> &lt; 0.05, **</w:t>
      </w:r>
      <w:r w:rsidRPr="007A4BBF">
        <w:rPr>
          <w:rFonts w:ascii="Times New Roman" w:hAnsi="Times New Roman" w:cs="Times New Roman"/>
          <w:i/>
          <w:kern w:val="0"/>
          <w:szCs w:val="21"/>
        </w:rPr>
        <w:t>p</w:t>
      </w:r>
      <w:r w:rsidRPr="007A4BBF">
        <w:rPr>
          <w:rFonts w:ascii="Times New Roman" w:hAnsi="Times New Roman" w:cs="Times New Roman"/>
          <w:kern w:val="0"/>
          <w:szCs w:val="21"/>
        </w:rPr>
        <w:t xml:space="preserve"> &lt; 0.01, ***</w:t>
      </w:r>
      <w:r w:rsidRPr="007A4BBF">
        <w:rPr>
          <w:rFonts w:ascii="Times New Roman" w:hAnsi="Times New Roman" w:cs="Times New Roman"/>
          <w:i/>
          <w:kern w:val="0"/>
          <w:szCs w:val="21"/>
        </w:rPr>
        <w:t>p</w:t>
      </w:r>
      <w:r w:rsidRPr="007A4BBF">
        <w:rPr>
          <w:rFonts w:ascii="Times New Roman" w:hAnsi="Times New Roman" w:cs="Times New Roman"/>
          <w:kern w:val="0"/>
          <w:szCs w:val="21"/>
        </w:rPr>
        <w:t xml:space="preserve"> &lt; 0.001</w:t>
      </w:r>
      <w:r w:rsidR="00ED2C2E" w:rsidRPr="007A4BBF">
        <w:rPr>
          <w:rFonts w:ascii="Times New Roman" w:hAnsi="Times New Roman" w:cs="Times New Roman"/>
          <w:kern w:val="0"/>
          <w:szCs w:val="21"/>
        </w:rPr>
        <w:t xml:space="preserve"> versus control</w:t>
      </w:r>
      <w:r w:rsidRPr="007A4BBF">
        <w:rPr>
          <w:rFonts w:ascii="Times New Roman" w:hAnsi="Times New Roman" w:cs="Times New Roman"/>
          <w:kern w:val="0"/>
          <w:szCs w:val="21"/>
        </w:rPr>
        <w:t>).</w:t>
      </w:r>
      <w:r w:rsidR="00BB1780" w:rsidRPr="007A4BBF">
        <w:rPr>
          <w:rFonts w:ascii="Times New Roman" w:hAnsi="Times New Roman" w:cs="Times New Roman"/>
          <w:kern w:val="0"/>
          <w:szCs w:val="21"/>
        </w:rPr>
        <w:t xml:space="preserve"> </w:t>
      </w:r>
      <w:r w:rsidR="006B6650" w:rsidRPr="007A4BBF">
        <w:rPr>
          <w:rFonts w:ascii="Times New Roman" w:hAnsi="Times New Roman" w:cs="Times New Roman"/>
          <w:kern w:val="0"/>
          <w:szCs w:val="21"/>
        </w:rPr>
        <w:t xml:space="preserve">(Left panel of B, D, F, H, </w:t>
      </w:r>
      <w:r w:rsidR="006B6650" w:rsidRPr="007A4BBF">
        <w:rPr>
          <w:rFonts w:ascii="Times New Roman" w:hAnsi="Times New Roman" w:cs="Times New Roman" w:hint="eastAsia"/>
          <w:kern w:val="0"/>
          <w:szCs w:val="21"/>
        </w:rPr>
        <w:t xml:space="preserve">and </w:t>
      </w:r>
      <w:r w:rsidR="006B6650" w:rsidRPr="007A4BBF">
        <w:rPr>
          <w:rFonts w:ascii="Times New Roman" w:hAnsi="Times New Roman" w:cs="Times New Roman"/>
          <w:kern w:val="0"/>
          <w:szCs w:val="21"/>
        </w:rPr>
        <w:t xml:space="preserve">J) </w:t>
      </w:r>
      <w:r w:rsidR="006B6650" w:rsidRPr="007A4BBF">
        <w:rPr>
          <w:rFonts w:ascii="Times New Roman" w:hAnsi="Times New Roman" w:cs="Times New Roman" w:hint="eastAsia"/>
          <w:kern w:val="0"/>
          <w:szCs w:val="21"/>
        </w:rPr>
        <w:t xml:space="preserve">images </w:t>
      </w:r>
      <w:r w:rsidR="006B6650" w:rsidRPr="007A4BBF">
        <w:rPr>
          <w:rFonts w:ascii="Times New Roman" w:hAnsi="Times New Roman" w:cs="Times New Roman"/>
          <w:kern w:val="0"/>
          <w:szCs w:val="21"/>
        </w:rPr>
        <w:t xml:space="preserve">and (Right panel of B, D, F, H, </w:t>
      </w:r>
      <w:r w:rsidR="006B6650" w:rsidRPr="007A4BBF">
        <w:rPr>
          <w:rFonts w:ascii="Times New Roman" w:hAnsi="Times New Roman" w:cs="Times New Roman" w:hint="eastAsia"/>
          <w:kern w:val="0"/>
          <w:szCs w:val="21"/>
        </w:rPr>
        <w:t xml:space="preserve">and </w:t>
      </w:r>
      <w:r w:rsidR="006B6650" w:rsidRPr="007A4BBF">
        <w:rPr>
          <w:rFonts w:ascii="Times New Roman" w:hAnsi="Times New Roman" w:cs="Times New Roman"/>
          <w:kern w:val="0"/>
          <w:szCs w:val="21"/>
        </w:rPr>
        <w:t>J)</w:t>
      </w:r>
      <w:r w:rsidR="006B6650" w:rsidRPr="007A4BBF">
        <w:rPr>
          <w:rFonts w:ascii="Times New Roman" w:hAnsi="Times New Roman" w:cs="Times New Roman" w:hint="eastAsia"/>
          <w:kern w:val="0"/>
          <w:szCs w:val="21"/>
        </w:rPr>
        <w:t xml:space="preserve"> </w:t>
      </w:r>
      <w:proofErr w:type="spellStart"/>
      <w:r w:rsidR="006B6650" w:rsidRPr="007A4BBF">
        <w:rPr>
          <w:rFonts w:ascii="Times New Roman" w:hAnsi="Times New Roman" w:cs="Times New Roman"/>
          <w:kern w:val="0"/>
          <w:szCs w:val="21"/>
        </w:rPr>
        <w:t>densitometric</w:t>
      </w:r>
      <w:proofErr w:type="spellEnd"/>
      <w:r w:rsidR="006B6650" w:rsidRPr="007A4BBF">
        <w:rPr>
          <w:rFonts w:ascii="Times New Roman" w:hAnsi="Times New Roman" w:cs="Times New Roman"/>
          <w:kern w:val="0"/>
          <w:szCs w:val="21"/>
        </w:rPr>
        <w:t xml:space="preserve"> analysis </w:t>
      </w:r>
      <w:r w:rsidR="006B6650" w:rsidRPr="007A4BBF">
        <w:rPr>
          <w:rFonts w:ascii="Times New Roman" w:hAnsi="Times New Roman" w:cs="Times New Roman" w:hint="eastAsia"/>
          <w:kern w:val="0"/>
          <w:szCs w:val="21"/>
        </w:rPr>
        <w:t>of CPT1C protein bands</w:t>
      </w:r>
      <w:r w:rsidR="006B6650" w:rsidRPr="007A4BBF">
        <w:rPr>
          <w:rFonts w:ascii="Times New Roman" w:hAnsi="Times New Roman" w:cs="Times New Roman"/>
          <w:kern w:val="0"/>
          <w:szCs w:val="21"/>
        </w:rPr>
        <w:t>.</w:t>
      </w:r>
      <w:r w:rsidR="003A352D" w:rsidRPr="007A4BBF">
        <w:rPr>
          <w:rFonts w:ascii="Times New Roman" w:hAnsi="Times New Roman" w:cs="Times New Roman"/>
          <w:kern w:val="0"/>
          <w:sz w:val="20"/>
          <w:szCs w:val="20"/>
        </w:rPr>
        <w:t xml:space="preserve"> See also </w:t>
      </w:r>
      <w:r w:rsidR="003A352D" w:rsidRPr="007A4BBF">
        <w:rPr>
          <w:rFonts w:ascii="Times New Roman" w:hAnsi="Times New Roman" w:cs="Times New Roman"/>
          <w:b/>
          <w:kern w:val="0"/>
          <w:sz w:val="20"/>
          <w:szCs w:val="20"/>
        </w:rPr>
        <w:t xml:space="preserve">Figure </w:t>
      </w:r>
      <w:r w:rsidR="003A352D" w:rsidRPr="007A4BBF">
        <w:rPr>
          <w:rFonts w:ascii="Times New Roman" w:hAnsi="Times New Roman" w:cs="Times New Roman" w:hint="eastAsia"/>
          <w:b/>
          <w:kern w:val="0"/>
          <w:sz w:val="20"/>
          <w:szCs w:val="20"/>
        </w:rPr>
        <w:t>S9, S10, S11</w:t>
      </w:r>
      <w:r w:rsidR="003A352D" w:rsidRPr="007A4BBF">
        <w:rPr>
          <w:rFonts w:ascii="Times New Roman" w:hAnsi="Times New Roman" w:cs="Times New Roman"/>
          <w:kern w:val="0"/>
          <w:sz w:val="20"/>
          <w:szCs w:val="20"/>
        </w:rPr>
        <w:t>.</w:t>
      </w:r>
    </w:p>
    <w:p w14:paraId="4E0EE22A" w14:textId="77777777" w:rsidR="006B6650" w:rsidRPr="007A4BBF" w:rsidRDefault="006B6650" w:rsidP="00E1414C">
      <w:pPr>
        <w:autoSpaceDE w:val="0"/>
        <w:autoSpaceDN w:val="0"/>
        <w:adjustRightInd w:val="0"/>
        <w:rPr>
          <w:rFonts w:ascii="Times New Roman" w:hAnsi="Times New Roman" w:cs="Times New Roman"/>
          <w:kern w:val="0"/>
          <w:sz w:val="20"/>
          <w:szCs w:val="20"/>
        </w:rPr>
      </w:pPr>
    </w:p>
    <w:p w14:paraId="7E77E0A7" w14:textId="5FAB78D6" w:rsidR="00662905" w:rsidRPr="007A4BBF" w:rsidRDefault="00662905" w:rsidP="008E237F">
      <w:pPr>
        <w:widowControl/>
        <w:autoSpaceDE w:val="0"/>
        <w:autoSpaceDN w:val="0"/>
        <w:adjustRightInd w:val="0"/>
        <w:rPr>
          <w:rFonts w:ascii="Arial" w:hAnsi="Arial" w:cs="Arial"/>
          <w:b/>
          <w:sz w:val="20"/>
          <w:szCs w:val="20"/>
        </w:rPr>
      </w:pPr>
      <w:r w:rsidRPr="007A4BBF">
        <w:rPr>
          <w:rFonts w:ascii="Arial" w:hAnsi="Arial" w:cs="Arial"/>
          <w:b/>
          <w:sz w:val="20"/>
          <w:szCs w:val="20"/>
        </w:rPr>
        <w:t>Figure S9.</w:t>
      </w:r>
      <w:r w:rsidRPr="007A4BBF">
        <w:rPr>
          <w:rFonts w:ascii="Arial" w:hAnsi="Arial" w:cs="Arial"/>
          <w:b/>
          <w:kern w:val="0"/>
          <w:sz w:val="20"/>
          <w:szCs w:val="20"/>
        </w:rPr>
        <w:t xml:space="preserve"> CPT1C depletion trigger</w:t>
      </w:r>
      <w:r w:rsidR="00A86967" w:rsidRPr="007A4BBF">
        <w:rPr>
          <w:rFonts w:ascii="Arial" w:hAnsi="Arial" w:cs="Arial"/>
          <w:b/>
          <w:kern w:val="0"/>
          <w:sz w:val="20"/>
          <w:szCs w:val="20"/>
        </w:rPr>
        <w:t>ed</w:t>
      </w:r>
      <w:r w:rsidRPr="007A4BBF">
        <w:rPr>
          <w:rFonts w:ascii="Arial" w:hAnsi="Arial" w:cs="Arial"/>
          <w:b/>
          <w:kern w:val="0"/>
          <w:sz w:val="20"/>
          <w:szCs w:val="20"/>
        </w:rPr>
        <w:t xml:space="preserve"> cellular senescence in various types of human carcinoma cell lines.</w:t>
      </w:r>
    </w:p>
    <w:p w14:paraId="57F25A95" w14:textId="77777777" w:rsidR="00662905" w:rsidRPr="007A4BBF" w:rsidRDefault="00662905" w:rsidP="008E237F">
      <w:pPr>
        <w:widowControl/>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 xml:space="preserve">(A) </w:t>
      </w:r>
      <w:proofErr w:type="spellStart"/>
      <w:r w:rsidRPr="007A4BBF">
        <w:rPr>
          <w:rFonts w:ascii="Times New Roman" w:hAnsi="Times New Roman" w:cs="Times New Roman"/>
          <w:kern w:val="0"/>
          <w:sz w:val="20"/>
          <w:szCs w:val="20"/>
        </w:rPr>
        <w:t>BrdU</w:t>
      </w:r>
      <w:proofErr w:type="spellEnd"/>
      <w:r w:rsidRPr="007A4BBF">
        <w:rPr>
          <w:rFonts w:ascii="Times New Roman" w:hAnsi="Times New Roman" w:cs="Times New Roman"/>
          <w:kern w:val="0"/>
          <w:sz w:val="20"/>
          <w:szCs w:val="20"/>
        </w:rPr>
        <w:t xml:space="preserve"> incorporation during DNA synthesis </w:t>
      </w:r>
      <w:r w:rsidRPr="007A4BBF">
        <w:rPr>
          <w:rFonts w:ascii="Times New Roman" w:hAnsi="Times New Roman" w:cs="Times New Roman" w:hint="eastAsia"/>
          <w:kern w:val="0"/>
          <w:sz w:val="20"/>
          <w:szCs w:val="20"/>
        </w:rPr>
        <w:t xml:space="preserve">in </w:t>
      </w:r>
      <w:r w:rsidRPr="007A4BBF">
        <w:rPr>
          <w:rFonts w:ascii="Times New Roman" w:hAnsi="Times New Roman" w:cs="Times New Roman"/>
          <w:kern w:val="0"/>
          <w:sz w:val="20"/>
          <w:szCs w:val="20"/>
        </w:rPr>
        <w:t xml:space="preserve">MDA-MB-231, HCT116, A549, MCF7, and HeLa cells </w:t>
      </w:r>
      <w:r w:rsidRPr="007A4BBF">
        <w:rPr>
          <w:rFonts w:ascii="Times New Roman" w:hAnsi="Times New Roman" w:cs="Times New Roman" w:hint="eastAsia"/>
          <w:kern w:val="0"/>
          <w:sz w:val="20"/>
          <w:szCs w:val="20"/>
        </w:rPr>
        <w:t xml:space="preserve">upon </w:t>
      </w:r>
      <w:r w:rsidRPr="007A4BBF">
        <w:rPr>
          <w:rFonts w:ascii="Times New Roman" w:hAnsi="Times New Roman" w:cs="Times New Roman"/>
          <w:kern w:val="0"/>
          <w:sz w:val="20"/>
          <w:szCs w:val="20"/>
        </w:rPr>
        <w:t>siRNA knockdown of CPT1C. Data are represented as mean ± S.E.M, n = 4 (*</w:t>
      </w:r>
      <w:r w:rsidRPr="007A4BBF">
        <w:rPr>
          <w:rFonts w:ascii="Times New Roman" w:hAnsi="Times New Roman" w:cs="Times New Roman"/>
          <w:i/>
          <w:kern w:val="0"/>
          <w:sz w:val="20"/>
          <w:szCs w:val="20"/>
        </w:rPr>
        <w:t>p</w:t>
      </w:r>
      <w:r w:rsidRPr="007A4BBF">
        <w:rPr>
          <w:rFonts w:ascii="Times New Roman" w:hAnsi="Times New Roman" w:cs="Times New Roman"/>
          <w:kern w:val="0"/>
          <w:sz w:val="20"/>
          <w:szCs w:val="20"/>
        </w:rPr>
        <w:t xml:space="preserve"> &lt; 0.05, ***</w:t>
      </w:r>
      <w:r w:rsidRPr="007A4BBF">
        <w:rPr>
          <w:rFonts w:ascii="Times New Roman" w:hAnsi="Times New Roman" w:cs="Times New Roman"/>
          <w:i/>
          <w:kern w:val="0"/>
          <w:sz w:val="20"/>
          <w:szCs w:val="20"/>
        </w:rPr>
        <w:t xml:space="preserve">p </w:t>
      </w:r>
      <w:r w:rsidRPr="007A4BBF">
        <w:rPr>
          <w:rFonts w:ascii="Times New Roman" w:hAnsi="Times New Roman" w:cs="Times New Roman"/>
          <w:kern w:val="0"/>
          <w:sz w:val="20"/>
          <w:szCs w:val="20"/>
        </w:rPr>
        <w:t xml:space="preserve">&lt; 0.001). (B) </w:t>
      </w:r>
      <w:r w:rsidRPr="007A4BBF">
        <w:rPr>
          <w:rFonts w:ascii="Times New Roman" w:hAnsi="Times New Roman" w:cs="Times New Roman" w:hint="eastAsia"/>
          <w:kern w:val="0"/>
          <w:sz w:val="20"/>
          <w:szCs w:val="20"/>
        </w:rPr>
        <w:t>A</w:t>
      </w:r>
      <w:r w:rsidRPr="007A4BBF">
        <w:rPr>
          <w:rFonts w:ascii="Times New Roman" w:hAnsi="Times New Roman" w:cs="Times New Roman"/>
          <w:kern w:val="0"/>
          <w:sz w:val="20"/>
          <w:szCs w:val="20"/>
        </w:rPr>
        <w:t>bilit</w:t>
      </w:r>
      <w:r w:rsidRPr="007A4BBF">
        <w:rPr>
          <w:rFonts w:ascii="Times New Roman" w:hAnsi="Times New Roman" w:cs="Times New Roman" w:hint="eastAsia"/>
          <w:kern w:val="0"/>
          <w:sz w:val="20"/>
          <w:szCs w:val="20"/>
        </w:rPr>
        <w:t>ies</w:t>
      </w:r>
      <w:r w:rsidRPr="007A4BBF">
        <w:rPr>
          <w:rFonts w:ascii="Times New Roman" w:hAnsi="Times New Roman" w:cs="Times New Roman"/>
          <w:kern w:val="0"/>
          <w:sz w:val="20"/>
          <w:szCs w:val="20"/>
        </w:rPr>
        <w:t xml:space="preserve"> of MDA-MB-231, HCT116, A549, MCF7, and HeLa cells to form colonies after</w:t>
      </w:r>
      <w:r w:rsidRPr="007A4BBF">
        <w:rPr>
          <w:rFonts w:ascii="Times New Roman" w:hAnsi="Times New Roman" w:cs="Times New Roman" w:hint="eastAsia"/>
          <w:kern w:val="0"/>
          <w:sz w:val="20"/>
          <w:szCs w:val="20"/>
        </w:rPr>
        <w:t xml:space="preserve"> </w:t>
      </w:r>
      <w:r w:rsidRPr="007A4BBF">
        <w:rPr>
          <w:rFonts w:ascii="Times New Roman" w:hAnsi="Times New Roman" w:cs="Times New Roman"/>
          <w:kern w:val="0"/>
          <w:sz w:val="20"/>
          <w:szCs w:val="20"/>
        </w:rPr>
        <w:t xml:space="preserve">siRNA </w:t>
      </w:r>
      <w:r w:rsidRPr="007A4BBF">
        <w:rPr>
          <w:rFonts w:ascii="Times New Roman" w:hAnsi="Times New Roman" w:cs="Times New Roman" w:hint="eastAsia"/>
          <w:kern w:val="0"/>
          <w:sz w:val="20"/>
          <w:szCs w:val="20"/>
        </w:rPr>
        <w:t>silencing</w:t>
      </w:r>
      <w:r w:rsidRPr="007A4BBF">
        <w:rPr>
          <w:rFonts w:ascii="Times New Roman" w:hAnsi="Times New Roman" w:cs="Times New Roman"/>
          <w:kern w:val="0"/>
          <w:sz w:val="20"/>
          <w:szCs w:val="20"/>
        </w:rPr>
        <w:t xml:space="preserve"> of CPT1C when seeded at the indicated limiting dilutions. (C) SA-β-gal staining </w:t>
      </w:r>
      <w:r w:rsidRPr="007A4BBF">
        <w:rPr>
          <w:rFonts w:ascii="Times New Roman" w:hAnsi="Times New Roman" w:cs="Times New Roman" w:hint="eastAsia"/>
          <w:kern w:val="0"/>
          <w:sz w:val="20"/>
          <w:szCs w:val="20"/>
        </w:rPr>
        <w:t>of</w:t>
      </w:r>
      <w:r w:rsidRPr="007A4BBF">
        <w:rPr>
          <w:rFonts w:ascii="Times New Roman" w:hAnsi="Times New Roman" w:cs="Times New Roman"/>
          <w:kern w:val="0"/>
          <w:sz w:val="20"/>
          <w:szCs w:val="20"/>
        </w:rPr>
        <w:t xml:space="preserve"> MDA-MB-231, HCT116, A549, MCF7, and HeLa cells after CPT1C</w:t>
      </w:r>
      <w:r w:rsidRPr="007A4BBF">
        <w:rPr>
          <w:rFonts w:ascii="Times New Roman" w:hAnsi="Times New Roman" w:cs="Times New Roman" w:hint="eastAsia"/>
          <w:kern w:val="0"/>
          <w:sz w:val="20"/>
          <w:szCs w:val="20"/>
        </w:rPr>
        <w:t xml:space="preserve"> depletion</w:t>
      </w:r>
      <w:r w:rsidRPr="007A4BBF">
        <w:rPr>
          <w:rFonts w:ascii="Times New Roman" w:hAnsi="Times New Roman" w:cs="Times New Roman"/>
          <w:kern w:val="0"/>
          <w:sz w:val="20"/>
          <w:szCs w:val="20"/>
        </w:rPr>
        <w:t xml:space="preserve">. This experiment was repeated three times. See also </w:t>
      </w:r>
      <w:r w:rsidRPr="007A4BBF">
        <w:rPr>
          <w:rFonts w:ascii="Times New Roman" w:hAnsi="Times New Roman" w:cs="Times New Roman"/>
          <w:b/>
          <w:kern w:val="0"/>
          <w:sz w:val="20"/>
          <w:szCs w:val="20"/>
        </w:rPr>
        <w:t xml:space="preserve">Figure </w:t>
      </w:r>
      <w:r w:rsidRPr="007A4BBF">
        <w:rPr>
          <w:rFonts w:ascii="Times New Roman" w:hAnsi="Times New Roman" w:cs="Times New Roman" w:hint="eastAsia"/>
          <w:b/>
          <w:kern w:val="0"/>
          <w:sz w:val="20"/>
          <w:szCs w:val="20"/>
        </w:rPr>
        <w:t>S8, S10, S11</w:t>
      </w:r>
      <w:r w:rsidRPr="007A4BBF">
        <w:rPr>
          <w:rFonts w:ascii="Times New Roman" w:hAnsi="Times New Roman" w:cs="Times New Roman"/>
          <w:kern w:val="0"/>
          <w:sz w:val="20"/>
          <w:szCs w:val="20"/>
        </w:rPr>
        <w:t>.</w:t>
      </w:r>
    </w:p>
    <w:p w14:paraId="1DC8584D" w14:textId="77777777" w:rsidR="00520843" w:rsidRPr="007A4BBF" w:rsidRDefault="00520843" w:rsidP="002A05F7">
      <w:pPr>
        <w:widowControl/>
        <w:autoSpaceDE w:val="0"/>
        <w:autoSpaceDN w:val="0"/>
        <w:adjustRightInd w:val="0"/>
        <w:spacing w:line="360" w:lineRule="auto"/>
        <w:rPr>
          <w:rFonts w:ascii="Times New Roman" w:hAnsi="Times New Roman" w:cs="Times New Roman"/>
          <w:kern w:val="0"/>
          <w:sz w:val="20"/>
          <w:szCs w:val="20"/>
        </w:rPr>
      </w:pPr>
    </w:p>
    <w:p w14:paraId="33F55C0D" w14:textId="6FB0EF34" w:rsidR="00A911D8" w:rsidRPr="007A4BBF" w:rsidRDefault="00A911D8" w:rsidP="00A911D8">
      <w:pPr>
        <w:widowControl/>
        <w:autoSpaceDE w:val="0"/>
        <w:autoSpaceDN w:val="0"/>
        <w:adjustRightInd w:val="0"/>
        <w:rPr>
          <w:rFonts w:ascii="Arial" w:hAnsi="Arial" w:cs="Arial"/>
          <w:b/>
          <w:szCs w:val="21"/>
        </w:rPr>
      </w:pPr>
      <w:r w:rsidRPr="007A4BBF">
        <w:rPr>
          <w:rFonts w:ascii="Arial" w:hAnsi="Arial" w:cs="Arial"/>
          <w:b/>
          <w:szCs w:val="21"/>
        </w:rPr>
        <w:t>Figure S10.</w:t>
      </w:r>
      <w:r w:rsidRPr="007A4BBF">
        <w:rPr>
          <w:rFonts w:ascii="Arial" w:hAnsi="Arial" w:cs="Arial"/>
          <w:b/>
          <w:kern w:val="0"/>
          <w:szCs w:val="21"/>
        </w:rPr>
        <w:t xml:space="preserve"> Quantification of the colon</w:t>
      </w:r>
      <w:r w:rsidR="00A86967" w:rsidRPr="007A4BBF">
        <w:rPr>
          <w:rFonts w:ascii="Arial" w:hAnsi="Arial" w:cs="Arial"/>
          <w:b/>
          <w:kern w:val="0"/>
          <w:szCs w:val="21"/>
        </w:rPr>
        <w:t>y</w:t>
      </w:r>
      <w:r w:rsidRPr="007A4BBF">
        <w:rPr>
          <w:rFonts w:ascii="Arial" w:hAnsi="Arial" w:cs="Arial"/>
          <w:b/>
          <w:kern w:val="0"/>
          <w:szCs w:val="21"/>
        </w:rPr>
        <w:t xml:space="preserve"> area</w:t>
      </w:r>
      <w:r w:rsidR="00A86967" w:rsidRPr="007A4BBF">
        <w:rPr>
          <w:rFonts w:ascii="Arial" w:hAnsi="Arial" w:cs="Arial"/>
          <w:b/>
          <w:kern w:val="0"/>
          <w:szCs w:val="21"/>
        </w:rPr>
        <w:t>s</w:t>
      </w:r>
      <w:r w:rsidRPr="007A4BBF">
        <w:rPr>
          <w:rFonts w:ascii="Arial" w:hAnsi="Arial" w:cs="Arial"/>
          <w:b/>
          <w:kern w:val="0"/>
          <w:szCs w:val="21"/>
        </w:rPr>
        <w:t xml:space="preserve"> and the percentage of senescent cells in various types of </w:t>
      </w:r>
      <w:r w:rsidRPr="007A4BBF">
        <w:rPr>
          <w:rFonts w:ascii="Arial" w:hAnsi="Arial" w:cs="Arial"/>
          <w:b/>
          <w:i/>
          <w:kern w:val="0"/>
          <w:szCs w:val="21"/>
        </w:rPr>
        <w:t>human</w:t>
      </w:r>
      <w:r w:rsidRPr="007A4BBF">
        <w:rPr>
          <w:rFonts w:ascii="Arial" w:hAnsi="Arial" w:cs="Arial"/>
          <w:b/>
          <w:kern w:val="0"/>
          <w:szCs w:val="21"/>
        </w:rPr>
        <w:t xml:space="preserve"> carcinoma cell lines.</w:t>
      </w:r>
    </w:p>
    <w:p w14:paraId="3053C3FF" w14:textId="55A4B66A" w:rsidR="003A352D" w:rsidRPr="007A4BBF" w:rsidRDefault="00A911D8" w:rsidP="003A352D">
      <w:pPr>
        <w:widowControl/>
        <w:autoSpaceDE w:val="0"/>
        <w:autoSpaceDN w:val="0"/>
        <w:adjustRightInd w:val="0"/>
        <w:rPr>
          <w:rFonts w:ascii="Times New Roman" w:hAnsi="Times New Roman" w:cs="Times New Roman"/>
          <w:kern w:val="0"/>
          <w:szCs w:val="21"/>
        </w:rPr>
      </w:pPr>
      <w:r w:rsidRPr="007A4BBF">
        <w:rPr>
          <w:rFonts w:ascii="Times New Roman" w:hAnsi="Times New Roman" w:cs="Times New Roman" w:hint="eastAsia"/>
          <w:kern w:val="0"/>
          <w:szCs w:val="21"/>
        </w:rPr>
        <w:t>Q</w:t>
      </w:r>
      <w:r w:rsidRPr="007A4BBF">
        <w:rPr>
          <w:rFonts w:ascii="Times New Roman" w:hAnsi="Times New Roman" w:cs="Times New Roman"/>
          <w:kern w:val="0"/>
          <w:szCs w:val="21"/>
        </w:rPr>
        <w:t>uantification</w:t>
      </w:r>
      <w:r w:rsidRPr="007A4BBF">
        <w:rPr>
          <w:rFonts w:ascii="Times New Roman" w:hAnsi="Times New Roman" w:cs="Times New Roman" w:hint="eastAsia"/>
          <w:kern w:val="0"/>
          <w:szCs w:val="21"/>
        </w:rPr>
        <w:t xml:space="preserve"> for</w:t>
      </w:r>
      <w:r w:rsidRPr="007A4BBF">
        <w:rPr>
          <w:rFonts w:ascii="Times New Roman" w:hAnsi="Times New Roman" w:cs="Times New Roman"/>
          <w:kern w:val="0"/>
          <w:szCs w:val="21"/>
        </w:rPr>
        <w:t xml:space="preserve"> (A)</w:t>
      </w:r>
      <w:r w:rsidRPr="007A4BBF">
        <w:rPr>
          <w:rFonts w:ascii="Times New Roman" w:hAnsi="Times New Roman" w:cs="Times New Roman" w:hint="eastAsia"/>
          <w:kern w:val="0"/>
          <w:szCs w:val="21"/>
        </w:rPr>
        <w:t xml:space="preserve"> </w:t>
      </w:r>
      <w:r w:rsidRPr="007A4BBF">
        <w:rPr>
          <w:rFonts w:ascii="Times New Roman" w:hAnsi="Times New Roman" w:cs="Times New Roman"/>
          <w:kern w:val="0"/>
          <w:szCs w:val="21"/>
        </w:rPr>
        <w:t>colony</w:t>
      </w:r>
      <w:r w:rsidR="00C10F6A" w:rsidRPr="007A4BBF">
        <w:rPr>
          <w:rFonts w:ascii="Times New Roman" w:hAnsi="Times New Roman" w:cs="Times New Roman" w:hint="eastAsia"/>
          <w:kern w:val="0"/>
          <w:szCs w:val="21"/>
        </w:rPr>
        <w:t xml:space="preserve"> formation </w:t>
      </w:r>
      <w:r w:rsidRPr="007A4BBF">
        <w:rPr>
          <w:rFonts w:ascii="Times New Roman" w:hAnsi="Times New Roman" w:cs="Times New Roman" w:hint="eastAsia"/>
          <w:kern w:val="0"/>
          <w:szCs w:val="21"/>
        </w:rPr>
        <w:t>and (B)</w:t>
      </w:r>
      <w:r w:rsidRPr="007A4BBF">
        <w:rPr>
          <w:rFonts w:ascii="Times New Roman" w:hAnsi="Times New Roman" w:cs="Times New Roman"/>
          <w:kern w:val="0"/>
          <w:szCs w:val="21"/>
        </w:rPr>
        <w:t xml:space="preserve"> SA-β-gal staining</w:t>
      </w:r>
      <w:r w:rsidRPr="007A4BBF">
        <w:rPr>
          <w:rFonts w:ascii="Times New Roman" w:hAnsi="Times New Roman" w:cs="Times New Roman" w:hint="eastAsia"/>
          <w:kern w:val="0"/>
          <w:sz w:val="20"/>
          <w:szCs w:val="20"/>
        </w:rPr>
        <w:t xml:space="preserve"> in </w:t>
      </w:r>
      <w:r w:rsidRPr="007A4BBF">
        <w:rPr>
          <w:rFonts w:ascii="Times New Roman" w:hAnsi="Times New Roman" w:cs="Times New Roman"/>
          <w:kern w:val="0"/>
          <w:sz w:val="20"/>
          <w:szCs w:val="20"/>
        </w:rPr>
        <w:t xml:space="preserve">MDA-MB-231, HCT116, A549, MCF7, and HeLa cells </w:t>
      </w:r>
      <w:r w:rsidRPr="007A4BBF">
        <w:rPr>
          <w:rFonts w:ascii="Times New Roman" w:hAnsi="Times New Roman" w:cs="Times New Roman" w:hint="eastAsia"/>
          <w:kern w:val="0"/>
          <w:sz w:val="20"/>
          <w:szCs w:val="20"/>
        </w:rPr>
        <w:t xml:space="preserve">upon </w:t>
      </w:r>
      <w:r w:rsidRPr="007A4BBF">
        <w:rPr>
          <w:rFonts w:ascii="Times New Roman" w:hAnsi="Times New Roman" w:cs="Times New Roman"/>
          <w:kern w:val="0"/>
          <w:sz w:val="20"/>
          <w:szCs w:val="20"/>
        </w:rPr>
        <w:t>knockdown of CPT1C</w:t>
      </w:r>
      <w:r w:rsidR="005B78E9" w:rsidRPr="007A4BBF">
        <w:rPr>
          <w:rFonts w:ascii="Times New Roman" w:hAnsi="Times New Roman" w:cs="Times New Roman" w:hint="eastAsia"/>
          <w:kern w:val="0"/>
          <w:sz w:val="20"/>
          <w:szCs w:val="20"/>
        </w:rPr>
        <w:t>, respectively</w:t>
      </w:r>
      <w:r w:rsidRPr="007A4BBF">
        <w:rPr>
          <w:rFonts w:ascii="Times New Roman" w:hAnsi="Times New Roman" w:cs="Times New Roman"/>
          <w:kern w:val="0"/>
          <w:sz w:val="20"/>
          <w:szCs w:val="20"/>
        </w:rPr>
        <w:t>.</w:t>
      </w:r>
      <w:r w:rsidRPr="007A4BBF">
        <w:rPr>
          <w:rFonts w:ascii="Times New Roman" w:hAnsi="Times New Roman" w:cs="Times New Roman" w:hint="eastAsia"/>
          <w:kern w:val="0"/>
          <w:szCs w:val="21"/>
        </w:rPr>
        <w:t xml:space="preserve"> </w:t>
      </w:r>
      <w:r w:rsidRPr="007A4BBF">
        <w:rPr>
          <w:rFonts w:ascii="Times New Roman" w:hAnsi="Times New Roman" w:cs="Times New Roman"/>
          <w:kern w:val="0"/>
          <w:szCs w:val="21"/>
        </w:rPr>
        <w:t>(*</w:t>
      </w:r>
      <w:r w:rsidRPr="007A4BBF">
        <w:rPr>
          <w:rFonts w:ascii="Times New Roman" w:hAnsi="Times New Roman" w:cs="Times New Roman"/>
          <w:i/>
          <w:kern w:val="0"/>
          <w:szCs w:val="21"/>
        </w:rPr>
        <w:t>p</w:t>
      </w:r>
      <w:r w:rsidRPr="007A4BBF">
        <w:rPr>
          <w:rFonts w:ascii="Times New Roman" w:hAnsi="Times New Roman" w:cs="Times New Roman"/>
          <w:kern w:val="0"/>
          <w:szCs w:val="21"/>
        </w:rPr>
        <w:t xml:space="preserve"> &lt; 0.05, **</w:t>
      </w:r>
      <w:r w:rsidRPr="007A4BBF">
        <w:rPr>
          <w:rFonts w:ascii="Times New Roman" w:hAnsi="Times New Roman" w:cs="Times New Roman"/>
          <w:i/>
          <w:kern w:val="0"/>
          <w:szCs w:val="21"/>
        </w:rPr>
        <w:t xml:space="preserve">p </w:t>
      </w:r>
      <w:r w:rsidRPr="007A4BBF">
        <w:rPr>
          <w:rFonts w:ascii="Times New Roman" w:hAnsi="Times New Roman" w:cs="Times New Roman"/>
          <w:kern w:val="0"/>
          <w:szCs w:val="21"/>
        </w:rPr>
        <w:t>&lt; 0.01, ***</w:t>
      </w:r>
      <w:r w:rsidRPr="007A4BBF">
        <w:rPr>
          <w:rFonts w:ascii="Times New Roman" w:hAnsi="Times New Roman" w:cs="Times New Roman"/>
          <w:i/>
          <w:kern w:val="0"/>
          <w:szCs w:val="21"/>
        </w:rPr>
        <w:t xml:space="preserve">p </w:t>
      </w:r>
      <w:r w:rsidRPr="007A4BBF">
        <w:rPr>
          <w:rFonts w:ascii="Times New Roman" w:hAnsi="Times New Roman" w:cs="Times New Roman"/>
          <w:kern w:val="0"/>
          <w:szCs w:val="21"/>
        </w:rPr>
        <w:t>&lt; 0.001).</w:t>
      </w:r>
      <w:r w:rsidR="003F0AA7" w:rsidRPr="007A4BBF">
        <w:rPr>
          <w:rFonts w:ascii="Times New Roman" w:hAnsi="Times New Roman" w:cs="Times New Roman" w:hint="eastAsia"/>
          <w:kern w:val="0"/>
          <w:szCs w:val="21"/>
        </w:rPr>
        <w:t xml:space="preserve"> </w:t>
      </w:r>
      <w:r w:rsidR="003F0AA7" w:rsidRPr="007A4BBF">
        <w:rPr>
          <w:rFonts w:ascii="Times New Roman" w:hAnsi="Times New Roman" w:cs="Times New Roman"/>
          <w:kern w:val="0"/>
          <w:sz w:val="20"/>
          <w:szCs w:val="20"/>
        </w:rPr>
        <w:t xml:space="preserve">See also </w:t>
      </w:r>
      <w:r w:rsidR="003F0AA7" w:rsidRPr="007A4BBF">
        <w:rPr>
          <w:rFonts w:ascii="Times New Roman" w:hAnsi="Times New Roman" w:cs="Times New Roman"/>
          <w:b/>
          <w:kern w:val="0"/>
          <w:sz w:val="20"/>
          <w:szCs w:val="20"/>
        </w:rPr>
        <w:t xml:space="preserve">Figure </w:t>
      </w:r>
      <w:r w:rsidR="003F0AA7" w:rsidRPr="007A4BBF">
        <w:rPr>
          <w:rFonts w:ascii="Times New Roman" w:hAnsi="Times New Roman" w:cs="Times New Roman" w:hint="eastAsia"/>
          <w:b/>
          <w:kern w:val="0"/>
          <w:sz w:val="20"/>
          <w:szCs w:val="20"/>
        </w:rPr>
        <w:t>S8, S9, S11</w:t>
      </w:r>
      <w:r w:rsidR="003F0AA7" w:rsidRPr="007A4BBF">
        <w:rPr>
          <w:rFonts w:ascii="Times New Roman" w:hAnsi="Times New Roman" w:cs="Times New Roman"/>
          <w:kern w:val="0"/>
          <w:sz w:val="20"/>
          <w:szCs w:val="20"/>
        </w:rPr>
        <w:t>.</w:t>
      </w:r>
    </w:p>
    <w:p w14:paraId="515F061E" w14:textId="77777777" w:rsidR="00520843" w:rsidRPr="007A4BBF" w:rsidRDefault="00520843" w:rsidP="00520843">
      <w:pPr>
        <w:widowControl/>
        <w:autoSpaceDE w:val="0"/>
        <w:autoSpaceDN w:val="0"/>
        <w:adjustRightInd w:val="0"/>
        <w:rPr>
          <w:rFonts w:ascii="Times New Roman" w:hAnsi="Times New Roman" w:cs="Times New Roman"/>
          <w:b/>
          <w:szCs w:val="21"/>
        </w:rPr>
      </w:pPr>
    </w:p>
    <w:p w14:paraId="3C8F900F" w14:textId="37136CD2" w:rsidR="008E237F" w:rsidRPr="007A4BBF" w:rsidRDefault="008E237F" w:rsidP="008E237F">
      <w:pPr>
        <w:widowControl/>
        <w:autoSpaceDE w:val="0"/>
        <w:autoSpaceDN w:val="0"/>
        <w:adjustRightInd w:val="0"/>
        <w:rPr>
          <w:rFonts w:ascii="Arial" w:hAnsi="Arial" w:cs="Arial"/>
          <w:b/>
          <w:szCs w:val="21"/>
        </w:rPr>
      </w:pPr>
      <w:r w:rsidRPr="007A4BBF">
        <w:rPr>
          <w:rFonts w:ascii="Arial" w:hAnsi="Arial" w:cs="Arial"/>
          <w:b/>
          <w:szCs w:val="21"/>
        </w:rPr>
        <w:t xml:space="preserve">Figure S11. </w:t>
      </w:r>
      <w:r w:rsidRPr="007A4BBF">
        <w:rPr>
          <w:rFonts w:ascii="Arial" w:hAnsi="Arial" w:cs="Arial"/>
          <w:b/>
          <w:kern w:val="0"/>
          <w:szCs w:val="21"/>
        </w:rPr>
        <w:t xml:space="preserve">Mitochondrial dysfunction analyses in </w:t>
      </w:r>
      <w:r w:rsidRPr="007A4BBF">
        <w:rPr>
          <w:rFonts w:ascii="Arial" w:hAnsi="Arial" w:cs="Arial"/>
          <w:b/>
          <w:szCs w:val="21"/>
        </w:rPr>
        <w:t>senescent</w:t>
      </w:r>
      <w:r w:rsidRPr="007A4BBF">
        <w:rPr>
          <w:rFonts w:ascii="Arial" w:hAnsi="Arial" w:cs="Arial"/>
          <w:b/>
          <w:kern w:val="0"/>
          <w:szCs w:val="21"/>
        </w:rPr>
        <w:t xml:space="preserve"> </w:t>
      </w:r>
      <w:r w:rsidR="00A86967" w:rsidRPr="007A4BBF">
        <w:rPr>
          <w:rFonts w:ascii="Arial" w:hAnsi="Arial" w:cs="Arial"/>
          <w:b/>
          <w:i/>
          <w:kern w:val="0"/>
          <w:szCs w:val="21"/>
        </w:rPr>
        <w:t>human</w:t>
      </w:r>
      <w:r w:rsidR="00A86967" w:rsidRPr="007A4BBF">
        <w:rPr>
          <w:rFonts w:ascii="Arial" w:hAnsi="Arial" w:cs="Arial"/>
          <w:b/>
          <w:kern w:val="0"/>
          <w:szCs w:val="21"/>
        </w:rPr>
        <w:t xml:space="preserve"> carcinoma</w:t>
      </w:r>
      <w:r w:rsidRPr="007A4BBF">
        <w:rPr>
          <w:rFonts w:ascii="Arial" w:hAnsi="Arial" w:cs="Arial"/>
          <w:b/>
          <w:kern w:val="0"/>
          <w:szCs w:val="21"/>
        </w:rPr>
        <w:t xml:space="preserve"> cell lines.</w:t>
      </w:r>
    </w:p>
    <w:p w14:paraId="5AEE3718" w14:textId="78818EC8" w:rsidR="00006A37" w:rsidRPr="007A4BBF" w:rsidRDefault="008E237F" w:rsidP="005C4AF1">
      <w:pPr>
        <w:rPr>
          <w:rFonts w:ascii="Times New Roman" w:hAnsi="Times New Roman" w:cs="Times New Roman"/>
          <w:kern w:val="0"/>
          <w:sz w:val="20"/>
          <w:szCs w:val="20"/>
        </w:rPr>
      </w:pPr>
      <w:r w:rsidRPr="007A4BBF">
        <w:rPr>
          <w:rFonts w:ascii="Times New Roman" w:hAnsi="Times New Roman" w:cs="Times New Roman"/>
          <w:sz w:val="20"/>
          <w:szCs w:val="20"/>
        </w:rPr>
        <w:t>(A</w:t>
      </w:r>
      <w:r w:rsidRPr="007A4BBF">
        <w:rPr>
          <w:rFonts w:ascii="Times New Roman" w:hAnsi="Times New Roman" w:cs="Times New Roman" w:hint="eastAsia"/>
          <w:sz w:val="20"/>
          <w:szCs w:val="20"/>
        </w:rPr>
        <w:t>, B, C</w:t>
      </w:r>
      <w:r w:rsidRPr="007A4BBF">
        <w:rPr>
          <w:rFonts w:ascii="Times New Roman" w:hAnsi="Times New Roman" w:cs="Times New Roman"/>
          <w:sz w:val="20"/>
          <w:szCs w:val="20"/>
        </w:rPr>
        <w:t xml:space="preserve">) </w:t>
      </w:r>
      <w:r w:rsidRPr="007A4BBF">
        <w:rPr>
          <w:rFonts w:ascii="Times New Roman" w:hAnsi="Times New Roman" w:cs="Times New Roman"/>
          <w:kern w:val="0"/>
          <w:sz w:val="20"/>
          <w:szCs w:val="20"/>
        </w:rPr>
        <w:t>ATP produc</w:t>
      </w:r>
      <w:r w:rsidRPr="007A4BBF">
        <w:rPr>
          <w:rFonts w:ascii="Times New Roman" w:hAnsi="Times New Roman" w:cs="Times New Roman" w:hint="eastAsia"/>
          <w:kern w:val="0"/>
          <w:sz w:val="20"/>
          <w:szCs w:val="20"/>
        </w:rPr>
        <w:t>tion</w:t>
      </w:r>
      <w:r w:rsidR="00F65F19" w:rsidRPr="007A4BBF">
        <w:rPr>
          <w:rFonts w:ascii="Times New Roman" w:hAnsi="Times New Roman" w:cs="Times New Roman" w:hint="eastAsia"/>
          <w:kern w:val="0"/>
          <w:sz w:val="20"/>
          <w:szCs w:val="20"/>
        </w:rPr>
        <w:t>,</w:t>
      </w:r>
      <w:r w:rsidRPr="007A4BBF">
        <w:rPr>
          <w:rFonts w:ascii="Times New Roman" w:hAnsi="Times New Roman" w:cs="Times New Roman" w:hint="eastAsia"/>
          <w:kern w:val="0"/>
          <w:sz w:val="20"/>
          <w:szCs w:val="20"/>
        </w:rPr>
        <w:t xml:space="preserve"> </w:t>
      </w:r>
      <w:r w:rsidRPr="007A4BBF">
        <w:rPr>
          <w:rFonts w:ascii="Times New Roman" w:hAnsi="Times New Roman" w:cs="Times New Roman"/>
          <w:kern w:val="0"/>
          <w:sz w:val="20"/>
          <w:szCs w:val="20"/>
        </w:rPr>
        <w:t>(</w:t>
      </w:r>
      <w:r w:rsidRPr="007A4BBF">
        <w:rPr>
          <w:rFonts w:ascii="Times New Roman" w:hAnsi="Times New Roman" w:cs="Times New Roman" w:hint="eastAsia"/>
          <w:kern w:val="0"/>
          <w:sz w:val="20"/>
          <w:szCs w:val="20"/>
        </w:rPr>
        <w:t>D, E, F</w:t>
      </w:r>
      <w:r w:rsidRPr="007A4BBF">
        <w:rPr>
          <w:rFonts w:ascii="Times New Roman" w:hAnsi="Times New Roman" w:cs="Times New Roman"/>
          <w:kern w:val="0"/>
          <w:sz w:val="20"/>
          <w:szCs w:val="20"/>
        </w:rPr>
        <w:t xml:space="preserve">) </w:t>
      </w:r>
      <w:r w:rsidR="00F65F19" w:rsidRPr="007A4BBF">
        <w:rPr>
          <w:rFonts w:ascii="Times New Roman" w:hAnsi="Times New Roman" w:cs="Times New Roman" w:hint="eastAsia"/>
          <w:kern w:val="0"/>
          <w:sz w:val="20"/>
          <w:szCs w:val="20"/>
        </w:rPr>
        <w:t>A</w:t>
      </w:r>
      <w:r w:rsidRPr="007A4BBF">
        <w:rPr>
          <w:rFonts w:ascii="Times New Roman" w:hAnsi="Times New Roman" w:cs="Times New Roman" w:hint="eastAsia"/>
          <w:kern w:val="0"/>
          <w:sz w:val="20"/>
          <w:szCs w:val="20"/>
        </w:rPr>
        <w:t>ccumulation of ROS</w:t>
      </w:r>
      <w:r w:rsidR="00F65F19" w:rsidRPr="007A4BBF">
        <w:rPr>
          <w:rFonts w:ascii="Times New Roman" w:hAnsi="Times New Roman" w:cs="Times New Roman" w:hint="eastAsia"/>
          <w:kern w:val="0"/>
          <w:sz w:val="20"/>
          <w:szCs w:val="20"/>
        </w:rPr>
        <w:t>,</w:t>
      </w:r>
      <w:r w:rsidRPr="007A4BBF">
        <w:rPr>
          <w:rFonts w:ascii="Times New Roman" w:hAnsi="Times New Roman" w:cs="Times New Roman" w:hint="eastAsia"/>
          <w:kern w:val="0"/>
          <w:sz w:val="20"/>
          <w:szCs w:val="20"/>
        </w:rPr>
        <w:t xml:space="preserve"> </w:t>
      </w:r>
      <w:r w:rsidRPr="007A4BBF">
        <w:rPr>
          <w:rFonts w:ascii="Times New Roman" w:hAnsi="Times New Roman" w:cs="Times New Roman"/>
          <w:sz w:val="20"/>
          <w:szCs w:val="20"/>
        </w:rPr>
        <w:t>(</w:t>
      </w:r>
      <w:r w:rsidRPr="007A4BBF">
        <w:rPr>
          <w:rFonts w:ascii="Times New Roman" w:hAnsi="Times New Roman" w:cs="Times New Roman" w:hint="eastAsia"/>
          <w:sz w:val="20"/>
          <w:szCs w:val="20"/>
        </w:rPr>
        <w:t>G, H, I</w:t>
      </w:r>
      <w:r w:rsidRPr="007A4BBF">
        <w:rPr>
          <w:rFonts w:ascii="Times New Roman" w:hAnsi="Times New Roman" w:cs="Times New Roman"/>
          <w:sz w:val="20"/>
          <w:szCs w:val="20"/>
        </w:rPr>
        <w:t xml:space="preserve">) </w:t>
      </w:r>
      <w:r w:rsidR="00F65F19" w:rsidRPr="007A4BBF">
        <w:rPr>
          <w:rFonts w:ascii="Times New Roman" w:hAnsi="Times New Roman" w:cs="Times New Roman" w:hint="eastAsia"/>
          <w:kern w:val="0"/>
          <w:sz w:val="20"/>
          <w:szCs w:val="20"/>
        </w:rPr>
        <w:t>M</w:t>
      </w:r>
      <w:r w:rsidRPr="007A4BBF">
        <w:rPr>
          <w:rFonts w:ascii="Times New Roman" w:hAnsi="Times New Roman" w:cs="Times New Roman"/>
          <w:kern w:val="0"/>
          <w:sz w:val="20"/>
          <w:szCs w:val="20"/>
        </w:rPr>
        <w:t>it</w:t>
      </w:r>
      <w:r w:rsidRPr="007A4BBF">
        <w:rPr>
          <w:rFonts w:ascii="Times New Roman" w:hAnsi="Times New Roman" w:cs="Times New Roman"/>
          <w:sz w:val="20"/>
          <w:szCs w:val="20"/>
        </w:rPr>
        <w:t>ochondrial transmembrane potential</w:t>
      </w:r>
      <w:r w:rsidR="00F65F19" w:rsidRPr="007A4BBF">
        <w:rPr>
          <w:rFonts w:ascii="Times New Roman" w:hAnsi="Times New Roman" w:cs="Times New Roman" w:hint="eastAsia"/>
          <w:sz w:val="20"/>
          <w:szCs w:val="20"/>
        </w:rPr>
        <w:t>,</w:t>
      </w:r>
      <w:r w:rsidRPr="007A4BBF">
        <w:rPr>
          <w:rFonts w:ascii="Times New Roman" w:hAnsi="Times New Roman" w:cs="Times New Roman"/>
          <w:kern w:val="0"/>
          <w:sz w:val="20"/>
          <w:szCs w:val="20"/>
        </w:rPr>
        <w:t xml:space="preserve"> </w:t>
      </w:r>
      <w:r w:rsidRPr="007A4BBF">
        <w:rPr>
          <w:rFonts w:ascii="Times New Roman" w:hAnsi="Times New Roman" w:cs="Times New Roman"/>
          <w:sz w:val="20"/>
          <w:szCs w:val="20"/>
        </w:rPr>
        <w:t>(</w:t>
      </w:r>
      <w:r w:rsidRPr="007A4BBF">
        <w:rPr>
          <w:rFonts w:ascii="Times New Roman" w:hAnsi="Times New Roman" w:cs="Times New Roman" w:hint="eastAsia"/>
          <w:sz w:val="20"/>
          <w:szCs w:val="20"/>
        </w:rPr>
        <w:t>J, K, L</w:t>
      </w:r>
      <w:r w:rsidRPr="007A4BBF">
        <w:rPr>
          <w:rFonts w:ascii="Times New Roman" w:hAnsi="Times New Roman" w:cs="Times New Roman"/>
          <w:sz w:val="20"/>
          <w:szCs w:val="20"/>
        </w:rPr>
        <w:t xml:space="preserve">) </w:t>
      </w:r>
      <w:proofErr w:type="spellStart"/>
      <w:r w:rsidRPr="007A4BBF">
        <w:rPr>
          <w:rFonts w:ascii="Times New Roman" w:hAnsi="Times New Roman" w:cs="Times New Roman" w:hint="eastAsia"/>
          <w:kern w:val="0"/>
          <w:sz w:val="20"/>
          <w:szCs w:val="20"/>
        </w:rPr>
        <w:t>M</w:t>
      </w:r>
      <w:r w:rsidRPr="007A4BBF">
        <w:rPr>
          <w:rFonts w:ascii="Times New Roman" w:hAnsi="Times New Roman" w:cs="Times New Roman"/>
          <w:kern w:val="0"/>
          <w:sz w:val="20"/>
          <w:szCs w:val="20"/>
        </w:rPr>
        <w:t>itochondriogenesis</w:t>
      </w:r>
      <w:proofErr w:type="spellEnd"/>
      <w:r w:rsidRPr="007A4BBF">
        <w:rPr>
          <w:rFonts w:ascii="Times New Roman" w:hAnsi="Times New Roman" w:cs="Times New Roman"/>
          <w:kern w:val="0"/>
          <w:sz w:val="20"/>
          <w:szCs w:val="20"/>
        </w:rPr>
        <w:t xml:space="preserve"> </w:t>
      </w:r>
      <w:r w:rsidRPr="007A4BBF">
        <w:rPr>
          <w:rFonts w:ascii="Times New Roman" w:hAnsi="Times New Roman" w:cs="Times New Roman" w:hint="eastAsia"/>
          <w:kern w:val="0"/>
          <w:sz w:val="20"/>
          <w:szCs w:val="20"/>
        </w:rPr>
        <w:t xml:space="preserve">analysis </w:t>
      </w:r>
      <w:r w:rsidRPr="007A4BBF">
        <w:rPr>
          <w:rFonts w:ascii="Times New Roman" w:hAnsi="Times New Roman" w:cs="Times New Roman"/>
          <w:kern w:val="0"/>
          <w:sz w:val="20"/>
          <w:szCs w:val="20"/>
        </w:rPr>
        <w:t xml:space="preserve">in senescent </w:t>
      </w:r>
      <w:r w:rsidRPr="007A4BBF">
        <w:rPr>
          <w:rFonts w:ascii="Times New Roman" w:hAnsi="Times New Roman" w:cs="Times New Roman" w:hint="eastAsia"/>
          <w:kern w:val="0"/>
          <w:sz w:val="20"/>
          <w:szCs w:val="20"/>
        </w:rPr>
        <w:t xml:space="preserve">MDA-MB-231 </w:t>
      </w:r>
      <w:r w:rsidR="00B2498C" w:rsidRPr="007A4BBF">
        <w:rPr>
          <w:rFonts w:ascii="Times New Roman" w:hAnsi="Times New Roman" w:cs="Times New Roman" w:hint="eastAsia"/>
          <w:kern w:val="0"/>
          <w:sz w:val="20"/>
          <w:szCs w:val="20"/>
        </w:rPr>
        <w:t>(A, D, G, J),</w:t>
      </w:r>
      <w:r w:rsidRPr="007A4BBF">
        <w:rPr>
          <w:rFonts w:ascii="Times New Roman" w:hAnsi="Times New Roman" w:cs="Times New Roman" w:hint="eastAsia"/>
          <w:kern w:val="0"/>
          <w:sz w:val="20"/>
          <w:szCs w:val="20"/>
        </w:rPr>
        <w:t xml:space="preserve"> HCT116</w:t>
      </w:r>
      <w:r w:rsidR="00B2498C" w:rsidRPr="007A4BBF">
        <w:rPr>
          <w:rFonts w:ascii="Times New Roman" w:hAnsi="Times New Roman" w:cs="Times New Roman" w:hint="eastAsia"/>
          <w:kern w:val="0"/>
          <w:sz w:val="20"/>
          <w:szCs w:val="20"/>
        </w:rPr>
        <w:t xml:space="preserve"> (B, E, H, K) and </w:t>
      </w:r>
      <w:r w:rsidRPr="007A4BBF">
        <w:rPr>
          <w:rFonts w:ascii="Times New Roman" w:hAnsi="Times New Roman" w:cs="Times New Roman" w:hint="eastAsia"/>
          <w:kern w:val="0"/>
          <w:sz w:val="20"/>
          <w:szCs w:val="20"/>
        </w:rPr>
        <w:t xml:space="preserve">A549 </w:t>
      </w:r>
      <w:r w:rsidR="00B2498C" w:rsidRPr="007A4BBF">
        <w:rPr>
          <w:rFonts w:ascii="Times New Roman" w:hAnsi="Times New Roman" w:cs="Times New Roman" w:hint="eastAsia"/>
          <w:kern w:val="0"/>
          <w:sz w:val="20"/>
          <w:szCs w:val="20"/>
        </w:rPr>
        <w:t>(C, F, I, L) cells, respectively</w:t>
      </w:r>
      <w:r w:rsidRPr="007A4BBF">
        <w:rPr>
          <w:rFonts w:ascii="Times New Roman" w:hAnsi="Times New Roman" w:cs="Times New Roman" w:hint="eastAsia"/>
          <w:kern w:val="0"/>
          <w:sz w:val="20"/>
          <w:szCs w:val="20"/>
        </w:rPr>
        <w:t xml:space="preserve">. </w:t>
      </w:r>
      <w:r w:rsidRPr="007A4BBF">
        <w:rPr>
          <w:rFonts w:ascii="Times New Roman" w:hAnsi="Times New Roman" w:cs="Times New Roman"/>
          <w:kern w:val="0"/>
          <w:sz w:val="20"/>
          <w:szCs w:val="20"/>
        </w:rPr>
        <w:t>(*</w:t>
      </w:r>
      <w:r w:rsidRPr="007A4BBF">
        <w:rPr>
          <w:rFonts w:ascii="Times New Roman" w:hAnsi="Times New Roman" w:cs="Times New Roman"/>
          <w:i/>
          <w:kern w:val="0"/>
          <w:sz w:val="20"/>
          <w:szCs w:val="20"/>
        </w:rPr>
        <w:t>p</w:t>
      </w:r>
      <w:r w:rsidRPr="007A4BBF">
        <w:rPr>
          <w:rFonts w:ascii="Times New Roman" w:hAnsi="Times New Roman" w:cs="Times New Roman"/>
          <w:kern w:val="0"/>
          <w:sz w:val="20"/>
          <w:szCs w:val="20"/>
        </w:rPr>
        <w:t xml:space="preserve"> &lt; 0.0</w:t>
      </w:r>
      <w:r w:rsidRPr="007A4BBF">
        <w:rPr>
          <w:rFonts w:ascii="Times New Roman" w:hAnsi="Times New Roman" w:cs="Times New Roman" w:hint="eastAsia"/>
          <w:kern w:val="0"/>
          <w:sz w:val="20"/>
          <w:szCs w:val="20"/>
        </w:rPr>
        <w:t xml:space="preserve">5, </w:t>
      </w:r>
      <w:r w:rsidRPr="007A4BBF">
        <w:rPr>
          <w:rFonts w:ascii="Times New Roman" w:hAnsi="Times New Roman" w:cs="Times New Roman"/>
          <w:kern w:val="0"/>
          <w:sz w:val="20"/>
          <w:szCs w:val="20"/>
        </w:rPr>
        <w:t>**</w:t>
      </w:r>
      <w:r w:rsidRPr="007A4BBF">
        <w:rPr>
          <w:rFonts w:ascii="Times New Roman" w:hAnsi="Times New Roman" w:cs="Times New Roman"/>
          <w:i/>
          <w:kern w:val="0"/>
          <w:sz w:val="20"/>
          <w:szCs w:val="20"/>
        </w:rPr>
        <w:t>p</w:t>
      </w:r>
      <w:r w:rsidRPr="007A4BBF">
        <w:rPr>
          <w:rFonts w:ascii="Times New Roman" w:hAnsi="Times New Roman" w:cs="Times New Roman"/>
          <w:kern w:val="0"/>
          <w:sz w:val="20"/>
          <w:szCs w:val="20"/>
        </w:rPr>
        <w:t xml:space="preserve"> &lt; 0.01, ***</w:t>
      </w:r>
      <w:r w:rsidRPr="007A4BBF">
        <w:rPr>
          <w:rFonts w:ascii="Times New Roman" w:hAnsi="Times New Roman" w:cs="Times New Roman"/>
          <w:i/>
          <w:kern w:val="0"/>
          <w:sz w:val="20"/>
          <w:szCs w:val="20"/>
        </w:rPr>
        <w:t>p</w:t>
      </w:r>
      <w:r w:rsidRPr="007A4BBF">
        <w:rPr>
          <w:rFonts w:ascii="Times New Roman" w:hAnsi="Times New Roman" w:cs="Times New Roman"/>
          <w:kern w:val="0"/>
          <w:sz w:val="20"/>
          <w:szCs w:val="20"/>
        </w:rPr>
        <w:t xml:space="preserve"> &lt; 0.001). See also </w:t>
      </w:r>
      <w:r w:rsidRPr="007A4BBF">
        <w:rPr>
          <w:rFonts w:ascii="Times New Roman" w:hAnsi="Times New Roman" w:cs="Times New Roman"/>
          <w:b/>
          <w:kern w:val="0"/>
          <w:sz w:val="20"/>
          <w:szCs w:val="20"/>
        </w:rPr>
        <w:t xml:space="preserve">Figure </w:t>
      </w:r>
      <w:r w:rsidRPr="007A4BBF">
        <w:rPr>
          <w:rFonts w:ascii="Times New Roman" w:hAnsi="Times New Roman" w:cs="Times New Roman" w:hint="eastAsia"/>
          <w:b/>
          <w:kern w:val="0"/>
          <w:sz w:val="20"/>
          <w:szCs w:val="20"/>
        </w:rPr>
        <w:t>S8, S9, S10</w:t>
      </w:r>
      <w:r w:rsidRPr="007A4BBF">
        <w:rPr>
          <w:rFonts w:ascii="Times New Roman" w:hAnsi="Times New Roman" w:cs="Times New Roman"/>
          <w:kern w:val="0"/>
          <w:sz w:val="20"/>
          <w:szCs w:val="20"/>
        </w:rPr>
        <w:t>.</w:t>
      </w:r>
      <w:r w:rsidR="00006A37" w:rsidRPr="007A4BBF">
        <w:rPr>
          <w:rFonts w:ascii="Times New Roman" w:hAnsi="Times New Roman" w:cs="Times New Roman"/>
          <w:b/>
          <w:kern w:val="0"/>
          <w:sz w:val="20"/>
          <w:szCs w:val="20"/>
        </w:rPr>
        <w:br w:type="page"/>
      </w:r>
    </w:p>
    <w:p w14:paraId="5745BF2B" w14:textId="7FC484B5" w:rsidR="00EB7D6D" w:rsidRPr="007A4BBF" w:rsidRDefault="00EB7D6D" w:rsidP="00B6751B">
      <w:pPr>
        <w:widowControl/>
        <w:autoSpaceDE w:val="0"/>
        <w:autoSpaceDN w:val="0"/>
        <w:adjustRightInd w:val="0"/>
        <w:rPr>
          <w:rFonts w:ascii="Times New Roman" w:hAnsi="Times New Roman" w:cs="Times New Roman"/>
          <w:b/>
          <w:kern w:val="0"/>
          <w:sz w:val="24"/>
          <w:szCs w:val="24"/>
        </w:rPr>
      </w:pPr>
      <w:r w:rsidRPr="007A4BBF">
        <w:rPr>
          <w:rFonts w:ascii="Times New Roman" w:hAnsi="Times New Roman" w:cs="Times New Roman"/>
          <w:b/>
          <w:kern w:val="0"/>
          <w:sz w:val="24"/>
          <w:szCs w:val="24"/>
        </w:rPr>
        <w:lastRenderedPageBreak/>
        <w:t>Supplemental Experimental Procedures</w:t>
      </w:r>
    </w:p>
    <w:p w14:paraId="683B7970" w14:textId="77777777" w:rsidR="002A2BCC" w:rsidRPr="007A4BBF" w:rsidRDefault="002A2BCC" w:rsidP="00B6751B">
      <w:pPr>
        <w:widowControl/>
        <w:autoSpaceDE w:val="0"/>
        <w:autoSpaceDN w:val="0"/>
        <w:adjustRightInd w:val="0"/>
        <w:rPr>
          <w:rFonts w:ascii="Times New Roman" w:hAnsi="Times New Roman" w:cs="Times New Roman"/>
          <w:b/>
          <w:kern w:val="0"/>
          <w:sz w:val="24"/>
          <w:szCs w:val="24"/>
        </w:rPr>
      </w:pPr>
    </w:p>
    <w:p w14:paraId="29C3CB76" w14:textId="77777777" w:rsidR="00EB7D6D" w:rsidRPr="007A4BBF" w:rsidRDefault="00EB7D6D" w:rsidP="00B6751B">
      <w:pPr>
        <w:pStyle w:val="Default"/>
        <w:jc w:val="both"/>
        <w:rPr>
          <w:b/>
          <w:bCs/>
          <w:color w:val="auto"/>
          <w:sz w:val="21"/>
          <w:szCs w:val="21"/>
        </w:rPr>
      </w:pPr>
      <w:r w:rsidRPr="007A4BBF">
        <w:rPr>
          <w:b/>
          <w:bCs/>
          <w:color w:val="auto"/>
          <w:sz w:val="21"/>
          <w:szCs w:val="21"/>
        </w:rPr>
        <w:t>Cell culture</w:t>
      </w:r>
    </w:p>
    <w:p w14:paraId="7F95A390" w14:textId="70D857FE" w:rsidR="0003467D" w:rsidRPr="007A4BBF" w:rsidRDefault="001441AC" w:rsidP="0003467D">
      <w:pPr>
        <w:pStyle w:val="Default"/>
        <w:jc w:val="both"/>
        <w:rPr>
          <w:color w:val="auto"/>
          <w:sz w:val="21"/>
          <w:szCs w:val="21"/>
        </w:rPr>
      </w:pPr>
      <w:r w:rsidRPr="007A4BBF">
        <w:rPr>
          <w:color w:val="auto"/>
          <w:sz w:val="21"/>
          <w:szCs w:val="21"/>
        </w:rPr>
        <w:t>A h</w:t>
      </w:r>
      <w:r w:rsidR="00EB7D6D" w:rsidRPr="007A4BBF">
        <w:rPr>
          <w:color w:val="auto"/>
          <w:sz w:val="21"/>
          <w:szCs w:val="21"/>
        </w:rPr>
        <w:t>uman pancreas ep</w:t>
      </w:r>
      <w:r w:rsidR="0019307A" w:rsidRPr="007A4BBF">
        <w:rPr>
          <w:color w:val="auto"/>
          <w:sz w:val="21"/>
          <w:szCs w:val="21"/>
        </w:rPr>
        <w:t>itheli</w:t>
      </w:r>
      <w:r w:rsidRPr="007A4BBF">
        <w:rPr>
          <w:color w:val="auto"/>
          <w:sz w:val="21"/>
          <w:szCs w:val="21"/>
        </w:rPr>
        <w:t>al</w:t>
      </w:r>
      <w:r w:rsidR="0019307A" w:rsidRPr="007A4BBF">
        <w:rPr>
          <w:color w:val="auto"/>
          <w:sz w:val="21"/>
          <w:szCs w:val="21"/>
        </w:rPr>
        <w:t xml:space="preserve"> carcinoma PANC-1 cell line</w:t>
      </w:r>
      <w:r w:rsidR="00EB7D6D" w:rsidRPr="007A4BBF">
        <w:rPr>
          <w:color w:val="auto"/>
          <w:sz w:val="21"/>
          <w:szCs w:val="21"/>
        </w:rPr>
        <w:t xml:space="preserve"> w</w:t>
      </w:r>
      <w:r w:rsidR="0019307A" w:rsidRPr="007A4BBF">
        <w:rPr>
          <w:color w:val="auto"/>
          <w:sz w:val="21"/>
          <w:szCs w:val="21"/>
        </w:rPr>
        <w:t>as</w:t>
      </w:r>
      <w:r w:rsidR="00EB7D6D" w:rsidRPr="007A4BBF">
        <w:rPr>
          <w:color w:val="auto"/>
          <w:sz w:val="21"/>
          <w:szCs w:val="21"/>
        </w:rPr>
        <w:t xml:space="preserve"> purchased from American Type Culture Collection (ATCC). Human breast cancer MDA-MB-231, colon cancer HCT116, lung carcinoma A549, breast adenocarcinoma MCF7, cervix epithelial adenocarcinoma HeLa, </w:t>
      </w:r>
      <w:r w:rsidR="0019307A" w:rsidRPr="007A4BBF">
        <w:rPr>
          <w:color w:val="auto"/>
          <w:sz w:val="21"/>
          <w:szCs w:val="21"/>
        </w:rPr>
        <w:t xml:space="preserve">immortalized </w:t>
      </w:r>
      <w:r w:rsidR="00EB7D6D" w:rsidRPr="007A4BBF">
        <w:rPr>
          <w:color w:val="auto"/>
          <w:sz w:val="21"/>
          <w:szCs w:val="21"/>
        </w:rPr>
        <w:t>embryonic kidney 293t (HEK293t) and HEK293ft cell</w:t>
      </w:r>
      <w:r w:rsidR="0019307A" w:rsidRPr="007A4BBF">
        <w:rPr>
          <w:color w:val="auto"/>
          <w:sz w:val="21"/>
          <w:szCs w:val="21"/>
        </w:rPr>
        <w:t xml:space="preserve"> line</w:t>
      </w:r>
      <w:r w:rsidR="00EB7D6D" w:rsidRPr="007A4BBF">
        <w:rPr>
          <w:color w:val="auto"/>
          <w:sz w:val="21"/>
          <w:szCs w:val="21"/>
        </w:rPr>
        <w:t xml:space="preserve">s were generously provided from various sources. Cells were grown in Dulbecco's modified Eagle's medium (DMEM, </w:t>
      </w:r>
      <w:proofErr w:type="spellStart"/>
      <w:r w:rsidR="00EB7D6D" w:rsidRPr="007A4BBF">
        <w:rPr>
          <w:color w:val="auto"/>
          <w:sz w:val="21"/>
          <w:szCs w:val="21"/>
        </w:rPr>
        <w:t>Cellgro</w:t>
      </w:r>
      <w:proofErr w:type="spellEnd"/>
      <w:r w:rsidR="00EB7D6D" w:rsidRPr="007A4BBF">
        <w:rPr>
          <w:color w:val="auto"/>
          <w:sz w:val="21"/>
          <w:szCs w:val="21"/>
        </w:rPr>
        <w:t>) or Roswell Park Memorial Institute (RPMI) 1640 medium (</w:t>
      </w:r>
      <w:proofErr w:type="spellStart"/>
      <w:r w:rsidR="00EB7D6D" w:rsidRPr="007A4BBF">
        <w:rPr>
          <w:color w:val="auto"/>
          <w:sz w:val="21"/>
          <w:szCs w:val="21"/>
        </w:rPr>
        <w:t>HyClone</w:t>
      </w:r>
      <w:proofErr w:type="spellEnd"/>
      <w:r w:rsidR="00EB7D6D" w:rsidRPr="007A4BBF">
        <w:rPr>
          <w:color w:val="auto"/>
          <w:sz w:val="21"/>
          <w:szCs w:val="21"/>
        </w:rPr>
        <w:t xml:space="preserve">) containing 10% fetal bovine serum (FBS, </w:t>
      </w:r>
      <w:proofErr w:type="spellStart"/>
      <w:r w:rsidR="00EB7D6D" w:rsidRPr="007A4BBF">
        <w:rPr>
          <w:color w:val="auto"/>
          <w:sz w:val="21"/>
          <w:szCs w:val="21"/>
        </w:rPr>
        <w:t>Gibco</w:t>
      </w:r>
      <w:proofErr w:type="spellEnd"/>
      <w:r w:rsidR="00EB7D6D" w:rsidRPr="007A4BBF">
        <w:rPr>
          <w:color w:val="auto"/>
          <w:sz w:val="21"/>
          <w:szCs w:val="21"/>
        </w:rPr>
        <w:t>), 100 U/mL penicillin sodium and 100 μg/mL streptomycin sulfate (</w:t>
      </w:r>
      <w:proofErr w:type="spellStart"/>
      <w:r w:rsidR="00EB7D6D" w:rsidRPr="007A4BBF">
        <w:rPr>
          <w:color w:val="auto"/>
          <w:sz w:val="21"/>
          <w:szCs w:val="21"/>
        </w:rPr>
        <w:t>Lonza</w:t>
      </w:r>
      <w:proofErr w:type="spellEnd"/>
      <w:r w:rsidR="00EB7D6D" w:rsidRPr="007A4BBF">
        <w:rPr>
          <w:color w:val="auto"/>
          <w:sz w:val="21"/>
          <w:szCs w:val="21"/>
        </w:rPr>
        <w:t>) at 37°C in a humidified atmosphere of 5% CO</w:t>
      </w:r>
      <w:r w:rsidR="00EB7D6D" w:rsidRPr="007A4BBF">
        <w:rPr>
          <w:color w:val="auto"/>
          <w:sz w:val="21"/>
          <w:szCs w:val="21"/>
          <w:vertAlign w:val="subscript"/>
        </w:rPr>
        <w:t>2</w:t>
      </w:r>
      <w:r w:rsidR="00EB7D6D" w:rsidRPr="007A4BBF">
        <w:rPr>
          <w:color w:val="auto"/>
          <w:sz w:val="21"/>
          <w:szCs w:val="21"/>
        </w:rPr>
        <w:t>.</w:t>
      </w:r>
      <w:r w:rsidR="007F54FB" w:rsidRPr="007A4BBF">
        <w:rPr>
          <w:rFonts w:hint="eastAsia"/>
          <w:color w:val="auto"/>
          <w:sz w:val="21"/>
          <w:szCs w:val="21"/>
        </w:rPr>
        <w:t xml:space="preserve"> </w:t>
      </w:r>
      <w:r w:rsidR="004C6CC1" w:rsidRPr="007A4BBF">
        <w:rPr>
          <w:color w:val="auto"/>
          <w:sz w:val="21"/>
          <w:szCs w:val="21"/>
        </w:rPr>
        <w:t xml:space="preserve">Cell lines </w:t>
      </w:r>
      <w:r w:rsidR="004C6CC1" w:rsidRPr="007A4BBF">
        <w:rPr>
          <w:rFonts w:hint="eastAsia"/>
          <w:color w:val="auto"/>
          <w:sz w:val="21"/>
          <w:szCs w:val="21"/>
        </w:rPr>
        <w:t>were</w:t>
      </w:r>
      <w:r w:rsidR="004C6CC1" w:rsidRPr="007A4BBF">
        <w:rPr>
          <w:color w:val="auto"/>
          <w:sz w:val="21"/>
          <w:szCs w:val="21"/>
        </w:rPr>
        <w:t xml:space="preserve"> authenticated</w:t>
      </w:r>
      <w:r w:rsidR="004C6CC1" w:rsidRPr="007A4BBF">
        <w:rPr>
          <w:rFonts w:hint="eastAsia"/>
          <w:color w:val="auto"/>
          <w:sz w:val="21"/>
          <w:szCs w:val="21"/>
        </w:rPr>
        <w:t xml:space="preserve"> with </w:t>
      </w:r>
      <w:r w:rsidR="004C6CC1" w:rsidRPr="007A4BBF">
        <w:rPr>
          <w:color w:val="auto"/>
          <w:sz w:val="21"/>
          <w:szCs w:val="21"/>
        </w:rPr>
        <w:t>STR genotyping</w:t>
      </w:r>
      <w:r w:rsidR="004C6CC1" w:rsidRPr="007A4BBF">
        <w:rPr>
          <w:rFonts w:hint="eastAsia"/>
          <w:color w:val="auto"/>
          <w:sz w:val="21"/>
          <w:szCs w:val="21"/>
        </w:rPr>
        <w:t xml:space="preserve"> by </w:t>
      </w:r>
      <w:proofErr w:type="spellStart"/>
      <w:r w:rsidR="004C6CC1" w:rsidRPr="007A4BBF">
        <w:rPr>
          <w:rFonts w:hint="eastAsia"/>
          <w:color w:val="auto"/>
          <w:sz w:val="21"/>
          <w:szCs w:val="21"/>
        </w:rPr>
        <w:t>C</w:t>
      </w:r>
      <w:r w:rsidR="004C6CC1" w:rsidRPr="007A4BBF">
        <w:rPr>
          <w:color w:val="auto"/>
          <w:sz w:val="21"/>
          <w:szCs w:val="21"/>
        </w:rPr>
        <w:t>ellcook</w:t>
      </w:r>
      <w:r w:rsidR="004C6CC1" w:rsidRPr="007A4BBF">
        <w:rPr>
          <w:rFonts w:hint="eastAsia"/>
          <w:color w:val="auto"/>
          <w:sz w:val="21"/>
          <w:szCs w:val="21"/>
        </w:rPr>
        <w:t>bio</w:t>
      </w:r>
      <w:proofErr w:type="spellEnd"/>
      <w:r w:rsidR="004C6CC1" w:rsidRPr="007A4BBF">
        <w:rPr>
          <w:rFonts w:hint="eastAsia"/>
          <w:color w:val="auto"/>
          <w:sz w:val="21"/>
          <w:szCs w:val="21"/>
        </w:rPr>
        <w:t xml:space="preserve"> company, and </w:t>
      </w:r>
      <w:r w:rsidR="004C6CC1" w:rsidRPr="007A4BBF">
        <w:rPr>
          <w:color w:val="auto"/>
          <w:sz w:val="21"/>
          <w:szCs w:val="21"/>
        </w:rPr>
        <w:t xml:space="preserve">tested </w:t>
      </w:r>
      <w:r w:rsidR="004C6CC1" w:rsidRPr="007A4BBF">
        <w:rPr>
          <w:rFonts w:hint="eastAsia"/>
          <w:color w:val="auto"/>
          <w:sz w:val="21"/>
          <w:szCs w:val="21"/>
        </w:rPr>
        <w:t xml:space="preserve">and verified without </w:t>
      </w:r>
      <w:r w:rsidR="004C6CC1" w:rsidRPr="007A4BBF">
        <w:rPr>
          <w:color w:val="auto"/>
          <w:sz w:val="21"/>
          <w:szCs w:val="21"/>
        </w:rPr>
        <w:t>mycoplasma contamination</w:t>
      </w:r>
      <w:r w:rsidR="004C6CC1" w:rsidRPr="007A4BBF">
        <w:rPr>
          <w:rFonts w:hint="eastAsia"/>
          <w:color w:val="auto"/>
          <w:sz w:val="21"/>
          <w:szCs w:val="21"/>
        </w:rPr>
        <w:t xml:space="preserve"> (</w:t>
      </w:r>
      <w:proofErr w:type="spellStart"/>
      <w:r w:rsidR="004C6CC1" w:rsidRPr="007A4BBF">
        <w:rPr>
          <w:color w:val="auto"/>
          <w:sz w:val="21"/>
          <w:szCs w:val="21"/>
        </w:rPr>
        <w:t>Beyotime</w:t>
      </w:r>
      <w:proofErr w:type="spellEnd"/>
      <w:r w:rsidR="004C6CC1" w:rsidRPr="007A4BBF">
        <w:rPr>
          <w:rFonts w:hint="eastAsia"/>
          <w:color w:val="auto"/>
          <w:sz w:val="21"/>
          <w:szCs w:val="21"/>
        </w:rPr>
        <w:t>).</w:t>
      </w:r>
      <w:r w:rsidR="00D36C27" w:rsidRPr="007A4BBF">
        <w:rPr>
          <w:rFonts w:hint="eastAsia"/>
          <w:color w:val="auto"/>
          <w:sz w:val="21"/>
          <w:szCs w:val="21"/>
        </w:rPr>
        <w:t xml:space="preserve"> T</w:t>
      </w:r>
      <w:r w:rsidR="00D36C27" w:rsidRPr="007A4BBF">
        <w:rPr>
          <w:color w:val="auto"/>
          <w:sz w:val="21"/>
          <w:szCs w:val="21"/>
        </w:rPr>
        <w:t>he p53-mutation and PPAR</w:t>
      </w:r>
      <w:r w:rsidR="008754F9" w:rsidRPr="007A4BBF">
        <w:rPr>
          <w:color w:val="auto"/>
          <w:sz w:val="21"/>
          <w:szCs w:val="21"/>
        </w:rPr>
        <w:sym w:font="Symbol" w:char="F061"/>
      </w:r>
      <w:r w:rsidR="00D36C27" w:rsidRPr="007A4BBF">
        <w:rPr>
          <w:color w:val="auto"/>
          <w:sz w:val="21"/>
          <w:szCs w:val="21"/>
        </w:rPr>
        <w:t xml:space="preserve"> expression status of </w:t>
      </w:r>
      <w:r w:rsidR="00C640EB" w:rsidRPr="007A4BBF">
        <w:rPr>
          <w:color w:val="auto"/>
          <w:sz w:val="21"/>
          <w:szCs w:val="21"/>
        </w:rPr>
        <w:t>human carcinoma</w:t>
      </w:r>
      <w:r w:rsidR="00D36C27" w:rsidRPr="007A4BBF">
        <w:rPr>
          <w:rFonts w:hint="eastAsia"/>
          <w:color w:val="auto"/>
          <w:sz w:val="20"/>
          <w:szCs w:val="20"/>
        </w:rPr>
        <w:t xml:space="preserve"> </w:t>
      </w:r>
      <w:r w:rsidR="00D36C27" w:rsidRPr="007A4BBF">
        <w:rPr>
          <w:color w:val="auto"/>
          <w:sz w:val="21"/>
          <w:szCs w:val="21"/>
        </w:rPr>
        <w:t>cell</w:t>
      </w:r>
      <w:r w:rsidR="00D36C27" w:rsidRPr="007A4BBF">
        <w:rPr>
          <w:rFonts w:hint="eastAsia"/>
          <w:color w:val="auto"/>
          <w:sz w:val="21"/>
          <w:szCs w:val="21"/>
        </w:rPr>
        <w:t xml:space="preserve"> line</w:t>
      </w:r>
      <w:r w:rsidR="00D36C27" w:rsidRPr="007A4BBF">
        <w:rPr>
          <w:color w:val="auto"/>
          <w:sz w:val="21"/>
          <w:szCs w:val="21"/>
        </w:rPr>
        <w:t>s</w:t>
      </w:r>
      <w:r w:rsidR="00D36C27" w:rsidRPr="007A4BBF">
        <w:rPr>
          <w:rFonts w:hint="eastAsia"/>
          <w:color w:val="auto"/>
          <w:sz w:val="21"/>
          <w:szCs w:val="21"/>
        </w:rPr>
        <w:t xml:space="preserve"> used in this </w:t>
      </w:r>
      <w:r w:rsidR="008754F9" w:rsidRPr="007A4BBF">
        <w:rPr>
          <w:color w:val="auto"/>
          <w:sz w:val="21"/>
          <w:szCs w:val="21"/>
        </w:rPr>
        <w:t>study</w:t>
      </w:r>
      <w:r w:rsidR="008754F9" w:rsidRPr="007A4BBF">
        <w:rPr>
          <w:rFonts w:hint="eastAsia"/>
          <w:color w:val="auto"/>
          <w:sz w:val="21"/>
          <w:szCs w:val="21"/>
        </w:rPr>
        <w:t xml:space="preserve"> </w:t>
      </w:r>
      <w:r w:rsidR="008754F9" w:rsidRPr="007A4BBF">
        <w:rPr>
          <w:color w:val="auto"/>
          <w:sz w:val="21"/>
          <w:szCs w:val="21"/>
        </w:rPr>
        <w:t>i</w:t>
      </w:r>
      <w:r w:rsidR="008754F9" w:rsidRPr="007A4BBF">
        <w:rPr>
          <w:rFonts w:hint="eastAsia"/>
          <w:color w:val="auto"/>
          <w:sz w:val="21"/>
          <w:szCs w:val="21"/>
        </w:rPr>
        <w:t xml:space="preserve">s </w:t>
      </w:r>
      <w:r w:rsidR="008754F9" w:rsidRPr="007A4BBF">
        <w:rPr>
          <w:color w:val="auto"/>
          <w:sz w:val="21"/>
          <w:szCs w:val="21"/>
        </w:rPr>
        <w:t>shown</w:t>
      </w:r>
      <w:r w:rsidR="008754F9" w:rsidRPr="007A4BBF">
        <w:rPr>
          <w:rFonts w:hint="eastAsia"/>
          <w:color w:val="auto"/>
          <w:sz w:val="21"/>
          <w:szCs w:val="21"/>
        </w:rPr>
        <w:t xml:space="preserve"> </w:t>
      </w:r>
      <w:r w:rsidR="00D36C27" w:rsidRPr="007A4BBF">
        <w:rPr>
          <w:rFonts w:hint="eastAsia"/>
          <w:color w:val="auto"/>
          <w:sz w:val="21"/>
          <w:szCs w:val="21"/>
        </w:rPr>
        <w:t xml:space="preserve">in </w:t>
      </w:r>
      <w:r w:rsidR="00D36C27" w:rsidRPr="007A4BBF">
        <w:rPr>
          <w:color w:val="auto"/>
          <w:sz w:val="21"/>
          <w:szCs w:val="21"/>
        </w:rPr>
        <w:t>Supplemental Table</w:t>
      </w:r>
      <w:r w:rsidR="00D36C27" w:rsidRPr="007A4BBF">
        <w:rPr>
          <w:rFonts w:hint="eastAsia"/>
          <w:color w:val="auto"/>
          <w:sz w:val="21"/>
          <w:szCs w:val="21"/>
        </w:rPr>
        <w:t xml:space="preserve"> S3</w:t>
      </w:r>
      <w:r w:rsidR="0003467D" w:rsidRPr="007A4BBF">
        <w:rPr>
          <w:rFonts w:hint="eastAsia"/>
          <w:color w:val="auto"/>
          <w:sz w:val="21"/>
          <w:szCs w:val="21"/>
        </w:rPr>
        <w:t xml:space="preserve"> </w:t>
      </w:r>
      <w:r w:rsidR="0003467D" w:rsidRPr="007A4BBF">
        <w:rPr>
          <w:color w:val="auto"/>
          <w:sz w:val="21"/>
          <w:szCs w:val="21"/>
        </w:rPr>
        <w:t>(see database</w:t>
      </w:r>
      <w:r w:rsidR="00714652">
        <w:rPr>
          <w:color w:val="auto"/>
          <w:sz w:val="21"/>
          <w:szCs w:val="21"/>
        </w:rPr>
        <w:t>s</w:t>
      </w:r>
      <w:r w:rsidR="0003467D" w:rsidRPr="007A4BBF">
        <w:rPr>
          <w:color w:val="auto"/>
          <w:sz w:val="21"/>
          <w:szCs w:val="21"/>
        </w:rPr>
        <w:t xml:space="preserve"> in </w:t>
      </w:r>
      <w:hyperlink r:id="rId10" w:history="1">
        <w:r w:rsidR="0003467D" w:rsidRPr="007A4BBF">
          <w:rPr>
            <w:color w:val="auto"/>
            <w:sz w:val="21"/>
            <w:szCs w:val="21"/>
          </w:rPr>
          <w:t>https://portals.broadinstitute.org/ccle/search/searchResult</w:t>
        </w:r>
      </w:hyperlink>
      <w:r w:rsidR="0003467D" w:rsidRPr="007A4BBF">
        <w:rPr>
          <w:color w:val="auto"/>
          <w:sz w:val="21"/>
          <w:szCs w:val="21"/>
        </w:rPr>
        <w:t>,</w:t>
      </w:r>
      <w:r w:rsidR="0003467D" w:rsidRPr="007A4BBF">
        <w:rPr>
          <w:rFonts w:hint="eastAsia"/>
          <w:color w:val="auto"/>
          <w:sz w:val="21"/>
          <w:szCs w:val="21"/>
        </w:rPr>
        <w:t xml:space="preserve"> </w:t>
      </w:r>
      <w:hyperlink r:id="rId11" w:history="1">
        <w:r w:rsidR="0003467D" w:rsidRPr="007A4BBF">
          <w:rPr>
            <w:color w:val="auto"/>
            <w:sz w:val="21"/>
            <w:szCs w:val="21"/>
          </w:rPr>
          <w:t>http://p53.free.fr/Database/Cancer_cell_lines/p53_cell_lines.html</w:t>
        </w:r>
      </w:hyperlink>
      <w:r w:rsidR="007A56E9" w:rsidRPr="007A4BBF">
        <w:rPr>
          <w:rFonts w:hint="eastAsia"/>
          <w:color w:val="auto"/>
          <w:sz w:val="21"/>
          <w:szCs w:val="21"/>
        </w:rPr>
        <w:t xml:space="preserve">, </w:t>
      </w:r>
      <w:hyperlink r:id="rId12" w:history="1">
        <w:r w:rsidR="0003467D" w:rsidRPr="007A4BBF">
          <w:rPr>
            <w:color w:val="auto"/>
            <w:sz w:val="21"/>
            <w:szCs w:val="21"/>
          </w:rPr>
          <w:t>http://p53.free.fr/Database/Cancer_cell_lines/p53_Controversial.html</w:t>
        </w:r>
        <w:r w:rsidR="007A56E9" w:rsidRPr="007A4BBF">
          <w:rPr>
            <w:rFonts w:hint="eastAsia"/>
            <w:color w:val="auto"/>
            <w:sz w:val="21"/>
            <w:szCs w:val="21"/>
          </w:rPr>
          <w:t xml:space="preserve"> and </w:t>
        </w:r>
        <w:r w:rsidR="007A56E9" w:rsidRPr="007A4BBF">
          <w:rPr>
            <w:color w:val="auto"/>
            <w:sz w:val="21"/>
            <w:szCs w:val="21"/>
          </w:rPr>
          <w:t>https://www.atcc.org/~/media/2A10BFF964CC41209E014CF7A078B7F4.ashx</w:t>
        </w:r>
        <w:r w:rsidR="0003467D" w:rsidRPr="007A4BBF">
          <w:rPr>
            <w:color w:val="auto"/>
            <w:sz w:val="21"/>
            <w:szCs w:val="21"/>
          </w:rPr>
          <w:t>)</w:t>
        </w:r>
      </w:hyperlink>
      <w:r w:rsidR="0003467D" w:rsidRPr="007A4BBF">
        <w:rPr>
          <w:color w:val="auto"/>
          <w:sz w:val="21"/>
          <w:szCs w:val="21"/>
        </w:rPr>
        <w:t xml:space="preserve">. </w:t>
      </w:r>
    </w:p>
    <w:p w14:paraId="44C1B935" w14:textId="77777777" w:rsidR="00EB7D6D" w:rsidRPr="007A4BBF" w:rsidRDefault="00EB7D6D" w:rsidP="00B6751B">
      <w:pPr>
        <w:pStyle w:val="Default"/>
        <w:tabs>
          <w:tab w:val="left" w:pos="3026"/>
        </w:tabs>
        <w:jc w:val="both"/>
        <w:rPr>
          <w:color w:val="auto"/>
          <w:sz w:val="21"/>
          <w:szCs w:val="21"/>
        </w:rPr>
      </w:pPr>
    </w:p>
    <w:p w14:paraId="56EB1260" w14:textId="5D81F130" w:rsidR="00EB7D6D" w:rsidRPr="007A4BBF" w:rsidRDefault="00EB7D6D" w:rsidP="00B6751B">
      <w:pPr>
        <w:autoSpaceDE w:val="0"/>
        <w:autoSpaceDN w:val="0"/>
        <w:adjustRightInd w:val="0"/>
        <w:rPr>
          <w:rFonts w:ascii="Times New Roman" w:hAnsi="Times New Roman" w:cs="Times New Roman"/>
          <w:b/>
          <w:bCs/>
          <w:kern w:val="0"/>
          <w:szCs w:val="21"/>
        </w:rPr>
      </w:pPr>
      <w:r w:rsidRPr="007A4BBF">
        <w:rPr>
          <w:rFonts w:ascii="Times New Roman" w:hAnsi="Times New Roman" w:cs="Times New Roman"/>
          <w:b/>
          <w:bCs/>
          <w:kern w:val="0"/>
          <w:szCs w:val="21"/>
        </w:rPr>
        <w:t>Senescence analys</w:t>
      </w:r>
      <w:r w:rsidR="00975E36" w:rsidRPr="007A4BBF">
        <w:rPr>
          <w:rFonts w:ascii="Times New Roman" w:hAnsi="Times New Roman" w:cs="Times New Roman"/>
          <w:b/>
          <w:bCs/>
          <w:kern w:val="0"/>
          <w:szCs w:val="21"/>
        </w:rPr>
        <w:t>i</w:t>
      </w:r>
      <w:r w:rsidRPr="007A4BBF">
        <w:rPr>
          <w:rFonts w:ascii="Times New Roman" w:hAnsi="Times New Roman" w:cs="Times New Roman"/>
          <w:b/>
          <w:bCs/>
          <w:kern w:val="0"/>
          <w:szCs w:val="21"/>
        </w:rPr>
        <w:t>s</w:t>
      </w:r>
    </w:p>
    <w:p w14:paraId="132CCAD7" w14:textId="6782D673" w:rsidR="00EB7D6D" w:rsidRPr="007A4BBF" w:rsidRDefault="00EB7D6D" w:rsidP="00B6751B">
      <w:pPr>
        <w:pStyle w:val="Default"/>
        <w:jc w:val="both"/>
        <w:rPr>
          <w:color w:val="auto"/>
          <w:sz w:val="21"/>
          <w:szCs w:val="21"/>
        </w:rPr>
      </w:pPr>
      <w:r w:rsidRPr="007A4BBF">
        <w:rPr>
          <w:color w:val="auto"/>
          <w:sz w:val="21"/>
          <w:szCs w:val="21"/>
        </w:rPr>
        <w:t>For</w:t>
      </w:r>
      <w:r w:rsidR="00180F78" w:rsidRPr="007A4BBF">
        <w:rPr>
          <w:color w:val="auto"/>
          <w:sz w:val="21"/>
          <w:szCs w:val="21"/>
        </w:rPr>
        <w:t xml:space="preserve"> the</w:t>
      </w:r>
      <w:r w:rsidRPr="007A4BBF">
        <w:rPr>
          <w:color w:val="auto"/>
          <w:sz w:val="21"/>
          <w:szCs w:val="21"/>
        </w:rPr>
        <w:t xml:space="preserve"> cell proliferation ELISA assay (Roche), nuclei incorporating 5-bromo-29-deoxyuridine (</w:t>
      </w:r>
      <w:proofErr w:type="spellStart"/>
      <w:r w:rsidRPr="007A4BBF">
        <w:rPr>
          <w:color w:val="auto"/>
          <w:sz w:val="21"/>
          <w:szCs w:val="21"/>
        </w:rPr>
        <w:t>BrdU</w:t>
      </w:r>
      <w:proofErr w:type="spellEnd"/>
      <w:r w:rsidRPr="007A4BBF">
        <w:rPr>
          <w:color w:val="auto"/>
          <w:sz w:val="21"/>
          <w:szCs w:val="21"/>
        </w:rPr>
        <w:t xml:space="preserve">) was visualized by </w:t>
      </w:r>
      <w:proofErr w:type="spellStart"/>
      <w:r w:rsidRPr="007A4BBF">
        <w:rPr>
          <w:color w:val="auto"/>
          <w:sz w:val="21"/>
          <w:szCs w:val="21"/>
        </w:rPr>
        <w:t>immunolabeling</w:t>
      </w:r>
      <w:proofErr w:type="spellEnd"/>
      <w:r w:rsidRPr="007A4BBF">
        <w:rPr>
          <w:color w:val="auto"/>
          <w:sz w:val="21"/>
          <w:szCs w:val="21"/>
        </w:rPr>
        <w:t xml:space="preserve">. Cells were labeled with </w:t>
      </w:r>
      <w:proofErr w:type="spellStart"/>
      <w:r w:rsidRPr="007A4BBF">
        <w:rPr>
          <w:color w:val="auto"/>
          <w:sz w:val="21"/>
          <w:szCs w:val="21"/>
        </w:rPr>
        <w:t>BrdU</w:t>
      </w:r>
      <w:proofErr w:type="spellEnd"/>
      <w:r w:rsidRPr="007A4BBF">
        <w:rPr>
          <w:color w:val="auto"/>
          <w:sz w:val="21"/>
          <w:szCs w:val="21"/>
        </w:rPr>
        <w:t xml:space="preserve"> for 72 h, then fixed in situ and incubated with anti-</w:t>
      </w:r>
      <w:proofErr w:type="spellStart"/>
      <w:r w:rsidRPr="007A4BBF">
        <w:rPr>
          <w:color w:val="auto"/>
          <w:sz w:val="21"/>
          <w:szCs w:val="21"/>
        </w:rPr>
        <w:t>BrdU</w:t>
      </w:r>
      <w:proofErr w:type="spellEnd"/>
      <w:r w:rsidRPr="007A4BBF">
        <w:rPr>
          <w:color w:val="auto"/>
          <w:sz w:val="21"/>
          <w:szCs w:val="21"/>
        </w:rPr>
        <w:t xml:space="preserve"> antibodies for 90 min. After rinsing with PBS, cells were incubated with substrate solution for 5 min. the absorbance was measured at 370 nm with reference wavelength at 492 nm. For colony formation assay</w:t>
      </w:r>
      <w:r w:rsidR="00180F78" w:rsidRPr="007A4BBF">
        <w:rPr>
          <w:color w:val="auto"/>
          <w:sz w:val="21"/>
          <w:szCs w:val="21"/>
        </w:rPr>
        <w:t>s</w:t>
      </w:r>
      <w:r w:rsidRPr="007A4BBF">
        <w:rPr>
          <w:color w:val="auto"/>
          <w:sz w:val="21"/>
          <w:szCs w:val="21"/>
        </w:rPr>
        <w:t>, 5000, 2500 or 1250 cells were plated and cultured for 2 weeks, then fixed and stained with Diff-</w:t>
      </w:r>
      <w:proofErr w:type="spellStart"/>
      <w:r w:rsidRPr="007A4BBF">
        <w:rPr>
          <w:color w:val="auto"/>
          <w:sz w:val="21"/>
          <w:szCs w:val="21"/>
        </w:rPr>
        <w:t>Quik</w:t>
      </w:r>
      <w:proofErr w:type="spellEnd"/>
      <w:r w:rsidRPr="007A4BBF">
        <w:rPr>
          <w:color w:val="auto"/>
          <w:sz w:val="21"/>
          <w:szCs w:val="21"/>
        </w:rPr>
        <w:t xml:space="preserve"> (</w:t>
      </w:r>
      <w:proofErr w:type="spellStart"/>
      <w:r w:rsidRPr="007A4BBF">
        <w:rPr>
          <w:color w:val="auto"/>
          <w:sz w:val="21"/>
          <w:szCs w:val="21"/>
        </w:rPr>
        <w:t>Propbs</w:t>
      </w:r>
      <w:proofErr w:type="spellEnd"/>
      <w:r w:rsidRPr="007A4BBF">
        <w:rPr>
          <w:color w:val="auto"/>
          <w:sz w:val="21"/>
          <w:szCs w:val="21"/>
        </w:rPr>
        <w:t>)</w:t>
      </w:r>
      <w:r w:rsidR="002B7A88" w:rsidRPr="007A4BBF">
        <w:rPr>
          <w:rFonts w:hint="eastAsia"/>
          <w:color w:val="auto"/>
          <w:sz w:val="21"/>
          <w:szCs w:val="21"/>
        </w:rPr>
        <w:t>, then</w:t>
      </w:r>
      <w:r w:rsidR="002B7A88" w:rsidRPr="007A4BBF">
        <w:rPr>
          <w:color w:val="auto"/>
          <w:sz w:val="21"/>
          <w:szCs w:val="21"/>
        </w:rPr>
        <w:t xml:space="preserve"> colon</w:t>
      </w:r>
      <w:r w:rsidR="002B7A88" w:rsidRPr="007A4BBF">
        <w:rPr>
          <w:rFonts w:hint="eastAsia"/>
          <w:color w:val="auto"/>
          <w:sz w:val="21"/>
          <w:szCs w:val="21"/>
        </w:rPr>
        <w:t>y</w:t>
      </w:r>
      <w:r w:rsidR="002B7A88" w:rsidRPr="007A4BBF">
        <w:rPr>
          <w:color w:val="auto"/>
          <w:sz w:val="21"/>
          <w:szCs w:val="21"/>
        </w:rPr>
        <w:t xml:space="preserve"> area</w:t>
      </w:r>
      <w:r w:rsidR="002B7A88" w:rsidRPr="007A4BBF">
        <w:rPr>
          <w:rFonts w:hint="eastAsia"/>
          <w:color w:val="auto"/>
          <w:sz w:val="21"/>
          <w:szCs w:val="21"/>
        </w:rPr>
        <w:t>s were q</w:t>
      </w:r>
      <w:r w:rsidR="002B7A88" w:rsidRPr="007A4BBF">
        <w:rPr>
          <w:color w:val="auto"/>
          <w:sz w:val="21"/>
          <w:szCs w:val="21"/>
        </w:rPr>
        <w:t>uantif</w:t>
      </w:r>
      <w:r w:rsidR="002B7A88" w:rsidRPr="007A4BBF">
        <w:rPr>
          <w:rFonts w:hint="eastAsia"/>
          <w:color w:val="auto"/>
          <w:sz w:val="21"/>
          <w:szCs w:val="21"/>
        </w:rPr>
        <w:t>ied with Image J software</w:t>
      </w:r>
      <w:r w:rsidRPr="007A4BBF">
        <w:rPr>
          <w:color w:val="auto"/>
          <w:sz w:val="21"/>
          <w:szCs w:val="21"/>
        </w:rPr>
        <w:t>. At present, the senescence-associated β-galactosidase (SA-β-gal) assay is the most commonly used method to detect senescent cells</w:t>
      </w:r>
      <w:r w:rsidR="00FC33E0" w:rsidRPr="007A4BBF">
        <w:rPr>
          <w:color w:val="auto"/>
          <w:sz w:val="21"/>
          <w:szCs w:val="21"/>
        </w:rPr>
        <w:t xml:space="preserve"> </w:t>
      </w:r>
      <w:r w:rsidR="00FC33E0" w:rsidRPr="007A4BBF">
        <w:rPr>
          <w:color w:val="auto"/>
          <w:sz w:val="21"/>
          <w:szCs w:val="21"/>
        </w:rPr>
        <w:fldChar w:fldCharType="begin">
          <w:fldData xml:space="preserve">PEVuZE5vdGU+PENpdGU+PEF1dGhvcj5EaW1yaTwvQXV0aG9yPjxZZWFyPjE5OTU8L1llYXI+PFJl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</w:fldData>
        </w:fldChar>
      </w:r>
      <w:r w:rsidR="005A74D0">
        <w:rPr>
          <w:color w:val="auto"/>
          <w:sz w:val="21"/>
          <w:szCs w:val="21"/>
        </w:rPr>
        <w:instrText xml:space="preserve"> ADDIN EN.CITE </w:instrText>
      </w:r>
      <w:r w:rsidR="005A74D0">
        <w:rPr>
          <w:color w:val="auto"/>
          <w:sz w:val="21"/>
          <w:szCs w:val="21"/>
        </w:rPr>
        <w:fldChar w:fldCharType="begin">
          <w:fldData xml:space="preserve">PEVuZE5vdGU+PENpdGU+PEF1dGhvcj5EaW1yaTwvQXV0aG9yPjxZZWFyPjE5OTU8L1llYXI+PFJl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</w:fldData>
        </w:fldChar>
      </w:r>
      <w:r w:rsidR="005A74D0">
        <w:rPr>
          <w:color w:val="auto"/>
          <w:sz w:val="21"/>
          <w:szCs w:val="21"/>
        </w:rPr>
        <w:instrText xml:space="preserve"> ADDIN EN.CITE.DATA </w:instrText>
      </w:r>
      <w:r w:rsidR="005A74D0">
        <w:rPr>
          <w:color w:val="auto"/>
          <w:sz w:val="21"/>
          <w:szCs w:val="21"/>
        </w:rPr>
      </w:r>
      <w:r w:rsidR="005A74D0">
        <w:rPr>
          <w:color w:val="auto"/>
          <w:sz w:val="21"/>
          <w:szCs w:val="21"/>
        </w:rPr>
        <w:fldChar w:fldCharType="end"/>
      </w:r>
      <w:r w:rsidR="00FC33E0" w:rsidRPr="007A4BBF">
        <w:rPr>
          <w:color w:val="auto"/>
          <w:sz w:val="21"/>
          <w:szCs w:val="21"/>
        </w:rPr>
      </w:r>
      <w:r w:rsidR="00FC33E0" w:rsidRPr="007A4BBF">
        <w:rPr>
          <w:color w:val="auto"/>
          <w:sz w:val="21"/>
          <w:szCs w:val="21"/>
        </w:rPr>
        <w:fldChar w:fldCharType="separate"/>
      </w:r>
      <w:r w:rsidR="005A74D0" w:rsidRPr="005A74D0">
        <w:rPr>
          <w:noProof/>
          <w:color w:val="auto"/>
          <w:sz w:val="21"/>
          <w:szCs w:val="21"/>
          <w:vertAlign w:val="superscript"/>
        </w:rPr>
        <w:t>1</w:t>
      </w:r>
      <w:r w:rsidR="00FC33E0" w:rsidRPr="007A4BBF">
        <w:rPr>
          <w:color w:val="auto"/>
          <w:sz w:val="21"/>
          <w:szCs w:val="21"/>
        </w:rPr>
        <w:fldChar w:fldCharType="end"/>
      </w:r>
      <w:r w:rsidRPr="007A4BBF">
        <w:rPr>
          <w:color w:val="auto"/>
          <w:sz w:val="21"/>
          <w:szCs w:val="21"/>
        </w:rPr>
        <w:t xml:space="preserve">. For detection of SA-β-gal activity at pH 6.0 by </w:t>
      </w:r>
      <w:r w:rsidR="00180F78" w:rsidRPr="007A4BBF">
        <w:rPr>
          <w:color w:val="auto"/>
          <w:sz w:val="21"/>
          <w:szCs w:val="21"/>
        </w:rPr>
        <w:t xml:space="preserve">use of the </w:t>
      </w:r>
      <w:r w:rsidRPr="007A4BBF">
        <w:rPr>
          <w:color w:val="auto"/>
          <w:sz w:val="21"/>
          <w:szCs w:val="21"/>
        </w:rPr>
        <w:t>Senescence β-Galactosidase Staining Kit (</w:t>
      </w:r>
      <w:proofErr w:type="spellStart"/>
      <w:r w:rsidRPr="007A4BBF">
        <w:rPr>
          <w:color w:val="auto"/>
          <w:sz w:val="21"/>
          <w:szCs w:val="21"/>
        </w:rPr>
        <w:t>Beyotime</w:t>
      </w:r>
      <w:proofErr w:type="spellEnd"/>
      <w:r w:rsidRPr="007A4BBF">
        <w:rPr>
          <w:color w:val="auto"/>
          <w:sz w:val="21"/>
          <w:szCs w:val="21"/>
        </w:rPr>
        <w:t xml:space="preserve">), cells were fixed and stained in staining working solution containing X-Gal at 37°C overnight. The population of SA-β-gal positive cells was counted and photographs taken using </w:t>
      </w:r>
      <w:r w:rsidR="00EE6D9D" w:rsidRPr="007A4BBF">
        <w:rPr>
          <w:color w:val="auto"/>
          <w:sz w:val="21"/>
          <w:szCs w:val="21"/>
        </w:rPr>
        <w:t xml:space="preserve">a </w:t>
      </w:r>
      <w:r w:rsidRPr="007A4BBF">
        <w:rPr>
          <w:color w:val="auto"/>
          <w:sz w:val="21"/>
          <w:szCs w:val="21"/>
        </w:rPr>
        <w:t>microscope (×400, Olympus). For DNA SAHF analys</w:t>
      </w:r>
      <w:r w:rsidR="00176E24" w:rsidRPr="007A4BBF">
        <w:rPr>
          <w:color w:val="auto"/>
          <w:sz w:val="21"/>
          <w:szCs w:val="21"/>
        </w:rPr>
        <w:t>i</w:t>
      </w:r>
      <w:r w:rsidRPr="007A4BBF">
        <w:rPr>
          <w:color w:val="auto"/>
          <w:sz w:val="21"/>
          <w:szCs w:val="21"/>
        </w:rPr>
        <w:t xml:space="preserve">s, cells plated on coverslips (NEST) were fixed with 4% paraformaldehyde for 15 min. Nuclei were stained with </w:t>
      </w:r>
      <w:proofErr w:type="spellStart"/>
      <w:r w:rsidRPr="007A4BBF">
        <w:rPr>
          <w:color w:val="auto"/>
          <w:sz w:val="21"/>
          <w:szCs w:val="21"/>
        </w:rPr>
        <w:t>ProLong</w:t>
      </w:r>
      <w:proofErr w:type="spellEnd"/>
      <w:r w:rsidRPr="007A4BBF">
        <w:rPr>
          <w:color w:val="auto"/>
          <w:sz w:val="21"/>
          <w:szCs w:val="21"/>
        </w:rPr>
        <w:t xml:space="preserve"> Gold </w:t>
      </w:r>
      <w:proofErr w:type="spellStart"/>
      <w:r w:rsidRPr="007A4BBF">
        <w:rPr>
          <w:color w:val="auto"/>
          <w:sz w:val="21"/>
          <w:szCs w:val="21"/>
        </w:rPr>
        <w:t>Antifade</w:t>
      </w:r>
      <w:proofErr w:type="spellEnd"/>
      <w:r w:rsidRPr="007A4BBF">
        <w:rPr>
          <w:color w:val="auto"/>
          <w:sz w:val="21"/>
          <w:szCs w:val="21"/>
        </w:rPr>
        <w:t xml:space="preserve"> Reagent with </w:t>
      </w:r>
      <w:r w:rsidRPr="007A4BBF">
        <w:rPr>
          <w:color w:val="auto"/>
          <w:sz w:val="21"/>
          <w:szCs w:val="21"/>
        </w:rPr>
        <w:lastRenderedPageBreak/>
        <w:t>DAPI</w:t>
      </w:r>
      <w:r w:rsidR="00176E24" w:rsidRPr="007A4BBF">
        <w:rPr>
          <w:color w:val="auto"/>
          <w:sz w:val="21"/>
          <w:szCs w:val="21"/>
        </w:rPr>
        <w:t xml:space="preserve"> </w:t>
      </w:r>
      <w:r w:rsidR="007412E5" w:rsidRPr="007A4BBF">
        <w:rPr>
          <w:color w:val="auto"/>
          <w:sz w:val="21"/>
          <w:szCs w:val="21"/>
        </w:rPr>
        <w:t xml:space="preserve">(blue fluorescence) </w:t>
      </w:r>
      <w:r w:rsidR="00176E24" w:rsidRPr="007A4BBF">
        <w:rPr>
          <w:color w:val="auto"/>
          <w:sz w:val="21"/>
          <w:szCs w:val="21"/>
        </w:rPr>
        <w:t xml:space="preserve">(Invitrogen), then </w:t>
      </w:r>
      <w:r w:rsidRPr="007A4BBF">
        <w:rPr>
          <w:color w:val="auto"/>
          <w:sz w:val="21"/>
          <w:szCs w:val="21"/>
        </w:rPr>
        <w:t>the coverslips were inspected with a laser confocal microscope (Zeiss). For SASP analys</w:t>
      </w:r>
      <w:r w:rsidR="00176E24" w:rsidRPr="007A4BBF">
        <w:rPr>
          <w:color w:val="auto"/>
          <w:sz w:val="21"/>
          <w:szCs w:val="21"/>
        </w:rPr>
        <w:t>i</w:t>
      </w:r>
      <w:r w:rsidRPr="007A4BBF">
        <w:rPr>
          <w:color w:val="auto"/>
          <w:sz w:val="21"/>
          <w:szCs w:val="21"/>
        </w:rPr>
        <w:t xml:space="preserve">s, induction of </w:t>
      </w:r>
      <w:r w:rsidRPr="007A4BBF">
        <w:rPr>
          <w:i/>
          <w:color w:val="auto"/>
          <w:sz w:val="21"/>
          <w:szCs w:val="21"/>
        </w:rPr>
        <w:t>IL8</w:t>
      </w:r>
      <w:r w:rsidRPr="007A4BBF">
        <w:rPr>
          <w:color w:val="auto"/>
          <w:sz w:val="21"/>
          <w:szCs w:val="21"/>
        </w:rPr>
        <w:t xml:space="preserve"> </w:t>
      </w:r>
      <w:r w:rsidR="008754F9" w:rsidRPr="007A4BBF">
        <w:rPr>
          <w:color w:val="auto"/>
          <w:sz w:val="21"/>
          <w:szCs w:val="21"/>
        </w:rPr>
        <w:t xml:space="preserve">mRNA </w:t>
      </w:r>
      <w:r w:rsidRPr="007A4BBF">
        <w:rPr>
          <w:color w:val="auto"/>
          <w:sz w:val="21"/>
          <w:szCs w:val="21"/>
        </w:rPr>
        <w:t>expression was analyzed by quantitative RT-PCR</w:t>
      </w:r>
      <w:r w:rsidR="002A61F9" w:rsidRPr="007A4BBF">
        <w:rPr>
          <w:color w:val="auto"/>
          <w:sz w:val="21"/>
          <w:szCs w:val="21"/>
        </w:rPr>
        <w:t xml:space="preserve"> as previous reports</w:t>
      </w:r>
      <w:r w:rsidR="00390618" w:rsidRPr="007A4BBF">
        <w:rPr>
          <w:color w:val="auto"/>
          <w:sz w:val="21"/>
          <w:szCs w:val="21"/>
        </w:rPr>
        <w:t xml:space="preserve"> </w:t>
      </w:r>
      <w:r w:rsidR="00390618" w:rsidRPr="007A4BBF">
        <w:rPr>
          <w:color w:val="auto"/>
          <w:sz w:val="21"/>
          <w:szCs w:val="21"/>
        </w:rPr>
        <w:fldChar w:fldCharType="begin">
          <w:fldData xml:space="preserve">PEVuZE5vdGU+PENpdGU+PEF1dGhvcj5LdWlsbWFuPC9BdXRob3I+PFllYXI+MjAwODwvWWVhcj48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</w:fldData>
        </w:fldChar>
      </w:r>
      <w:r w:rsidR="005A74D0">
        <w:rPr>
          <w:color w:val="auto"/>
          <w:sz w:val="21"/>
          <w:szCs w:val="21"/>
        </w:rPr>
        <w:instrText xml:space="preserve"> ADDIN EN.CITE </w:instrText>
      </w:r>
      <w:r w:rsidR="005A74D0">
        <w:rPr>
          <w:color w:val="auto"/>
          <w:sz w:val="21"/>
          <w:szCs w:val="21"/>
        </w:rPr>
        <w:fldChar w:fldCharType="begin">
          <w:fldData xml:space="preserve">PEVuZE5vdGU+PENpdGU+PEF1dGhvcj5LdWlsbWFuPC9BdXRob3I+PFllYXI+MjAwODwvWWVhcj48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</w:fldData>
        </w:fldChar>
      </w:r>
      <w:r w:rsidR="005A74D0">
        <w:rPr>
          <w:color w:val="auto"/>
          <w:sz w:val="21"/>
          <w:szCs w:val="21"/>
        </w:rPr>
        <w:instrText xml:space="preserve"> ADDIN EN.CITE.DATA </w:instrText>
      </w:r>
      <w:r w:rsidR="005A74D0">
        <w:rPr>
          <w:color w:val="auto"/>
          <w:sz w:val="21"/>
          <w:szCs w:val="21"/>
        </w:rPr>
      </w:r>
      <w:r w:rsidR="005A74D0">
        <w:rPr>
          <w:color w:val="auto"/>
          <w:sz w:val="21"/>
          <w:szCs w:val="21"/>
        </w:rPr>
        <w:fldChar w:fldCharType="end"/>
      </w:r>
      <w:r w:rsidR="00390618" w:rsidRPr="007A4BBF">
        <w:rPr>
          <w:color w:val="auto"/>
          <w:sz w:val="21"/>
          <w:szCs w:val="21"/>
        </w:rPr>
      </w:r>
      <w:r w:rsidR="00390618" w:rsidRPr="007A4BBF">
        <w:rPr>
          <w:color w:val="auto"/>
          <w:sz w:val="21"/>
          <w:szCs w:val="21"/>
        </w:rPr>
        <w:fldChar w:fldCharType="separate"/>
      </w:r>
      <w:r w:rsidR="005A74D0" w:rsidRPr="005A74D0">
        <w:rPr>
          <w:noProof/>
          <w:color w:val="auto"/>
          <w:sz w:val="21"/>
          <w:szCs w:val="21"/>
          <w:vertAlign w:val="superscript"/>
        </w:rPr>
        <w:t>2</w:t>
      </w:r>
      <w:r w:rsidR="00390618" w:rsidRPr="007A4BBF">
        <w:rPr>
          <w:color w:val="auto"/>
          <w:sz w:val="21"/>
          <w:szCs w:val="21"/>
        </w:rPr>
        <w:fldChar w:fldCharType="end"/>
      </w:r>
      <w:r w:rsidRPr="007A4BBF">
        <w:rPr>
          <w:color w:val="auto"/>
          <w:sz w:val="21"/>
          <w:szCs w:val="21"/>
        </w:rPr>
        <w:t xml:space="preserve">. </w:t>
      </w:r>
      <w:r w:rsidR="00961748" w:rsidRPr="007A4BBF">
        <w:rPr>
          <w:color w:val="auto"/>
          <w:sz w:val="21"/>
          <w:szCs w:val="21"/>
        </w:rPr>
        <w:t>T</w:t>
      </w:r>
      <w:r w:rsidRPr="007A4BBF">
        <w:rPr>
          <w:color w:val="auto"/>
          <w:sz w:val="21"/>
          <w:szCs w:val="21"/>
        </w:rPr>
        <w:t>he Terminal Restriction Fragment (TRF) length assay</w:t>
      </w:r>
      <w:r w:rsidR="00961748" w:rsidRPr="007A4BBF">
        <w:rPr>
          <w:color w:val="auto"/>
          <w:sz w:val="21"/>
          <w:szCs w:val="21"/>
        </w:rPr>
        <w:t xml:space="preserve"> </w:t>
      </w:r>
      <w:r w:rsidR="00176E24" w:rsidRPr="007A4BBF">
        <w:rPr>
          <w:color w:val="auto"/>
          <w:sz w:val="21"/>
          <w:szCs w:val="21"/>
        </w:rPr>
        <w:t xml:space="preserve">(Roche) </w:t>
      </w:r>
      <w:r w:rsidR="00961748" w:rsidRPr="007A4BBF">
        <w:rPr>
          <w:color w:val="auto"/>
          <w:sz w:val="21"/>
          <w:szCs w:val="21"/>
        </w:rPr>
        <w:t xml:space="preserve">was performed </w:t>
      </w:r>
      <w:r w:rsidR="00176E24" w:rsidRPr="007A4BBF">
        <w:rPr>
          <w:color w:val="auto"/>
          <w:sz w:val="21"/>
          <w:szCs w:val="21"/>
        </w:rPr>
        <w:t>as described in previous report</w:t>
      </w:r>
      <w:r w:rsidR="00961748" w:rsidRPr="007A4BBF">
        <w:rPr>
          <w:color w:val="auto"/>
          <w:sz w:val="21"/>
          <w:szCs w:val="21"/>
        </w:rPr>
        <w:t xml:space="preserve"> </w:t>
      </w:r>
      <w:r w:rsidR="00961748" w:rsidRPr="007A4BBF">
        <w:rPr>
          <w:color w:val="auto"/>
          <w:sz w:val="21"/>
          <w:szCs w:val="21"/>
        </w:rPr>
        <w:fldChar w:fldCharType="begin">
          <w:fldData xml:space="preserve">PEVuZE5vdGU+PENpdGU+PEF1dGhvcj5PdTwvQXV0aG9yPjxZZWFyPjIwMTE8L1llYXI+PFJlY051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</w:fldData>
        </w:fldChar>
      </w:r>
      <w:r w:rsidR="005A74D0">
        <w:rPr>
          <w:color w:val="auto"/>
          <w:sz w:val="21"/>
          <w:szCs w:val="21"/>
        </w:rPr>
        <w:instrText xml:space="preserve"> ADDIN EN.CITE </w:instrText>
      </w:r>
      <w:r w:rsidR="005A74D0">
        <w:rPr>
          <w:color w:val="auto"/>
          <w:sz w:val="21"/>
          <w:szCs w:val="21"/>
        </w:rPr>
        <w:fldChar w:fldCharType="begin">
          <w:fldData xml:space="preserve">PEVuZE5vdGU+PENpdGU+PEF1dGhvcj5PdTwvQXV0aG9yPjxZZWFyPjIwMTE8L1llYXI+PFJlY051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</w:fldData>
        </w:fldChar>
      </w:r>
      <w:r w:rsidR="005A74D0">
        <w:rPr>
          <w:color w:val="auto"/>
          <w:sz w:val="21"/>
          <w:szCs w:val="21"/>
        </w:rPr>
        <w:instrText xml:space="preserve"> ADDIN EN.CITE.DATA </w:instrText>
      </w:r>
      <w:r w:rsidR="005A74D0">
        <w:rPr>
          <w:color w:val="auto"/>
          <w:sz w:val="21"/>
          <w:szCs w:val="21"/>
        </w:rPr>
      </w:r>
      <w:r w:rsidR="005A74D0">
        <w:rPr>
          <w:color w:val="auto"/>
          <w:sz w:val="21"/>
          <w:szCs w:val="21"/>
        </w:rPr>
        <w:fldChar w:fldCharType="end"/>
      </w:r>
      <w:r w:rsidR="00961748" w:rsidRPr="007A4BBF">
        <w:rPr>
          <w:color w:val="auto"/>
          <w:sz w:val="21"/>
          <w:szCs w:val="21"/>
        </w:rPr>
      </w:r>
      <w:r w:rsidR="00961748" w:rsidRPr="007A4BBF">
        <w:rPr>
          <w:color w:val="auto"/>
          <w:sz w:val="21"/>
          <w:szCs w:val="21"/>
        </w:rPr>
        <w:fldChar w:fldCharType="separate"/>
      </w:r>
      <w:r w:rsidR="005A74D0" w:rsidRPr="005A74D0">
        <w:rPr>
          <w:noProof/>
          <w:color w:val="auto"/>
          <w:sz w:val="21"/>
          <w:szCs w:val="21"/>
          <w:vertAlign w:val="superscript"/>
        </w:rPr>
        <w:t>3</w:t>
      </w:r>
      <w:r w:rsidR="00961748" w:rsidRPr="007A4BBF">
        <w:rPr>
          <w:color w:val="auto"/>
          <w:sz w:val="21"/>
          <w:szCs w:val="21"/>
        </w:rPr>
        <w:fldChar w:fldCharType="end"/>
      </w:r>
      <w:r w:rsidRPr="007A4BBF">
        <w:rPr>
          <w:color w:val="auto"/>
          <w:sz w:val="21"/>
          <w:szCs w:val="21"/>
        </w:rPr>
        <w:t>, genomic DNA was digested with Hinf1/</w:t>
      </w:r>
      <w:proofErr w:type="spellStart"/>
      <w:r w:rsidRPr="007A4BBF">
        <w:rPr>
          <w:color w:val="auto"/>
          <w:sz w:val="21"/>
          <w:szCs w:val="21"/>
        </w:rPr>
        <w:t>Rsal</w:t>
      </w:r>
      <w:proofErr w:type="spellEnd"/>
      <w:r w:rsidRPr="007A4BBF">
        <w:rPr>
          <w:color w:val="auto"/>
          <w:sz w:val="21"/>
          <w:szCs w:val="21"/>
        </w:rPr>
        <w:t xml:space="preserve"> restriction enzymes. The digested DNA fragments were electrophoresed on </w:t>
      </w:r>
      <w:r w:rsidR="00EE6D9D" w:rsidRPr="007A4BBF">
        <w:rPr>
          <w:color w:val="auto"/>
          <w:sz w:val="21"/>
          <w:szCs w:val="21"/>
        </w:rPr>
        <w:t xml:space="preserve">an </w:t>
      </w:r>
      <w:r w:rsidRPr="007A4BBF">
        <w:rPr>
          <w:color w:val="auto"/>
          <w:sz w:val="21"/>
          <w:szCs w:val="21"/>
        </w:rPr>
        <w:t xml:space="preserve">0.8% agarose gel, transferred to a nylon membrane by capillary transferring and </w:t>
      </w:r>
      <w:r w:rsidR="00EE6D9D" w:rsidRPr="007A4BBF">
        <w:rPr>
          <w:color w:val="auto"/>
          <w:sz w:val="21"/>
          <w:szCs w:val="21"/>
        </w:rPr>
        <w:t xml:space="preserve">then </w:t>
      </w:r>
      <w:r w:rsidRPr="007A4BBF">
        <w:rPr>
          <w:color w:val="auto"/>
          <w:sz w:val="21"/>
          <w:szCs w:val="21"/>
        </w:rPr>
        <w:t xml:space="preserve">fixed on the wet blotting membrane by UV crosslinking. </w:t>
      </w:r>
      <w:r w:rsidR="00EE6D9D" w:rsidRPr="007A4BBF">
        <w:rPr>
          <w:color w:val="auto"/>
          <w:sz w:val="21"/>
          <w:szCs w:val="21"/>
        </w:rPr>
        <w:t>The m</w:t>
      </w:r>
      <w:r w:rsidRPr="007A4BBF">
        <w:rPr>
          <w:color w:val="auto"/>
          <w:sz w:val="21"/>
          <w:szCs w:val="21"/>
        </w:rPr>
        <w:t xml:space="preserve">embrane was hybridized with a DIG-labeled hybridization probe for </w:t>
      </w:r>
      <w:proofErr w:type="spellStart"/>
      <w:r w:rsidRPr="007A4BBF">
        <w:rPr>
          <w:color w:val="auto"/>
          <w:sz w:val="21"/>
          <w:szCs w:val="21"/>
        </w:rPr>
        <w:t>telomeric</w:t>
      </w:r>
      <w:proofErr w:type="spellEnd"/>
      <w:r w:rsidRPr="007A4BBF">
        <w:rPr>
          <w:color w:val="auto"/>
          <w:sz w:val="21"/>
          <w:szCs w:val="21"/>
        </w:rPr>
        <w:t xml:space="preserve"> repeats and incubated with anti-DIG-alkaline phosphatase, then TRF was determined by </w:t>
      </w:r>
      <w:proofErr w:type="spellStart"/>
      <w:r w:rsidRPr="007A4BBF">
        <w:rPr>
          <w:color w:val="auto"/>
          <w:sz w:val="21"/>
          <w:szCs w:val="21"/>
        </w:rPr>
        <w:t>chemiluminescence</w:t>
      </w:r>
      <w:proofErr w:type="spellEnd"/>
      <w:r w:rsidRPr="007A4BBF">
        <w:rPr>
          <w:color w:val="auto"/>
          <w:sz w:val="21"/>
          <w:szCs w:val="21"/>
        </w:rPr>
        <w:t xml:space="preserve"> detection (GE Healthcare).</w:t>
      </w:r>
      <w:r w:rsidR="00961748" w:rsidRPr="007A4BBF">
        <w:rPr>
          <w:color w:val="auto"/>
          <w:sz w:val="21"/>
          <w:szCs w:val="21"/>
        </w:rPr>
        <w:t xml:space="preserve"> </w:t>
      </w:r>
    </w:p>
    <w:p w14:paraId="386E450A" w14:textId="77777777" w:rsidR="00EB7D6D" w:rsidRPr="007A4BBF" w:rsidRDefault="00EB7D6D" w:rsidP="00B6751B">
      <w:pPr>
        <w:pStyle w:val="Default"/>
        <w:jc w:val="both"/>
        <w:rPr>
          <w:color w:val="auto"/>
          <w:sz w:val="21"/>
          <w:szCs w:val="21"/>
        </w:rPr>
      </w:pPr>
    </w:p>
    <w:p w14:paraId="795B6D8A" w14:textId="77777777" w:rsidR="00EB7D6D" w:rsidRPr="007A4BBF" w:rsidRDefault="00EB7D6D" w:rsidP="00B6751B">
      <w:pPr>
        <w:pStyle w:val="Default"/>
        <w:jc w:val="both"/>
        <w:rPr>
          <w:b/>
          <w:color w:val="auto"/>
          <w:sz w:val="21"/>
          <w:szCs w:val="21"/>
        </w:rPr>
      </w:pPr>
      <w:r w:rsidRPr="007A4BBF">
        <w:rPr>
          <w:b/>
          <w:color w:val="auto"/>
          <w:sz w:val="21"/>
          <w:szCs w:val="21"/>
        </w:rPr>
        <w:t>Metabolomics analysis</w:t>
      </w:r>
    </w:p>
    <w:p w14:paraId="43865054" w14:textId="19C5C42F" w:rsidR="00EB7D6D" w:rsidRPr="007A4BBF" w:rsidRDefault="00811C33" w:rsidP="00B6751B">
      <w:pPr>
        <w:pStyle w:val="Default"/>
        <w:jc w:val="both"/>
        <w:rPr>
          <w:bCs/>
          <w:color w:val="auto"/>
          <w:sz w:val="21"/>
          <w:szCs w:val="21"/>
        </w:rPr>
      </w:pPr>
      <w:r w:rsidRPr="007A4BBF">
        <w:rPr>
          <w:color w:val="auto"/>
          <w:sz w:val="21"/>
          <w:szCs w:val="21"/>
        </w:rPr>
        <w:t>Cell sample</w:t>
      </w:r>
      <w:r w:rsidR="00EB7D6D" w:rsidRPr="007A4BBF">
        <w:rPr>
          <w:color w:val="auto"/>
          <w:sz w:val="21"/>
          <w:szCs w:val="21"/>
        </w:rPr>
        <w:t xml:space="preserve"> collection, preparation and UPLC-ESI-QE-MS analysis for metabolomics were performed according to the standard protocols as described in previous reports </w:t>
      </w:r>
      <w:r w:rsidR="00390618" w:rsidRPr="007A4BBF">
        <w:rPr>
          <w:color w:val="auto"/>
          <w:sz w:val="21"/>
          <w:szCs w:val="21"/>
        </w:rPr>
        <w:fldChar w:fldCharType="begin">
          <w:fldData xml:space="preserve">PEVuZE5vdGU+PENpdGU+PEF1dGhvcj5CaTwvQXV0aG9yPjxZZWFyPjIwMTQ8L1llYXI+PFJlY051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</w:fldData>
        </w:fldChar>
      </w:r>
      <w:r w:rsidR="005A74D0">
        <w:rPr>
          <w:color w:val="auto"/>
          <w:sz w:val="21"/>
          <w:szCs w:val="21"/>
        </w:rPr>
        <w:instrText xml:space="preserve"> ADDIN EN.CITE </w:instrText>
      </w:r>
      <w:r w:rsidR="005A74D0">
        <w:rPr>
          <w:color w:val="auto"/>
          <w:sz w:val="21"/>
          <w:szCs w:val="21"/>
        </w:rPr>
        <w:fldChar w:fldCharType="begin">
          <w:fldData xml:space="preserve">PEVuZE5vdGU+PENpdGU+PEF1dGhvcj5CaTwvQXV0aG9yPjxZZWFyPjIwMTQ8L1llYXI+PFJlY051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</w:fldData>
        </w:fldChar>
      </w:r>
      <w:r w:rsidR="005A74D0">
        <w:rPr>
          <w:color w:val="auto"/>
          <w:sz w:val="21"/>
          <w:szCs w:val="21"/>
        </w:rPr>
        <w:instrText xml:space="preserve"> ADDIN EN.CITE.DATA </w:instrText>
      </w:r>
      <w:r w:rsidR="005A74D0">
        <w:rPr>
          <w:color w:val="auto"/>
          <w:sz w:val="21"/>
          <w:szCs w:val="21"/>
        </w:rPr>
      </w:r>
      <w:r w:rsidR="005A74D0">
        <w:rPr>
          <w:color w:val="auto"/>
          <w:sz w:val="21"/>
          <w:szCs w:val="21"/>
        </w:rPr>
        <w:fldChar w:fldCharType="end"/>
      </w:r>
      <w:r w:rsidR="00390618" w:rsidRPr="007A4BBF">
        <w:rPr>
          <w:color w:val="auto"/>
          <w:sz w:val="21"/>
          <w:szCs w:val="21"/>
        </w:rPr>
      </w:r>
      <w:r w:rsidR="00390618" w:rsidRPr="007A4BBF">
        <w:rPr>
          <w:color w:val="auto"/>
          <w:sz w:val="21"/>
          <w:szCs w:val="21"/>
        </w:rPr>
        <w:fldChar w:fldCharType="separate"/>
      </w:r>
      <w:r w:rsidR="005A74D0" w:rsidRPr="005A74D0">
        <w:rPr>
          <w:noProof/>
          <w:color w:val="auto"/>
          <w:sz w:val="21"/>
          <w:szCs w:val="21"/>
          <w:vertAlign w:val="superscript"/>
        </w:rPr>
        <w:t>4, 5</w:t>
      </w:r>
      <w:r w:rsidR="00390618" w:rsidRPr="007A4BBF">
        <w:rPr>
          <w:color w:val="auto"/>
          <w:sz w:val="21"/>
          <w:szCs w:val="21"/>
        </w:rPr>
        <w:fldChar w:fldCharType="end"/>
      </w:r>
      <w:r w:rsidR="00EB7D6D" w:rsidRPr="007A4BBF">
        <w:rPr>
          <w:color w:val="auto"/>
          <w:sz w:val="21"/>
          <w:szCs w:val="21"/>
        </w:rPr>
        <w:t xml:space="preserve">. </w:t>
      </w:r>
      <w:r w:rsidR="00EB7D6D" w:rsidRPr="007A4BBF">
        <w:rPr>
          <w:bCs/>
          <w:color w:val="auto"/>
          <w:sz w:val="21"/>
          <w:szCs w:val="21"/>
        </w:rPr>
        <w:t xml:space="preserve">An aliquot (5 </w:t>
      </w:r>
      <w:proofErr w:type="spellStart"/>
      <w:r w:rsidR="00EB7D6D" w:rsidRPr="007A4BBF">
        <w:rPr>
          <w:bCs/>
          <w:color w:val="auto"/>
          <w:sz w:val="21"/>
          <w:szCs w:val="21"/>
        </w:rPr>
        <w:t>μ</w:t>
      </w:r>
      <w:r w:rsidR="006D5ECE" w:rsidRPr="007A4BBF">
        <w:rPr>
          <w:bCs/>
          <w:color w:val="auto"/>
          <w:sz w:val="21"/>
          <w:szCs w:val="21"/>
        </w:rPr>
        <w:t>l</w:t>
      </w:r>
      <w:proofErr w:type="spellEnd"/>
      <w:r w:rsidR="00EB7D6D" w:rsidRPr="007A4BBF">
        <w:rPr>
          <w:bCs/>
          <w:color w:val="auto"/>
          <w:sz w:val="21"/>
          <w:szCs w:val="21"/>
        </w:rPr>
        <w:t xml:space="preserve">) of the prepared-sample was </w:t>
      </w:r>
      <w:r w:rsidRPr="007A4BBF">
        <w:rPr>
          <w:bCs/>
          <w:color w:val="auto"/>
          <w:sz w:val="21"/>
          <w:szCs w:val="21"/>
        </w:rPr>
        <w:t>subjected to a</w:t>
      </w:r>
      <w:r w:rsidR="009E0EBF">
        <w:rPr>
          <w:rFonts w:hint="eastAsia"/>
          <w:bCs/>
          <w:color w:val="auto"/>
          <w:sz w:val="21"/>
          <w:szCs w:val="21"/>
        </w:rPr>
        <w:t>n</w:t>
      </w:r>
      <w:bookmarkStart w:id="0" w:name="_GoBack"/>
      <w:bookmarkEnd w:id="0"/>
      <w:r w:rsidR="00EB7D6D" w:rsidRPr="007A4BBF">
        <w:rPr>
          <w:bCs/>
          <w:color w:val="auto"/>
          <w:sz w:val="21"/>
          <w:szCs w:val="21"/>
        </w:rPr>
        <w:t xml:space="preserve"> ultra-high performance liquid chromatography electrosp</w:t>
      </w:r>
      <w:r w:rsidRPr="007A4BBF">
        <w:rPr>
          <w:bCs/>
          <w:color w:val="auto"/>
          <w:sz w:val="21"/>
          <w:szCs w:val="21"/>
        </w:rPr>
        <w:t>ray ionization mass spectrometry</w:t>
      </w:r>
      <w:r w:rsidR="00EB7D6D" w:rsidRPr="007A4BBF">
        <w:rPr>
          <w:bCs/>
          <w:color w:val="auto"/>
          <w:sz w:val="21"/>
          <w:szCs w:val="21"/>
        </w:rPr>
        <w:t xml:space="preserve"> (UHPLC-ESI-MS).</w:t>
      </w:r>
      <w:r w:rsidR="00EB7D6D" w:rsidRPr="007A4BBF">
        <w:rPr>
          <w:color w:val="auto"/>
          <w:sz w:val="21"/>
          <w:szCs w:val="21"/>
        </w:rPr>
        <w:t xml:space="preserve"> </w:t>
      </w:r>
      <w:r w:rsidR="00EB7D6D" w:rsidRPr="007A4BBF">
        <w:rPr>
          <w:rFonts w:eastAsia="Times Roman"/>
          <w:bCs/>
          <w:color w:val="auto"/>
          <w:sz w:val="21"/>
          <w:szCs w:val="21"/>
        </w:rPr>
        <w:t xml:space="preserve">Hydrophilic interaction chromatography (HILIC) separation was carried </w:t>
      </w:r>
      <w:r w:rsidRPr="007A4BBF">
        <w:rPr>
          <w:rFonts w:eastAsia="Times Roman"/>
          <w:bCs/>
          <w:color w:val="auto"/>
          <w:sz w:val="21"/>
          <w:szCs w:val="21"/>
        </w:rPr>
        <w:t>with</w:t>
      </w:r>
      <w:r w:rsidR="00EB7D6D" w:rsidRPr="007A4BBF">
        <w:rPr>
          <w:rFonts w:eastAsia="Times Roman"/>
          <w:bCs/>
          <w:color w:val="auto"/>
          <w:sz w:val="21"/>
          <w:szCs w:val="21"/>
        </w:rPr>
        <w:t xml:space="preserve"> an Atlantis Silica HILIC column </w:t>
      </w:r>
      <w:r w:rsidR="00EB7D6D" w:rsidRPr="007A4BBF">
        <w:rPr>
          <w:bCs/>
          <w:color w:val="auto"/>
          <w:sz w:val="21"/>
          <w:szCs w:val="21"/>
        </w:rPr>
        <w:t xml:space="preserve">(3 </w:t>
      </w:r>
      <w:proofErr w:type="spellStart"/>
      <w:r w:rsidR="00EB7D6D" w:rsidRPr="007A4BBF">
        <w:rPr>
          <w:bCs/>
          <w:color w:val="auto"/>
          <w:sz w:val="21"/>
          <w:szCs w:val="21"/>
        </w:rPr>
        <w:t>μm</w:t>
      </w:r>
      <w:proofErr w:type="spellEnd"/>
      <w:r w:rsidR="00EB7D6D" w:rsidRPr="007A4BBF">
        <w:rPr>
          <w:bCs/>
          <w:color w:val="auto"/>
          <w:sz w:val="21"/>
          <w:szCs w:val="21"/>
        </w:rPr>
        <w:t xml:space="preserve">, 2.1mm </w:t>
      </w:r>
      <w:proofErr w:type="spellStart"/>
      <w:r w:rsidR="00EB7D6D" w:rsidRPr="007A4BBF">
        <w:rPr>
          <w:bCs/>
          <w:color w:val="auto"/>
          <w:sz w:val="21"/>
          <w:szCs w:val="21"/>
        </w:rPr>
        <w:t>i.d.</w:t>
      </w:r>
      <w:proofErr w:type="spellEnd"/>
      <w:r w:rsidR="00EB7D6D" w:rsidRPr="007A4BBF">
        <w:rPr>
          <w:bCs/>
          <w:color w:val="auto"/>
          <w:sz w:val="21"/>
          <w:szCs w:val="21"/>
        </w:rPr>
        <w:t xml:space="preserve"> × </w:t>
      </w:r>
      <w:r w:rsidR="00EB7D6D" w:rsidRPr="007A4BBF">
        <w:rPr>
          <w:bCs/>
          <w:color w:val="auto"/>
          <w:sz w:val="21"/>
          <w:szCs w:val="21"/>
          <w:lang w:val="da-DK"/>
        </w:rPr>
        <w:t xml:space="preserve">100mm, Waters, </w:t>
      </w:r>
      <w:proofErr w:type="spellStart"/>
      <w:r w:rsidR="00EB7D6D" w:rsidRPr="007A4BBF">
        <w:rPr>
          <w:bCs/>
          <w:color w:val="auto"/>
          <w:sz w:val="21"/>
          <w:szCs w:val="21"/>
          <w:lang w:val="da-DK"/>
        </w:rPr>
        <w:t>Milford</w:t>
      </w:r>
      <w:proofErr w:type="spellEnd"/>
      <w:r w:rsidR="00EB7D6D" w:rsidRPr="007A4BBF">
        <w:rPr>
          <w:bCs/>
          <w:color w:val="auto"/>
          <w:sz w:val="21"/>
          <w:szCs w:val="21"/>
          <w:lang w:val="da-DK"/>
        </w:rPr>
        <w:t>, MA, USA)</w:t>
      </w:r>
      <w:r w:rsidR="00EB7D6D" w:rsidRPr="007A4BBF">
        <w:rPr>
          <w:bCs/>
          <w:color w:val="auto"/>
          <w:sz w:val="21"/>
          <w:szCs w:val="21"/>
        </w:rPr>
        <w:t xml:space="preserve"> on </w:t>
      </w:r>
      <w:r w:rsidR="00EB7D6D" w:rsidRPr="007A4BBF">
        <w:rPr>
          <w:rFonts w:eastAsia="Times Roman"/>
          <w:bCs/>
          <w:color w:val="auto"/>
          <w:sz w:val="21"/>
          <w:szCs w:val="21"/>
        </w:rPr>
        <w:t xml:space="preserve">a Thermo Scientific </w:t>
      </w:r>
      <w:proofErr w:type="spellStart"/>
      <w:r w:rsidR="00EB7D6D" w:rsidRPr="007A4BBF">
        <w:rPr>
          <w:rFonts w:eastAsia="Times Roman"/>
          <w:bCs/>
          <w:color w:val="auto"/>
          <w:sz w:val="21"/>
          <w:szCs w:val="21"/>
        </w:rPr>
        <w:t>Dionex</w:t>
      </w:r>
      <w:proofErr w:type="spellEnd"/>
      <w:r w:rsidR="00EB7D6D" w:rsidRPr="007A4BBF">
        <w:rPr>
          <w:rFonts w:eastAsia="Times Roman"/>
          <w:bCs/>
          <w:color w:val="auto"/>
          <w:sz w:val="21"/>
          <w:szCs w:val="21"/>
        </w:rPr>
        <w:t xml:space="preserve"> Ultimate 3000 UHPLC system. </w:t>
      </w:r>
      <w:r w:rsidRPr="007A4BBF">
        <w:rPr>
          <w:rFonts w:eastAsia="Times Roman"/>
          <w:bCs/>
          <w:color w:val="auto"/>
          <w:sz w:val="21"/>
          <w:szCs w:val="21"/>
        </w:rPr>
        <w:t>The f</w:t>
      </w:r>
      <w:r w:rsidR="00EB7D6D" w:rsidRPr="007A4BBF">
        <w:rPr>
          <w:rFonts w:eastAsia="Times Roman"/>
          <w:bCs/>
          <w:color w:val="auto"/>
          <w:sz w:val="21"/>
          <w:szCs w:val="21"/>
        </w:rPr>
        <w:t>low rate was 300 µ</w:t>
      </w:r>
      <w:r w:rsidR="006D5ECE" w:rsidRPr="007A4BBF">
        <w:rPr>
          <w:rFonts w:eastAsia="Times Roman"/>
          <w:bCs/>
          <w:color w:val="auto"/>
          <w:sz w:val="21"/>
          <w:szCs w:val="21"/>
        </w:rPr>
        <w:t>l</w:t>
      </w:r>
      <w:r w:rsidR="00EB7D6D" w:rsidRPr="007A4BBF">
        <w:rPr>
          <w:rFonts w:eastAsia="Times Roman"/>
          <w:bCs/>
          <w:color w:val="auto"/>
          <w:sz w:val="21"/>
          <w:szCs w:val="21"/>
        </w:rPr>
        <w:t xml:space="preserve">/min with </w:t>
      </w:r>
      <w:r w:rsidRPr="007A4BBF">
        <w:rPr>
          <w:rFonts w:eastAsia="Times Roman"/>
          <w:bCs/>
          <w:color w:val="auto"/>
          <w:sz w:val="21"/>
          <w:szCs w:val="21"/>
        </w:rPr>
        <w:t xml:space="preserve">the </w:t>
      </w:r>
      <w:r w:rsidR="00EB7D6D" w:rsidRPr="007A4BBF">
        <w:rPr>
          <w:rFonts w:eastAsia="Times Roman"/>
          <w:bCs/>
          <w:color w:val="auto"/>
          <w:sz w:val="21"/>
          <w:szCs w:val="21"/>
        </w:rPr>
        <w:t>column temperature at 40</w:t>
      </w:r>
      <w:r w:rsidR="00EB7D6D" w:rsidRPr="007A4BBF">
        <w:rPr>
          <w:bCs/>
          <w:color w:val="auto"/>
          <w:sz w:val="21"/>
          <w:szCs w:val="21"/>
        </w:rPr>
        <w:t>°C</w:t>
      </w:r>
      <w:r w:rsidR="00EB7D6D" w:rsidRPr="007A4BBF">
        <w:rPr>
          <w:rFonts w:eastAsia="Times Roman"/>
          <w:bCs/>
          <w:color w:val="auto"/>
          <w:sz w:val="21"/>
          <w:szCs w:val="21"/>
        </w:rPr>
        <w:t>.</w:t>
      </w:r>
      <w:r w:rsidR="00EB7D6D" w:rsidRPr="007A4BBF">
        <w:rPr>
          <w:bCs/>
          <w:color w:val="auto"/>
          <w:sz w:val="21"/>
          <w:szCs w:val="21"/>
        </w:rPr>
        <w:t xml:space="preserve"> </w:t>
      </w:r>
      <w:r w:rsidR="00EB7D6D" w:rsidRPr="007A4BBF">
        <w:rPr>
          <w:rFonts w:eastAsia="Times Roman"/>
          <w:bCs/>
          <w:color w:val="auto"/>
          <w:sz w:val="21"/>
          <w:szCs w:val="21"/>
        </w:rPr>
        <w:t xml:space="preserve">Binary mobile phases were (A) 5% water in acetonitrile with 10 </w:t>
      </w:r>
      <w:proofErr w:type="spellStart"/>
      <w:r w:rsidR="00EB7D6D" w:rsidRPr="007A4BBF">
        <w:rPr>
          <w:rFonts w:eastAsia="Times Roman"/>
          <w:bCs/>
          <w:color w:val="auto"/>
          <w:sz w:val="21"/>
          <w:szCs w:val="21"/>
        </w:rPr>
        <w:t>mM</w:t>
      </w:r>
      <w:proofErr w:type="spellEnd"/>
      <w:r w:rsidR="00EB7D6D" w:rsidRPr="007A4BBF">
        <w:rPr>
          <w:rFonts w:eastAsia="Times Roman"/>
          <w:bCs/>
          <w:color w:val="auto"/>
          <w:sz w:val="21"/>
          <w:szCs w:val="21"/>
        </w:rPr>
        <w:t xml:space="preserve"> ammonium </w:t>
      </w:r>
      <w:proofErr w:type="spellStart"/>
      <w:r w:rsidR="00EB7D6D" w:rsidRPr="007A4BBF">
        <w:rPr>
          <w:rFonts w:eastAsia="Times Roman"/>
          <w:bCs/>
          <w:color w:val="auto"/>
          <w:sz w:val="21"/>
          <w:szCs w:val="21"/>
        </w:rPr>
        <w:t>formate</w:t>
      </w:r>
      <w:proofErr w:type="spellEnd"/>
      <w:r w:rsidR="00EB7D6D" w:rsidRPr="007A4BBF">
        <w:rPr>
          <w:rFonts w:eastAsia="Times Roman"/>
          <w:bCs/>
          <w:color w:val="auto"/>
          <w:sz w:val="21"/>
          <w:szCs w:val="21"/>
        </w:rPr>
        <w:t xml:space="preserve"> and 0.1% formic acid, and (B) 50% water in acetonitrile with 10 </w:t>
      </w:r>
      <w:proofErr w:type="spellStart"/>
      <w:r w:rsidR="00EB7D6D" w:rsidRPr="007A4BBF">
        <w:rPr>
          <w:rFonts w:eastAsia="Times Roman"/>
          <w:bCs/>
          <w:color w:val="auto"/>
          <w:sz w:val="21"/>
          <w:szCs w:val="21"/>
        </w:rPr>
        <w:t>mM</w:t>
      </w:r>
      <w:proofErr w:type="spellEnd"/>
      <w:r w:rsidR="00EB7D6D" w:rsidRPr="007A4BBF">
        <w:rPr>
          <w:rFonts w:eastAsia="Times Roman"/>
          <w:bCs/>
          <w:color w:val="auto"/>
          <w:sz w:val="21"/>
          <w:szCs w:val="21"/>
        </w:rPr>
        <w:t xml:space="preserve"> ammonium </w:t>
      </w:r>
      <w:proofErr w:type="spellStart"/>
      <w:r w:rsidR="00EB7D6D" w:rsidRPr="007A4BBF">
        <w:rPr>
          <w:rFonts w:eastAsia="Times Roman"/>
          <w:bCs/>
          <w:color w:val="auto"/>
          <w:sz w:val="21"/>
          <w:szCs w:val="21"/>
        </w:rPr>
        <w:t>formate</w:t>
      </w:r>
      <w:proofErr w:type="spellEnd"/>
      <w:r w:rsidR="00EB7D6D" w:rsidRPr="007A4BBF">
        <w:rPr>
          <w:rFonts w:eastAsia="Times Roman"/>
          <w:bCs/>
          <w:color w:val="auto"/>
          <w:sz w:val="21"/>
          <w:szCs w:val="21"/>
        </w:rPr>
        <w:t xml:space="preserve"> and 0.1% formic acid. </w:t>
      </w:r>
      <w:r w:rsidRPr="007A4BBF">
        <w:rPr>
          <w:rFonts w:eastAsia="Times Roman"/>
          <w:bCs/>
          <w:color w:val="auto"/>
          <w:sz w:val="21"/>
          <w:szCs w:val="21"/>
        </w:rPr>
        <w:t>A l</w:t>
      </w:r>
      <w:r w:rsidR="00EB7D6D" w:rsidRPr="007A4BBF">
        <w:rPr>
          <w:rFonts w:eastAsia="Times Roman"/>
          <w:bCs/>
          <w:color w:val="auto"/>
          <w:sz w:val="21"/>
          <w:szCs w:val="21"/>
        </w:rPr>
        <w:t xml:space="preserve">inear gradient was implemented as follows: 0-1.0 min holding at 100% A, linearly increasing to 100% B at 20 min, then washing column for the next 4.9 min, and equilibrating until 30 min. </w:t>
      </w:r>
      <w:r w:rsidR="00EB7D6D" w:rsidRPr="007A4BBF">
        <w:rPr>
          <w:bCs/>
          <w:color w:val="auto"/>
          <w:sz w:val="21"/>
          <w:szCs w:val="21"/>
        </w:rPr>
        <w:t>MS was operated</w:t>
      </w:r>
      <w:r w:rsidR="00EB7D6D" w:rsidRPr="007A4BBF">
        <w:rPr>
          <w:rFonts w:eastAsia="Times Roman"/>
          <w:bCs/>
          <w:color w:val="auto"/>
          <w:sz w:val="21"/>
          <w:szCs w:val="21"/>
        </w:rPr>
        <w:t xml:space="preserve"> with a Thermo Scientific Q </w:t>
      </w:r>
      <w:proofErr w:type="spellStart"/>
      <w:r w:rsidR="00EB7D6D" w:rsidRPr="007A4BBF">
        <w:rPr>
          <w:rFonts w:eastAsia="Times Roman"/>
          <w:bCs/>
          <w:color w:val="auto"/>
          <w:sz w:val="21"/>
          <w:szCs w:val="21"/>
        </w:rPr>
        <w:t>Exactive</w:t>
      </w:r>
      <w:r w:rsidR="00EB7D6D" w:rsidRPr="007A4BBF">
        <w:rPr>
          <w:rFonts w:eastAsia="Times Roman"/>
          <w:bCs/>
          <w:color w:val="auto"/>
          <w:sz w:val="21"/>
          <w:szCs w:val="21"/>
          <w:vertAlign w:val="superscript"/>
        </w:rPr>
        <w:t>TM</w:t>
      </w:r>
      <w:proofErr w:type="spellEnd"/>
      <w:r w:rsidR="00EB7D6D" w:rsidRPr="007A4BBF">
        <w:rPr>
          <w:rFonts w:eastAsia="Times Roman"/>
          <w:bCs/>
          <w:color w:val="auto"/>
          <w:sz w:val="21"/>
          <w:szCs w:val="21"/>
        </w:rPr>
        <w:t xml:space="preserve"> benchtop </w:t>
      </w:r>
      <w:proofErr w:type="spellStart"/>
      <w:r w:rsidR="00EB7D6D" w:rsidRPr="007A4BBF">
        <w:rPr>
          <w:rFonts w:eastAsia="Times Roman"/>
          <w:bCs/>
          <w:color w:val="auto"/>
          <w:sz w:val="21"/>
          <w:szCs w:val="21"/>
        </w:rPr>
        <w:t>Orbitrap</w:t>
      </w:r>
      <w:proofErr w:type="spellEnd"/>
      <w:r w:rsidR="00EB7D6D" w:rsidRPr="007A4BBF">
        <w:rPr>
          <w:rFonts w:eastAsia="Times Roman"/>
          <w:bCs/>
          <w:color w:val="auto"/>
          <w:sz w:val="21"/>
          <w:szCs w:val="21"/>
        </w:rPr>
        <w:t xml:space="preserve"> mass spectrometer equipped with heated ESI source</w:t>
      </w:r>
      <w:r w:rsidR="00EB7D6D" w:rsidRPr="007A4BBF">
        <w:rPr>
          <w:bCs/>
          <w:color w:val="auto"/>
          <w:sz w:val="21"/>
          <w:szCs w:val="21"/>
        </w:rPr>
        <w:t xml:space="preserve"> in ESI positive </w:t>
      </w:r>
      <w:r w:rsidR="00B76C48" w:rsidRPr="007A4BBF">
        <w:rPr>
          <w:bCs/>
          <w:color w:val="auto"/>
          <w:sz w:val="21"/>
          <w:szCs w:val="21"/>
        </w:rPr>
        <w:t xml:space="preserve">or negative </w:t>
      </w:r>
      <w:r w:rsidR="00EB7D6D" w:rsidRPr="007A4BBF">
        <w:rPr>
          <w:bCs/>
          <w:color w:val="auto"/>
          <w:sz w:val="21"/>
          <w:szCs w:val="21"/>
        </w:rPr>
        <w:t>mode (Thermo Scientific, San Jose, CA)</w:t>
      </w:r>
      <w:r w:rsidR="00EB7D6D" w:rsidRPr="007A4BBF">
        <w:rPr>
          <w:rFonts w:eastAsia="Times Roman"/>
          <w:bCs/>
          <w:color w:val="auto"/>
          <w:sz w:val="21"/>
          <w:szCs w:val="21"/>
        </w:rPr>
        <w:t>. Untargeted profiling analys</w:t>
      </w:r>
      <w:r w:rsidR="00E03390" w:rsidRPr="007A4BBF">
        <w:rPr>
          <w:rFonts w:eastAsia="Times Roman"/>
          <w:bCs/>
          <w:color w:val="auto"/>
          <w:sz w:val="21"/>
          <w:szCs w:val="21"/>
        </w:rPr>
        <w:t>i</w:t>
      </w:r>
      <w:r w:rsidR="00EB7D6D" w:rsidRPr="007A4BBF">
        <w:rPr>
          <w:rFonts w:eastAsia="Times Roman"/>
          <w:bCs/>
          <w:color w:val="auto"/>
          <w:sz w:val="21"/>
          <w:szCs w:val="21"/>
        </w:rPr>
        <w:t xml:space="preserve">s acquired the data at full scan mode (80-900 m/z) and 70,000 FWHM resolution followed by Top-10 data-dependent MS/MS at 17,500 FWHM resolution. The main parameters for MS/MS included: AGC target </w:t>
      </w:r>
      <w:r w:rsidR="00EB7D6D" w:rsidRPr="007A4BBF">
        <w:rPr>
          <w:bCs/>
          <w:color w:val="auto"/>
          <w:sz w:val="21"/>
          <w:szCs w:val="21"/>
        </w:rPr>
        <w:t>1</w:t>
      </w:r>
      <w:r w:rsidR="00EB7D6D" w:rsidRPr="007A4BBF">
        <w:rPr>
          <w:rFonts w:eastAsia="Times Roman"/>
          <w:bCs/>
          <w:color w:val="auto"/>
          <w:sz w:val="21"/>
          <w:szCs w:val="21"/>
        </w:rPr>
        <w:t>e</w:t>
      </w:r>
      <w:r w:rsidR="00EB7D6D" w:rsidRPr="007A4BBF">
        <w:rPr>
          <w:rFonts w:eastAsia="Times Roman"/>
          <w:bCs/>
          <w:color w:val="auto"/>
          <w:sz w:val="21"/>
          <w:szCs w:val="21"/>
          <w:vertAlign w:val="superscript"/>
        </w:rPr>
        <w:t>5</w:t>
      </w:r>
      <w:r w:rsidR="00EB7D6D" w:rsidRPr="007A4BBF">
        <w:rPr>
          <w:rFonts w:eastAsia="Times Roman"/>
          <w:bCs/>
          <w:color w:val="auto"/>
          <w:sz w:val="21"/>
          <w:szCs w:val="21"/>
        </w:rPr>
        <w:t xml:space="preserve">, maximum IT </w:t>
      </w:r>
      <w:r w:rsidR="00EB7D6D" w:rsidRPr="007A4BBF">
        <w:rPr>
          <w:bCs/>
          <w:color w:val="auto"/>
          <w:sz w:val="21"/>
          <w:szCs w:val="21"/>
        </w:rPr>
        <w:t>7</w:t>
      </w:r>
      <w:r w:rsidR="00EB7D6D" w:rsidRPr="007A4BBF">
        <w:rPr>
          <w:rFonts w:eastAsia="Times Roman"/>
          <w:bCs/>
          <w:color w:val="auto"/>
          <w:sz w:val="21"/>
          <w:szCs w:val="21"/>
        </w:rPr>
        <w:t xml:space="preserve">0 </w:t>
      </w:r>
      <w:proofErr w:type="spellStart"/>
      <w:r w:rsidR="00EB7D6D" w:rsidRPr="007A4BBF">
        <w:rPr>
          <w:rFonts w:eastAsia="Times Roman"/>
          <w:bCs/>
          <w:color w:val="auto"/>
          <w:sz w:val="21"/>
          <w:szCs w:val="21"/>
        </w:rPr>
        <w:t>ms</w:t>
      </w:r>
      <w:proofErr w:type="spellEnd"/>
      <w:r w:rsidR="00EB7D6D" w:rsidRPr="007A4BBF">
        <w:rPr>
          <w:rFonts w:eastAsia="Times Roman"/>
          <w:bCs/>
          <w:color w:val="auto"/>
          <w:sz w:val="21"/>
          <w:szCs w:val="21"/>
        </w:rPr>
        <w:t xml:space="preserve">, isolation window 2.0 m/z, normalized collision energy </w:t>
      </w:r>
      <w:r w:rsidR="00EB7D6D" w:rsidRPr="007A4BBF">
        <w:rPr>
          <w:bCs/>
          <w:color w:val="auto"/>
          <w:sz w:val="21"/>
          <w:szCs w:val="21"/>
        </w:rPr>
        <w:t>15, 30, 45 eV</w:t>
      </w:r>
      <w:r w:rsidR="00EB7D6D" w:rsidRPr="007A4BBF">
        <w:rPr>
          <w:rFonts w:eastAsia="Times Roman"/>
          <w:bCs/>
          <w:color w:val="auto"/>
          <w:sz w:val="21"/>
          <w:szCs w:val="21"/>
        </w:rPr>
        <w:t xml:space="preserve">, apex trigger </w:t>
      </w:r>
      <w:r w:rsidR="00EB7D6D" w:rsidRPr="007A4BBF">
        <w:rPr>
          <w:bCs/>
          <w:color w:val="auto"/>
          <w:sz w:val="21"/>
          <w:szCs w:val="21"/>
        </w:rPr>
        <w:t>5</w:t>
      </w:r>
      <w:r w:rsidR="00EB7D6D" w:rsidRPr="007A4BBF">
        <w:rPr>
          <w:rFonts w:eastAsia="Times Roman"/>
          <w:bCs/>
          <w:color w:val="auto"/>
          <w:sz w:val="21"/>
          <w:szCs w:val="21"/>
        </w:rPr>
        <w:t>~1</w:t>
      </w:r>
      <w:r w:rsidR="00EB7D6D" w:rsidRPr="007A4BBF">
        <w:rPr>
          <w:bCs/>
          <w:color w:val="auto"/>
          <w:sz w:val="21"/>
          <w:szCs w:val="21"/>
        </w:rPr>
        <w:t>0</w:t>
      </w:r>
      <w:r w:rsidR="00E03390" w:rsidRPr="007A4BBF">
        <w:rPr>
          <w:bCs/>
          <w:color w:val="auto"/>
          <w:sz w:val="21"/>
          <w:szCs w:val="21"/>
        </w:rPr>
        <w:t xml:space="preserve"> </w:t>
      </w:r>
      <w:r w:rsidR="00EB7D6D" w:rsidRPr="007A4BBF">
        <w:rPr>
          <w:rFonts w:eastAsia="Times Roman"/>
          <w:bCs/>
          <w:color w:val="auto"/>
          <w:sz w:val="21"/>
          <w:szCs w:val="21"/>
        </w:rPr>
        <w:t>s, dynamic</w:t>
      </w:r>
      <w:r w:rsidR="00EB7D6D" w:rsidRPr="007A4BBF">
        <w:rPr>
          <w:bCs/>
          <w:color w:val="auto"/>
          <w:sz w:val="21"/>
          <w:szCs w:val="21"/>
        </w:rPr>
        <w:t xml:space="preserve"> exclusion 10</w:t>
      </w:r>
      <w:r w:rsidR="00E03390" w:rsidRPr="007A4BBF">
        <w:rPr>
          <w:bCs/>
          <w:color w:val="auto"/>
          <w:sz w:val="21"/>
          <w:szCs w:val="21"/>
        </w:rPr>
        <w:t xml:space="preserve"> </w:t>
      </w:r>
      <w:r w:rsidR="00EB7D6D" w:rsidRPr="007A4BBF">
        <w:rPr>
          <w:bCs/>
          <w:color w:val="auto"/>
          <w:sz w:val="21"/>
          <w:szCs w:val="21"/>
        </w:rPr>
        <w:t>s. Ionization conditions were optimized and finally operated at spray voltage 3.5</w:t>
      </w:r>
      <w:r w:rsidR="00E03390" w:rsidRPr="007A4BBF">
        <w:rPr>
          <w:bCs/>
          <w:color w:val="auto"/>
          <w:sz w:val="21"/>
          <w:szCs w:val="21"/>
        </w:rPr>
        <w:t xml:space="preserve"> </w:t>
      </w:r>
      <w:r w:rsidR="00EB7D6D" w:rsidRPr="007A4BBF">
        <w:rPr>
          <w:bCs/>
          <w:color w:val="auto"/>
          <w:sz w:val="21"/>
          <w:szCs w:val="21"/>
        </w:rPr>
        <w:t xml:space="preserve">KV, heater and capillary temperature 350°C and 300°C, respectively. Total ion chromatograms and mass spectra from LC-HRMS runs were generated as raw files in </w:t>
      </w:r>
      <w:proofErr w:type="spellStart"/>
      <w:r w:rsidR="00EB7D6D" w:rsidRPr="007A4BBF">
        <w:rPr>
          <w:bCs/>
          <w:color w:val="auto"/>
          <w:sz w:val="21"/>
          <w:szCs w:val="21"/>
        </w:rPr>
        <w:t>Xcalibur</w:t>
      </w:r>
      <w:proofErr w:type="spellEnd"/>
      <w:r w:rsidR="00EB7D6D" w:rsidRPr="007A4BBF">
        <w:rPr>
          <w:bCs/>
          <w:color w:val="auto"/>
          <w:sz w:val="21"/>
          <w:szCs w:val="21"/>
        </w:rPr>
        <w:t xml:space="preserve"> (Thermo Scientific, San Jose, CA).</w:t>
      </w:r>
    </w:p>
    <w:p w14:paraId="12C47079" w14:textId="18716118" w:rsidR="00EB7D6D" w:rsidRPr="007A4BBF" w:rsidRDefault="00EB7D6D" w:rsidP="00B6751B">
      <w:pPr>
        <w:pStyle w:val="Default"/>
        <w:ind w:firstLine="420"/>
        <w:jc w:val="both"/>
        <w:rPr>
          <w:bCs/>
          <w:color w:val="auto"/>
          <w:sz w:val="21"/>
          <w:szCs w:val="21"/>
        </w:rPr>
      </w:pPr>
      <w:r w:rsidRPr="007A4BBF">
        <w:rPr>
          <w:bCs/>
          <w:color w:val="auto"/>
          <w:sz w:val="21"/>
          <w:szCs w:val="21"/>
        </w:rPr>
        <w:t>For untargeted profiling analysis, optimized for comprehensive metabolite phenotype</w:t>
      </w:r>
      <w:r w:rsidR="001952DD" w:rsidRPr="007A4BBF">
        <w:rPr>
          <w:bCs/>
          <w:color w:val="auto"/>
          <w:sz w:val="21"/>
          <w:szCs w:val="21"/>
        </w:rPr>
        <w:t>s</w:t>
      </w:r>
      <w:r w:rsidRPr="007A4BBF">
        <w:rPr>
          <w:bCs/>
          <w:color w:val="auto"/>
          <w:sz w:val="21"/>
          <w:szCs w:val="21"/>
        </w:rPr>
        <w:t xml:space="preserve"> of</w:t>
      </w:r>
      <w:r w:rsidR="009B57A9" w:rsidRPr="007A4BBF">
        <w:rPr>
          <w:bCs/>
          <w:color w:val="auto"/>
          <w:sz w:val="21"/>
          <w:szCs w:val="21"/>
        </w:rPr>
        <w:t xml:space="preserve"> </w:t>
      </w:r>
      <w:r w:rsidR="009B57A9" w:rsidRPr="007A4BBF">
        <w:rPr>
          <w:bCs/>
          <w:color w:val="auto"/>
          <w:sz w:val="21"/>
          <w:szCs w:val="21"/>
        </w:rPr>
        <w:lastRenderedPageBreak/>
        <w:t>these</w:t>
      </w:r>
      <w:r w:rsidRPr="007A4BBF">
        <w:rPr>
          <w:bCs/>
          <w:color w:val="auto"/>
          <w:sz w:val="21"/>
          <w:szCs w:val="21"/>
        </w:rPr>
        <w:t xml:space="preserve"> two cell groups and discovering differential metabolites, data mining consisting of background noise subtraction, automated peak detection and integration, peak alignment, multivariate principal component analysis (PCA), and univariate analysis, </w:t>
      </w:r>
      <w:r w:rsidR="001952DD" w:rsidRPr="007A4BBF">
        <w:rPr>
          <w:bCs/>
          <w:color w:val="auto"/>
          <w:sz w:val="21"/>
          <w:szCs w:val="21"/>
        </w:rPr>
        <w:t xml:space="preserve">was </w:t>
      </w:r>
      <w:r w:rsidRPr="007A4BBF">
        <w:rPr>
          <w:bCs/>
          <w:color w:val="auto"/>
          <w:sz w:val="21"/>
          <w:szCs w:val="21"/>
        </w:rPr>
        <w:t>performed using Thermo Scientific label-free differential analysis bioinformatics software SIEVE 2.2 (Thermo Scientific, San Jose, CA) and SIMCA-P 13.0 (</w:t>
      </w:r>
      <w:proofErr w:type="spellStart"/>
      <w:r w:rsidRPr="007A4BBF">
        <w:rPr>
          <w:bCs/>
          <w:color w:val="auto"/>
          <w:sz w:val="21"/>
          <w:szCs w:val="21"/>
        </w:rPr>
        <w:t>Umetrics</w:t>
      </w:r>
      <w:proofErr w:type="spellEnd"/>
      <w:r w:rsidRPr="007A4BBF">
        <w:rPr>
          <w:bCs/>
          <w:color w:val="auto"/>
          <w:sz w:val="21"/>
          <w:szCs w:val="21"/>
        </w:rPr>
        <w:t xml:space="preserve">, </w:t>
      </w:r>
      <w:proofErr w:type="spellStart"/>
      <w:r w:rsidRPr="007A4BBF">
        <w:rPr>
          <w:bCs/>
          <w:color w:val="auto"/>
          <w:sz w:val="21"/>
          <w:szCs w:val="21"/>
        </w:rPr>
        <w:t>Kinnelon</w:t>
      </w:r>
      <w:proofErr w:type="spellEnd"/>
      <w:r w:rsidRPr="007A4BBF">
        <w:rPr>
          <w:bCs/>
          <w:color w:val="auto"/>
          <w:sz w:val="21"/>
          <w:szCs w:val="21"/>
        </w:rPr>
        <w:t>, NJ). Volcano plots were used to filter metabolites-of-interest that displayed both significant fold-changes (fold-change &gt;2 or &lt; -2) and statistical significance (</w:t>
      </w:r>
      <w:r w:rsidRPr="007A4BBF">
        <w:rPr>
          <w:bCs/>
          <w:i/>
          <w:iCs/>
          <w:color w:val="auto"/>
          <w:sz w:val="21"/>
          <w:szCs w:val="21"/>
        </w:rPr>
        <w:t>P</w:t>
      </w:r>
      <w:r w:rsidRPr="007A4BBF">
        <w:rPr>
          <w:bCs/>
          <w:color w:val="auto"/>
          <w:sz w:val="21"/>
          <w:szCs w:val="21"/>
        </w:rPr>
        <w:t xml:space="preserve"> &lt; 0.05) between the two groups. Subsequently, metabolites were putatively identified based on accurate mass match (accurate mass error ± 5 ppm) and fragmentation pattern match. Putative structural annotation was carried out by searching the metabolite databases HMDB (http://www.hmdb.ca/), KEGG </w:t>
      </w:r>
      <w:r w:rsidRPr="007A4BBF">
        <w:rPr>
          <w:bCs/>
          <w:color w:val="auto"/>
          <w:sz w:val="21"/>
          <w:szCs w:val="21"/>
          <w:lang w:val="nl-NL"/>
        </w:rPr>
        <w:t>(http://www.genome.jp/kegg/)</w:t>
      </w:r>
      <w:r w:rsidRPr="007A4BBF">
        <w:rPr>
          <w:bCs/>
          <w:color w:val="auto"/>
          <w:sz w:val="21"/>
          <w:szCs w:val="21"/>
        </w:rPr>
        <w:t xml:space="preserve"> and METLIN (http://metlin.scripps.edu) using the mass-to-charge ratio of the metabolic features. </w:t>
      </w:r>
      <w:proofErr w:type="spellStart"/>
      <w:r w:rsidRPr="007A4BBF">
        <w:rPr>
          <w:bCs/>
          <w:color w:val="auto"/>
          <w:sz w:val="21"/>
          <w:szCs w:val="21"/>
        </w:rPr>
        <w:t>Mz</w:t>
      </w:r>
      <w:proofErr w:type="spellEnd"/>
      <w:r w:rsidRPr="007A4BBF">
        <w:rPr>
          <w:bCs/>
          <w:color w:val="auto"/>
          <w:sz w:val="21"/>
          <w:szCs w:val="21"/>
        </w:rPr>
        <w:t xml:space="preserve"> Cloud (</w:t>
      </w:r>
      <w:r w:rsidRPr="007A4BBF">
        <w:rPr>
          <w:color w:val="auto"/>
          <w:sz w:val="21"/>
          <w:szCs w:val="21"/>
        </w:rPr>
        <w:t>https://www.</w:t>
      </w:r>
      <w:r w:rsidRPr="007A4BBF">
        <w:rPr>
          <w:bCs/>
          <w:color w:val="auto"/>
          <w:sz w:val="21"/>
          <w:szCs w:val="21"/>
        </w:rPr>
        <w:t>mzcloud</w:t>
      </w:r>
      <w:r w:rsidRPr="007A4BBF">
        <w:rPr>
          <w:color w:val="auto"/>
          <w:sz w:val="21"/>
          <w:szCs w:val="21"/>
        </w:rPr>
        <w:t>.org/)</w:t>
      </w:r>
      <w:r w:rsidRPr="007A4BBF">
        <w:rPr>
          <w:bCs/>
          <w:color w:val="auto"/>
          <w:sz w:val="21"/>
          <w:szCs w:val="21"/>
        </w:rPr>
        <w:t xml:space="preserve">, and METLIN were used for MS/MS spectral matching. A </w:t>
      </w:r>
      <w:proofErr w:type="spellStart"/>
      <w:r w:rsidRPr="007A4BBF">
        <w:rPr>
          <w:bCs/>
          <w:color w:val="auto"/>
          <w:sz w:val="21"/>
          <w:szCs w:val="21"/>
        </w:rPr>
        <w:t>heatmap</w:t>
      </w:r>
      <w:proofErr w:type="spellEnd"/>
      <w:r w:rsidRPr="007A4BBF">
        <w:rPr>
          <w:bCs/>
          <w:color w:val="auto"/>
          <w:sz w:val="21"/>
          <w:szCs w:val="21"/>
        </w:rPr>
        <w:t xml:space="preserve"> plot was also constructed from metabolites using </w:t>
      </w:r>
      <w:proofErr w:type="spellStart"/>
      <w:r w:rsidRPr="007A4BBF">
        <w:rPr>
          <w:bCs/>
          <w:color w:val="auto"/>
          <w:sz w:val="21"/>
          <w:szCs w:val="21"/>
          <w:lang w:val="nl-NL"/>
        </w:rPr>
        <w:t>MultiExperiment</w:t>
      </w:r>
      <w:proofErr w:type="spellEnd"/>
      <w:r w:rsidRPr="007A4BBF">
        <w:rPr>
          <w:bCs/>
          <w:color w:val="auto"/>
          <w:sz w:val="21"/>
          <w:szCs w:val="21"/>
          <w:lang w:val="nl-NL"/>
        </w:rPr>
        <w:t xml:space="preserve"> Viewer (http://www.tm4.org/mev)</w:t>
      </w:r>
      <w:r w:rsidRPr="007A4BBF">
        <w:rPr>
          <w:bCs/>
          <w:color w:val="auto"/>
          <w:sz w:val="21"/>
          <w:szCs w:val="21"/>
        </w:rPr>
        <w:t>.</w:t>
      </w:r>
      <w:r w:rsidR="00BD16DD" w:rsidRPr="007A4BBF">
        <w:rPr>
          <w:rFonts w:hint="eastAsia"/>
          <w:bCs/>
          <w:color w:val="auto"/>
          <w:sz w:val="21"/>
          <w:szCs w:val="21"/>
        </w:rPr>
        <w:t xml:space="preserve"> </w:t>
      </w:r>
      <w:r w:rsidR="00BD16DD" w:rsidRPr="007A4BBF">
        <w:rPr>
          <w:bCs/>
          <w:color w:val="auto"/>
          <w:sz w:val="21"/>
          <w:szCs w:val="21"/>
        </w:rPr>
        <w:t xml:space="preserve">Raw data for </w:t>
      </w:r>
      <w:proofErr w:type="spellStart"/>
      <w:r w:rsidR="00BD16DD" w:rsidRPr="007A4BBF">
        <w:rPr>
          <w:bCs/>
          <w:color w:val="auto"/>
          <w:sz w:val="21"/>
          <w:szCs w:val="21"/>
        </w:rPr>
        <w:t>metabolomic</w:t>
      </w:r>
      <w:proofErr w:type="spellEnd"/>
      <w:r w:rsidR="00BD16DD" w:rsidRPr="007A4BBF">
        <w:rPr>
          <w:bCs/>
          <w:color w:val="auto"/>
          <w:sz w:val="21"/>
          <w:szCs w:val="21"/>
        </w:rPr>
        <w:t xml:space="preserve"> analysis (HILIC-ESI+-MS) </w:t>
      </w:r>
      <w:r w:rsidR="00BD16DD" w:rsidRPr="007A4BBF">
        <w:rPr>
          <w:rFonts w:hint="eastAsia"/>
          <w:bCs/>
          <w:color w:val="auto"/>
          <w:sz w:val="21"/>
          <w:szCs w:val="21"/>
        </w:rPr>
        <w:t xml:space="preserve">was available in </w:t>
      </w:r>
      <w:r w:rsidR="00BD16DD" w:rsidRPr="007A4BBF">
        <w:rPr>
          <w:bCs/>
          <w:color w:val="auto"/>
          <w:sz w:val="21"/>
          <w:szCs w:val="21"/>
        </w:rPr>
        <w:t xml:space="preserve">Supplemental </w:t>
      </w:r>
      <w:r w:rsidR="00BD16DD" w:rsidRPr="007A4BBF">
        <w:rPr>
          <w:rFonts w:hint="eastAsia"/>
          <w:bCs/>
          <w:color w:val="auto"/>
          <w:sz w:val="21"/>
          <w:szCs w:val="21"/>
        </w:rPr>
        <w:t>Excel file.</w:t>
      </w:r>
    </w:p>
    <w:p w14:paraId="151B9027" w14:textId="77777777" w:rsidR="00EB7D6D" w:rsidRPr="007A4BBF" w:rsidRDefault="00EB7D6D" w:rsidP="00B6751B">
      <w:pPr>
        <w:pStyle w:val="Default"/>
        <w:jc w:val="both"/>
        <w:rPr>
          <w:color w:val="auto"/>
          <w:sz w:val="21"/>
          <w:szCs w:val="21"/>
        </w:rPr>
      </w:pPr>
    </w:p>
    <w:p w14:paraId="5D75D280" w14:textId="77777777" w:rsidR="00EB7D6D" w:rsidRPr="007A4BBF" w:rsidRDefault="00EB7D6D" w:rsidP="00B6751B">
      <w:pPr>
        <w:autoSpaceDE w:val="0"/>
        <w:autoSpaceDN w:val="0"/>
        <w:adjustRightInd w:val="0"/>
        <w:rPr>
          <w:rFonts w:ascii="Times New Roman" w:hAnsi="Times New Roman" w:cs="Times New Roman"/>
          <w:b/>
          <w:kern w:val="0"/>
          <w:szCs w:val="21"/>
        </w:rPr>
      </w:pPr>
      <w:bookmarkStart w:id="1" w:name="X"/>
      <w:bookmarkEnd w:id="1"/>
      <w:r w:rsidRPr="007A4BBF">
        <w:rPr>
          <w:rFonts w:ascii="Times New Roman" w:hAnsi="Times New Roman" w:cs="Times New Roman"/>
          <w:b/>
          <w:kern w:val="0"/>
          <w:szCs w:val="21"/>
        </w:rPr>
        <w:t>RNA extraction and quantitative RT-PCR</w:t>
      </w:r>
    </w:p>
    <w:p w14:paraId="0C196A65" w14:textId="4D1A3E0A" w:rsidR="00EB7D6D" w:rsidRPr="007A4BBF" w:rsidRDefault="006A0C62" w:rsidP="00B6751B">
      <w:pPr>
        <w:autoSpaceDE w:val="0"/>
        <w:autoSpaceDN w:val="0"/>
        <w:adjustRightInd w:val="0"/>
        <w:rPr>
          <w:rFonts w:ascii="Times New Roman" w:hAnsi="Times New Roman" w:cs="Times New Roman"/>
          <w:b/>
          <w:kern w:val="0"/>
          <w:szCs w:val="21"/>
        </w:rPr>
      </w:pPr>
      <w:r w:rsidRPr="007A4BBF">
        <w:rPr>
          <w:rFonts w:ascii="Times New Roman" w:hAnsi="Times New Roman" w:cs="Times New Roman"/>
          <w:szCs w:val="21"/>
        </w:rPr>
        <w:t xml:space="preserve">RNA extraction and quantitative RT-PCR were performed according to protocols described in </w:t>
      </w:r>
      <w:r w:rsidR="000B2812" w:rsidRPr="007A4BBF">
        <w:rPr>
          <w:rFonts w:ascii="Times New Roman" w:hAnsi="Times New Roman" w:cs="Times New Roman"/>
          <w:szCs w:val="21"/>
        </w:rPr>
        <w:t xml:space="preserve">a </w:t>
      </w:r>
      <w:r w:rsidRPr="007A4BBF">
        <w:rPr>
          <w:rFonts w:ascii="Times New Roman" w:hAnsi="Times New Roman" w:cs="Times New Roman"/>
          <w:szCs w:val="21"/>
        </w:rPr>
        <w:t xml:space="preserve">previous report </w:t>
      </w:r>
      <w:r w:rsidRPr="007A4BBF">
        <w:rPr>
          <w:rFonts w:ascii="Times New Roman" w:hAnsi="Times New Roman" w:cs="Times New Roman"/>
          <w:szCs w:val="21"/>
        </w:rPr>
        <w:fldChar w:fldCharType="begin">
          <w:fldData xml:space="preserve">PEVuZE5vdGU+PENpdGU+PEF1dGhvcj5aaG91PC9BdXRob3I+PFllYXI+MjAxMzwvWWVhcj48UmVj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</w:fldData>
        </w:fldChar>
      </w:r>
      <w:r w:rsidR="005A74D0">
        <w:rPr>
          <w:rFonts w:ascii="Times New Roman" w:hAnsi="Times New Roman" w:cs="Times New Roman"/>
          <w:szCs w:val="21"/>
        </w:rPr>
        <w:instrText xml:space="preserve"> ADDIN EN.CITE </w:instrText>
      </w:r>
      <w:r w:rsidR="005A74D0">
        <w:rPr>
          <w:rFonts w:ascii="Times New Roman" w:hAnsi="Times New Roman" w:cs="Times New Roman"/>
          <w:szCs w:val="21"/>
        </w:rPr>
        <w:fldChar w:fldCharType="begin">
          <w:fldData xml:space="preserve">PEVuZE5vdGU+PENpdGU+PEF1dGhvcj5aaG91PC9BdXRob3I+PFllYXI+MjAxMzwvWWVhcj48UmVj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</w:fldData>
        </w:fldChar>
      </w:r>
      <w:r w:rsidR="005A74D0">
        <w:rPr>
          <w:rFonts w:ascii="Times New Roman" w:hAnsi="Times New Roman" w:cs="Times New Roman"/>
          <w:szCs w:val="21"/>
        </w:rPr>
        <w:instrText xml:space="preserve"> ADDIN EN.CITE.DATA </w:instrText>
      </w:r>
      <w:r w:rsidR="005A74D0">
        <w:rPr>
          <w:rFonts w:ascii="Times New Roman" w:hAnsi="Times New Roman" w:cs="Times New Roman"/>
          <w:szCs w:val="21"/>
        </w:rPr>
      </w:r>
      <w:r w:rsidR="005A74D0">
        <w:rPr>
          <w:rFonts w:ascii="Times New Roman" w:hAnsi="Times New Roman" w:cs="Times New Roman"/>
          <w:szCs w:val="21"/>
        </w:rPr>
        <w:fldChar w:fldCharType="end"/>
      </w:r>
      <w:r w:rsidRPr="007A4BBF">
        <w:rPr>
          <w:rFonts w:ascii="Times New Roman" w:hAnsi="Times New Roman" w:cs="Times New Roman"/>
          <w:szCs w:val="21"/>
        </w:rPr>
      </w:r>
      <w:r w:rsidRPr="007A4BBF">
        <w:rPr>
          <w:rFonts w:ascii="Times New Roman" w:hAnsi="Times New Roman" w:cs="Times New Roman"/>
          <w:szCs w:val="21"/>
        </w:rPr>
        <w:fldChar w:fldCharType="separate"/>
      </w:r>
      <w:r w:rsidR="005A74D0" w:rsidRPr="005A74D0">
        <w:rPr>
          <w:rFonts w:ascii="Times New Roman" w:hAnsi="Times New Roman" w:cs="Times New Roman"/>
          <w:noProof/>
          <w:szCs w:val="21"/>
          <w:vertAlign w:val="superscript"/>
        </w:rPr>
        <w:t>6</w:t>
      </w:r>
      <w:r w:rsidRPr="007A4BBF">
        <w:rPr>
          <w:rFonts w:ascii="Times New Roman" w:hAnsi="Times New Roman" w:cs="Times New Roman"/>
          <w:szCs w:val="21"/>
        </w:rPr>
        <w:fldChar w:fldCharType="end"/>
      </w:r>
      <w:r w:rsidRPr="007A4BBF">
        <w:rPr>
          <w:rFonts w:ascii="Times New Roman" w:hAnsi="Times New Roman" w:cs="Times New Roman"/>
          <w:szCs w:val="21"/>
        </w:rPr>
        <w:t>.</w:t>
      </w:r>
      <w:r w:rsidRPr="007A4BBF">
        <w:rPr>
          <w:rFonts w:ascii="Times New Roman" w:hAnsi="Times New Roman" w:cs="Times New Roman"/>
          <w:kern w:val="0"/>
          <w:szCs w:val="21"/>
        </w:rPr>
        <w:t xml:space="preserve"> </w:t>
      </w:r>
      <w:r w:rsidR="00EB7D6D" w:rsidRPr="007A4BBF">
        <w:rPr>
          <w:rFonts w:ascii="Times New Roman" w:hAnsi="Times New Roman" w:cs="Times New Roman"/>
          <w:kern w:val="0"/>
          <w:szCs w:val="21"/>
        </w:rPr>
        <w:t xml:space="preserve">Cells were lysed in </w:t>
      </w:r>
      <w:proofErr w:type="spellStart"/>
      <w:r w:rsidR="00EB7D6D" w:rsidRPr="007A4BBF">
        <w:rPr>
          <w:rFonts w:ascii="Times New Roman" w:hAnsi="Times New Roman" w:cs="Times New Roman"/>
          <w:kern w:val="0"/>
          <w:szCs w:val="21"/>
        </w:rPr>
        <w:t>Trizol</w:t>
      </w:r>
      <w:proofErr w:type="spellEnd"/>
      <w:r w:rsidR="00EB7D6D" w:rsidRPr="007A4BBF">
        <w:rPr>
          <w:rFonts w:ascii="Times New Roman" w:hAnsi="Times New Roman" w:cs="Times New Roman"/>
          <w:kern w:val="0"/>
          <w:szCs w:val="21"/>
        </w:rPr>
        <w:t xml:space="preserve"> reagent (Invitrogen), and RNA extracted using ethanol precipitation. RNA quantity </w:t>
      </w:r>
      <w:r w:rsidR="00F54DB8" w:rsidRPr="007A4BBF">
        <w:rPr>
          <w:rFonts w:ascii="Times New Roman" w:hAnsi="Times New Roman" w:cs="Times New Roman"/>
          <w:kern w:val="0"/>
          <w:szCs w:val="21"/>
        </w:rPr>
        <w:t xml:space="preserve">and quality </w:t>
      </w:r>
      <w:r w:rsidR="00EB7D6D" w:rsidRPr="007A4BBF">
        <w:rPr>
          <w:rFonts w:ascii="Times New Roman" w:hAnsi="Times New Roman" w:cs="Times New Roman"/>
          <w:kern w:val="0"/>
          <w:szCs w:val="21"/>
        </w:rPr>
        <w:t xml:space="preserve">were </w:t>
      </w:r>
      <w:r w:rsidR="000B2812" w:rsidRPr="007A4BBF">
        <w:rPr>
          <w:rFonts w:ascii="Times New Roman" w:hAnsi="Times New Roman" w:cs="Times New Roman"/>
          <w:kern w:val="0"/>
          <w:szCs w:val="21"/>
        </w:rPr>
        <w:t>assessed</w:t>
      </w:r>
      <w:r w:rsidR="00EB7D6D" w:rsidRPr="007A4BBF">
        <w:rPr>
          <w:rFonts w:ascii="Times New Roman" w:hAnsi="Times New Roman" w:cs="Times New Roman"/>
          <w:kern w:val="0"/>
          <w:szCs w:val="21"/>
        </w:rPr>
        <w:t xml:space="preserve"> </w:t>
      </w:r>
      <w:r w:rsidR="00F54DB8" w:rsidRPr="007A4BBF">
        <w:rPr>
          <w:rFonts w:ascii="Times New Roman" w:hAnsi="Times New Roman" w:cs="Times New Roman"/>
          <w:kern w:val="0"/>
          <w:szCs w:val="21"/>
        </w:rPr>
        <w:t>with</w:t>
      </w:r>
      <w:r w:rsidR="00EB7D6D" w:rsidRPr="007A4BBF">
        <w:rPr>
          <w:rFonts w:ascii="Times New Roman" w:hAnsi="Times New Roman" w:cs="Times New Roman"/>
          <w:kern w:val="0"/>
          <w:szCs w:val="21"/>
        </w:rPr>
        <w:t xml:space="preserve"> </w:t>
      </w:r>
      <w:r w:rsidR="000B2812" w:rsidRPr="007A4BBF">
        <w:rPr>
          <w:rFonts w:ascii="Times New Roman" w:hAnsi="Times New Roman" w:cs="Times New Roman"/>
          <w:kern w:val="0"/>
          <w:szCs w:val="21"/>
        </w:rPr>
        <w:t xml:space="preserve">a </w:t>
      </w:r>
      <w:proofErr w:type="spellStart"/>
      <w:r w:rsidR="00EB7D6D" w:rsidRPr="007A4BBF">
        <w:rPr>
          <w:rFonts w:ascii="Times New Roman" w:hAnsi="Times New Roman" w:cs="Times New Roman"/>
          <w:kern w:val="0"/>
          <w:szCs w:val="21"/>
        </w:rPr>
        <w:t>NanoDrop</w:t>
      </w:r>
      <w:proofErr w:type="spellEnd"/>
      <w:r w:rsidR="00EB7D6D" w:rsidRPr="007A4BBF">
        <w:rPr>
          <w:rFonts w:ascii="Times New Roman" w:hAnsi="Times New Roman" w:cs="Times New Roman"/>
          <w:kern w:val="0"/>
          <w:szCs w:val="21"/>
        </w:rPr>
        <w:t xml:space="preserve"> Flex Station 3 spectrophotometer (Molecular</w:t>
      </w:r>
      <w:r w:rsidR="0045455F" w:rsidRPr="007A4BBF">
        <w:rPr>
          <w:rFonts w:ascii="Times New Roman" w:hAnsi="Times New Roman" w:cs="Times New Roman"/>
          <w:kern w:val="0"/>
          <w:szCs w:val="21"/>
        </w:rPr>
        <w:t xml:space="preserve"> D</w:t>
      </w:r>
      <w:r w:rsidR="00EB7D6D" w:rsidRPr="007A4BBF">
        <w:rPr>
          <w:rFonts w:ascii="Times New Roman" w:hAnsi="Times New Roman" w:cs="Times New Roman"/>
          <w:kern w:val="0"/>
          <w:szCs w:val="21"/>
        </w:rPr>
        <w:t xml:space="preserve">evice). RNA </w:t>
      </w:r>
      <w:r w:rsidR="000B2812" w:rsidRPr="007A4BBF">
        <w:rPr>
          <w:rFonts w:ascii="Times New Roman" w:hAnsi="Times New Roman" w:cs="Times New Roman"/>
          <w:kern w:val="0"/>
          <w:szCs w:val="21"/>
        </w:rPr>
        <w:t xml:space="preserve">(1 μg) </w:t>
      </w:r>
      <w:r w:rsidR="00EB7D6D" w:rsidRPr="007A4BBF">
        <w:rPr>
          <w:rFonts w:ascii="Times New Roman" w:hAnsi="Times New Roman" w:cs="Times New Roman"/>
          <w:kern w:val="0"/>
          <w:szCs w:val="21"/>
        </w:rPr>
        <w:t xml:space="preserve">was purified and randomly reverse-transcribed to cDNA using </w:t>
      </w:r>
      <w:r w:rsidR="000B2812" w:rsidRPr="007A4BBF">
        <w:rPr>
          <w:rFonts w:ascii="Times New Roman" w:hAnsi="Times New Roman" w:cs="Times New Roman"/>
          <w:kern w:val="0"/>
          <w:szCs w:val="21"/>
        </w:rPr>
        <w:t xml:space="preserve">a </w:t>
      </w:r>
      <w:proofErr w:type="spellStart"/>
      <w:r w:rsidR="00EB7D6D" w:rsidRPr="007A4BBF">
        <w:rPr>
          <w:rFonts w:ascii="Times New Roman" w:hAnsi="Times New Roman" w:cs="Times New Roman"/>
          <w:kern w:val="0"/>
          <w:szCs w:val="21"/>
        </w:rPr>
        <w:t>PrimeScript</w:t>
      </w:r>
      <w:proofErr w:type="spellEnd"/>
      <w:r w:rsidR="00EB7D6D" w:rsidRPr="007A4BBF">
        <w:rPr>
          <w:rFonts w:ascii="Times New Roman" w:hAnsi="Times New Roman" w:cs="Times New Roman"/>
          <w:kern w:val="0"/>
          <w:szCs w:val="21"/>
        </w:rPr>
        <w:t xml:space="preserve"> RT reagent kit with </w:t>
      </w:r>
      <w:proofErr w:type="spellStart"/>
      <w:r w:rsidR="00EB7D6D" w:rsidRPr="007A4BBF">
        <w:rPr>
          <w:rFonts w:ascii="Times New Roman" w:hAnsi="Times New Roman" w:cs="Times New Roman"/>
          <w:kern w:val="0"/>
          <w:szCs w:val="21"/>
        </w:rPr>
        <w:t>gDNA</w:t>
      </w:r>
      <w:proofErr w:type="spellEnd"/>
      <w:r w:rsidR="00EB7D6D" w:rsidRPr="007A4BBF">
        <w:rPr>
          <w:rFonts w:ascii="Times New Roman" w:hAnsi="Times New Roman" w:cs="Times New Roman"/>
          <w:kern w:val="0"/>
          <w:szCs w:val="21"/>
        </w:rPr>
        <w:t xml:space="preserve"> eraser (</w:t>
      </w:r>
      <w:proofErr w:type="spellStart"/>
      <w:r w:rsidR="00EB7D6D" w:rsidRPr="007A4BBF">
        <w:rPr>
          <w:rFonts w:ascii="Times New Roman" w:hAnsi="Times New Roman" w:cs="Times New Roman"/>
          <w:kern w:val="0"/>
          <w:szCs w:val="21"/>
        </w:rPr>
        <w:t>TaKaRa</w:t>
      </w:r>
      <w:proofErr w:type="spellEnd"/>
      <w:r w:rsidR="00EB7D6D" w:rsidRPr="007A4BBF">
        <w:rPr>
          <w:rFonts w:ascii="Times New Roman" w:hAnsi="Times New Roman" w:cs="Times New Roman"/>
          <w:kern w:val="0"/>
          <w:szCs w:val="21"/>
        </w:rPr>
        <w:t xml:space="preserve"> Biotech). Real-time PCR was performed using SYBR Premix Ex </w:t>
      </w:r>
      <w:proofErr w:type="spellStart"/>
      <w:r w:rsidR="00EB7D6D" w:rsidRPr="007A4BBF">
        <w:rPr>
          <w:rFonts w:ascii="Times New Roman" w:hAnsi="Times New Roman" w:cs="Times New Roman"/>
          <w:kern w:val="0"/>
          <w:szCs w:val="21"/>
        </w:rPr>
        <w:t>Taq</w:t>
      </w:r>
      <w:proofErr w:type="spellEnd"/>
      <w:r w:rsidR="00EB7D6D" w:rsidRPr="007A4BBF">
        <w:rPr>
          <w:rFonts w:ascii="Times New Roman" w:hAnsi="Times New Roman" w:cs="Times New Roman"/>
          <w:kern w:val="0"/>
          <w:szCs w:val="21"/>
        </w:rPr>
        <w:t xml:space="preserve"> II (</w:t>
      </w:r>
      <w:proofErr w:type="spellStart"/>
      <w:r w:rsidR="00EB7D6D" w:rsidRPr="007A4BBF">
        <w:rPr>
          <w:rFonts w:ascii="Times New Roman" w:hAnsi="Times New Roman" w:cs="Times New Roman"/>
          <w:kern w:val="0"/>
          <w:szCs w:val="21"/>
        </w:rPr>
        <w:t>Tli</w:t>
      </w:r>
      <w:proofErr w:type="spellEnd"/>
      <w:r w:rsidR="00EB7D6D" w:rsidRPr="007A4BBF">
        <w:rPr>
          <w:rFonts w:ascii="Times New Roman" w:hAnsi="Times New Roman" w:cs="Times New Roman"/>
          <w:kern w:val="0"/>
          <w:szCs w:val="21"/>
        </w:rPr>
        <w:t xml:space="preserve"> </w:t>
      </w:r>
      <w:proofErr w:type="spellStart"/>
      <w:r w:rsidR="00EB7D6D" w:rsidRPr="007A4BBF">
        <w:rPr>
          <w:rFonts w:ascii="Times New Roman" w:hAnsi="Times New Roman" w:cs="Times New Roman"/>
          <w:kern w:val="0"/>
          <w:szCs w:val="21"/>
        </w:rPr>
        <w:t>RnaseH</w:t>
      </w:r>
      <w:proofErr w:type="spellEnd"/>
      <w:r w:rsidR="00EB7D6D" w:rsidRPr="007A4BBF">
        <w:rPr>
          <w:rFonts w:ascii="Times New Roman" w:hAnsi="Times New Roman" w:cs="Times New Roman"/>
          <w:kern w:val="0"/>
          <w:szCs w:val="21"/>
        </w:rPr>
        <w:t xml:space="preserve"> Plus) kit (</w:t>
      </w:r>
      <w:proofErr w:type="spellStart"/>
      <w:r w:rsidR="00EB7D6D" w:rsidRPr="007A4BBF">
        <w:rPr>
          <w:rFonts w:ascii="Times New Roman" w:hAnsi="Times New Roman" w:cs="Times New Roman"/>
          <w:kern w:val="0"/>
          <w:szCs w:val="21"/>
        </w:rPr>
        <w:t>TaKaRa</w:t>
      </w:r>
      <w:proofErr w:type="spellEnd"/>
      <w:r w:rsidR="00EB7D6D" w:rsidRPr="007A4BBF">
        <w:rPr>
          <w:rFonts w:ascii="Times New Roman" w:hAnsi="Times New Roman" w:cs="Times New Roman"/>
          <w:kern w:val="0"/>
          <w:szCs w:val="21"/>
        </w:rPr>
        <w:t xml:space="preserve"> Biotech) in 7500 Real-Time PCR System (Applied Biosystems). Raw gene expression values were normalized against external control housekeeping </w:t>
      </w:r>
      <w:r w:rsidR="006F002E" w:rsidRPr="007A4BBF">
        <w:rPr>
          <w:rFonts w:ascii="Times New Roman" w:hAnsi="Times New Roman" w:cs="Times New Roman"/>
          <w:i/>
          <w:kern w:val="0"/>
          <w:szCs w:val="21"/>
        </w:rPr>
        <w:t>ACTB</w:t>
      </w:r>
      <w:r w:rsidR="00EB7D6D" w:rsidRPr="007A4BBF">
        <w:rPr>
          <w:rFonts w:ascii="Times New Roman" w:hAnsi="Times New Roman" w:cs="Times New Roman"/>
          <w:kern w:val="0"/>
          <w:szCs w:val="21"/>
        </w:rPr>
        <w:t xml:space="preserve"> </w:t>
      </w:r>
      <w:r w:rsidR="000B2812" w:rsidRPr="007A4BBF">
        <w:rPr>
          <w:rFonts w:ascii="Times New Roman" w:hAnsi="Times New Roman" w:cs="Times New Roman"/>
          <w:kern w:val="0"/>
          <w:szCs w:val="21"/>
        </w:rPr>
        <w:t>mRNA</w:t>
      </w:r>
      <w:r w:rsidR="00EB7D6D" w:rsidRPr="007A4BBF">
        <w:rPr>
          <w:rFonts w:ascii="Times New Roman" w:hAnsi="Times New Roman" w:cs="Times New Roman"/>
          <w:kern w:val="0"/>
          <w:szCs w:val="21"/>
        </w:rPr>
        <w:t xml:space="preserve"> in the same reaction. The specific human primers to amplify corresponding mRNA were obtained from websites of http://pga.mgh.harvard.edu/primerbank/ and </w:t>
      </w:r>
      <w:r w:rsidR="00747931" w:rsidRPr="007A4BBF">
        <w:rPr>
          <w:rFonts w:ascii="Times New Roman" w:hAnsi="Times New Roman" w:cs="Times New Roman"/>
          <w:kern w:val="0"/>
          <w:szCs w:val="21"/>
        </w:rPr>
        <w:t>http://primerdepot.nci.nih.gov/</w:t>
      </w:r>
      <w:r w:rsidR="00747931" w:rsidRPr="007A4BBF">
        <w:rPr>
          <w:rFonts w:ascii="Times New Roman" w:hAnsi="Times New Roman" w:cs="Times New Roman" w:hint="eastAsia"/>
          <w:kern w:val="0"/>
          <w:szCs w:val="21"/>
        </w:rPr>
        <w:t>,</w:t>
      </w:r>
      <w:r w:rsidR="00EB7D6D" w:rsidRPr="007A4BBF">
        <w:rPr>
          <w:rFonts w:ascii="Times New Roman" w:hAnsi="Times New Roman" w:cs="Times New Roman"/>
          <w:kern w:val="0"/>
          <w:szCs w:val="21"/>
        </w:rPr>
        <w:t xml:space="preserve"> and commercially availab</w:t>
      </w:r>
      <w:r w:rsidR="00747931" w:rsidRPr="007A4BBF">
        <w:rPr>
          <w:rFonts w:ascii="Times New Roman" w:hAnsi="Times New Roman" w:cs="Times New Roman"/>
          <w:kern w:val="0"/>
          <w:szCs w:val="21"/>
        </w:rPr>
        <w:t>le</w:t>
      </w:r>
      <w:r w:rsidR="00747931" w:rsidRPr="007A4BBF">
        <w:rPr>
          <w:rFonts w:ascii="Times New Roman" w:hAnsi="Times New Roman" w:cs="Times New Roman" w:hint="eastAsia"/>
          <w:b/>
          <w:kern w:val="0"/>
          <w:szCs w:val="21"/>
        </w:rPr>
        <w:t xml:space="preserve"> </w:t>
      </w:r>
      <w:r w:rsidR="00747931" w:rsidRPr="007A4BBF">
        <w:rPr>
          <w:rFonts w:ascii="Times New Roman" w:hAnsi="Times New Roman" w:cs="Times New Roman"/>
          <w:kern w:val="0"/>
          <w:szCs w:val="21"/>
        </w:rPr>
        <w:t>(Invitrogen)</w:t>
      </w:r>
      <w:r w:rsidR="00747931" w:rsidRPr="007A4BBF">
        <w:rPr>
          <w:rFonts w:ascii="Times New Roman" w:hAnsi="Times New Roman" w:cs="Times New Roman" w:hint="eastAsia"/>
          <w:kern w:val="0"/>
          <w:szCs w:val="21"/>
        </w:rPr>
        <w:t xml:space="preserve"> </w:t>
      </w:r>
      <w:r w:rsidR="000B2812" w:rsidRPr="007A4BBF">
        <w:rPr>
          <w:rFonts w:ascii="Times New Roman" w:hAnsi="Times New Roman" w:cs="Times New Roman"/>
          <w:kern w:val="0"/>
          <w:szCs w:val="21"/>
        </w:rPr>
        <w:t>and shown in</w:t>
      </w:r>
      <w:r w:rsidR="00EB7D6D" w:rsidRPr="007A4BBF">
        <w:rPr>
          <w:rFonts w:ascii="Times New Roman" w:hAnsi="Times New Roman" w:cs="Times New Roman"/>
          <w:kern w:val="0"/>
          <w:szCs w:val="21"/>
        </w:rPr>
        <w:t xml:space="preserve"> </w:t>
      </w:r>
      <w:r w:rsidRPr="007A4BBF">
        <w:rPr>
          <w:rFonts w:ascii="Times New Roman" w:hAnsi="Times New Roman" w:cs="Times New Roman"/>
          <w:b/>
          <w:kern w:val="0"/>
          <w:szCs w:val="21"/>
        </w:rPr>
        <w:t>T</w:t>
      </w:r>
      <w:r w:rsidR="00747931" w:rsidRPr="007A4BBF">
        <w:rPr>
          <w:rFonts w:ascii="Times New Roman" w:hAnsi="Times New Roman" w:cs="Times New Roman"/>
          <w:b/>
          <w:kern w:val="0"/>
          <w:szCs w:val="21"/>
        </w:rPr>
        <w:t>able</w:t>
      </w:r>
      <w:r w:rsidR="00CF529C" w:rsidRPr="007A4BBF">
        <w:rPr>
          <w:rFonts w:ascii="Times New Roman" w:hAnsi="Times New Roman" w:cs="Times New Roman" w:hint="eastAsia"/>
          <w:b/>
          <w:kern w:val="0"/>
          <w:szCs w:val="21"/>
        </w:rPr>
        <w:t xml:space="preserve"> S1</w:t>
      </w:r>
      <w:r w:rsidR="00EB7D6D" w:rsidRPr="007A4BBF">
        <w:rPr>
          <w:rFonts w:ascii="Times New Roman" w:hAnsi="Times New Roman" w:cs="Times New Roman"/>
          <w:kern w:val="0"/>
          <w:szCs w:val="21"/>
        </w:rPr>
        <w:t>.</w:t>
      </w:r>
    </w:p>
    <w:p w14:paraId="46135BC3" w14:textId="77777777" w:rsidR="00EB7D6D" w:rsidRPr="007A4BBF" w:rsidRDefault="00EB7D6D" w:rsidP="00B6751B">
      <w:pPr>
        <w:pStyle w:val="Default"/>
        <w:jc w:val="both"/>
        <w:rPr>
          <w:b/>
          <w:bCs/>
          <w:color w:val="auto"/>
          <w:sz w:val="21"/>
          <w:szCs w:val="21"/>
        </w:rPr>
      </w:pPr>
    </w:p>
    <w:p w14:paraId="6FB43515" w14:textId="77777777" w:rsidR="00EB7D6D" w:rsidRPr="007A4BBF" w:rsidRDefault="00EB7D6D" w:rsidP="00B6751B">
      <w:pPr>
        <w:pStyle w:val="Default"/>
        <w:jc w:val="both"/>
        <w:rPr>
          <w:b/>
          <w:bCs/>
          <w:color w:val="auto"/>
          <w:sz w:val="21"/>
          <w:szCs w:val="21"/>
        </w:rPr>
      </w:pPr>
      <w:r w:rsidRPr="007A4BBF">
        <w:rPr>
          <w:b/>
          <w:bCs/>
          <w:color w:val="auto"/>
          <w:sz w:val="21"/>
          <w:szCs w:val="21"/>
        </w:rPr>
        <w:t>Western blot analysis</w:t>
      </w:r>
    </w:p>
    <w:p w14:paraId="6F656063" w14:textId="6DE7BA27" w:rsidR="00EB7D6D" w:rsidRPr="007A4BBF" w:rsidRDefault="00EB7D6D" w:rsidP="00C735C3">
      <w:pPr>
        <w:widowControl/>
        <w:autoSpaceDE w:val="0"/>
        <w:autoSpaceDN w:val="0"/>
        <w:adjustRightInd w:val="0"/>
        <w:rPr>
          <w:rFonts w:ascii="Times New Roman" w:hAnsi="Times New Roman" w:cs="Times New Roman"/>
          <w:kern w:val="0"/>
          <w:szCs w:val="21"/>
        </w:rPr>
      </w:pPr>
      <w:r w:rsidRPr="007A4BBF">
        <w:rPr>
          <w:rFonts w:ascii="Times New Roman" w:hAnsi="Times New Roman" w:cs="Times New Roman"/>
          <w:szCs w:val="21"/>
        </w:rPr>
        <w:t xml:space="preserve">Western blot analysis was performed as </w:t>
      </w:r>
      <w:r w:rsidR="00435592" w:rsidRPr="007A4BBF">
        <w:rPr>
          <w:rFonts w:ascii="Times New Roman" w:hAnsi="Times New Roman" w:cs="Times New Roman"/>
          <w:szCs w:val="21"/>
        </w:rPr>
        <w:t xml:space="preserve">described previously </w:t>
      </w:r>
      <w:r w:rsidR="006A0C62" w:rsidRPr="007A4BBF">
        <w:rPr>
          <w:rFonts w:ascii="Times New Roman" w:hAnsi="Times New Roman" w:cs="Times New Roman"/>
          <w:szCs w:val="21"/>
        </w:rPr>
        <w:fldChar w:fldCharType="begin">
          <w:fldData xml:space="preserve">PEVuZE5vdGU+PENpdGU+PEF1dGhvcj5GYW48L0F1dGhvcj48WWVhcj4yMDE0PC9ZZWFyPjxSZWNO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</w:fldData>
        </w:fldChar>
      </w:r>
      <w:r w:rsidR="005A74D0">
        <w:rPr>
          <w:rFonts w:ascii="Times New Roman" w:hAnsi="Times New Roman" w:cs="Times New Roman"/>
          <w:szCs w:val="21"/>
        </w:rPr>
        <w:instrText xml:space="preserve"> ADDIN EN.CITE </w:instrText>
      </w:r>
      <w:r w:rsidR="005A74D0">
        <w:rPr>
          <w:rFonts w:ascii="Times New Roman" w:hAnsi="Times New Roman" w:cs="Times New Roman"/>
          <w:szCs w:val="21"/>
        </w:rPr>
        <w:fldChar w:fldCharType="begin">
          <w:fldData xml:space="preserve">PEVuZE5vdGU+PENpdGU+PEF1dGhvcj5GYW48L0F1dGhvcj48WWVhcj4yMDE0PC9ZZWFyPjxSZWNO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</w:fldData>
        </w:fldChar>
      </w:r>
      <w:r w:rsidR="005A74D0">
        <w:rPr>
          <w:rFonts w:ascii="Times New Roman" w:hAnsi="Times New Roman" w:cs="Times New Roman"/>
          <w:szCs w:val="21"/>
        </w:rPr>
        <w:instrText xml:space="preserve"> ADDIN EN.CITE.DATA </w:instrText>
      </w:r>
      <w:r w:rsidR="005A74D0">
        <w:rPr>
          <w:rFonts w:ascii="Times New Roman" w:hAnsi="Times New Roman" w:cs="Times New Roman"/>
          <w:szCs w:val="21"/>
        </w:rPr>
      </w:r>
      <w:r w:rsidR="005A74D0">
        <w:rPr>
          <w:rFonts w:ascii="Times New Roman" w:hAnsi="Times New Roman" w:cs="Times New Roman"/>
          <w:szCs w:val="21"/>
        </w:rPr>
        <w:fldChar w:fldCharType="end"/>
      </w:r>
      <w:r w:rsidR="006A0C62" w:rsidRPr="007A4BBF">
        <w:rPr>
          <w:rFonts w:ascii="Times New Roman" w:hAnsi="Times New Roman" w:cs="Times New Roman"/>
          <w:szCs w:val="21"/>
        </w:rPr>
      </w:r>
      <w:r w:rsidR="006A0C62" w:rsidRPr="007A4BBF">
        <w:rPr>
          <w:rFonts w:ascii="Times New Roman" w:hAnsi="Times New Roman" w:cs="Times New Roman"/>
          <w:szCs w:val="21"/>
        </w:rPr>
        <w:fldChar w:fldCharType="separate"/>
      </w:r>
      <w:r w:rsidR="005A74D0" w:rsidRPr="005A74D0">
        <w:rPr>
          <w:rFonts w:ascii="Times New Roman" w:hAnsi="Times New Roman" w:cs="Times New Roman"/>
          <w:noProof/>
          <w:szCs w:val="21"/>
          <w:vertAlign w:val="superscript"/>
        </w:rPr>
        <w:t>7</w:t>
      </w:r>
      <w:r w:rsidR="006A0C62" w:rsidRPr="007A4BBF">
        <w:rPr>
          <w:rFonts w:ascii="Times New Roman" w:hAnsi="Times New Roman" w:cs="Times New Roman"/>
          <w:szCs w:val="21"/>
        </w:rPr>
        <w:fldChar w:fldCharType="end"/>
      </w:r>
      <w:r w:rsidRPr="007A4BBF">
        <w:rPr>
          <w:rFonts w:ascii="Times New Roman" w:hAnsi="Times New Roman" w:cs="Times New Roman"/>
          <w:kern w:val="0"/>
          <w:szCs w:val="21"/>
        </w:rPr>
        <w:t xml:space="preserve">. Cells were homogenized in </w:t>
      </w:r>
      <w:proofErr w:type="spellStart"/>
      <w:r w:rsidR="00787BF1" w:rsidRPr="007A4BBF">
        <w:rPr>
          <w:rFonts w:ascii="Times New Roman" w:hAnsi="Times New Roman" w:cs="Times New Roman"/>
          <w:kern w:val="0"/>
          <w:szCs w:val="21"/>
        </w:rPr>
        <w:t>Radioimmunoprecipitation</w:t>
      </w:r>
      <w:proofErr w:type="spellEnd"/>
      <w:r w:rsidR="00787BF1" w:rsidRPr="007A4BBF">
        <w:rPr>
          <w:rFonts w:ascii="Times New Roman" w:hAnsi="Times New Roman" w:cs="Times New Roman"/>
          <w:kern w:val="0"/>
          <w:szCs w:val="21"/>
        </w:rPr>
        <w:t xml:space="preserve"> assay (RIPA) </w:t>
      </w:r>
      <w:r w:rsidRPr="007A4BBF">
        <w:rPr>
          <w:rFonts w:ascii="Times New Roman" w:hAnsi="Times New Roman" w:cs="Times New Roman"/>
          <w:kern w:val="0"/>
          <w:szCs w:val="21"/>
        </w:rPr>
        <w:t xml:space="preserve">lysis buffer containing </w:t>
      </w:r>
      <w:proofErr w:type="spellStart"/>
      <w:r w:rsidR="00435592" w:rsidRPr="007A4BBF">
        <w:rPr>
          <w:rFonts w:ascii="Times New Roman" w:hAnsi="Times New Roman" w:cs="Times New Roman"/>
          <w:kern w:val="0"/>
          <w:szCs w:val="21"/>
        </w:rPr>
        <w:t>p</w:t>
      </w:r>
      <w:r w:rsidR="00787BF1" w:rsidRPr="007A4BBF">
        <w:rPr>
          <w:rFonts w:ascii="Times New Roman" w:hAnsi="Times New Roman" w:cs="Times New Roman"/>
          <w:kern w:val="0"/>
          <w:szCs w:val="21"/>
        </w:rPr>
        <w:t>henylmethylsulfonyl</w:t>
      </w:r>
      <w:proofErr w:type="spellEnd"/>
      <w:r w:rsidR="00787BF1" w:rsidRPr="007A4BBF">
        <w:rPr>
          <w:rFonts w:ascii="Times New Roman" w:hAnsi="Times New Roman" w:cs="Times New Roman"/>
          <w:kern w:val="0"/>
          <w:szCs w:val="21"/>
        </w:rPr>
        <w:t xml:space="preserve"> fluoride (</w:t>
      </w:r>
      <w:r w:rsidRPr="007A4BBF">
        <w:rPr>
          <w:rFonts w:ascii="Times New Roman" w:hAnsi="Times New Roman" w:cs="Times New Roman"/>
          <w:kern w:val="0"/>
          <w:szCs w:val="21"/>
        </w:rPr>
        <w:t>PMSF</w:t>
      </w:r>
      <w:r w:rsidR="00787BF1" w:rsidRPr="007A4BBF">
        <w:rPr>
          <w:rFonts w:ascii="Times New Roman" w:hAnsi="Times New Roman" w:cs="Times New Roman"/>
          <w:kern w:val="0"/>
          <w:szCs w:val="21"/>
        </w:rPr>
        <w:t>)</w:t>
      </w:r>
      <w:r w:rsidRPr="007A4BBF">
        <w:rPr>
          <w:rFonts w:ascii="Times New Roman" w:hAnsi="Times New Roman" w:cs="Times New Roman"/>
          <w:kern w:val="0"/>
          <w:szCs w:val="21"/>
        </w:rPr>
        <w:t xml:space="preserve">. Proteins were prepared and concentrations were determined by </w:t>
      </w:r>
      <w:r w:rsidR="00435592" w:rsidRPr="007A4BBF">
        <w:rPr>
          <w:rFonts w:ascii="Times New Roman" w:hAnsi="Times New Roman" w:cs="Times New Roman"/>
          <w:kern w:val="0"/>
          <w:szCs w:val="21"/>
        </w:rPr>
        <w:t xml:space="preserve">use of the </w:t>
      </w:r>
      <w:r w:rsidRPr="007A4BBF">
        <w:rPr>
          <w:rFonts w:ascii="Times New Roman" w:hAnsi="Times New Roman" w:cs="Times New Roman"/>
          <w:kern w:val="0"/>
          <w:szCs w:val="21"/>
        </w:rPr>
        <w:t xml:space="preserve">BCA protein </w:t>
      </w:r>
      <w:r w:rsidRPr="007A4BBF">
        <w:rPr>
          <w:rFonts w:ascii="Times New Roman" w:hAnsi="Times New Roman" w:cs="Times New Roman"/>
          <w:kern w:val="0"/>
          <w:szCs w:val="21"/>
        </w:rPr>
        <w:lastRenderedPageBreak/>
        <w:t xml:space="preserve">assay (Thermo Scientific). </w:t>
      </w:r>
      <w:r w:rsidR="00435592" w:rsidRPr="007A4BBF">
        <w:rPr>
          <w:rFonts w:ascii="Times New Roman" w:hAnsi="Times New Roman" w:cs="Times New Roman"/>
          <w:kern w:val="0"/>
          <w:szCs w:val="21"/>
        </w:rPr>
        <w:t>Forty</w:t>
      </w:r>
      <w:r w:rsidRPr="007A4BBF">
        <w:rPr>
          <w:rFonts w:ascii="Times New Roman" w:hAnsi="Times New Roman" w:cs="Times New Roman"/>
          <w:kern w:val="0"/>
          <w:szCs w:val="21"/>
        </w:rPr>
        <w:t xml:space="preserve"> μg protein were electrophoresed on a 10% SDS-PAGE</w:t>
      </w:r>
      <w:r w:rsidR="0002538E" w:rsidRPr="007A4BBF">
        <w:rPr>
          <w:rFonts w:ascii="Times New Roman" w:hAnsi="Times New Roman" w:cs="Times New Roman"/>
          <w:kern w:val="0"/>
          <w:szCs w:val="21"/>
        </w:rPr>
        <w:t xml:space="preserve"> and transferred to </w:t>
      </w:r>
      <w:proofErr w:type="spellStart"/>
      <w:r w:rsidR="0002538E" w:rsidRPr="007A4BBF">
        <w:rPr>
          <w:rFonts w:ascii="Times New Roman" w:hAnsi="Times New Roman" w:cs="Times New Roman"/>
          <w:kern w:val="0"/>
          <w:szCs w:val="21"/>
        </w:rPr>
        <w:t>Polyvinylidene</w:t>
      </w:r>
      <w:proofErr w:type="spellEnd"/>
      <w:r w:rsidR="0002538E" w:rsidRPr="007A4BBF">
        <w:rPr>
          <w:rFonts w:ascii="Times New Roman" w:hAnsi="Times New Roman" w:cs="Times New Roman"/>
          <w:kern w:val="0"/>
          <w:szCs w:val="21"/>
        </w:rPr>
        <w:t xml:space="preserve"> Fluoride (</w:t>
      </w:r>
      <w:r w:rsidRPr="007A4BBF">
        <w:rPr>
          <w:rFonts w:ascii="Times New Roman" w:hAnsi="Times New Roman" w:cs="Times New Roman"/>
          <w:kern w:val="0"/>
          <w:szCs w:val="21"/>
        </w:rPr>
        <w:t>PVDF</w:t>
      </w:r>
      <w:r w:rsidR="0002538E" w:rsidRPr="007A4BBF">
        <w:rPr>
          <w:rFonts w:ascii="Times New Roman" w:hAnsi="Times New Roman" w:cs="Times New Roman"/>
          <w:kern w:val="0"/>
          <w:szCs w:val="21"/>
        </w:rPr>
        <w:t>)</w:t>
      </w:r>
      <w:r w:rsidRPr="007A4BBF">
        <w:rPr>
          <w:rFonts w:ascii="Times New Roman" w:hAnsi="Times New Roman" w:cs="Times New Roman"/>
          <w:kern w:val="0"/>
          <w:szCs w:val="21"/>
        </w:rPr>
        <w:t xml:space="preserve"> membranes (Millipore). Blocking was </w:t>
      </w:r>
      <w:r w:rsidR="00435592" w:rsidRPr="007A4BBF">
        <w:rPr>
          <w:rFonts w:ascii="Times New Roman" w:hAnsi="Times New Roman" w:cs="Times New Roman"/>
          <w:kern w:val="0"/>
          <w:szCs w:val="21"/>
        </w:rPr>
        <w:t xml:space="preserve">carried out </w:t>
      </w:r>
      <w:r w:rsidR="001F3503" w:rsidRPr="007A4BBF">
        <w:rPr>
          <w:rFonts w:ascii="Times New Roman" w:hAnsi="Times New Roman" w:cs="Times New Roman"/>
          <w:kern w:val="0"/>
          <w:szCs w:val="21"/>
        </w:rPr>
        <w:t xml:space="preserve">with 5% nonfat milk in </w:t>
      </w:r>
      <w:proofErr w:type="spellStart"/>
      <w:r w:rsidR="001F3503" w:rsidRPr="007A4BBF">
        <w:rPr>
          <w:rFonts w:ascii="Times New Roman" w:hAnsi="Times New Roman" w:cs="Times New Roman"/>
          <w:kern w:val="0"/>
          <w:szCs w:val="21"/>
        </w:rPr>
        <w:t>Tris</w:t>
      </w:r>
      <w:proofErr w:type="spellEnd"/>
      <w:r w:rsidR="001F3503" w:rsidRPr="007A4BBF">
        <w:rPr>
          <w:rFonts w:ascii="Times New Roman" w:hAnsi="Times New Roman" w:cs="Times New Roman"/>
          <w:kern w:val="0"/>
          <w:szCs w:val="21"/>
        </w:rPr>
        <w:t>-Buffered-Saline with Tween (</w:t>
      </w:r>
      <w:r w:rsidRPr="007A4BBF">
        <w:rPr>
          <w:rFonts w:ascii="Times New Roman" w:hAnsi="Times New Roman" w:cs="Times New Roman"/>
          <w:kern w:val="0"/>
          <w:szCs w:val="21"/>
        </w:rPr>
        <w:t>TBST), then membranes were incubated with anti-CPT1C (</w:t>
      </w:r>
      <w:proofErr w:type="spellStart"/>
      <w:r w:rsidRPr="007A4BBF">
        <w:rPr>
          <w:rFonts w:ascii="Times New Roman" w:hAnsi="Times New Roman" w:cs="Times New Roman"/>
          <w:kern w:val="0"/>
          <w:szCs w:val="21"/>
        </w:rPr>
        <w:t>Abcam</w:t>
      </w:r>
      <w:proofErr w:type="spellEnd"/>
      <w:r w:rsidR="003B54D6" w:rsidRPr="007A4BBF">
        <w:rPr>
          <w:rFonts w:ascii="Times New Roman" w:hAnsi="Times New Roman" w:cs="Times New Roman" w:hint="eastAsia"/>
          <w:kern w:val="0"/>
          <w:szCs w:val="21"/>
        </w:rPr>
        <w:t>, ab87498</w:t>
      </w:r>
      <w:r w:rsidRPr="007A4BBF">
        <w:rPr>
          <w:rFonts w:ascii="Times New Roman" w:hAnsi="Times New Roman" w:cs="Times New Roman"/>
          <w:kern w:val="0"/>
          <w:szCs w:val="21"/>
        </w:rPr>
        <w:t>) or GAPDH (Cell Signaling Technology</w:t>
      </w:r>
      <w:r w:rsidR="003B54D6" w:rsidRPr="007A4BBF">
        <w:rPr>
          <w:rFonts w:ascii="Times New Roman" w:hAnsi="Times New Roman" w:cs="Times New Roman" w:hint="eastAsia"/>
          <w:kern w:val="0"/>
          <w:szCs w:val="21"/>
        </w:rPr>
        <w:t>, #2118</w:t>
      </w:r>
      <w:r w:rsidRPr="007A4BBF">
        <w:rPr>
          <w:rFonts w:ascii="Times New Roman" w:hAnsi="Times New Roman" w:cs="Times New Roman"/>
          <w:kern w:val="0"/>
          <w:szCs w:val="21"/>
        </w:rPr>
        <w:t>) primary antibody o</w:t>
      </w:r>
      <w:r w:rsidR="00435592" w:rsidRPr="007A4BBF">
        <w:rPr>
          <w:rFonts w:ascii="Times New Roman" w:hAnsi="Times New Roman" w:cs="Times New Roman"/>
          <w:kern w:val="0"/>
          <w:szCs w:val="21"/>
        </w:rPr>
        <w:t>vernight at 4°C. The immunoblot bands</w:t>
      </w:r>
      <w:r w:rsidRPr="007A4BBF">
        <w:rPr>
          <w:rFonts w:ascii="Times New Roman" w:hAnsi="Times New Roman" w:cs="Times New Roman"/>
          <w:kern w:val="0"/>
          <w:szCs w:val="21"/>
        </w:rPr>
        <w:t xml:space="preserve"> were visualized using anti-rabbit horseradish peroxidase-linked secondary antibody (Cell Signaling Technology) for 1 h at 37°C. After washing with TBST, protein-antibody complexes were detected </w:t>
      </w:r>
      <w:r w:rsidR="001A36F6" w:rsidRPr="007A4BBF">
        <w:rPr>
          <w:rFonts w:ascii="Times New Roman" w:hAnsi="Times New Roman" w:cs="Times New Roman"/>
          <w:kern w:val="0"/>
          <w:szCs w:val="21"/>
        </w:rPr>
        <w:t>with</w:t>
      </w:r>
      <w:r w:rsidRPr="007A4BBF">
        <w:rPr>
          <w:rFonts w:ascii="Times New Roman" w:hAnsi="Times New Roman" w:cs="Times New Roman"/>
          <w:kern w:val="0"/>
          <w:szCs w:val="21"/>
        </w:rPr>
        <w:t xml:space="preserve"> </w:t>
      </w:r>
      <w:proofErr w:type="spellStart"/>
      <w:r w:rsidR="0002538E" w:rsidRPr="007A4BBF">
        <w:rPr>
          <w:rFonts w:ascii="Times New Roman" w:hAnsi="Times New Roman" w:cs="Times New Roman"/>
          <w:kern w:val="0"/>
          <w:szCs w:val="21"/>
        </w:rPr>
        <w:t>Electrochemiluminescence</w:t>
      </w:r>
      <w:proofErr w:type="spellEnd"/>
      <w:r w:rsidR="0002538E" w:rsidRPr="007A4BBF">
        <w:rPr>
          <w:rFonts w:ascii="Times New Roman" w:hAnsi="Times New Roman" w:cs="Times New Roman"/>
          <w:kern w:val="0"/>
          <w:szCs w:val="21"/>
        </w:rPr>
        <w:t xml:space="preserve"> (</w:t>
      </w:r>
      <w:r w:rsidRPr="007A4BBF">
        <w:rPr>
          <w:rFonts w:ascii="Times New Roman" w:hAnsi="Times New Roman" w:cs="Times New Roman"/>
          <w:kern w:val="0"/>
          <w:szCs w:val="21"/>
        </w:rPr>
        <w:t>ECL</w:t>
      </w:r>
      <w:r w:rsidR="0002538E" w:rsidRPr="007A4BBF">
        <w:rPr>
          <w:rFonts w:ascii="Times New Roman" w:hAnsi="Times New Roman" w:cs="Times New Roman"/>
          <w:kern w:val="0"/>
          <w:szCs w:val="21"/>
        </w:rPr>
        <w:t>)</w:t>
      </w:r>
      <w:r w:rsidRPr="007A4BBF">
        <w:rPr>
          <w:rFonts w:ascii="Times New Roman" w:hAnsi="Times New Roman" w:cs="Times New Roman"/>
          <w:kern w:val="0"/>
          <w:szCs w:val="21"/>
        </w:rPr>
        <w:t xml:space="preserve"> detection kit (</w:t>
      </w:r>
      <w:proofErr w:type="spellStart"/>
      <w:r w:rsidRPr="007A4BBF">
        <w:rPr>
          <w:rFonts w:ascii="Times New Roman" w:hAnsi="Times New Roman" w:cs="Times New Roman"/>
          <w:kern w:val="0"/>
          <w:szCs w:val="21"/>
        </w:rPr>
        <w:t>Engreen</w:t>
      </w:r>
      <w:proofErr w:type="spellEnd"/>
      <w:r w:rsidRPr="007A4BBF">
        <w:rPr>
          <w:rFonts w:ascii="Times New Roman" w:hAnsi="Times New Roman" w:cs="Times New Roman"/>
          <w:kern w:val="0"/>
          <w:szCs w:val="21"/>
        </w:rPr>
        <w:t xml:space="preserve"> </w:t>
      </w:r>
      <w:proofErr w:type="spellStart"/>
      <w:r w:rsidRPr="007A4BBF">
        <w:rPr>
          <w:rFonts w:ascii="Times New Roman" w:hAnsi="Times New Roman" w:cs="Times New Roman"/>
          <w:kern w:val="0"/>
          <w:szCs w:val="21"/>
        </w:rPr>
        <w:t>Biosystem</w:t>
      </w:r>
      <w:proofErr w:type="spellEnd"/>
      <w:r w:rsidRPr="007A4BBF">
        <w:rPr>
          <w:rFonts w:ascii="Times New Roman" w:hAnsi="Times New Roman" w:cs="Times New Roman"/>
          <w:kern w:val="0"/>
          <w:szCs w:val="21"/>
        </w:rPr>
        <w:t>)</w:t>
      </w:r>
      <w:r w:rsidR="006F002E" w:rsidRPr="007A4BBF">
        <w:rPr>
          <w:rFonts w:ascii="Times New Roman" w:hAnsi="Times New Roman" w:cs="Times New Roman"/>
          <w:kern w:val="0"/>
          <w:szCs w:val="21"/>
        </w:rPr>
        <w:t xml:space="preserve"> </w:t>
      </w:r>
      <w:r w:rsidR="00435592" w:rsidRPr="007A4BBF">
        <w:rPr>
          <w:rFonts w:ascii="Times New Roman" w:hAnsi="Times New Roman" w:cs="Times New Roman"/>
          <w:kern w:val="0"/>
          <w:szCs w:val="21"/>
        </w:rPr>
        <w:t xml:space="preserve">by use of a </w:t>
      </w:r>
      <w:proofErr w:type="spellStart"/>
      <w:r w:rsidR="001A36F6" w:rsidRPr="007A4BBF">
        <w:rPr>
          <w:rFonts w:ascii="Times New Roman" w:hAnsi="Times New Roman" w:cs="Times New Roman"/>
          <w:kern w:val="0"/>
          <w:szCs w:val="21"/>
        </w:rPr>
        <w:t>chemiluminescence</w:t>
      </w:r>
      <w:proofErr w:type="spellEnd"/>
      <w:r w:rsidR="001A36F6" w:rsidRPr="007A4BBF">
        <w:rPr>
          <w:rFonts w:ascii="Times New Roman" w:hAnsi="Times New Roman" w:cs="Times New Roman"/>
          <w:kern w:val="0"/>
          <w:szCs w:val="21"/>
        </w:rPr>
        <w:t xml:space="preserve"> imaging system</w:t>
      </w:r>
      <w:r w:rsidRPr="007A4BBF">
        <w:rPr>
          <w:rFonts w:ascii="Times New Roman" w:hAnsi="Times New Roman" w:cs="Times New Roman"/>
          <w:kern w:val="0"/>
          <w:szCs w:val="21"/>
        </w:rPr>
        <w:t xml:space="preserve"> (GE Healthcare). Each western blot analysis was performed three times. The intensity of protein bands was quantitated by </w:t>
      </w:r>
      <w:r w:rsidRPr="007A4BBF">
        <w:rPr>
          <w:rFonts w:ascii="Times New Roman" w:hAnsi="Times New Roman" w:cs="Times New Roman"/>
          <w:szCs w:val="21"/>
        </w:rPr>
        <w:t>Quantity One software (Bio-Rad Laboratories, Hercules, USA).</w:t>
      </w:r>
    </w:p>
    <w:p w14:paraId="1F2F9640" w14:textId="77777777" w:rsidR="00EB7D6D" w:rsidRPr="007A4BBF" w:rsidRDefault="00EB7D6D" w:rsidP="00B6751B">
      <w:pPr>
        <w:pStyle w:val="Default"/>
        <w:jc w:val="both"/>
        <w:rPr>
          <w:color w:val="auto"/>
          <w:sz w:val="21"/>
          <w:szCs w:val="21"/>
        </w:rPr>
      </w:pPr>
    </w:p>
    <w:p w14:paraId="7FA3D875" w14:textId="7FC660DA" w:rsidR="00EB7D6D" w:rsidRPr="007A4BBF" w:rsidRDefault="00EB7D6D" w:rsidP="00B6751B">
      <w:pPr>
        <w:pStyle w:val="Default"/>
        <w:jc w:val="both"/>
        <w:rPr>
          <w:b/>
          <w:bCs/>
          <w:color w:val="auto"/>
          <w:sz w:val="21"/>
          <w:szCs w:val="21"/>
        </w:rPr>
      </w:pPr>
      <w:r w:rsidRPr="007A4BBF">
        <w:rPr>
          <w:b/>
          <w:bCs/>
          <w:color w:val="auto"/>
          <w:sz w:val="21"/>
          <w:szCs w:val="21"/>
        </w:rPr>
        <w:t>Mitochondrial dysfunction analys</w:t>
      </w:r>
      <w:r w:rsidR="0045455F" w:rsidRPr="007A4BBF">
        <w:rPr>
          <w:b/>
          <w:bCs/>
          <w:color w:val="auto"/>
          <w:sz w:val="21"/>
          <w:szCs w:val="21"/>
        </w:rPr>
        <w:t>i</w:t>
      </w:r>
      <w:r w:rsidRPr="007A4BBF">
        <w:rPr>
          <w:b/>
          <w:bCs/>
          <w:color w:val="auto"/>
          <w:sz w:val="21"/>
          <w:szCs w:val="21"/>
        </w:rPr>
        <w:t>s</w:t>
      </w:r>
    </w:p>
    <w:p w14:paraId="532755F4" w14:textId="1B76CB7A" w:rsidR="00EB7D6D" w:rsidRPr="007A4BBF" w:rsidRDefault="00EB7D6D" w:rsidP="00B6751B">
      <w:pPr>
        <w:autoSpaceDE w:val="0"/>
        <w:autoSpaceDN w:val="0"/>
        <w:adjustRightInd w:val="0"/>
        <w:rPr>
          <w:rFonts w:ascii="Times New Roman" w:hAnsi="Times New Roman" w:cs="Times New Roman"/>
          <w:kern w:val="0"/>
          <w:szCs w:val="21"/>
        </w:rPr>
      </w:pPr>
      <w:r w:rsidRPr="007A4BBF">
        <w:rPr>
          <w:rFonts w:ascii="Times New Roman" w:hAnsi="Times New Roman" w:cs="Times New Roman"/>
          <w:kern w:val="0"/>
          <w:szCs w:val="21"/>
        </w:rPr>
        <w:t xml:space="preserve">For total ATP production analysis, culture medium was replaced </w:t>
      </w:r>
      <w:r w:rsidR="00BD671E" w:rsidRPr="007A4BBF">
        <w:rPr>
          <w:rFonts w:ascii="Times New Roman" w:hAnsi="Times New Roman" w:cs="Times New Roman"/>
          <w:kern w:val="0"/>
          <w:szCs w:val="21"/>
        </w:rPr>
        <w:t>with</w:t>
      </w:r>
      <w:r w:rsidRPr="007A4BBF">
        <w:rPr>
          <w:rFonts w:ascii="Times New Roman" w:hAnsi="Times New Roman" w:cs="Times New Roman"/>
          <w:kern w:val="0"/>
          <w:szCs w:val="21"/>
        </w:rPr>
        <w:t xml:space="preserve"> PBS for 12 h and luminescence intension representing cellular ATP levels measured </w:t>
      </w:r>
      <w:r w:rsidR="0045455F" w:rsidRPr="007A4BBF">
        <w:rPr>
          <w:rFonts w:ascii="Times New Roman" w:hAnsi="Times New Roman" w:cs="Times New Roman"/>
          <w:kern w:val="0"/>
          <w:szCs w:val="21"/>
        </w:rPr>
        <w:t>with</w:t>
      </w:r>
      <w:r w:rsidRPr="007A4BBF">
        <w:rPr>
          <w:rFonts w:ascii="Times New Roman" w:hAnsi="Times New Roman" w:cs="Times New Roman"/>
          <w:kern w:val="0"/>
          <w:szCs w:val="21"/>
        </w:rPr>
        <w:t xml:space="preserve"> </w:t>
      </w:r>
      <w:r w:rsidR="00BD671E" w:rsidRPr="007A4BBF">
        <w:rPr>
          <w:rFonts w:ascii="Times New Roman" w:hAnsi="Times New Roman" w:cs="Times New Roman"/>
          <w:kern w:val="0"/>
          <w:szCs w:val="21"/>
        </w:rPr>
        <w:t xml:space="preserve">the </w:t>
      </w:r>
      <w:proofErr w:type="spellStart"/>
      <w:r w:rsidRPr="007A4BBF">
        <w:rPr>
          <w:rFonts w:ascii="Times New Roman" w:hAnsi="Times New Roman" w:cs="Times New Roman"/>
          <w:kern w:val="0"/>
          <w:szCs w:val="21"/>
        </w:rPr>
        <w:t>CellTiter-Glo</w:t>
      </w:r>
      <w:proofErr w:type="spellEnd"/>
      <w:r w:rsidRPr="007A4BBF">
        <w:rPr>
          <w:rFonts w:ascii="Times New Roman" w:hAnsi="Times New Roman" w:cs="Times New Roman"/>
          <w:kern w:val="0"/>
          <w:szCs w:val="21"/>
        </w:rPr>
        <w:t xml:space="preserve"> Luminescent Cell Viability Assay (</w:t>
      </w:r>
      <w:proofErr w:type="spellStart"/>
      <w:r w:rsidRPr="007A4BBF">
        <w:rPr>
          <w:rFonts w:ascii="Times New Roman" w:hAnsi="Times New Roman" w:cs="Times New Roman"/>
          <w:kern w:val="0"/>
          <w:szCs w:val="21"/>
        </w:rPr>
        <w:t>Promega</w:t>
      </w:r>
      <w:proofErr w:type="spellEnd"/>
      <w:r w:rsidRPr="007A4BBF">
        <w:rPr>
          <w:rFonts w:ascii="Times New Roman" w:hAnsi="Times New Roman" w:cs="Times New Roman"/>
          <w:kern w:val="0"/>
          <w:szCs w:val="21"/>
        </w:rPr>
        <w:t xml:space="preserve">) in Flex Station 3 (Molecular Devices). </w:t>
      </w:r>
      <w:r w:rsidR="00C40DC7" w:rsidRPr="007A4BBF">
        <w:rPr>
          <w:rFonts w:ascii="Times New Roman" w:hAnsi="Times New Roman" w:cs="Times New Roman" w:hint="eastAsia"/>
          <w:kern w:val="0"/>
          <w:szCs w:val="21"/>
        </w:rPr>
        <w:t xml:space="preserve">ROS accumulation was analyzed with </w:t>
      </w:r>
      <w:r w:rsidR="00C40DC7" w:rsidRPr="007A4BBF">
        <w:rPr>
          <w:rFonts w:ascii="Times New Roman" w:hAnsi="Times New Roman" w:cs="Times New Roman"/>
          <w:kern w:val="0"/>
          <w:szCs w:val="21"/>
        </w:rPr>
        <w:t>Reactive Oxygen Species Assay Kit</w:t>
      </w:r>
      <w:r w:rsidR="00C40DC7" w:rsidRPr="007A4BBF">
        <w:rPr>
          <w:rFonts w:ascii="Times New Roman" w:hAnsi="Times New Roman" w:cs="Times New Roman" w:hint="eastAsia"/>
          <w:kern w:val="0"/>
          <w:szCs w:val="21"/>
        </w:rPr>
        <w:t xml:space="preserve"> </w:t>
      </w:r>
      <w:r w:rsidR="00C40DC7" w:rsidRPr="007A4BBF">
        <w:rPr>
          <w:rFonts w:ascii="Times New Roman" w:hAnsi="Times New Roman" w:cs="Times New Roman"/>
          <w:kern w:val="0"/>
          <w:szCs w:val="21"/>
        </w:rPr>
        <w:t>(</w:t>
      </w:r>
      <w:proofErr w:type="spellStart"/>
      <w:r w:rsidR="00C40DC7" w:rsidRPr="007A4BBF">
        <w:rPr>
          <w:rFonts w:ascii="Times New Roman" w:hAnsi="Times New Roman" w:cs="Times New Roman"/>
          <w:kern w:val="0"/>
          <w:szCs w:val="21"/>
        </w:rPr>
        <w:t>Beyotime</w:t>
      </w:r>
      <w:proofErr w:type="spellEnd"/>
      <w:r w:rsidR="00C40DC7" w:rsidRPr="007A4BBF">
        <w:rPr>
          <w:rFonts w:ascii="Times New Roman" w:hAnsi="Times New Roman" w:cs="Times New Roman"/>
          <w:kern w:val="0"/>
          <w:szCs w:val="21"/>
        </w:rPr>
        <w:t>)</w:t>
      </w:r>
      <w:r w:rsidR="00C40DC7" w:rsidRPr="007A4BBF">
        <w:rPr>
          <w:rFonts w:ascii="Times New Roman" w:hAnsi="Times New Roman" w:cs="Times New Roman" w:hint="eastAsia"/>
          <w:kern w:val="0"/>
          <w:szCs w:val="21"/>
        </w:rPr>
        <w:t xml:space="preserve">. </w:t>
      </w:r>
      <w:r w:rsidR="00510E4B" w:rsidRPr="00510E4B">
        <w:rPr>
          <w:rFonts w:ascii="Times New Roman" w:hAnsi="Times New Roman" w:cs="Times New Roman"/>
          <w:kern w:val="0"/>
          <w:szCs w:val="21"/>
        </w:rPr>
        <w:t>One particular modality of aging</w:t>
      </w:r>
      <w:r w:rsidR="00714652">
        <w:rPr>
          <w:rFonts w:ascii="Times New Roman" w:hAnsi="Times New Roman" w:cs="Times New Roman"/>
          <w:kern w:val="0"/>
          <w:szCs w:val="21"/>
        </w:rPr>
        <w:t>-</w:t>
      </w:r>
      <w:r w:rsidR="00510E4B" w:rsidRPr="00510E4B">
        <w:rPr>
          <w:rFonts w:ascii="Times New Roman" w:hAnsi="Times New Roman" w:cs="Times New Roman"/>
          <w:kern w:val="0"/>
          <w:szCs w:val="21"/>
        </w:rPr>
        <w:t xml:space="preserve">associated mitochondrial membrane </w:t>
      </w:r>
      <w:proofErr w:type="spellStart"/>
      <w:r w:rsidR="00510E4B" w:rsidRPr="00510E4B">
        <w:rPr>
          <w:rFonts w:ascii="Times New Roman" w:hAnsi="Times New Roman" w:cs="Times New Roman"/>
          <w:kern w:val="0"/>
          <w:szCs w:val="21"/>
        </w:rPr>
        <w:t>permeabilization</w:t>
      </w:r>
      <w:proofErr w:type="spellEnd"/>
      <w:r w:rsidR="00510E4B" w:rsidRPr="00510E4B">
        <w:rPr>
          <w:rFonts w:ascii="Times New Roman" w:hAnsi="Times New Roman" w:cs="Times New Roman"/>
          <w:kern w:val="0"/>
          <w:szCs w:val="21"/>
        </w:rPr>
        <w:t xml:space="preserve"> is impaired permeability transition, mainly manifested by a loss of the inner transmembrane potential (</w:t>
      </w:r>
      <w:proofErr w:type="spellStart"/>
      <w:r w:rsidR="00510E4B" w:rsidRPr="00510E4B">
        <w:rPr>
          <w:rFonts w:ascii="Times New Roman" w:hAnsi="Times New Roman" w:cs="Times New Roman"/>
          <w:kern w:val="0"/>
          <w:szCs w:val="21"/>
        </w:rPr>
        <w:t>ΔΨm</w:t>
      </w:r>
      <w:proofErr w:type="spellEnd"/>
      <w:r w:rsidR="00510E4B" w:rsidRPr="00510E4B">
        <w:rPr>
          <w:rFonts w:ascii="Times New Roman" w:hAnsi="Times New Roman" w:cs="Times New Roman"/>
          <w:kern w:val="0"/>
          <w:szCs w:val="21"/>
        </w:rPr>
        <w:t>) and matrix swelling.</w:t>
      </w:r>
      <w:r w:rsidR="00510E4B">
        <w:rPr>
          <w:rFonts w:ascii="Times New Roman" w:hAnsi="Times New Roman" w:cs="Times New Roman" w:hint="eastAsia"/>
          <w:kern w:val="0"/>
          <w:szCs w:val="21"/>
        </w:rPr>
        <w:t xml:space="preserve"> </w:t>
      </w:r>
      <w:r w:rsidRPr="007A4BBF">
        <w:rPr>
          <w:rFonts w:ascii="Times New Roman" w:hAnsi="Times New Roman" w:cs="Times New Roman"/>
          <w:kern w:val="0"/>
          <w:szCs w:val="21"/>
        </w:rPr>
        <w:t xml:space="preserve">The depolarization of mitochondrial membrane was measured by fluorescence </w:t>
      </w:r>
      <w:proofErr w:type="spellStart"/>
      <w:r w:rsidRPr="007A4BBF">
        <w:rPr>
          <w:rFonts w:ascii="Times New Roman" w:hAnsi="Times New Roman" w:cs="Times New Roman"/>
          <w:kern w:val="0"/>
          <w:szCs w:val="21"/>
        </w:rPr>
        <w:t>dequenching</w:t>
      </w:r>
      <w:proofErr w:type="spellEnd"/>
      <w:r w:rsidRPr="007A4BBF">
        <w:rPr>
          <w:rFonts w:ascii="Times New Roman" w:hAnsi="Times New Roman" w:cs="Times New Roman"/>
          <w:kern w:val="0"/>
          <w:szCs w:val="21"/>
        </w:rPr>
        <w:t xml:space="preserve"> of 0.4 </w:t>
      </w:r>
      <w:proofErr w:type="spellStart"/>
      <w:r w:rsidRPr="007A4BBF">
        <w:rPr>
          <w:rFonts w:ascii="Times New Roman" w:hAnsi="Times New Roman" w:cs="Times New Roman"/>
          <w:kern w:val="0"/>
          <w:szCs w:val="21"/>
        </w:rPr>
        <w:t>μM</w:t>
      </w:r>
      <w:proofErr w:type="spellEnd"/>
      <w:r w:rsidRPr="007A4BBF">
        <w:rPr>
          <w:rFonts w:ascii="Times New Roman" w:hAnsi="Times New Roman" w:cs="Times New Roman"/>
          <w:kern w:val="0"/>
          <w:szCs w:val="21"/>
        </w:rPr>
        <w:t xml:space="preserve"> rh123 (excitation: 485 nm, emission: 535 nm, Sigma) in the working solution</w:t>
      </w:r>
      <w:r w:rsidR="0031454D" w:rsidRPr="007A4BBF">
        <w:rPr>
          <w:rFonts w:ascii="Times New Roman" w:hAnsi="Times New Roman" w:cs="Times New Roman"/>
          <w:szCs w:val="21"/>
        </w:rPr>
        <w:t xml:space="preserve"> as previous report </w:t>
      </w:r>
      <w:r w:rsidR="0031454D" w:rsidRPr="007A4BBF">
        <w:rPr>
          <w:rFonts w:ascii="Times New Roman" w:hAnsi="Times New Roman" w:cs="Times New Roman"/>
          <w:szCs w:val="21"/>
        </w:rPr>
        <w:fldChar w:fldCharType="begin">
          <w:fldData xml:space="preserve">PEVuZE5vdGU+PENpdGU+PEF1dGhvcj5HYW88L0F1dGhvcj48WWVhcj4yMDE0PC9ZZWFyPjxSZWNO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</w:fldData>
        </w:fldChar>
      </w:r>
      <w:r w:rsidR="005A74D0">
        <w:rPr>
          <w:rFonts w:ascii="Times New Roman" w:hAnsi="Times New Roman" w:cs="Times New Roman"/>
          <w:szCs w:val="21"/>
        </w:rPr>
        <w:instrText xml:space="preserve"> ADDIN EN.CITE </w:instrText>
      </w:r>
      <w:r w:rsidR="005A74D0">
        <w:rPr>
          <w:rFonts w:ascii="Times New Roman" w:hAnsi="Times New Roman" w:cs="Times New Roman"/>
          <w:szCs w:val="21"/>
        </w:rPr>
        <w:fldChar w:fldCharType="begin">
          <w:fldData xml:space="preserve">PEVuZE5vdGU+PENpdGU+PEF1dGhvcj5HYW88L0F1dGhvcj48WWVhcj4yMDE0PC9ZZWFyPjxSZWNO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</w:fldData>
        </w:fldChar>
      </w:r>
      <w:r w:rsidR="005A74D0">
        <w:rPr>
          <w:rFonts w:ascii="Times New Roman" w:hAnsi="Times New Roman" w:cs="Times New Roman"/>
          <w:szCs w:val="21"/>
        </w:rPr>
        <w:instrText xml:space="preserve"> ADDIN EN.CITE.DATA </w:instrText>
      </w:r>
      <w:r w:rsidR="005A74D0">
        <w:rPr>
          <w:rFonts w:ascii="Times New Roman" w:hAnsi="Times New Roman" w:cs="Times New Roman"/>
          <w:szCs w:val="21"/>
        </w:rPr>
      </w:r>
      <w:r w:rsidR="005A74D0">
        <w:rPr>
          <w:rFonts w:ascii="Times New Roman" w:hAnsi="Times New Roman" w:cs="Times New Roman"/>
          <w:szCs w:val="21"/>
        </w:rPr>
        <w:fldChar w:fldCharType="end"/>
      </w:r>
      <w:r w:rsidR="0031454D" w:rsidRPr="007A4BBF">
        <w:rPr>
          <w:rFonts w:ascii="Times New Roman" w:hAnsi="Times New Roman" w:cs="Times New Roman"/>
          <w:szCs w:val="21"/>
        </w:rPr>
      </w:r>
      <w:r w:rsidR="0031454D" w:rsidRPr="007A4BBF">
        <w:rPr>
          <w:rFonts w:ascii="Times New Roman" w:hAnsi="Times New Roman" w:cs="Times New Roman"/>
          <w:szCs w:val="21"/>
        </w:rPr>
        <w:fldChar w:fldCharType="separate"/>
      </w:r>
      <w:r w:rsidR="005A74D0" w:rsidRPr="005A74D0">
        <w:rPr>
          <w:rFonts w:ascii="Times New Roman" w:hAnsi="Times New Roman" w:cs="Times New Roman"/>
          <w:noProof/>
          <w:szCs w:val="21"/>
          <w:vertAlign w:val="superscript"/>
        </w:rPr>
        <w:t>8</w:t>
      </w:r>
      <w:r w:rsidR="0031454D" w:rsidRPr="007A4BBF">
        <w:rPr>
          <w:rFonts w:ascii="Times New Roman" w:hAnsi="Times New Roman" w:cs="Times New Roman"/>
          <w:szCs w:val="21"/>
        </w:rPr>
        <w:fldChar w:fldCharType="end"/>
      </w:r>
      <w:r w:rsidRPr="007A4BBF">
        <w:rPr>
          <w:rFonts w:ascii="Times New Roman" w:hAnsi="Times New Roman" w:cs="Times New Roman"/>
          <w:kern w:val="0"/>
          <w:szCs w:val="21"/>
        </w:rPr>
        <w:t xml:space="preserve">, the mean rh123 fluorescent intensity of 25 fields in each well was calculated and analyzed with </w:t>
      </w:r>
      <w:proofErr w:type="spellStart"/>
      <w:r w:rsidRPr="007A4BBF">
        <w:rPr>
          <w:rFonts w:ascii="Times New Roman" w:hAnsi="Times New Roman" w:cs="Times New Roman"/>
          <w:kern w:val="0"/>
          <w:szCs w:val="21"/>
        </w:rPr>
        <w:t>ArrayScanVTI</w:t>
      </w:r>
      <w:proofErr w:type="spellEnd"/>
      <w:r w:rsidRPr="007A4BBF">
        <w:rPr>
          <w:rFonts w:ascii="Times New Roman" w:hAnsi="Times New Roman" w:cs="Times New Roman"/>
          <w:kern w:val="0"/>
          <w:szCs w:val="21"/>
        </w:rPr>
        <w:t xml:space="preserve"> High Content Application (Thermo Fisher), n = 4. </w:t>
      </w:r>
      <w:r w:rsidR="00530B54" w:rsidRPr="00530B54">
        <w:rPr>
          <w:rFonts w:ascii="Times New Roman" w:hAnsi="Times New Roman" w:cs="Times New Roman"/>
          <w:kern w:val="0"/>
          <w:szCs w:val="21"/>
        </w:rPr>
        <w:t>The XF Cell Mito Stress Test uses serial modulators of respiration that target specific components of the electron transport chain (ETC) in mitochondria to reveal key parameters of metabolic function, by directly measuring the OCR of cells.</w:t>
      </w:r>
      <w:r w:rsidR="00530B54" w:rsidRPr="00530B54">
        <w:rPr>
          <w:rFonts w:ascii="Times New Roman" w:hAnsi="Times New Roman" w:cs="Times New Roman" w:hint="eastAsia"/>
          <w:kern w:val="0"/>
          <w:szCs w:val="21"/>
        </w:rPr>
        <w:t xml:space="preserve"> </w:t>
      </w:r>
      <w:r w:rsidRPr="007A4BBF">
        <w:rPr>
          <w:rFonts w:ascii="Times New Roman" w:hAnsi="Times New Roman" w:cs="Times New Roman"/>
          <w:kern w:val="0"/>
          <w:szCs w:val="21"/>
        </w:rPr>
        <w:t>Cells were seeded into XF24 V7 cell culture plates (Seahorse Bioscience) to analyze mitochondrial respiration</w:t>
      </w:r>
      <w:r w:rsidR="00B57701" w:rsidRPr="007A4BBF">
        <w:rPr>
          <w:rFonts w:ascii="Times New Roman" w:hAnsi="Times New Roman" w:cs="Times New Roman"/>
          <w:kern w:val="0"/>
          <w:szCs w:val="21"/>
        </w:rPr>
        <w:t>s</w:t>
      </w:r>
      <w:r w:rsidR="006700F2" w:rsidRPr="007A4BBF">
        <w:rPr>
          <w:rFonts w:ascii="Times New Roman" w:hAnsi="Times New Roman" w:cs="Times New Roman"/>
          <w:szCs w:val="21"/>
        </w:rPr>
        <w:t xml:space="preserve"> as previously described </w:t>
      </w:r>
      <w:r w:rsidR="006700F2" w:rsidRPr="007A4BBF">
        <w:rPr>
          <w:rFonts w:ascii="Times New Roman" w:hAnsi="Times New Roman" w:cs="Times New Roman"/>
          <w:szCs w:val="21"/>
        </w:rPr>
        <w:fldChar w:fldCharType="begin">
          <w:fldData xml:space="preserve">PEVuZE5vdGU+PENpdGU+PEF1dGhvcj5GcmllZDwvQXV0aG9yPjxZZWFyPjIwMTQ8L1llYXI+PFJl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=
</w:fldData>
        </w:fldChar>
      </w:r>
      <w:r w:rsidR="005A74D0">
        <w:rPr>
          <w:rFonts w:ascii="Times New Roman" w:hAnsi="Times New Roman" w:cs="Times New Roman"/>
          <w:szCs w:val="21"/>
        </w:rPr>
        <w:instrText xml:space="preserve"> ADDIN EN.CITE </w:instrText>
      </w:r>
      <w:r w:rsidR="005A74D0">
        <w:rPr>
          <w:rFonts w:ascii="Times New Roman" w:hAnsi="Times New Roman" w:cs="Times New Roman"/>
          <w:szCs w:val="21"/>
        </w:rPr>
        <w:fldChar w:fldCharType="begin">
          <w:fldData xml:space="preserve">PEVuZE5vdGU+PENpdGU+PEF1dGhvcj5GcmllZDwvQXV0aG9yPjxZZWFyPjIwMTQ8L1llYXI+PFJl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=
</w:fldData>
        </w:fldChar>
      </w:r>
      <w:r w:rsidR="005A74D0">
        <w:rPr>
          <w:rFonts w:ascii="Times New Roman" w:hAnsi="Times New Roman" w:cs="Times New Roman"/>
          <w:szCs w:val="21"/>
        </w:rPr>
        <w:instrText xml:space="preserve"> ADDIN EN.CITE.DATA </w:instrText>
      </w:r>
      <w:r w:rsidR="005A74D0">
        <w:rPr>
          <w:rFonts w:ascii="Times New Roman" w:hAnsi="Times New Roman" w:cs="Times New Roman"/>
          <w:szCs w:val="21"/>
        </w:rPr>
      </w:r>
      <w:r w:rsidR="005A74D0">
        <w:rPr>
          <w:rFonts w:ascii="Times New Roman" w:hAnsi="Times New Roman" w:cs="Times New Roman"/>
          <w:szCs w:val="21"/>
        </w:rPr>
        <w:fldChar w:fldCharType="end"/>
      </w:r>
      <w:r w:rsidR="006700F2" w:rsidRPr="007A4BBF">
        <w:rPr>
          <w:rFonts w:ascii="Times New Roman" w:hAnsi="Times New Roman" w:cs="Times New Roman"/>
          <w:szCs w:val="21"/>
        </w:rPr>
      </w:r>
      <w:r w:rsidR="006700F2" w:rsidRPr="007A4BBF">
        <w:rPr>
          <w:rFonts w:ascii="Times New Roman" w:hAnsi="Times New Roman" w:cs="Times New Roman"/>
          <w:szCs w:val="21"/>
        </w:rPr>
        <w:fldChar w:fldCharType="separate"/>
      </w:r>
      <w:r w:rsidR="005A74D0" w:rsidRPr="005A74D0">
        <w:rPr>
          <w:rFonts w:ascii="Times New Roman" w:hAnsi="Times New Roman" w:cs="Times New Roman"/>
          <w:noProof/>
          <w:szCs w:val="21"/>
          <w:vertAlign w:val="superscript"/>
        </w:rPr>
        <w:t>9</w:t>
      </w:r>
      <w:r w:rsidR="006700F2" w:rsidRPr="007A4BBF">
        <w:rPr>
          <w:rFonts w:ascii="Times New Roman" w:hAnsi="Times New Roman" w:cs="Times New Roman"/>
          <w:szCs w:val="21"/>
        </w:rPr>
        <w:fldChar w:fldCharType="end"/>
      </w:r>
      <w:r w:rsidRPr="007A4BBF">
        <w:rPr>
          <w:rFonts w:ascii="Times New Roman" w:hAnsi="Times New Roman" w:cs="Times New Roman"/>
          <w:kern w:val="0"/>
          <w:szCs w:val="21"/>
        </w:rPr>
        <w:t>. The next day, the medium was replaced with XF assay medium (Seahorse Bioscience). After 1 h incubation in a non-CO</w:t>
      </w:r>
      <w:r w:rsidRPr="007A4BBF">
        <w:rPr>
          <w:rFonts w:ascii="Times New Roman" w:hAnsi="Times New Roman" w:cs="Times New Roman"/>
          <w:kern w:val="0"/>
          <w:szCs w:val="21"/>
          <w:vertAlign w:val="subscript"/>
        </w:rPr>
        <w:t>2</w:t>
      </w:r>
      <w:r w:rsidRPr="007A4BBF">
        <w:rPr>
          <w:rFonts w:ascii="Times New Roman" w:hAnsi="Times New Roman" w:cs="Times New Roman"/>
          <w:kern w:val="0"/>
          <w:szCs w:val="21"/>
        </w:rPr>
        <w:t xml:space="preserve"> incubator, the rate of change for the dissolved O</w:t>
      </w:r>
      <w:r w:rsidRPr="007A4BBF">
        <w:rPr>
          <w:rFonts w:ascii="Times New Roman" w:hAnsi="Times New Roman" w:cs="Times New Roman"/>
          <w:kern w:val="0"/>
          <w:szCs w:val="21"/>
          <w:vertAlign w:val="subscript"/>
        </w:rPr>
        <w:t xml:space="preserve">2 </w:t>
      </w:r>
      <w:r w:rsidRPr="007A4BBF">
        <w:rPr>
          <w:rFonts w:ascii="Times New Roman" w:hAnsi="Times New Roman" w:cs="Times New Roman"/>
          <w:kern w:val="0"/>
          <w:szCs w:val="21"/>
        </w:rPr>
        <w:t>concentration (</w:t>
      </w:r>
      <w:r w:rsidR="00B57701" w:rsidRPr="007A4BBF">
        <w:rPr>
          <w:rFonts w:ascii="Times New Roman" w:hAnsi="Times New Roman" w:cs="Times New Roman"/>
          <w:kern w:val="0"/>
          <w:szCs w:val="21"/>
        </w:rPr>
        <w:t>m</w:t>
      </w:r>
      <w:r w:rsidRPr="007A4BBF">
        <w:rPr>
          <w:rFonts w:ascii="Times New Roman" w:hAnsi="Times New Roman" w:cs="Times New Roman"/>
          <w:kern w:val="0"/>
          <w:szCs w:val="21"/>
        </w:rPr>
        <w:t>easurements of OCR</w:t>
      </w:r>
      <w:r w:rsidR="00B57701" w:rsidRPr="007A4BBF">
        <w:rPr>
          <w:rFonts w:ascii="Times New Roman" w:hAnsi="Times New Roman" w:cs="Times New Roman"/>
          <w:kern w:val="0"/>
          <w:szCs w:val="21"/>
        </w:rPr>
        <w:t>s</w:t>
      </w:r>
      <w:r w:rsidRPr="007A4BBF">
        <w:rPr>
          <w:rFonts w:ascii="Times New Roman" w:hAnsi="Times New Roman" w:cs="Times New Roman"/>
          <w:kern w:val="0"/>
          <w:szCs w:val="21"/>
        </w:rPr>
        <w:t>), w</w:t>
      </w:r>
      <w:r w:rsidR="00B57701" w:rsidRPr="007A4BBF">
        <w:rPr>
          <w:rFonts w:ascii="Times New Roman" w:hAnsi="Times New Roman" w:cs="Times New Roman"/>
          <w:kern w:val="0"/>
          <w:szCs w:val="21"/>
        </w:rPr>
        <w:t>as measured in the</w:t>
      </w:r>
      <w:r w:rsidRPr="007A4BBF">
        <w:rPr>
          <w:rFonts w:ascii="Times New Roman" w:hAnsi="Times New Roman" w:cs="Times New Roman"/>
          <w:kern w:val="0"/>
          <w:szCs w:val="21"/>
        </w:rPr>
        <w:t xml:space="preserve"> XF24 Extracellular Flux Analyzer (Seahorse Bioscience). Cells were incubated sequentially under four conditions: (1) basal levels were measured with no additives; (2) </w:t>
      </w:r>
      <w:proofErr w:type="spellStart"/>
      <w:r w:rsidRPr="007A4BBF">
        <w:rPr>
          <w:rFonts w:ascii="Times New Roman" w:hAnsi="Times New Roman" w:cs="Times New Roman"/>
          <w:kern w:val="0"/>
          <w:szCs w:val="21"/>
        </w:rPr>
        <w:t>oligomycin</w:t>
      </w:r>
      <w:proofErr w:type="spellEnd"/>
      <w:r w:rsidRPr="007A4BBF">
        <w:rPr>
          <w:rFonts w:ascii="Times New Roman" w:hAnsi="Times New Roman" w:cs="Times New Roman"/>
          <w:kern w:val="0"/>
          <w:szCs w:val="21"/>
        </w:rPr>
        <w:t xml:space="preserve"> (1 </w:t>
      </w:r>
      <w:proofErr w:type="spellStart"/>
      <w:r w:rsidRPr="007A4BBF">
        <w:rPr>
          <w:rFonts w:ascii="Times New Roman" w:hAnsi="Times New Roman" w:cs="Times New Roman"/>
          <w:kern w:val="0"/>
          <w:szCs w:val="21"/>
        </w:rPr>
        <w:t>μM</w:t>
      </w:r>
      <w:proofErr w:type="spellEnd"/>
      <w:r w:rsidRPr="007A4BBF">
        <w:rPr>
          <w:rFonts w:ascii="Times New Roman" w:hAnsi="Times New Roman" w:cs="Times New Roman"/>
          <w:kern w:val="0"/>
          <w:szCs w:val="21"/>
        </w:rPr>
        <w:t xml:space="preserve">) was added to reversibly inhibit </w:t>
      </w:r>
      <w:r w:rsidR="001E2763" w:rsidRPr="007A4BBF">
        <w:rPr>
          <w:rFonts w:ascii="Times New Roman" w:hAnsi="Times New Roman" w:cs="Times New Roman"/>
          <w:kern w:val="0"/>
          <w:szCs w:val="21"/>
        </w:rPr>
        <w:t xml:space="preserve">mitochondrial </w:t>
      </w:r>
      <w:r w:rsidRPr="007A4BBF">
        <w:rPr>
          <w:rFonts w:ascii="Times New Roman" w:hAnsi="Times New Roman" w:cs="Times New Roman"/>
          <w:kern w:val="0"/>
          <w:szCs w:val="21"/>
        </w:rPr>
        <w:t xml:space="preserve">Complex V, ATP synthase and </w:t>
      </w:r>
      <w:r w:rsidR="00551095" w:rsidRPr="007A4BBF">
        <w:rPr>
          <w:rFonts w:ascii="Times New Roman" w:hAnsi="Times New Roman" w:cs="Times New Roman"/>
          <w:kern w:val="0"/>
          <w:szCs w:val="21"/>
        </w:rPr>
        <w:t xml:space="preserve">oxidative </w:t>
      </w:r>
      <w:r w:rsidR="00714652" w:rsidRPr="007A4BBF">
        <w:rPr>
          <w:rFonts w:ascii="Times New Roman" w:hAnsi="Times New Roman" w:cs="Times New Roman"/>
          <w:kern w:val="0"/>
          <w:szCs w:val="21"/>
        </w:rPr>
        <w:t>phosphor</w:t>
      </w:r>
      <w:r w:rsidR="00714652">
        <w:rPr>
          <w:rFonts w:ascii="Times New Roman" w:hAnsi="Times New Roman" w:cs="Times New Roman"/>
          <w:kern w:val="0"/>
          <w:szCs w:val="21"/>
        </w:rPr>
        <w:t>ylation</w:t>
      </w:r>
      <w:r w:rsidR="00714652" w:rsidRPr="007A4BBF">
        <w:rPr>
          <w:rFonts w:ascii="Times New Roman" w:hAnsi="Times New Roman" w:cs="Times New Roman"/>
          <w:kern w:val="0"/>
          <w:szCs w:val="21"/>
        </w:rPr>
        <w:t xml:space="preserve"> </w:t>
      </w:r>
      <w:r w:rsidR="00551095" w:rsidRPr="007A4BBF">
        <w:rPr>
          <w:rFonts w:ascii="Times New Roman" w:hAnsi="Times New Roman" w:cs="Times New Roman"/>
          <w:kern w:val="0"/>
          <w:szCs w:val="21"/>
        </w:rPr>
        <w:t>(</w:t>
      </w:r>
      <w:r w:rsidRPr="007A4BBF">
        <w:rPr>
          <w:rFonts w:ascii="Times New Roman" w:hAnsi="Times New Roman" w:cs="Times New Roman"/>
          <w:kern w:val="0"/>
          <w:szCs w:val="21"/>
        </w:rPr>
        <w:t>OXPHOS</w:t>
      </w:r>
      <w:r w:rsidR="00551095" w:rsidRPr="007A4BBF">
        <w:rPr>
          <w:rFonts w:ascii="Times New Roman" w:hAnsi="Times New Roman" w:cs="Times New Roman"/>
          <w:kern w:val="0"/>
          <w:szCs w:val="21"/>
        </w:rPr>
        <w:t>)</w:t>
      </w:r>
      <w:r w:rsidRPr="007A4BBF">
        <w:rPr>
          <w:rFonts w:ascii="Times New Roman" w:hAnsi="Times New Roman" w:cs="Times New Roman"/>
          <w:kern w:val="0"/>
          <w:szCs w:val="21"/>
        </w:rPr>
        <w:t xml:space="preserve">, showing glycolysis alone; </w:t>
      </w:r>
      <w:r w:rsidRPr="007A4BBF">
        <w:rPr>
          <w:rFonts w:ascii="Times New Roman" w:hAnsi="Times New Roman" w:cs="Times New Roman"/>
          <w:kern w:val="0"/>
          <w:szCs w:val="21"/>
        </w:rPr>
        <w:lastRenderedPageBreak/>
        <w:t xml:space="preserve">(3) </w:t>
      </w:r>
      <w:r w:rsidR="00F67A06" w:rsidRPr="007A4BBF">
        <w:rPr>
          <w:rFonts w:ascii="Times New Roman" w:hAnsi="Times New Roman" w:cs="Times New Roman"/>
          <w:kern w:val="0"/>
          <w:szCs w:val="21"/>
        </w:rPr>
        <w:t xml:space="preserve">carbonyl </w:t>
      </w:r>
      <w:r w:rsidR="0008400D" w:rsidRPr="007A4BBF">
        <w:rPr>
          <w:rFonts w:ascii="Times New Roman" w:hAnsi="Times New Roman" w:cs="Times New Roman"/>
          <w:kern w:val="0"/>
          <w:szCs w:val="21"/>
        </w:rPr>
        <w:t xml:space="preserve">cyanide-4-trifluoro </w:t>
      </w:r>
      <w:proofErr w:type="spellStart"/>
      <w:r w:rsidR="0008400D" w:rsidRPr="007A4BBF">
        <w:rPr>
          <w:rFonts w:ascii="Times New Roman" w:hAnsi="Times New Roman" w:cs="Times New Roman"/>
          <w:kern w:val="0"/>
          <w:szCs w:val="21"/>
        </w:rPr>
        <w:t>methoxy</w:t>
      </w:r>
      <w:proofErr w:type="spellEnd"/>
      <w:r w:rsidR="0008400D" w:rsidRPr="007A4BBF">
        <w:rPr>
          <w:rFonts w:ascii="Times New Roman" w:hAnsi="Times New Roman" w:cs="Times New Roman"/>
          <w:kern w:val="0"/>
          <w:szCs w:val="21"/>
        </w:rPr>
        <w:t xml:space="preserve"> phenyl hydrazine (</w:t>
      </w:r>
      <w:r w:rsidRPr="007A4BBF">
        <w:rPr>
          <w:rFonts w:ascii="Times New Roman" w:hAnsi="Times New Roman" w:cs="Times New Roman"/>
          <w:kern w:val="0"/>
          <w:szCs w:val="21"/>
        </w:rPr>
        <w:t>FCCP</w:t>
      </w:r>
      <w:r w:rsidR="0008400D" w:rsidRPr="007A4BBF">
        <w:rPr>
          <w:rFonts w:ascii="Times New Roman" w:hAnsi="Times New Roman" w:cs="Times New Roman"/>
          <w:kern w:val="0"/>
          <w:szCs w:val="21"/>
        </w:rPr>
        <w:t xml:space="preserve">, </w:t>
      </w:r>
      <w:r w:rsidRPr="007A4BBF">
        <w:rPr>
          <w:rFonts w:ascii="Times New Roman" w:hAnsi="Times New Roman" w:cs="Times New Roman"/>
          <w:kern w:val="0"/>
          <w:szCs w:val="21"/>
        </w:rPr>
        <w:t xml:space="preserve">1 </w:t>
      </w:r>
      <w:proofErr w:type="spellStart"/>
      <w:r w:rsidRPr="007A4BBF">
        <w:rPr>
          <w:rFonts w:ascii="Times New Roman" w:hAnsi="Times New Roman" w:cs="Times New Roman"/>
          <w:kern w:val="0"/>
          <w:szCs w:val="21"/>
        </w:rPr>
        <w:t>μM</w:t>
      </w:r>
      <w:proofErr w:type="spellEnd"/>
      <w:r w:rsidRPr="007A4BBF">
        <w:rPr>
          <w:rFonts w:ascii="Times New Roman" w:hAnsi="Times New Roman" w:cs="Times New Roman"/>
          <w:kern w:val="0"/>
          <w:szCs w:val="21"/>
        </w:rPr>
        <w:t xml:space="preserve">), a mitochondrial </w:t>
      </w:r>
      <w:proofErr w:type="spellStart"/>
      <w:r w:rsidRPr="007A4BBF">
        <w:rPr>
          <w:rFonts w:ascii="Times New Roman" w:hAnsi="Times New Roman" w:cs="Times New Roman"/>
          <w:kern w:val="0"/>
          <w:szCs w:val="21"/>
        </w:rPr>
        <w:t>uncoupler</w:t>
      </w:r>
      <w:proofErr w:type="spellEnd"/>
      <w:r w:rsidRPr="007A4BBF">
        <w:rPr>
          <w:rFonts w:ascii="Times New Roman" w:hAnsi="Times New Roman" w:cs="Times New Roman"/>
          <w:kern w:val="0"/>
          <w:szCs w:val="21"/>
        </w:rPr>
        <w:t>, was added to induce maximal respiration</w:t>
      </w:r>
      <w:r w:rsidR="001E2763" w:rsidRPr="007A4BBF">
        <w:rPr>
          <w:rFonts w:ascii="Times New Roman" w:hAnsi="Times New Roman" w:cs="Times New Roman"/>
          <w:kern w:val="0"/>
          <w:szCs w:val="21"/>
        </w:rPr>
        <w:t>s</w:t>
      </w:r>
      <w:r w:rsidRPr="007A4BBF">
        <w:rPr>
          <w:rFonts w:ascii="Times New Roman" w:hAnsi="Times New Roman" w:cs="Times New Roman"/>
          <w:kern w:val="0"/>
          <w:szCs w:val="21"/>
        </w:rPr>
        <w:t xml:space="preserve">; (4) 1 </w:t>
      </w:r>
      <w:proofErr w:type="spellStart"/>
      <w:r w:rsidRPr="007A4BBF">
        <w:rPr>
          <w:rFonts w:ascii="Times New Roman" w:hAnsi="Times New Roman" w:cs="Times New Roman"/>
          <w:kern w:val="0"/>
          <w:szCs w:val="21"/>
        </w:rPr>
        <w:t>μM</w:t>
      </w:r>
      <w:proofErr w:type="spellEnd"/>
      <w:r w:rsidRPr="007A4BBF">
        <w:rPr>
          <w:rFonts w:ascii="Times New Roman" w:hAnsi="Times New Roman" w:cs="Times New Roman"/>
          <w:kern w:val="0"/>
          <w:szCs w:val="21"/>
        </w:rPr>
        <w:t xml:space="preserve"> rotenone</w:t>
      </w:r>
      <w:r w:rsidR="001E2763" w:rsidRPr="007A4BBF">
        <w:rPr>
          <w:rFonts w:ascii="Times New Roman" w:hAnsi="Times New Roman" w:cs="Times New Roman"/>
          <w:kern w:val="0"/>
          <w:szCs w:val="21"/>
        </w:rPr>
        <w:t xml:space="preserve"> and </w:t>
      </w:r>
      <w:r w:rsidRPr="007A4BBF">
        <w:rPr>
          <w:rFonts w:ascii="Times New Roman" w:hAnsi="Times New Roman" w:cs="Times New Roman"/>
          <w:kern w:val="0"/>
          <w:szCs w:val="21"/>
        </w:rPr>
        <w:t xml:space="preserve">1 </w:t>
      </w:r>
      <w:proofErr w:type="spellStart"/>
      <w:r w:rsidRPr="007A4BBF">
        <w:rPr>
          <w:rFonts w:ascii="Times New Roman" w:hAnsi="Times New Roman" w:cs="Times New Roman"/>
          <w:kern w:val="0"/>
          <w:szCs w:val="21"/>
        </w:rPr>
        <w:t>μM</w:t>
      </w:r>
      <w:proofErr w:type="spellEnd"/>
      <w:r w:rsidRPr="007A4BBF">
        <w:rPr>
          <w:rFonts w:ascii="Times New Roman" w:hAnsi="Times New Roman" w:cs="Times New Roman"/>
          <w:kern w:val="0"/>
          <w:szCs w:val="21"/>
        </w:rPr>
        <w:t xml:space="preserve"> </w:t>
      </w:r>
      <w:proofErr w:type="spellStart"/>
      <w:r w:rsidRPr="007A4BBF">
        <w:rPr>
          <w:rFonts w:ascii="Times New Roman" w:hAnsi="Times New Roman" w:cs="Times New Roman"/>
          <w:kern w:val="0"/>
          <w:szCs w:val="21"/>
        </w:rPr>
        <w:t>antimycin</w:t>
      </w:r>
      <w:proofErr w:type="spellEnd"/>
      <w:r w:rsidRPr="007A4BBF">
        <w:rPr>
          <w:rFonts w:ascii="Times New Roman" w:hAnsi="Times New Roman" w:cs="Times New Roman"/>
          <w:kern w:val="0"/>
          <w:szCs w:val="21"/>
        </w:rPr>
        <w:t xml:space="preserve"> A, </w:t>
      </w:r>
      <w:r w:rsidR="001E2763" w:rsidRPr="007A4BBF">
        <w:rPr>
          <w:rFonts w:ascii="Times New Roman" w:hAnsi="Times New Roman" w:cs="Times New Roman"/>
          <w:kern w:val="0"/>
          <w:szCs w:val="21"/>
        </w:rPr>
        <w:t xml:space="preserve">mitochondrial </w:t>
      </w:r>
      <w:r w:rsidR="00F67A06" w:rsidRPr="007A4BBF">
        <w:rPr>
          <w:rFonts w:ascii="Times New Roman" w:hAnsi="Times New Roman" w:cs="Times New Roman"/>
          <w:kern w:val="0"/>
          <w:szCs w:val="21"/>
        </w:rPr>
        <w:t xml:space="preserve">complex </w:t>
      </w:r>
      <w:r w:rsidRPr="007A4BBF">
        <w:rPr>
          <w:rFonts w:ascii="Times New Roman" w:hAnsi="Times New Roman" w:cs="Times New Roman"/>
          <w:kern w:val="0"/>
          <w:szCs w:val="21"/>
        </w:rPr>
        <w:t>I and III inhibitors and poisons, w</w:t>
      </w:r>
      <w:r w:rsidR="001E2763" w:rsidRPr="007A4BBF">
        <w:rPr>
          <w:rFonts w:ascii="Times New Roman" w:hAnsi="Times New Roman" w:cs="Times New Roman"/>
          <w:kern w:val="0"/>
          <w:szCs w:val="21"/>
        </w:rPr>
        <w:t>ere</w:t>
      </w:r>
      <w:r w:rsidRPr="007A4BBF">
        <w:rPr>
          <w:rFonts w:ascii="Times New Roman" w:hAnsi="Times New Roman" w:cs="Times New Roman"/>
          <w:kern w:val="0"/>
          <w:szCs w:val="21"/>
        </w:rPr>
        <w:t xml:space="preserve"> added to end the reaction. Subtract </w:t>
      </w:r>
      <w:proofErr w:type="spellStart"/>
      <w:r w:rsidRPr="007A4BBF">
        <w:rPr>
          <w:rFonts w:ascii="Times New Roman" w:hAnsi="Times New Roman" w:cs="Times New Roman"/>
          <w:kern w:val="0"/>
          <w:szCs w:val="21"/>
        </w:rPr>
        <w:t>oligomycin</w:t>
      </w:r>
      <w:proofErr w:type="spellEnd"/>
      <w:r w:rsidRPr="007A4BBF">
        <w:rPr>
          <w:rFonts w:ascii="Times New Roman" w:hAnsi="Times New Roman" w:cs="Times New Roman"/>
          <w:kern w:val="0"/>
          <w:szCs w:val="21"/>
        </w:rPr>
        <w:t xml:space="preserve"> response</w:t>
      </w:r>
      <w:r w:rsidR="00CF3500" w:rsidRPr="007A4BBF">
        <w:rPr>
          <w:rFonts w:ascii="Times New Roman" w:hAnsi="Times New Roman" w:cs="Times New Roman"/>
          <w:kern w:val="0"/>
          <w:szCs w:val="21"/>
        </w:rPr>
        <w:t>s</w:t>
      </w:r>
      <w:r w:rsidRPr="007A4BBF">
        <w:rPr>
          <w:rFonts w:ascii="Times New Roman" w:hAnsi="Times New Roman" w:cs="Times New Roman"/>
          <w:kern w:val="0"/>
          <w:szCs w:val="21"/>
        </w:rPr>
        <w:t xml:space="preserve"> (proton leak) from the basal OCR</w:t>
      </w:r>
      <w:r w:rsidR="00CF3500" w:rsidRPr="007A4BBF">
        <w:rPr>
          <w:rFonts w:ascii="Times New Roman" w:hAnsi="Times New Roman" w:cs="Times New Roman"/>
          <w:kern w:val="0"/>
          <w:szCs w:val="21"/>
        </w:rPr>
        <w:t>s</w:t>
      </w:r>
      <w:r w:rsidRPr="007A4BBF">
        <w:rPr>
          <w:rFonts w:ascii="Times New Roman" w:hAnsi="Times New Roman" w:cs="Times New Roman"/>
          <w:kern w:val="0"/>
          <w:szCs w:val="21"/>
        </w:rPr>
        <w:t xml:space="preserve"> to obtain a measure of only mitochondrial respiration</w:t>
      </w:r>
      <w:r w:rsidR="00CF3500" w:rsidRPr="007A4BBF">
        <w:rPr>
          <w:rFonts w:ascii="Times New Roman" w:hAnsi="Times New Roman" w:cs="Times New Roman"/>
          <w:kern w:val="0"/>
          <w:szCs w:val="21"/>
        </w:rPr>
        <w:t>s</w:t>
      </w:r>
      <w:r w:rsidRPr="007A4BBF">
        <w:rPr>
          <w:rFonts w:ascii="Times New Roman" w:hAnsi="Times New Roman" w:cs="Times New Roman"/>
          <w:kern w:val="0"/>
          <w:szCs w:val="21"/>
        </w:rPr>
        <w:t xml:space="preserve"> coupled to ATP synthesis. Spare respiratory capacity is defined as the difference between maximal respiration</w:t>
      </w:r>
      <w:r w:rsidR="00CF3500" w:rsidRPr="007A4BBF">
        <w:rPr>
          <w:rFonts w:ascii="Times New Roman" w:hAnsi="Times New Roman" w:cs="Times New Roman"/>
          <w:kern w:val="0"/>
          <w:szCs w:val="21"/>
        </w:rPr>
        <w:t>s</w:t>
      </w:r>
      <w:r w:rsidRPr="007A4BBF">
        <w:rPr>
          <w:rFonts w:ascii="Times New Roman" w:hAnsi="Times New Roman" w:cs="Times New Roman"/>
          <w:kern w:val="0"/>
          <w:szCs w:val="21"/>
        </w:rPr>
        <w:t xml:space="preserve"> and basal respiration</w:t>
      </w:r>
      <w:r w:rsidR="00CF3500" w:rsidRPr="007A4BBF">
        <w:rPr>
          <w:rFonts w:ascii="Times New Roman" w:hAnsi="Times New Roman" w:cs="Times New Roman"/>
          <w:kern w:val="0"/>
          <w:szCs w:val="21"/>
        </w:rPr>
        <w:t>s</w:t>
      </w:r>
      <w:r w:rsidRPr="007A4BBF">
        <w:rPr>
          <w:rFonts w:ascii="Times New Roman" w:hAnsi="Times New Roman" w:cs="Times New Roman"/>
          <w:kern w:val="0"/>
          <w:szCs w:val="21"/>
        </w:rPr>
        <w:t xml:space="preserve">. </w:t>
      </w:r>
      <w:r w:rsidR="00FE2C8D" w:rsidRPr="00FE2C8D">
        <w:rPr>
          <w:rFonts w:ascii="Times New Roman" w:hAnsi="Times New Roman" w:cs="Times New Roman"/>
          <w:kern w:val="0"/>
          <w:szCs w:val="21"/>
        </w:rPr>
        <w:t xml:space="preserve">When impaired </w:t>
      </w:r>
      <w:proofErr w:type="spellStart"/>
      <w:r w:rsidR="00FE2C8D" w:rsidRPr="00FE2C8D">
        <w:rPr>
          <w:rFonts w:ascii="Times New Roman" w:hAnsi="Times New Roman" w:cs="Times New Roman"/>
          <w:kern w:val="0"/>
          <w:szCs w:val="21"/>
        </w:rPr>
        <w:t>mitochondriogenesis</w:t>
      </w:r>
      <w:proofErr w:type="spellEnd"/>
      <w:r w:rsidR="00FE2C8D" w:rsidRPr="00FE2C8D">
        <w:rPr>
          <w:rFonts w:ascii="Times New Roman" w:hAnsi="Times New Roman" w:cs="Times New Roman"/>
          <w:kern w:val="0"/>
          <w:szCs w:val="21"/>
        </w:rPr>
        <w:t xml:space="preserve"> is activated, </w:t>
      </w:r>
      <w:r w:rsidR="00FE2C8D" w:rsidRPr="00714652">
        <w:rPr>
          <w:rFonts w:ascii="Times New Roman" w:hAnsi="Times New Roman" w:cs="Times New Roman"/>
          <w:kern w:val="0"/>
          <w:szCs w:val="21"/>
        </w:rPr>
        <w:t>PGC1α</w:t>
      </w:r>
      <w:r w:rsidR="00FE2C8D" w:rsidRPr="00FE2C8D">
        <w:rPr>
          <w:rFonts w:ascii="Times New Roman" w:hAnsi="Times New Roman" w:cs="Times New Roman"/>
          <w:kern w:val="0"/>
          <w:szCs w:val="21"/>
        </w:rPr>
        <w:t xml:space="preserve"> is repressed, leading to suppression of nuclear respiratory factor 1 (</w:t>
      </w:r>
      <w:r w:rsidR="00FE2C8D" w:rsidRPr="00714652">
        <w:rPr>
          <w:rFonts w:ascii="Times New Roman" w:hAnsi="Times New Roman" w:cs="Times New Roman"/>
          <w:kern w:val="0"/>
          <w:szCs w:val="21"/>
        </w:rPr>
        <w:t>NRF1</w:t>
      </w:r>
      <w:r w:rsidR="00FE2C8D" w:rsidRPr="00FE2C8D">
        <w:rPr>
          <w:rFonts w:ascii="Times New Roman" w:hAnsi="Times New Roman" w:cs="Times New Roman"/>
          <w:kern w:val="0"/>
          <w:szCs w:val="21"/>
        </w:rPr>
        <w:t>) and a subsequent decrease in synthesis of mitochondrial transcription factor A (</w:t>
      </w:r>
      <w:r w:rsidR="00FE2C8D" w:rsidRPr="00714652">
        <w:rPr>
          <w:rFonts w:ascii="Times New Roman" w:hAnsi="Times New Roman" w:cs="Times New Roman"/>
          <w:kern w:val="0"/>
          <w:szCs w:val="21"/>
        </w:rPr>
        <w:t>TFAM</w:t>
      </w:r>
      <w:r w:rsidR="00FE2C8D" w:rsidRPr="00FE2C8D">
        <w:rPr>
          <w:rFonts w:ascii="Times New Roman" w:hAnsi="Times New Roman" w:cs="Times New Roman"/>
          <w:kern w:val="0"/>
          <w:szCs w:val="21"/>
        </w:rPr>
        <w:t xml:space="preserve">), which is a potent stimulator of </w:t>
      </w:r>
      <w:proofErr w:type="spellStart"/>
      <w:r w:rsidR="00FE2C8D" w:rsidRPr="00FE2C8D">
        <w:rPr>
          <w:rFonts w:ascii="Times New Roman" w:hAnsi="Times New Roman" w:cs="Times New Roman"/>
          <w:kern w:val="0"/>
          <w:szCs w:val="21"/>
        </w:rPr>
        <w:t>mtDNA</w:t>
      </w:r>
      <w:proofErr w:type="spellEnd"/>
      <w:r w:rsidR="00FE2C8D" w:rsidRPr="00FE2C8D">
        <w:rPr>
          <w:rFonts w:ascii="Times New Roman" w:hAnsi="Times New Roman" w:cs="Times New Roman"/>
          <w:kern w:val="0"/>
          <w:szCs w:val="21"/>
        </w:rPr>
        <w:t xml:space="preserve"> </w:t>
      </w:r>
      <w:r w:rsidR="00FE2C8D" w:rsidRPr="00FE2C8D">
        <w:rPr>
          <w:rFonts w:ascii="Times New Roman" w:hAnsi="Times New Roman" w:cs="Times New Roman" w:hint="eastAsia"/>
          <w:kern w:val="0"/>
          <w:szCs w:val="21"/>
        </w:rPr>
        <w:t>du</w:t>
      </w:r>
      <w:r w:rsidR="00FE2C8D" w:rsidRPr="00FE2C8D">
        <w:rPr>
          <w:rFonts w:ascii="Times New Roman" w:hAnsi="Times New Roman" w:cs="Times New Roman"/>
          <w:kern w:val="0"/>
          <w:szCs w:val="21"/>
        </w:rPr>
        <w:t>plication</w:t>
      </w:r>
      <w:r w:rsidR="00D66858">
        <w:rPr>
          <w:rFonts w:ascii="Times New Roman" w:hAnsi="Times New Roman" w:cs="Times New Roman" w:hint="eastAsia"/>
          <w:kern w:val="0"/>
          <w:szCs w:val="21"/>
        </w:rPr>
        <w:t xml:space="preserve"> </w:t>
      </w:r>
      <w:r w:rsidR="00D66858" w:rsidRPr="00D66858">
        <w:rPr>
          <w:rFonts w:ascii="Times New Roman" w:hAnsi="Times New Roman" w:cs="Times New Roman"/>
          <w:kern w:val="0"/>
          <w:szCs w:val="21"/>
        </w:rPr>
        <w:fldChar w:fldCharType="begin">
          <w:fldData xml:space="preserve">PEVuZE5vdGU+PENpdGU+PEF1dGhvcj5WaW5hPC9BdXRob3I+PFllYXI+MjAwOTwvWWVhcj48UmVj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</w:fldData>
        </w:fldChar>
      </w:r>
      <w:r w:rsidR="005A74D0">
        <w:rPr>
          <w:rFonts w:ascii="Times New Roman" w:hAnsi="Times New Roman" w:cs="Times New Roman"/>
          <w:kern w:val="0"/>
          <w:szCs w:val="21"/>
        </w:rPr>
        <w:instrText xml:space="preserve"> ADDIN EN.CITE </w:instrText>
      </w:r>
      <w:r w:rsidR="005A74D0">
        <w:rPr>
          <w:rFonts w:ascii="Times New Roman" w:hAnsi="Times New Roman" w:cs="Times New Roman"/>
          <w:kern w:val="0"/>
          <w:szCs w:val="21"/>
        </w:rPr>
        <w:fldChar w:fldCharType="begin">
          <w:fldData xml:space="preserve">PEVuZE5vdGU+PENpdGU+PEF1dGhvcj5WaW5hPC9BdXRob3I+PFllYXI+MjAwOTwvWWVhcj48UmVj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</w:fldData>
        </w:fldChar>
      </w:r>
      <w:r w:rsidR="005A74D0">
        <w:rPr>
          <w:rFonts w:ascii="Times New Roman" w:hAnsi="Times New Roman" w:cs="Times New Roman"/>
          <w:kern w:val="0"/>
          <w:szCs w:val="21"/>
        </w:rPr>
        <w:instrText xml:space="preserve"> ADDIN EN.CITE.DATA </w:instrText>
      </w:r>
      <w:r w:rsidR="005A74D0">
        <w:rPr>
          <w:rFonts w:ascii="Times New Roman" w:hAnsi="Times New Roman" w:cs="Times New Roman"/>
          <w:kern w:val="0"/>
          <w:szCs w:val="21"/>
        </w:rPr>
      </w:r>
      <w:r w:rsidR="005A74D0">
        <w:rPr>
          <w:rFonts w:ascii="Times New Roman" w:hAnsi="Times New Roman" w:cs="Times New Roman"/>
          <w:kern w:val="0"/>
          <w:szCs w:val="21"/>
        </w:rPr>
        <w:fldChar w:fldCharType="end"/>
      </w:r>
      <w:r w:rsidR="00D66858" w:rsidRPr="00D66858">
        <w:rPr>
          <w:rFonts w:ascii="Times New Roman" w:hAnsi="Times New Roman" w:cs="Times New Roman"/>
          <w:kern w:val="0"/>
          <w:szCs w:val="21"/>
        </w:rPr>
      </w:r>
      <w:r w:rsidR="00D66858" w:rsidRPr="00D66858">
        <w:rPr>
          <w:rFonts w:ascii="Times New Roman" w:hAnsi="Times New Roman" w:cs="Times New Roman"/>
          <w:kern w:val="0"/>
          <w:szCs w:val="21"/>
        </w:rPr>
        <w:fldChar w:fldCharType="separate"/>
      </w:r>
      <w:r w:rsidR="005A74D0" w:rsidRPr="005A74D0">
        <w:rPr>
          <w:rFonts w:ascii="Times New Roman" w:hAnsi="Times New Roman" w:cs="Times New Roman"/>
          <w:noProof/>
          <w:kern w:val="0"/>
          <w:szCs w:val="21"/>
          <w:vertAlign w:val="superscript"/>
        </w:rPr>
        <w:t>10</w:t>
      </w:r>
      <w:r w:rsidR="00D66858" w:rsidRPr="00D66858">
        <w:rPr>
          <w:rFonts w:ascii="Times New Roman" w:hAnsi="Times New Roman" w:cs="Times New Roman"/>
          <w:kern w:val="0"/>
          <w:szCs w:val="21"/>
        </w:rPr>
        <w:fldChar w:fldCharType="end"/>
      </w:r>
      <w:r w:rsidR="00FE2C8D" w:rsidRPr="00FE2C8D">
        <w:rPr>
          <w:rFonts w:ascii="Times New Roman" w:hAnsi="Times New Roman" w:cs="Times New Roman" w:hint="eastAsia"/>
          <w:kern w:val="0"/>
          <w:szCs w:val="21"/>
        </w:rPr>
        <w:t>.</w:t>
      </w:r>
      <w:r w:rsidR="00FE2C8D" w:rsidRPr="00FE2C8D">
        <w:rPr>
          <w:rFonts w:ascii="Times New Roman" w:hAnsi="Times New Roman" w:cs="Times New Roman"/>
          <w:kern w:val="0"/>
          <w:szCs w:val="21"/>
        </w:rPr>
        <w:t xml:space="preserve"> Subsequently, </w:t>
      </w:r>
      <w:r w:rsidR="00FE2C8D" w:rsidRPr="005A74D0">
        <w:rPr>
          <w:rFonts w:ascii="Times New Roman" w:hAnsi="Times New Roman" w:cs="Times New Roman"/>
          <w:i/>
          <w:kern w:val="0"/>
          <w:szCs w:val="21"/>
        </w:rPr>
        <w:t>CYTB</w:t>
      </w:r>
      <w:r w:rsidR="00FE2C8D" w:rsidRPr="00FE2C8D">
        <w:rPr>
          <w:rFonts w:ascii="Times New Roman" w:hAnsi="Times New Roman" w:cs="Times New Roman"/>
          <w:kern w:val="0"/>
          <w:szCs w:val="21"/>
        </w:rPr>
        <w:t xml:space="preserve">, encoding CYTB, one of the representative </w:t>
      </w:r>
      <w:proofErr w:type="spellStart"/>
      <w:r w:rsidR="00FE2C8D" w:rsidRPr="00FE2C8D">
        <w:rPr>
          <w:rFonts w:ascii="Times New Roman" w:hAnsi="Times New Roman" w:cs="Times New Roman"/>
          <w:kern w:val="0"/>
          <w:szCs w:val="21"/>
        </w:rPr>
        <w:t>mtDNA</w:t>
      </w:r>
      <w:proofErr w:type="spellEnd"/>
      <w:r w:rsidR="00FE2C8D" w:rsidRPr="00FE2C8D">
        <w:rPr>
          <w:rFonts w:ascii="Times New Roman" w:hAnsi="Times New Roman" w:cs="Times New Roman"/>
          <w:kern w:val="0"/>
          <w:szCs w:val="21"/>
        </w:rPr>
        <w:t>-encoded subunits, is also</w:t>
      </w:r>
      <w:r w:rsidR="00FE2C8D" w:rsidRPr="00FE2C8D">
        <w:rPr>
          <w:rFonts w:ascii="Times New Roman" w:hAnsi="Times New Roman" w:cs="Times New Roman" w:hint="eastAsia"/>
          <w:kern w:val="0"/>
          <w:szCs w:val="21"/>
        </w:rPr>
        <w:t xml:space="preserve"> </w:t>
      </w:r>
      <w:r w:rsidR="00FE2C8D" w:rsidRPr="00FE2C8D">
        <w:rPr>
          <w:rFonts w:ascii="Times New Roman" w:hAnsi="Times New Roman" w:cs="Times New Roman"/>
          <w:kern w:val="0"/>
          <w:szCs w:val="21"/>
        </w:rPr>
        <w:t>lowered</w:t>
      </w:r>
      <w:r w:rsidR="00D66858">
        <w:rPr>
          <w:rFonts w:ascii="Times New Roman" w:hAnsi="Times New Roman" w:cs="Times New Roman" w:hint="eastAsia"/>
          <w:kern w:val="0"/>
          <w:szCs w:val="21"/>
        </w:rPr>
        <w:t xml:space="preserve"> </w:t>
      </w:r>
      <w:r w:rsidR="00D66858" w:rsidRPr="00D66858">
        <w:rPr>
          <w:rFonts w:ascii="Times New Roman" w:hAnsi="Times New Roman" w:cs="Times New Roman"/>
          <w:kern w:val="0"/>
          <w:szCs w:val="21"/>
        </w:rPr>
        <w:fldChar w:fldCharType="begin">
          <w:fldData xml:space="preserve">PEVuZE5vdGU+PENpdGU+PEF1dGhvcj5JZGU8L0F1dGhvcj48WWVhcj4yMDAxPC9ZZWFyPjxSZWNO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</w:fldData>
        </w:fldChar>
      </w:r>
      <w:r w:rsidR="005A74D0">
        <w:rPr>
          <w:rFonts w:ascii="Times New Roman" w:hAnsi="Times New Roman" w:cs="Times New Roman"/>
          <w:kern w:val="0"/>
          <w:szCs w:val="21"/>
        </w:rPr>
        <w:instrText xml:space="preserve"> ADDIN EN.CITE </w:instrText>
      </w:r>
      <w:r w:rsidR="005A74D0">
        <w:rPr>
          <w:rFonts w:ascii="Times New Roman" w:hAnsi="Times New Roman" w:cs="Times New Roman"/>
          <w:kern w:val="0"/>
          <w:szCs w:val="21"/>
        </w:rPr>
        <w:fldChar w:fldCharType="begin">
          <w:fldData xml:space="preserve">PEVuZE5vdGU+PENpdGU+PEF1dGhvcj5JZGU8L0F1dGhvcj48WWVhcj4yMDAxPC9ZZWFyPjxSZWNO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</w:fldData>
        </w:fldChar>
      </w:r>
      <w:r w:rsidR="005A74D0">
        <w:rPr>
          <w:rFonts w:ascii="Times New Roman" w:hAnsi="Times New Roman" w:cs="Times New Roman"/>
          <w:kern w:val="0"/>
          <w:szCs w:val="21"/>
        </w:rPr>
        <w:instrText xml:space="preserve"> ADDIN EN.CITE.DATA </w:instrText>
      </w:r>
      <w:r w:rsidR="005A74D0">
        <w:rPr>
          <w:rFonts w:ascii="Times New Roman" w:hAnsi="Times New Roman" w:cs="Times New Roman"/>
          <w:kern w:val="0"/>
          <w:szCs w:val="21"/>
        </w:rPr>
      </w:r>
      <w:r w:rsidR="005A74D0">
        <w:rPr>
          <w:rFonts w:ascii="Times New Roman" w:hAnsi="Times New Roman" w:cs="Times New Roman"/>
          <w:kern w:val="0"/>
          <w:szCs w:val="21"/>
        </w:rPr>
        <w:fldChar w:fldCharType="end"/>
      </w:r>
      <w:r w:rsidR="00D66858" w:rsidRPr="00D66858">
        <w:rPr>
          <w:rFonts w:ascii="Times New Roman" w:hAnsi="Times New Roman" w:cs="Times New Roman"/>
          <w:kern w:val="0"/>
          <w:szCs w:val="21"/>
        </w:rPr>
      </w:r>
      <w:r w:rsidR="00D66858" w:rsidRPr="00D66858">
        <w:rPr>
          <w:rFonts w:ascii="Times New Roman" w:hAnsi="Times New Roman" w:cs="Times New Roman"/>
          <w:kern w:val="0"/>
          <w:szCs w:val="21"/>
        </w:rPr>
        <w:fldChar w:fldCharType="separate"/>
      </w:r>
      <w:r w:rsidR="005A74D0" w:rsidRPr="005A74D0">
        <w:rPr>
          <w:rFonts w:ascii="Times New Roman" w:hAnsi="Times New Roman" w:cs="Times New Roman"/>
          <w:noProof/>
          <w:kern w:val="0"/>
          <w:szCs w:val="21"/>
          <w:vertAlign w:val="superscript"/>
        </w:rPr>
        <w:t>11</w:t>
      </w:r>
      <w:r w:rsidR="00D66858" w:rsidRPr="00D66858">
        <w:rPr>
          <w:rFonts w:ascii="Times New Roman" w:hAnsi="Times New Roman" w:cs="Times New Roman"/>
          <w:kern w:val="0"/>
          <w:szCs w:val="21"/>
        </w:rPr>
        <w:fldChar w:fldCharType="end"/>
      </w:r>
      <w:r w:rsidR="00FE2C8D" w:rsidRPr="00FE2C8D">
        <w:rPr>
          <w:rFonts w:ascii="Times New Roman" w:hAnsi="Times New Roman" w:cs="Times New Roman" w:hint="eastAsia"/>
          <w:kern w:val="0"/>
          <w:szCs w:val="21"/>
        </w:rPr>
        <w:t>.</w:t>
      </w:r>
      <w:r w:rsidR="00FE2C8D" w:rsidRPr="007A4BBF">
        <w:rPr>
          <w:rFonts w:ascii="Times New Roman" w:hAnsi="Times New Roman" w:cs="Times New Roman"/>
          <w:kern w:val="0"/>
          <w:szCs w:val="21"/>
        </w:rPr>
        <w:t xml:space="preserve"> </w:t>
      </w:r>
      <w:proofErr w:type="spellStart"/>
      <w:r w:rsidR="00484222" w:rsidRPr="007A4BBF">
        <w:rPr>
          <w:rFonts w:ascii="Times New Roman" w:hAnsi="Times New Roman" w:cs="Times New Roman"/>
          <w:kern w:val="0"/>
          <w:szCs w:val="21"/>
        </w:rPr>
        <w:t>Mitochondriogenic</w:t>
      </w:r>
      <w:proofErr w:type="spellEnd"/>
      <w:r w:rsidR="00484222" w:rsidRPr="007A4BBF">
        <w:rPr>
          <w:rFonts w:ascii="Times New Roman" w:hAnsi="Times New Roman" w:cs="Times New Roman"/>
          <w:kern w:val="0"/>
          <w:szCs w:val="21"/>
        </w:rPr>
        <w:t xml:space="preserve"> and mitochondrial-encoded </w:t>
      </w:r>
      <w:r w:rsidR="00BD671E" w:rsidRPr="007A4BBF">
        <w:rPr>
          <w:rFonts w:ascii="Times New Roman" w:hAnsi="Times New Roman" w:cs="Times New Roman"/>
          <w:kern w:val="0"/>
          <w:szCs w:val="21"/>
        </w:rPr>
        <w:t>mRNAs were measured</w:t>
      </w:r>
      <w:r w:rsidR="00484222" w:rsidRPr="007A4BBF">
        <w:rPr>
          <w:rFonts w:ascii="Times New Roman" w:hAnsi="Times New Roman" w:cs="Times New Roman"/>
          <w:kern w:val="0"/>
          <w:szCs w:val="21"/>
        </w:rPr>
        <w:t xml:space="preserve"> by q</w:t>
      </w:r>
      <w:r w:rsidR="00CF3500" w:rsidRPr="007A4BBF">
        <w:rPr>
          <w:rFonts w:ascii="Times New Roman" w:hAnsi="Times New Roman" w:cs="Times New Roman"/>
          <w:kern w:val="0"/>
          <w:szCs w:val="21"/>
        </w:rPr>
        <w:t>uantitative RT-PCR analysi</w:t>
      </w:r>
      <w:r w:rsidR="00484222" w:rsidRPr="007A4BBF">
        <w:rPr>
          <w:rFonts w:ascii="Times New Roman" w:hAnsi="Times New Roman" w:cs="Times New Roman"/>
          <w:kern w:val="0"/>
          <w:szCs w:val="21"/>
        </w:rPr>
        <w:t xml:space="preserve">s as described </w:t>
      </w:r>
      <w:r w:rsidR="00484222" w:rsidRPr="007A4BBF">
        <w:rPr>
          <w:rFonts w:ascii="Times New Roman" w:hAnsi="Times New Roman" w:cs="Times New Roman"/>
          <w:szCs w:val="21"/>
        </w:rPr>
        <w:t>previously</w:t>
      </w:r>
      <w:r w:rsidR="00484222" w:rsidRPr="007A4BBF">
        <w:rPr>
          <w:rFonts w:ascii="Times New Roman" w:hAnsi="Times New Roman" w:cs="Times New Roman"/>
          <w:kern w:val="0"/>
          <w:szCs w:val="21"/>
        </w:rPr>
        <w:t>.</w:t>
      </w:r>
      <w:r w:rsidR="007455AD" w:rsidRPr="007A4BBF">
        <w:rPr>
          <w:rFonts w:ascii="Times New Roman" w:hAnsi="Times New Roman" w:cs="Times New Roman" w:hint="eastAsia"/>
        </w:rPr>
        <w:t xml:space="preserve"> Q</w:t>
      </w:r>
      <w:r w:rsidR="007455AD" w:rsidRPr="007A4BBF">
        <w:rPr>
          <w:rFonts w:ascii="Times New Roman" w:hAnsi="Times New Roman" w:cs="Times New Roman"/>
        </w:rPr>
        <w:t xml:space="preserve">uantification of mitochondrial mass </w:t>
      </w:r>
      <w:r w:rsidR="007455AD" w:rsidRPr="007A4BBF">
        <w:rPr>
          <w:rFonts w:ascii="Times New Roman" w:hAnsi="Times New Roman" w:cs="Times New Roman" w:hint="eastAsia"/>
        </w:rPr>
        <w:t>was</w:t>
      </w:r>
      <w:r w:rsidR="007455AD" w:rsidRPr="007A4BBF">
        <w:rPr>
          <w:rFonts w:ascii="Times New Roman" w:hAnsi="Times New Roman" w:cs="Times New Roman"/>
        </w:rPr>
        <w:t xml:space="preserve"> examined</w:t>
      </w:r>
      <w:r w:rsidR="007455AD" w:rsidRPr="007A4BBF">
        <w:rPr>
          <w:rFonts w:ascii="Times New Roman" w:hAnsi="Times New Roman" w:cs="Times New Roman" w:hint="eastAsia"/>
        </w:rPr>
        <w:t xml:space="preserve"> with</w:t>
      </w:r>
      <w:r w:rsidR="007455AD" w:rsidRPr="007A4BBF">
        <w:rPr>
          <w:rFonts w:ascii="Times New Roman" w:hAnsi="Times New Roman" w:cs="Times New Roman"/>
        </w:rPr>
        <w:t xml:space="preserve"> the abundance of</w:t>
      </w:r>
      <w:r w:rsidR="007455AD" w:rsidRPr="007A4BBF">
        <w:rPr>
          <w:rFonts w:ascii="Times New Roman" w:hAnsi="Times New Roman" w:cs="Times New Roman"/>
          <w:sz w:val="20"/>
          <w:szCs w:val="20"/>
        </w:rPr>
        <w:t xml:space="preserve"> </w:t>
      </w:r>
      <w:r w:rsidR="007455AD" w:rsidRPr="007A4BBF">
        <w:rPr>
          <w:rFonts w:ascii="Times New Roman" w:hAnsi="Times New Roman" w:cs="Times New Roman"/>
          <w:kern w:val="0"/>
          <w:sz w:val="20"/>
          <w:szCs w:val="20"/>
        </w:rPr>
        <w:t>cytochrome</w:t>
      </w:r>
      <w:r w:rsidR="007455AD" w:rsidRPr="007A4BBF">
        <w:rPr>
          <w:rFonts w:ascii="Times New Roman" w:hAnsi="Times New Roman" w:cs="Times New Roman" w:hint="eastAsia"/>
          <w:kern w:val="0"/>
          <w:sz w:val="20"/>
          <w:szCs w:val="20"/>
        </w:rPr>
        <w:t xml:space="preserve"> b</w:t>
      </w:r>
      <w:r w:rsidR="007455AD" w:rsidRPr="007A4BBF">
        <w:rPr>
          <w:rFonts w:ascii="Times New Roman" w:hAnsi="Times New Roman" w:cs="Times New Roman"/>
          <w:i/>
          <w:kern w:val="0"/>
          <w:sz w:val="24"/>
          <w:szCs w:val="24"/>
        </w:rPr>
        <w:t xml:space="preserve"> </w:t>
      </w:r>
      <w:r w:rsidR="007455AD" w:rsidRPr="007A4BBF">
        <w:rPr>
          <w:rFonts w:ascii="Times New Roman" w:hAnsi="Times New Roman" w:cs="Times New Roman"/>
        </w:rPr>
        <w:t xml:space="preserve">proteins </w:t>
      </w:r>
      <w:r w:rsidR="007455AD" w:rsidRPr="007A4BBF">
        <w:rPr>
          <w:rFonts w:ascii="Times New Roman" w:hAnsi="Times New Roman" w:cs="Times New Roman" w:hint="eastAsia"/>
        </w:rPr>
        <w:t>(</w:t>
      </w:r>
      <w:proofErr w:type="spellStart"/>
      <w:r w:rsidR="007455AD" w:rsidRPr="007A4BBF">
        <w:rPr>
          <w:rFonts w:ascii="Times New Roman" w:hAnsi="Times New Roman" w:cs="Times New Roman"/>
        </w:rPr>
        <w:t>ImmunoWay</w:t>
      </w:r>
      <w:proofErr w:type="spellEnd"/>
      <w:r w:rsidR="007455AD" w:rsidRPr="007A4BBF">
        <w:rPr>
          <w:rFonts w:ascii="Times New Roman" w:hAnsi="Times New Roman" w:cs="Times New Roman" w:hint="eastAsia"/>
        </w:rPr>
        <w:t>) in</w:t>
      </w:r>
      <w:r w:rsidR="007455AD" w:rsidRPr="007A4BBF">
        <w:rPr>
          <w:rFonts w:ascii="Times New Roman" w:hAnsi="Times New Roman" w:cs="Times New Roman"/>
        </w:rPr>
        <w:t xml:space="preserve"> western blot</w:t>
      </w:r>
      <w:r w:rsidR="007455AD" w:rsidRPr="007A4BBF">
        <w:rPr>
          <w:rFonts w:ascii="Times New Roman" w:hAnsi="Times New Roman" w:cs="Times New Roman" w:hint="eastAsia"/>
        </w:rPr>
        <w:t xml:space="preserve"> analysis.</w:t>
      </w:r>
      <w:r w:rsidR="00484222" w:rsidRPr="007A4BBF">
        <w:rPr>
          <w:rFonts w:ascii="Times New Roman" w:hAnsi="Times New Roman" w:cs="Times New Roman"/>
          <w:kern w:val="0"/>
          <w:szCs w:val="21"/>
        </w:rPr>
        <w:t xml:space="preserve"> </w:t>
      </w:r>
      <w:r w:rsidRPr="007A4BBF">
        <w:rPr>
          <w:rFonts w:ascii="Times New Roman" w:hAnsi="Times New Roman" w:cs="Times New Roman"/>
          <w:kern w:val="0"/>
          <w:szCs w:val="21"/>
        </w:rPr>
        <w:t xml:space="preserve">For mitochondrial morphology assessment, </w:t>
      </w:r>
      <w:r w:rsidR="00BD671E" w:rsidRPr="007A4BBF">
        <w:rPr>
          <w:rFonts w:ascii="Times New Roman" w:hAnsi="Times New Roman" w:cs="Times New Roman"/>
          <w:kern w:val="0"/>
          <w:szCs w:val="21"/>
        </w:rPr>
        <w:t xml:space="preserve">the </w:t>
      </w:r>
      <w:r w:rsidRPr="007A4BBF">
        <w:rPr>
          <w:rFonts w:ascii="Times New Roman" w:hAnsi="Times New Roman" w:cs="Times New Roman"/>
          <w:kern w:val="0"/>
          <w:szCs w:val="21"/>
        </w:rPr>
        <w:t xml:space="preserve">cells were fixed with 2.5% glutaraldehyde in 0.2 M PBS at room temperature, </w:t>
      </w:r>
      <w:r w:rsidR="00BD671E" w:rsidRPr="007A4BBF">
        <w:rPr>
          <w:rFonts w:ascii="Times New Roman" w:hAnsi="Times New Roman" w:cs="Times New Roman"/>
          <w:kern w:val="0"/>
          <w:szCs w:val="21"/>
        </w:rPr>
        <w:t xml:space="preserve">and </w:t>
      </w:r>
      <w:r w:rsidRPr="007A4BBF">
        <w:rPr>
          <w:rFonts w:ascii="Times New Roman" w:hAnsi="Times New Roman" w:cs="Times New Roman"/>
          <w:kern w:val="0"/>
          <w:szCs w:val="21"/>
        </w:rPr>
        <w:t xml:space="preserve">samples processed with a </w:t>
      </w:r>
      <w:r w:rsidRPr="007A4BBF">
        <w:rPr>
          <w:rFonts w:ascii="Times New Roman" w:hAnsi="Times New Roman" w:cs="Times New Roman"/>
          <w:szCs w:val="21"/>
        </w:rPr>
        <w:t>JEM-100CX-</w:t>
      </w:r>
      <w:r w:rsidRPr="007A4BBF">
        <w:rPr>
          <w:rFonts w:ascii="American Typewriter" w:hAnsi="American Typewriter" w:cs="American Typewriter"/>
          <w:szCs w:val="21"/>
        </w:rPr>
        <w:t>Ⅱ</w:t>
      </w:r>
      <w:r w:rsidRPr="007A4BBF">
        <w:rPr>
          <w:rFonts w:ascii="Times New Roman" w:hAnsi="Times New Roman" w:cs="Times New Roman"/>
          <w:kern w:val="0"/>
          <w:szCs w:val="21"/>
        </w:rPr>
        <w:t xml:space="preserve"> transmission electron microscopy (JEOL)</w:t>
      </w:r>
      <w:r w:rsidR="006700F2" w:rsidRPr="007A4BBF">
        <w:rPr>
          <w:rFonts w:ascii="Times New Roman" w:hAnsi="Times New Roman" w:cs="Times New Roman"/>
          <w:kern w:val="0"/>
          <w:szCs w:val="21"/>
        </w:rPr>
        <w:t xml:space="preserve"> </w:t>
      </w:r>
      <w:r w:rsidR="006700F2" w:rsidRPr="007A4BBF">
        <w:rPr>
          <w:rFonts w:ascii="Times New Roman" w:hAnsi="Times New Roman" w:cs="Times New Roman"/>
          <w:szCs w:val="21"/>
        </w:rPr>
        <w:t>as previously described</w:t>
      </w:r>
      <w:r w:rsidRPr="007A4BBF">
        <w:rPr>
          <w:rFonts w:ascii="Times New Roman" w:hAnsi="Times New Roman" w:cs="Times New Roman"/>
          <w:kern w:val="0"/>
          <w:szCs w:val="21"/>
        </w:rPr>
        <w:t>.</w:t>
      </w:r>
      <w:r w:rsidR="006A0512" w:rsidRPr="007A4BBF">
        <w:rPr>
          <w:rFonts w:ascii="Times New Roman" w:hAnsi="Times New Roman" w:cs="Times New Roman" w:hint="eastAsia"/>
          <w:kern w:val="0"/>
          <w:szCs w:val="21"/>
        </w:rPr>
        <w:t xml:space="preserve"> </w:t>
      </w:r>
      <w:r w:rsidR="006A0512" w:rsidRPr="007A4BBF">
        <w:rPr>
          <w:rFonts w:ascii="Times New Roman" w:hAnsi="Times New Roman" w:cs="Times New Roman"/>
          <w:kern w:val="0"/>
          <w:szCs w:val="21"/>
        </w:rPr>
        <w:t xml:space="preserve">For immunofluorescence analysis, </w:t>
      </w:r>
      <w:r w:rsidR="006A0512" w:rsidRPr="007A4BBF">
        <w:rPr>
          <w:rFonts w:ascii="Times New Roman" w:hAnsi="Times New Roman" w:cs="Times New Roman" w:hint="eastAsia"/>
          <w:kern w:val="0"/>
          <w:szCs w:val="21"/>
        </w:rPr>
        <w:t xml:space="preserve">PANC-1 </w:t>
      </w:r>
      <w:r w:rsidR="006A0512" w:rsidRPr="007A4BBF">
        <w:rPr>
          <w:rFonts w:ascii="Times New Roman" w:hAnsi="Times New Roman" w:cs="Times New Roman"/>
          <w:kern w:val="0"/>
          <w:szCs w:val="21"/>
        </w:rPr>
        <w:t xml:space="preserve">cells were </w:t>
      </w:r>
      <w:r w:rsidR="006A0512" w:rsidRPr="007A4BBF">
        <w:rPr>
          <w:rFonts w:ascii="Times New Roman" w:hAnsi="Times New Roman" w:cs="Times New Roman" w:hint="eastAsia"/>
          <w:kern w:val="0"/>
          <w:szCs w:val="21"/>
        </w:rPr>
        <w:t xml:space="preserve">incubated </w:t>
      </w:r>
      <w:r w:rsidR="006A0512" w:rsidRPr="007A4BBF">
        <w:rPr>
          <w:rFonts w:ascii="Times New Roman" w:hAnsi="Times New Roman" w:cs="Times New Roman"/>
          <w:kern w:val="0"/>
          <w:szCs w:val="21"/>
        </w:rPr>
        <w:t>with DAPI (blue fluorescence</w:t>
      </w:r>
      <w:r w:rsidR="00501AB4" w:rsidRPr="007A4BBF">
        <w:rPr>
          <w:rFonts w:ascii="Times New Roman" w:hAnsi="Times New Roman" w:cs="Times New Roman" w:hint="eastAsia"/>
          <w:kern w:val="0"/>
          <w:szCs w:val="21"/>
        </w:rPr>
        <w:t xml:space="preserve">, </w:t>
      </w:r>
      <w:r w:rsidR="006A0512" w:rsidRPr="007A4BBF">
        <w:rPr>
          <w:rFonts w:ascii="Times New Roman" w:hAnsi="Times New Roman" w:cs="Times New Roman"/>
          <w:kern w:val="0"/>
          <w:szCs w:val="21"/>
        </w:rPr>
        <w:t>Invitrogen)</w:t>
      </w:r>
      <w:r w:rsidR="006A0512" w:rsidRPr="007A4BBF">
        <w:rPr>
          <w:rFonts w:ascii="Times New Roman" w:hAnsi="Times New Roman" w:cs="Times New Roman" w:hint="eastAsia"/>
          <w:kern w:val="0"/>
          <w:szCs w:val="21"/>
        </w:rPr>
        <w:t xml:space="preserve">, </w:t>
      </w:r>
      <w:proofErr w:type="spellStart"/>
      <w:r w:rsidR="006A0512" w:rsidRPr="007A4BBF">
        <w:rPr>
          <w:rFonts w:ascii="Times New Roman" w:hAnsi="Times New Roman" w:cs="Times New Roman"/>
          <w:kern w:val="0"/>
          <w:szCs w:val="21"/>
        </w:rPr>
        <w:t>Mitotracker</w:t>
      </w:r>
      <w:proofErr w:type="spellEnd"/>
      <w:r w:rsidR="006A0512" w:rsidRPr="007A4BBF">
        <w:rPr>
          <w:rFonts w:ascii="Times New Roman" w:hAnsi="Times New Roman" w:cs="Times New Roman"/>
          <w:kern w:val="0"/>
          <w:szCs w:val="21"/>
        </w:rPr>
        <w:t xml:space="preserve"> Red </w:t>
      </w:r>
      <w:proofErr w:type="spellStart"/>
      <w:r w:rsidR="006A0512" w:rsidRPr="007A4BBF">
        <w:rPr>
          <w:rFonts w:ascii="Times New Roman" w:hAnsi="Times New Roman" w:cs="Times New Roman"/>
          <w:kern w:val="0"/>
          <w:szCs w:val="21"/>
        </w:rPr>
        <w:t>CMXRos</w:t>
      </w:r>
      <w:proofErr w:type="spellEnd"/>
      <w:r w:rsidR="006A0512" w:rsidRPr="007A4BBF">
        <w:rPr>
          <w:rFonts w:ascii="Times New Roman" w:hAnsi="Times New Roman" w:cs="Times New Roman" w:hint="eastAsia"/>
          <w:kern w:val="0"/>
          <w:szCs w:val="21"/>
        </w:rPr>
        <w:t xml:space="preserve"> (red</w:t>
      </w:r>
      <w:r w:rsidR="006A0512" w:rsidRPr="007A4BBF">
        <w:rPr>
          <w:rFonts w:ascii="Times New Roman" w:hAnsi="Times New Roman" w:cs="Times New Roman"/>
          <w:kern w:val="0"/>
          <w:szCs w:val="21"/>
        </w:rPr>
        <w:t xml:space="preserve"> fluorescence</w:t>
      </w:r>
      <w:r w:rsidR="006A0512" w:rsidRPr="007A4BBF">
        <w:rPr>
          <w:rFonts w:ascii="Times New Roman" w:hAnsi="Times New Roman" w:cs="Times New Roman" w:hint="eastAsia"/>
          <w:kern w:val="0"/>
          <w:szCs w:val="21"/>
        </w:rPr>
        <w:t>,</w:t>
      </w:r>
      <w:r w:rsidR="006A0512" w:rsidRPr="007A4BBF">
        <w:rPr>
          <w:rFonts w:ascii="Times New Roman" w:hAnsi="Times New Roman" w:cs="Times New Roman"/>
          <w:kern w:val="0"/>
          <w:szCs w:val="21"/>
        </w:rPr>
        <w:t xml:space="preserve"> Invitrogen</w:t>
      </w:r>
      <w:r w:rsidR="006A0512" w:rsidRPr="007A4BBF">
        <w:rPr>
          <w:rFonts w:ascii="Times New Roman" w:hAnsi="Times New Roman" w:cs="Times New Roman" w:hint="eastAsia"/>
          <w:kern w:val="0"/>
          <w:szCs w:val="21"/>
        </w:rPr>
        <w:t>) and CPT1C</w:t>
      </w:r>
      <w:r w:rsidR="006A0512" w:rsidRPr="007A4BBF">
        <w:rPr>
          <w:rFonts w:ascii="Times New Roman" w:hAnsi="Times New Roman" w:cs="Times New Roman"/>
          <w:kern w:val="0"/>
          <w:szCs w:val="21"/>
        </w:rPr>
        <w:t xml:space="preserve"> </w:t>
      </w:r>
      <w:r w:rsidR="006A0512" w:rsidRPr="007A4BBF">
        <w:rPr>
          <w:rFonts w:ascii="Times New Roman" w:hAnsi="Times New Roman" w:cs="Times New Roman" w:hint="eastAsia"/>
          <w:kern w:val="0"/>
          <w:szCs w:val="21"/>
        </w:rPr>
        <w:t xml:space="preserve">antibody </w:t>
      </w:r>
      <w:r w:rsidR="006A0512" w:rsidRPr="007A4BBF">
        <w:rPr>
          <w:rFonts w:ascii="Times New Roman" w:hAnsi="Times New Roman" w:cs="Times New Roman"/>
          <w:kern w:val="0"/>
          <w:szCs w:val="21"/>
        </w:rPr>
        <w:t>(</w:t>
      </w:r>
      <w:proofErr w:type="spellStart"/>
      <w:r w:rsidR="006A0512" w:rsidRPr="007A4BBF">
        <w:rPr>
          <w:rFonts w:ascii="Times New Roman" w:hAnsi="Times New Roman" w:cs="Times New Roman" w:hint="eastAsia"/>
          <w:kern w:val="0"/>
          <w:szCs w:val="21"/>
        </w:rPr>
        <w:t>Abcam</w:t>
      </w:r>
      <w:proofErr w:type="spellEnd"/>
      <w:r w:rsidR="006A0512" w:rsidRPr="007A4BBF">
        <w:rPr>
          <w:rFonts w:ascii="Times New Roman" w:hAnsi="Times New Roman" w:cs="Times New Roman"/>
          <w:kern w:val="0"/>
          <w:szCs w:val="21"/>
        </w:rPr>
        <w:t>)</w:t>
      </w:r>
      <w:r w:rsidR="006A0512" w:rsidRPr="007A4BBF">
        <w:rPr>
          <w:rFonts w:ascii="Times New Roman" w:hAnsi="Times New Roman" w:cs="Times New Roman" w:hint="eastAsia"/>
          <w:kern w:val="0"/>
          <w:szCs w:val="21"/>
        </w:rPr>
        <w:t xml:space="preserve"> </w:t>
      </w:r>
      <w:r w:rsidR="006A0512" w:rsidRPr="007A4BBF">
        <w:rPr>
          <w:rFonts w:ascii="Times New Roman" w:hAnsi="Times New Roman" w:cs="Times New Roman"/>
          <w:kern w:val="0"/>
          <w:szCs w:val="21"/>
        </w:rPr>
        <w:t>incorporat</w:t>
      </w:r>
      <w:r w:rsidR="006A0512" w:rsidRPr="007A4BBF">
        <w:rPr>
          <w:rFonts w:ascii="Times New Roman" w:hAnsi="Times New Roman" w:cs="Times New Roman" w:hint="eastAsia"/>
          <w:kern w:val="0"/>
          <w:szCs w:val="21"/>
        </w:rPr>
        <w:t xml:space="preserve">ed with </w:t>
      </w:r>
      <w:r w:rsidR="006A0512" w:rsidRPr="007A4BBF">
        <w:rPr>
          <w:rFonts w:ascii="Times New Roman" w:hAnsi="Times New Roman" w:cs="Times New Roman"/>
          <w:kern w:val="0"/>
          <w:szCs w:val="21"/>
        </w:rPr>
        <w:t xml:space="preserve">Alexa Fluor® 488 Goat Anti-Rabbit IgG (H+L) </w:t>
      </w:r>
      <w:r w:rsidR="00F67A06" w:rsidRPr="007A4BBF">
        <w:rPr>
          <w:rFonts w:ascii="Times New Roman" w:hAnsi="Times New Roman" w:cs="Times New Roman"/>
          <w:kern w:val="0"/>
          <w:szCs w:val="21"/>
        </w:rPr>
        <w:t xml:space="preserve">antibody </w:t>
      </w:r>
      <w:r w:rsidR="006A0512" w:rsidRPr="007A4BBF">
        <w:rPr>
          <w:rFonts w:ascii="Times New Roman" w:hAnsi="Times New Roman" w:cs="Times New Roman"/>
          <w:kern w:val="0"/>
          <w:szCs w:val="21"/>
        </w:rPr>
        <w:t>(</w:t>
      </w:r>
      <w:r w:rsidR="006A0512" w:rsidRPr="007A4BBF">
        <w:rPr>
          <w:rFonts w:ascii="Times New Roman" w:hAnsi="Times New Roman" w:cs="Times New Roman" w:hint="eastAsia"/>
          <w:kern w:val="0"/>
          <w:szCs w:val="21"/>
        </w:rPr>
        <w:t>green</w:t>
      </w:r>
      <w:r w:rsidR="006A0512" w:rsidRPr="007A4BBF">
        <w:rPr>
          <w:rFonts w:ascii="Times New Roman" w:hAnsi="Times New Roman" w:cs="Times New Roman"/>
          <w:kern w:val="0"/>
          <w:szCs w:val="21"/>
        </w:rPr>
        <w:t xml:space="preserve"> fluorescence</w:t>
      </w:r>
      <w:r w:rsidR="00501AB4" w:rsidRPr="007A4BBF">
        <w:rPr>
          <w:rFonts w:ascii="Times New Roman" w:hAnsi="Times New Roman" w:cs="Times New Roman" w:hint="eastAsia"/>
          <w:kern w:val="0"/>
          <w:szCs w:val="21"/>
        </w:rPr>
        <w:t xml:space="preserve">, </w:t>
      </w:r>
      <w:r w:rsidR="006A0512" w:rsidRPr="007A4BBF">
        <w:rPr>
          <w:rFonts w:ascii="Times New Roman" w:hAnsi="Times New Roman" w:cs="Times New Roman"/>
          <w:kern w:val="0"/>
          <w:szCs w:val="21"/>
        </w:rPr>
        <w:t>CST</w:t>
      </w:r>
      <w:r w:rsidR="006A0512" w:rsidRPr="007A4BBF">
        <w:rPr>
          <w:rFonts w:ascii="Times New Roman" w:hAnsi="Times New Roman" w:cs="Times New Roman" w:hint="eastAsia"/>
          <w:kern w:val="0"/>
          <w:szCs w:val="21"/>
        </w:rPr>
        <w:t>).</w:t>
      </w:r>
      <w:r w:rsidR="00A41411" w:rsidRPr="007A4BBF">
        <w:rPr>
          <w:rFonts w:ascii="Times New Roman" w:hAnsi="Times New Roman" w:cs="Times New Roman" w:hint="eastAsia"/>
          <w:kern w:val="0"/>
          <w:szCs w:val="21"/>
        </w:rPr>
        <w:t xml:space="preserve"> </w:t>
      </w:r>
      <w:r w:rsidR="00A41411" w:rsidRPr="007A4BBF">
        <w:rPr>
          <w:rFonts w:ascii="Times New Roman" w:hAnsi="Times New Roman" w:cs="Times New Roman"/>
          <w:kern w:val="0"/>
          <w:szCs w:val="21"/>
        </w:rPr>
        <w:t>F</w:t>
      </w:r>
      <w:r w:rsidR="00A41411" w:rsidRPr="007A4BBF">
        <w:rPr>
          <w:rFonts w:ascii="Times New Roman" w:hAnsi="Times New Roman" w:cs="Times New Roman" w:hint="eastAsia"/>
          <w:kern w:val="0"/>
          <w:szCs w:val="21"/>
        </w:rPr>
        <w:t xml:space="preserve">or fatty acid uptake analysis, </w:t>
      </w:r>
      <w:r w:rsidR="00A41411" w:rsidRPr="007A4BBF">
        <w:rPr>
          <w:rFonts w:ascii="Times New Roman" w:hAnsi="Times New Roman" w:cs="Times New Roman"/>
          <w:kern w:val="0"/>
          <w:szCs w:val="21"/>
        </w:rPr>
        <w:t xml:space="preserve">cells were incubated in HBSS containing 1 </w:t>
      </w:r>
      <w:proofErr w:type="spellStart"/>
      <w:r w:rsidR="00A41411" w:rsidRPr="007A4BBF">
        <w:rPr>
          <w:rFonts w:ascii="Times New Roman" w:hAnsi="Times New Roman" w:cs="Times New Roman"/>
          <w:kern w:val="0"/>
          <w:szCs w:val="21"/>
        </w:rPr>
        <w:t>μM</w:t>
      </w:r>
      <w:proofErr w:type="spellEnd"/>
      <w:r w:rsidR="00A41411" w:rsidRPr="007A4BBF">
        <w:rPr>
          <w:rFonts w:ascii="Times New Roman" w:hAnsi="Times New Roman" w:cs="Times New Roman"/>
          <w:kern w:val="0"/>
          <w:szCs w:val="21"/>
        </w:rPr>
        <w:t xml:space="preserve"> BODIPY-C16</w:t>
      </w:r>
      <w:r w:rsidR="008315EA" w:rsidRPr="007A4BBF">
        <w:rPr>
          <w:rFonts w:ascii="Times New Roman" w:hAnsi="Times New Roman" w:cs="Times New Roman" w:hint="eastAsia"/>
          <w:kern w:val="0"/>
          <w:szCs w:val="21"/>
        </w:rPr>
        <w:t xml:space="preserve"> (</w:t>
      </w:r>
      <w:proofErr w:type="spellStart"/>
      <w:r w:rsidR="008315EA" w:rsidRPr="007A4BBF">
        <w:rPr>
          <w:rFonts w:ascii="Times New Roman" w:hAnsi="Times New Roman" w:cs="Times New Roman"/>
          <w:kern w:val="0"/>
          <w:szCs w:val="21"/>
        </w:rPr>
        <w:t>ThermoFisher</w:t>
      </w:r>
      <w:proofErr w:type="spellEnd"/>
      <w:r w:rsidR="008315EA" w:rsidRPr="007A4BBF">
        <w:rPr>
          <w:rFonts w:ascii="Times New Roman" w:hAnsi="Times New Roman" w:cs="Times New Roman" w:hint="eastAsia"/>
          <w:kern w:val="0"/>
          <w:szCs w:val="21"/>
        </w:rPr>
        <w:t>)</w:t>
      </w:r>
      <w:r w:rsidR="00A41411" w:rsidRPr="007A4BBF">
        <w:rPr>
          <w:rFonts w:ascii="Times New Roman" w:hAnsi="Times New Roman" w:cs="Times New Roman"/>
          <w:kern w:val="0"/>
          <w:szCs w:val="21"/>
        </w:rPr>
        <w:t xml:space="preserve"> for 30 min at 37 °C. Th</w:t>
      </w:r>
      <w:r w:rsidR="00501AB4" w:rsidRPr="007A4BBF">
        <w:rPr>
          <w:rFonts w:ascii="Times New Roman" w:hAnsi="Times New Roman" w:cs="Times New Roman"/>
          <w:kern w:val="0"/>
          <w:szCs w:val="21"/>
        </w:rPr>
        <w:t>e fluorescence was measured by</w:t>
      </w:r>
      <w:r w:rsidR="00A41411" w:rsidRPr="007A4BBF">
        <w:rPr>
          <w:rFonts w:ascii="Times New Roman" w:hAnsi="Times New Roman" w:cs="Times New Roman"/>
          <w:kern w:val="0"/>
          <w:szCs w:val="21"/>
        </w:rPr>
        <w:t xml:space="preserve"> multi-functional </w:t>
      </w:r>
      <w:proofErr w:type="spellStart"/>
      <w:r w:rsidR="00A41411" w:rsidRPr="007A4BBF">
        <w:rPr>
          <w:rFonts w:ascii="Times New Roman" w:hAnsi="Times New Roman" w:cs="Times New Roman"/>
          <w:kern w:val="0"/>
          <w:szCs w:val="21"/>
        </w:rPr>
        <w:t>FlexStation</w:t>
      </w:r>
      <w:proofErr w:type="spellEnd"/>
      <w:r w:rsidR="00A41411" w:rsidRPr="007A4BBF">
        <w:rPr>
          <w:rFonts w:ascii="Times New Roman" w:hAnsi="Times New Roman" w:cs="Times New Roman"/>
          <w:kern w:val="0"/>
          <w:szCs w:val="21"/>
        </w:rPr>
        <w:t xml:space="preserve"> 3</w:t>
      </w:r>
      <w:r w:rsidR="00A41411" w:rsidRPr="007A4BBF">
        <w:rPr>
          <w:rFonts w:ascii="Times New Roman" w:hAnsi="Times New Roman" w:cs="Times New Roman" w:hint="eastAsia"/>
          <w:kern w:val="0"/>
          <w:szCs w:val="21"/>
        </w:rPr>
        <w:t xml:space="preserve"> </w:t>
      </w:r>
      <w:r w:rsidR="00A41411" w:rsidRPr="007A4BBF">
        <w:rPr>
          <w:rFonts w:ascii="Times New Roman" w:hAnsi="Times New Roman" w:cs="Times New Roman"/>
          <w:kern w:val="0"/>
          <w:szCs w:val="21"/>
        </w:rPr>
        <w:t>microplate reader (Molecular Devices).</w:t>
      </w:r>
      <w:r w:rsidR="00D02FAE" w:rsidRPr="007A4BBF">
        <w:rPr>
          <w:rFonts w:ascii="Times New Roman" w:hAnsi="Times New Roman" w:cs="Times New Roman"/>
          <w:kern w:val="0"/>
          <w:szCs w:val="21"/>
        </w:rPr>
        <w:t xml:space="preserve"> </w:t>
      </w:r>
      <w:r w:rsidR="00C53022" w:rsidRPr="007A4BBF">
        <w:rPr>
          <w:kern w:val="0"/>
          <w:szCs w:val="21"/>
        </w:rPr>
        <w:t>T</w:t>
      </w:r>
      <w:r w:rsidR="00C53022" w:rsidRPr="007A4BBF">
        <w:rPr>
          <w:rFonts w:hint="eastAsia"/>
          <w:kern w:val="0"/>
          <w:szCs w:val="21"/>
        </w:rPr>
        <w:t xml:space="preserve">o </w:t>
      </w:r>
      <w:r w:rsidR="00C53022" w:rsidRPr="007A4BBF">
        <w:rPr>
          <w:kern w:val="0"/>
          <w:szCs w:val="21"/>
        </w:rPr>
        <w:t>investigate</w:t>
      </w:r>
      <w:r w:rsidR="00C53022" w:rsidRPr="007A4BBF">
        <w:rPr>
          <w:rFonts w:hint="eastAsia"/>
          <w:kern w:val="0"/>
          <w:szCs w:val="21"/>
        </w:rPr>
        <w:t xml:space="preserve"> effect of CPT1C on </w:t>
      </w:r>
      <w:r w:rsidR="00C53022" w:rsidRPr="007A4BBF">
        <w:rPr>
          <w:kern w:val="0"/>
          <w:szCs w:val="21"/>
        </w:rPr>
        <w:t>cellular proliferation</w:t>
      </w:r>
      <w:r w:rsidR="00C53022" w:rsidRPr="007A4BBF">
        <w:rPr>
          <w:rFonts w:hint="eastAsia"/>
          <w:kern w:val="0"/>
          <w:szCs w:val="21"/>
        </w:rPr>
        <w:t xml:space="preserve"> upon</w:t>
      </w:r>
      <w:r w:rsidR="00C53022" w:rsidRPr="007A4BBF">
        <w:rPr>
          <w:kern w:val="0"/>
          <w:szCs w:val="21"/>
        </w:rPr>
        <w:t xml:space="preserve"> inhibit</w:t>
      </w:r>
      <w:r w:rsidR="00C53022" w:rsidRPr="007A4BBF">
        <w:rPr>
          <w:rFonts w:hint="eastAsia"/>
          <w:kern w:val="0"/>
          <w:szCs w:val="21"/>
        </w:rPr>
        <w:t>ed</w:t>
      </w:r>
      <w:r w:rsidR="00C53022" w:rsidRPr="007A4BBF">
        <w:rPr>
          <w:kern w:val="0"/>
          <w:szCs w:val="21"/>
        </w:rPr>
        <w:t xml:space="preserve"> mitochondrial functio</w:t>
      </w:r>
      <w:r w:rsidR="00C53022" w:rsidRPr="007A4BBF">
        <w:rPr>
          <w:rFonts w:hint="eastAsia"/>
          <w:kern w:val="0"/>
          <w:szCs w:val="21"/>
        </w:rPr>
        <w:t xml:space="preserve">n. </w:t>
      </w:r>
      <w:r w:rsidR="002B6BE0" w:rsidRPr="007A4BBF">
        <w:rPr>
          <w:kern w:val="0"/>
          <w:szCs w:val="21"/>
        </w:rPr>
        <w:t>C</w:t>
      </w:r>
      <w:r w:rsidR="00C53022" w:rsidRPr="007A4BBF">
        <w:rPr>
          <w:rFonts w:hint="eastAsia"/>
          <w:kern w:val="0"/>
          <w:szCs w:val="21"/>
        </w:rPr>
        <w:t xml:space="preserve">ells were incubated with </w:t>
      </w:r>
      <w:r w:rsidR="00C53022" w:rsidRPr="007A4BBF">
        <w:rPr>
          <w:kern w:val="0"/>
          <w:szCs w:val="21"/>
        </w:rPr>
        <w:t>rotenon</w:t>
      </w:r>
      <w:r w:rsidR="00C53022" w:rsidRPr="007A4BBF">
        <w:rPr>
          <w:rFonts w:hint="eastAsia"/>
          <w:kern w:val="0"/>
          <w:szCs w:val="21"/>
        </w:rPr>
        <w:t>e after transfected with pcDNA3.1(-) or pcDNA3.1(-)-</w:t>
      </w:r>
      <w:r w:rsidR="00C53022" w:rsidRPr="007A4BBF">
        <w:rPr>
          <w:kern w:val="0"/>
          <w:szCs w:val="21"/>
        </w:rPr>
        <w:t>CPT1C</w:t>
      </w:r>
      <w:r w:rsidR="00C53022" w:rsidRPr="007A4BBF">
        <w:rPr>
          <w:rFonts w:hint="eastAsia"/>
          <w:kern w:val="0"/>
          <w:szCs w:val="21"/>
        </w:rPr>
        <w:t xml:space="preserve">, then </w:t>
      </w:r>
      <w:r w:rsidR="00C53022" w:rsidRPr="007A4BBF">
        <w:rPr>
          <w:kern w:val="0"/>
          <w:szCs w:val="21"/>
        </w:rPr>
        <w:t>proliferatio</w:t>
      </w:r>
      <w:r w:rsidR="00C53022" w:rsidRPr="007A4BBF">
        <w:rPr>
          <w:rFonts w:hint="eastAsia"/>
          <w:kern w:val="0"/>
          <w:szCs w:val="21"/>
        </w:rPr>
        <w:t xml:space="preserve">n was detected with </w:t>
      </w:r>
      <w:proofErr w:type="spellStart"/>
      <w:r w:rsidR="00C53022" w:rsidRPr="007A4BBF">
        <w:rPr>
          <w:rFonts w:hint="eastAsia"/>
          <w:kern w:val="0"/>
          <w:szCs w:val="21"/>
        </w:rPr>
        <w:t>BrdU</w:t>
      </w:r>
      <w:proofErr w:type="spellEnd"/>
      <w:r w:rsidR="00C53022" w:rsidRPr="007A4BBF">
        <w:rPr>
          <w:rFonts w:hint="eastAsia"/>
          <w:kern w:val="0"/>
          <w:szCs w:val="21"/>
        </w:rPr>
        <w:t xml:space="preserve"> assay.</w:t>
      </w:r>
    </w:p>
    <w:p w14:paraId="048BC7CC" w14:textId="77777777" w:rsidR="00D02FAE" w:rsidRPr="007A4BBF" w:rsidRDefault="00D02FAE" w:rsidP="00B6751B">
      <w:pPr>
        <w:autoSpaceDE w:val="0"/>
        <w:autoSpaceDN w:val="0"/>
        <w:adjustRightInd w:val="0"/>
        <w:rPr>
          <w:rFonts w:ascii="Times New Roman" w:hAnsi="Times New Roman" w:cs="Times New Roman"/>
          <w:b/>
          <w:bCs/>
          <w:kern w:val="0"/>
          <w:szCs w:val="21"/>
        </w:rPr>
      </w:pPr>
    </w:p>
    <w:p w14:paraId="271941D1" w14:textId="77777777" w:rsidR="00EB7D6D" w:rsidRPr="007A4BBF" w:rsidRDefault="00EB7D6D" w:rsidP="00B6751B">
      <w:pPr>
        <w:autoSpaceDE w:val="0"/>
        <w:autoSpaceDN w:val="0"/>
        <w:adjustRightInd w:val="0"/>
        <w:rPr>
          <w:rFonts w:ascii="Times New Roman" w:hAnsi="Times New Roman" w:cs="Times New Roman"/>
          <w:b/>
          <w:bCs/>
          <w:kern w:val="0"/>
          <w:szCs w:val="21"/>
        </w:rPr>
      </w:pPr>
      <w:r w:rsidRPr="007A4BBF">
        <w:rPr>
          <w:rFonts w:ascii="Times New Roman" w:hAnsi="Times New Roman" w:cs="Times New Roman"/>
          <w:b/>
          <w:bCs/>
          <w:kern w:val="0"/>
          <w:szCs w:val="21"/>
        </w:rPr>
        <w:t>Metabolic Stress Stimuli</w:t>
      </w:r>
    </w:p>
    <w:p w14:paraId="0EFEB00B" w14:textId="12D79EBE" w:rsidR="00EB7D6D" w:rsidRPr="007A4BBF" w:rsidRDefault="003D386F" w:rsidP="00B6751B">
      <w:pPr>
        <w:autoSpaceDE w:val="0"/>
        <w:autoSpaceDN w:val="0"/>
        <w:adjustRightInd w:val="0"/>
        <w:rPr>
          <w:rFonts w:ascii="Times New Roman" w:hAnsi="Times New Roman" w:cs="Times New Roman"/>
          <w:b/>
          <w:bCs/>
          <w:kern w:val="0"/>
          <w:szCs w:val="21"/>
        </w:rPr>
      </w:pPr>
      <w:r w:rsidRPr="007A4BBF">
        <w:rPr>
          <w:rFonts w:ascii="Times New Roman" w:hAnsi="Times New Roman" w:cs="Times New Roman"/>
          <w:bCs/>
          <w:kern w:val="0"/>
          <w:szCs w:val="21"/>
        </w:rPr>
        <w:t>Analysi</w:t>
      </w:r>
      <w:r w:rsidR="007E72EE" w:rsidRPr="007A4BBF">
        <w:rPr>
          <w:rFonts w:ascii="Times New Roman" w:hAnsi="Times New Roman" w:cs="Times New Roman"/>
          <w:bCs/>
          <w:kern w:val="0"/>
          <w:szCs w:val="21"/>
        </w:rPr>
        <w:t xml:space="preserve">s for </w:t>
      </w:r>
      <w:r w:rsidRPr="007A4BBF">
        <w:rPr>
          <w:rFonts w:ascii="Times New Roman" w:hAnsi="Times New Roman" w:cs="Times New Roman"/>
          <w:bCs/>
          <w:kern w:val="0"/>
          <w:szCs w:val="21"/>
        </w:rPr>
        <w:t>m</w:t>
      </w:r>
      <w:r w:rsidR="007E72EE" w:rsidRPr="007A4BBF">
        <w:rPr>
          <w:rFonts w:ascii="Times New Roman" w:hAnsi="Times New Roman" w:cs="Times New Roman"/>
          <w:bCs/>
          <w:kern w:val="0"/>
          <w:szCs w:val="21"/>
        </w:rPr>
        <w:t xml:space="preserve">etabolic </w:t>
      </w:r>
      <w:r w:rsidRPr="007A4BBF">
        <w:rPr>
          <w:rFonts w:ascii="Times New Roman" w:hAnsi="Times New Roman" w:cs="Times New Roman"/>
          <w:bCs/>
          <w:kern w:val="0"/>
          <w:szCs w:val="21"/>
        </w:rPr>
        <w:t>s</w:t>
      </w:r>
      <w:r w:rsidR="007E72EE" w:rsidRPr="007A4BBF">
        <w:rPr>
          <w:rFonts w:ascii="Times New Roman" w:hAnsi="Times New Roman" w:cs="Times New Roman"/>
          <w:bCs/>
          <w:kern w:val="0"/>
          <w:szCs w:val="21"/>
        </w:rPr>
        <w:t xml:space="preserve">tress </w:t>
      </w:r>
      <w:r w:rsidRPr="007A4BBF">
        <w:rPr>
          <w:rFonts w:ascii="Times New Roman" w:hAnsi="Times New Roman" w:cs="Times New Roman"/>
          <w:bCs/>
          <w:kern w:val="0"/>
          <w:szCs w:val="21"/>
        </w:rPr>
        <w:t>s</w:t>
      </w:r>
      <w:r w:rsidR="007E72EE" w:rsidRPr="007A4BBF">
        <w:rPr>
          <w:rFonts w:ascii="Times New Roman" w:hAnsi="Times New Roman" w:cs="Times New Roman"/>
          <w:bCs/>
          <w:kern w:val="0"/>
          <w:szCs w:val="21"/>
        </w:rPr>
        <w:t xml:space="preserve">timuli </w:t>
      </w:r>
      <w:r w:rsidR="007E72EE" w:rsidRPr="007A4BBF">
        <w:rPr>
          <w:rFonts w:ascii="Times New Roman" w:hAnsi="Times New Roman" w:cs="Times New Roman"/>
          <w:szCs w:val="21"/>
        </w:rPr>
        <w:t>w</w:t>
      </w:r>
      <w:r w:rsidRPr="007A4BBF">
        <w:rPr>
          <w:rFonts w:ascii="Times New Roman" w:hAnsi="Times New Roman" w:cs="Times New Roman"/>
          <w:szCs w:val="21"/>
        </w:rPr>
        <w:t>as</w:t>
      </w:r>
      <w:r w:rsidR="007E72EE" w:rsidRPr="007A4BBF">
        <w:rPr>
          <w:rFonts w:ascii="Times New Roman" w:hAnsi="Times New Roman" w:cs="Times New Roman"/>
          <w:szCs w:val="21"/>
        </w:rPr>
        <w:t xml:space="preserve"> performed as described </w:t>
      </w:r>
      <w:r w:rsidR="007E72EE" w:rsidRPr="007A4BBF">
        <w:rPr>
          <w:rFonts w:ascii="Times New Roman" w:hAnsi="Times New Roman" w:cs="Times New Roman"/>
          <w:szCs w:val="21"/>
        </w:rPr>
        <w:fldChar w:fldCharType="begin">
          <w:fldData xml:space="preserve">PEVuZE5vdGU+PENpdGU+PEF1dGhvcj5ZdTwvQXV0aG9yPjxZZWFyPjIwMTU8L1llYXI+PFJlY051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==
</w:fldData>
        </w:fldChar>
      </w:r>
      <w:r w:rsidR="005A74D0">
        <w:rPr>
          <w:rFonts w:ascii="Times New Roman" w:hAnsi="Times New Roman" w:cs="Times New Roman"/>
          <w:szCs w:val="21"/>
        </w:rPr>
        <w:instrText xml:space="preserve"> ADDIN EN.CITE </w:instrText>
      </w:r>
      <w:r w:rsidR="005A74D0">
        <w:rPr>
          <w:rFonts w:ascii="Times New Roman" w:hAnsi="Times New Roman" w:cs="Times New Roman"/>
          <w:szCs w:val="21"/>
        </w:rPr>
        <w:fldChar w:fldCharType="begin">
          <w:fldData xml:space="preserve">PEVuZE5vdGU+PENpdGU+PEF1dGhvcj5ZdTwvQXV0aG9yPjxZZWFyPjIwMTU8L1llYXI+PFJlY051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==
</w:fldData>
        </w:fldChar>
      </w:r>
      <w:r w:rsidR="005A74D0">
        <w:rPr>
          <w:rFonts w:ascii="Times New Roman" w:hAnsi="Times New Roman" w:cs="Times New Roman"/>
          <w:szCs w:val="21"/>
        </w:rPr>
        <w:instrText xml:space="preserve"> ADDIN EN.CITE.DATA </w:instrText>
      </w:r>
      <w:r w:rsidR="005A74D0">
        <w:rPr>
          <w:rFonts w:ascii="Times New Roman" w:hAnsi="Times New Roman" w:cs="Times New Roman"/>
          <w:szCs w:val="21"/>
        </w:rPr>
      </w:r>
      <w:r w:rsidR="005A74D0">
        <w:rPr>
          <w:rFonts w:ascii="Times New Roman" w:hAnsi="Times New Roman" w:cs="Times New Roman"/>
          <w:szCs w:val="21"/>
        </w:rPr>
        <w:fldChar w:fldCharType="end"/>
      </w:r>
      <w:r w:rsidR="007E72EE" w:rsidRPr="007A4BBF">
        <w:rPr>
          <w:rFonts w:ascii="Times New Roman" w:hAnsi="Times New Roman" w:cs="Times New Roman"/>
          <w:szCs w:val="21"/>
        </w:rPr>
      </w:r>
      <w:r w:rsidR="007E72EE" w:rsidRPr="007A4BBF">
        <w:rPr>
          <w:rFonts w:ascii="Times New Roman" w:hAnsi="Times New Roman" w:cs="Times New Roman"/>
          <w:szCs w:val="21"/>
        </w:rPr>
        <w:fldChar w:fldCharType="separate"/>
      </w:r>
      <w:r w:rsidR="005A74D0" w:rsidRPr="005A74D0">
        <w:rPr>
          <w:rFonts w:ascii="Times New Roman" w:hAnsi="Times New Roman" w:cs="Times New Roman"/>
          <w:noProof/>
          <w:szCs w:val="21"/>
          <w:vertAlign w:val="superscript"/>
        </w:rPr>
        <w:t>12</w:t>
      </w:r>
      <w:r w:rsidR="007E72EE" w:rsidRPr="007A4BBF">
        <w:rPr>
          <w:rFonts w:ascii="Times New Roman" w:hAnsi="Times New Roman" w:cs="Times New Roman"/>
          <w:szCs w:val="21"/>
        </w:rPr>
        <w:fldChar w:fldCharType="end"/>
      </w:r>
      <w:r w:rsidR="007E72EE" w:rsidRPr="007A4BBF">
        <w:rPr>
          <w:rFonts w:ascii="Times New Roman" w:hAnsi="Times New Roman" w:cs="Times New Roman"/>
          <w:szCs w:val="21"/>
        </w:rPr>
        <w:t>.</w:t>
      </w:r>
      <w:r w:rsidR="00EB7D6D" w:rsidRPr="007A4BBF">
        <w:rPr>
          <w:rFonts w:ascii="Times New Roman" w:hAnsi="Times New Roman" w:cs="Times New Roman"/>
          <w:kern w:val="0"/>
          <w:szCs w:val="21"/>
        </w:rPr>
        <w:t xml:space="preserve"> For glucose deprivation, </w:t>
      </w:r>
      <w:r w:rsidR="00BD671E" w:rsidRPr="007A4BBF">
        <w:rPr>
          <w:rFonts w:ascii="Times New Roman" w:hAnsi="Times New Roman" w:cs="Times New Roman"/>
          <w:kern w:val="0"/>
          <w:szCs w:val="21"/>
        </w:rPr>
        <w:t xml:space="preserve">the </w:t>
      </w:r>
      <w:r w:rsidR="00EB7D6D" w:rsidRPr="007A4BBF">
        <w:rPr>
          <w:rFonts w:ascii="Times New Roman" w:hAnsi="Times New Roman" w:cs="Times New Roman"/>
          <w:kern w:val="0"/>
          <w:szCs w:val="21"/>
        </w:rPr>
        <w:t xml:space="preserve">cells were incubated in culture medium without glucose, or this medium supplemented with glucose solution in stock (Sigma) to the indicated concentrations. 2-DG (Sigma) was dissolved in PBS and diluted to the required concentrations in culture medium. Cells were further subjected to </w:t>
      </w:r>
      <w:r w:rsidR="00BE2724" w:rsidRPr="007A4BBF">
        <w:rPr>
          <w:rFonts w:ascii="Times New Roman" w:hAnsi="Times New Roman" w:cs="Times New Roman"/>
          <w:kern w:val="0"/>
          <w:szCs w:val="21"/>
        </w:rPr>
        <w:t xml:space="preserve">pre-optimized </w:t>
      </w:r>
      <w:r w:rsidR="00EB7D6D" w:rsidRPr="007A4BBF">
        <w:rPr>
          <w:rFonts w:ascii="Times New Roman" w:hAnsi="Times New Roman" w:cs="Times New Roman"/>
          <w:kern w:val="0"/>
          <w:szCs w:val="21"/>
        </w:rPr>
        <w:t xml:space="preserve">0.5 </w:t>
      </w:r>
      <w:proofErr w:type="spellStart"/>
      <w:r w:rsidR="00EB7D6D" w:rsidRPr="007A4BBF">
        <w:rPr>
          <w:rFonts w:ascii="Times New Roman" w:hAnsi="Times New Roman" w:cs="Times New Roman"/>
          <w:kern w:val="0"/>
          <w:szCs w:val="21"/>
        </w:rPr>
        <w:t>mM</w:t>
      </w:r>
      <w:proofErr w:type="spellEnd"/>
      <w:r w:rsidR="00EB7D6D" w:rsidRPr="007A4BBF">
        <w:rPr>
          <w:rFonts w:ascii="Times New Roman" w:hAnsi="Times New Roman" w:cs="Times New Roman"/>
          <w:kern w:val="0"/>
          <w:szCs w:val="21"/>
        </w:rPr>
        <w:t xml:space="preserve"> glucose or 20 </w:t>
      </w:r>
      <w:proofErr w:type="spellStart"/>
      <w:r w:rsidR="00EB7D6D" w:rsidRPr="007A4BBF">
        <w:rPr>
          <w:rFonts w:ascii="Times New Roman" w:hAnsi="Times New Roman" w:cs="Times New Roman"/>
          <w:kern w:val="0"/>
          <w:szCs w:val="21"/>
        </w:rPr>
        <w:t>mM</w:t>
      </w:r>
      <w:proofErr w:type="spellEnd"/>
      <w:r w:rsidR="00EB7D6D" w:rsidRPr="007A4BBF">
        <w:rPr>
          <w:rFonts w:ascii="Times New Roman" w:hAnsi="Times New Roman" w:cs="Times New Roman"/>
          <w:kern w:val="0"/>
          <w:szCs w:val="21"/>
        </w:rPr>
        <w:t xml:space="preserve"> 2-DG </w:t>
      </w:r>
      <w:r w:rsidR="00BD671E" w:rsidRPr="007A4BBF">
        <w:rPr>
          <w:rFonts w:ascii="Times New Roman" w:hAnsi="Times New Roman" w:cs="Times New Roman"/>
          <w:kern w:val="0"/>
          <w:szCs w:val="21"/>
        </w:rPr>
        <w:t>at</w:t>
      </w:r>
      <w:r w:rsidR="00EB7D6D" w:rsidRPr="007A4BBF">
        <w:rPr>
          <w:rFonts w:ascii="Times New Roman" w:hAnsi="Times New Roman" w:cs="Times New Roman"/>
          <w:kern w:val="0"/>
          <w:szCs w:val="21"/>
        </w:rPr>
        <w:t xml:space="preserve"> the indicated days. Rapamycin (</w:t>
      </w:r>
      <w:proofErr w:type="spellStart"/>
      <w:r w:rsidR="00EB7D6D" w:rsidRPr="007A4BBF">
        <w:rPr>
          <w:rFonts w:ascii="Times New Roman" w:hAnsi="Times New Roman" w:cs="Times New Roman"/>
          <w:kern w:val="0"/>
          <w:szCs w:val="21"/>
        </w:rPr>
        <w:t>Chemietek</w:t>
      </w:r>
      <w:proofErr w:type="spellEnd"/>
      <w:r w:rsidR="00EB7D6D" w:rsidRPr="007A4BBF">
        <w:rPr>
          <w:rFonts w:ascii="Times New Roman" w:hAnsi="Times New Roman" w:cs="Times New Roman"/>
          <w:kern w:val="0"/>
          <w:szCs w:val="21"/>
        </w:rPr>
        <w:t xml:space="preserve">) was dissolved as a stock solution in DMSO and diluted to the indicated concentrations in culture medium, and DMSO was used as a vehicle control. After 72 h culture, cell growth was measured </w:t>
      </w:r>
      <w:r w:rsidR="00EB7D6D" w:rsidRPr="007A4BBF">
        <w:rPr>
          <w:rFonts w:ascii="Times New Roman" w:hAnsi="Times New Roman" w:cs="Times New Roman"/>
          <w:kern w:val="0"/>
          <w:szCs w:val="21"/>
        </w:rPr>
        <w:lastRenderedPageBreak/>
        <w:t>by SRB staining.</w:t>
      </w:r>
    </w:p>
    <w:p w14:paraId="5BB4438D" w14:textId="77777777" w:rsidR="00EB7D6D" w:rsidRPr="007A4BBF" w:rsidRDefault="00EB7D6D" w:rsidP="00B6751B">
      <w:pPr>
        <w:tabs>
          <w:tab w:val="left" w:pos="7371"/>
        </w:tabs>
        <w:autoSpaceDE w:val="0"/>
        <w:autoSpaceDN w:val="0"/>
        <w:adjustRightInd w:val="0"/>
        <w:rPr>
          <w:rFonts w:ascii="Times New Roman" w:hAnsi="Times New Roman" w:cs="Times New Roman"/>
          <w:b/>
          <w:bCs/>
          <w:kern w:val="0"/>
          <w:szCs w:val="21"/>
        </w:rPr>
      </w:pPr>
    </w:p>
    <w:p w14:paraId="2D9062D9" w14:textId="77777777" w:rsidR="00EB7D6D" w:rsidRPr="007A4BBF" w:rsidRDefault="00EB7D6D" w:rsidP="00B6751B">
      <w:pPr>
        <w:autoSpaceDE w:val="0"/>
        <w:autoSpaceDN w:val="0"/>
        <w:adjustRightInd w:val="0"/>
        <w:rPr>
          <w:rFonts w:ascii="Times New Roman" w:hAnsi="Times New Roman" w:cs="Times New Roman"/>
          <w:b/>
          <w:bCs/>
          <w:kern w:val="0"/>
          <w:szCs w:val="21"/>
        </w:rPr>
      </w:pPr>
      <w:proofErr w:type="spellStart"/>
      <w:r w:rsidRPr="007A4BBF">
        <w:rPr>
          <w:rFonts w:ascii="Times New Roman" w:hAnsi="Times New Roman" w:cs="Times New Roman"/>
          <w:b/>
          <w:bCs/>
          <w:kern w:val="0"/>
          <w:szCs w:val="21"/>
        </w:rPr>
        <w:t>Sulforhodamine</w:t>
      </w:r>
      <w:proofErr w:type="spellEnd"/>
      <w:r w:rsidRPr="007A4BBF">
        <w:rPr>
          <w:rFonts w:ascii="Times New Roman" w:hAnsi="Times New Roman" w:cs="Times New Roman"/>
          <w:b/>
          <w:bCs/>
          <w:kern w:val="0"/>
          <w:szCs w:val="21"/>
        </w:rPr>
        <w:t xml:space="preserve"> B (SRB) assay</w:t>
      </w:r>
    </w:p>
    <w:p w14:paraId="172CE485" w14:textId="10E4B050" w:rsidR="00EB7D6D" w:rsidRPr="007A4BBF" w:rsidRDefault="00BD671E" w:rsidP="00B6751B">
      <w:pPr>
        <w:autoSpaceDE w:val="0"/>
        <w:autoSpaceDN w:val="0"/>
        <w:adjustRightInd w:val="0"/>
        <w:rPr>
          <w:rFonts w:ascii="Times New Roman" w:hAnsi="Times New Roman" w:cs="Times New Roman"/>
          <w:kern w:val="0"/>
          <w:szCs w:val="21"/>
        </w:rPr>
      </w:pPr>
      <w:r w:rsidRPr="007A4BBF">
        <w:rPr>
          <w:rFonts w:ascii="Times New Roman" w:hAnsi="Times New Roman" w:cs="Times New Roman"/>
          <w:bCs/>
          <w:kern w:val="0"/>
          <w:szCs w:val="21"/>
        </w:rPr>
        <w:t xml:space="preserve">The </w:t>
      </w:r>
      <w:r w:rsidR="00B34BB4" w:rsidRPr="007A4BBF">
        <w:rPr>
          <w:rFonts w:ascii="Times New Roman" w:hAnsi="Times New Roman" w:cs="Times New Roman"/>
          <w:bCs/>
          <w:kern w:val="0"/>
          <w:szCs w:val="21"/>
        </w:rPr>
        <w:t>SRB assay</w:t>
      </w:r>
      <w:r w:rsidR="00B34BB4" w:rsidRPr="007A4BBF">
        <w:rPr>
          <w:rFonts w:ascii="Times New Roman" w:hAnsi="Times New Roman" w:cs="Times New Roman"/>
          <w:bCs/>
          <w:szCs w:val="21"/>
        </w:rPr>
        <w:t xml:space="preserve"> </w:t>
      </w:r>
      <w:r w:rsidR="00B34BB4" w:rsidRPr="007A4BBF">
        <w:rPr>
          <w:rFonts w:ascii="Times New Roman" w:hAnsi="Times New Roman" w:cs="Times New Roman"/>
          <w:szCs w:val="21"/>
        </w:rPr>
        <w:t>w</w:t>
      </w:r>
      <w:r w:rsidR="005612E2" w:rsidRPr="007A4BBF">
        <w:rPr>
          <w:rFonts w:ascii="Times New Roman" w:hAnsi="Times New Roman" w:cs="Times New Roman"/>
          <w:szCs w:val="21"/>
        </w:rPr>
        <w:t>as</w:t>
      </w:r>
      <w:r w:rsidR="00B34BB4" w:rsidRPr="007A4BBF">
        <w:rPr>
          <w:rFonts w:ascii="Times New Roman" w:hAnsi="Times New Roman" w:cs="Times New Roman"/>
          <w:szCs w:val="21"/>
        </w:rPr>
        <w:t xml:space="preserve"> performed as described in </w:t>
      </w:r>
      <w:r w:rsidRPr="007A4BBF">
        <w:rPr>
          <w:rFonts w:ascii="Times New Roman" w:hAnsi="Times New Roman" w:cs="Times New Roman"/>
          <w:szCs w:val="21"/>
        </w:rPr>
        <w:t>a</w:t>
      </w:r>
      <w:r w:rsidR="00B34BB4" w:rsidRPr="007A4BBF">
        <w:rPr>
          <w:rFonts w:ascii="Times New Roman" w:hAnsi="Times New Roman" w:cs="Times New Roman"/>
          <w:szCs w:val="21"/>
        </w:rPr>
        <w:t xml:space="preserve"> previous report </w:t>
      </w:r>
      <w:r w:rsidR="00B34BB4" w:rsidRPr="007A4BBF">
        <w:rPr>
          <w:rFonts w:ascii="Times New Roman" w:hAnsi="Times New Roman" w:cs="Times New Roman"/>
          <w:szCs w:val="21"/>
        </w:rPr>
        <w:fldChar w:fldCharType="begin"/>
      </w:r>
      <w:r w:rsidR="005A74D0">
        <w:rPr>
          <w:rFonts w:ascii="Times New Roman" w:hAnsi="Times New Roman" w:cs="Times New Roman"/>
          <w:szCs w:val="21"/>
        </w:rPr>
        <w:instrText xml:space="preserve"> ADDIN EN.CITE &lt;EndNote&gt;&lt;Cite&gt;&lt;Author&gt;Xia&lt;/Author&gt;&lt;Year&gt;2015&lt;/Year&gt;&lt;RecNum&gt;56&lt;/RecNum&gt;&lt;DisplayText&gt;&lt;style face="superscript"&gt;13&lt;/style&gt;&lt;/DisplayText&gt;&lt;record&gt;&lt;rec-number&gt;56&lt;/rec-number&gt;&lt;foreign-keys&gt;&lt;key app="EN" db-id="pr5x2fx00xzwdmedpduvae9qz9d95wpv0tst" timestamp="1458546369"&gt;56&lt;/key&gt;&lt;/foreign-keys&gt;&lt;ref-type name="Journal Article"&gt;17&lt;/ref-type&gt;&lt;contributors&gt;&lt;authors&gt;&lt;author&gt;Xia, C.&lt;/author&gt;&lt;author&gt;Bai, X.&lt;/author&gt;&lt;author&gt;Hou, X.&lt;/author&gt;&lt;author&gt;Gou, X.&lt;/author&gt;&lt;author&gt;Wang, Y.&lt;/author&gt;&lt;author&gt;Zeng, H.&lt;/author&gt;&lt;author&gt;Huang, M.&lt;/author&gt;&lt;author&gt;Jin, J.&lt;/author&gt;&lt;/authors&gt;&lt;/contributors&gt;&lt;auth-address&gt;School of Pharmaceutical Sciences, Sun Yat-sen University, Guangzhou, China.&lt;/auth-address&gt;&lt;titles&gt;&lt;title&gt;Cryptotanshinone Reverses Cisplatin Resistance of Human Lung Carcinoma A549 Cells through Down-Regulating Nrf2 Pathway&lt;/title&gt;&lt;secondary-title&gt;Cell Physiol Biochem&lt;/secondary-title&gt;&lt;alt-title&gt;Cellular physiology and biochemistry : international journal of experimental cellular physiology, biochemistry, and pharmacology&lt;/alt-title&gt;&lt;/titles&gt;&lt;periodical&gt;&lt;full-title&gt;Cell Physiol Biochem&lt;/full-title&gt;&lt;abbr-1&gt;Cellular physiology and biochemistry : international journal of experimental cellular physiology, biochemistry, and pharmacology&lt;/abbr-1&gt;&lt;/periodical&gt;&lt;alt-periodical&gt;&lt;full-title&gt;Cell Physiol Biochem&lt;/full-title&gt;&lt;abbr-1&gt;Cellular physiology and biochemistry : international journal of experimental cellular physiology, biochemistry, and pharmacology&lt;/abbr-1&gt;&lt;/alt-periodical&gt;&lt;pages&gt;816-24&lt;/pages&gt;&lt;volume&gt;37&lt;/volume&gt;&lt;number&gt;2&lt;/number&gt;&lt;edition&gt;2015/09/12&lt;/edition&gt;&lt;dates&gt;&lt;year&gt;2015&lt;/year&gt;&lt;/dates&gt;&lt;isbn&gt;1015-8987&lt;/isbn&gt;&lt;accession-num&gt;26356271&lt;/accession-num&gt;&lt;urls&gt;&lt;related-urls&gt;&lt;url&gt;http://www.karger.com/Article/Pdf/430398&lt;/url&gt;&lt;/related-urls&gt;&lt;/urls&gt;&lt;electronic-resource-num&gt;10.1159/000430398&lt;/electronic-resource-num&gt;&lt;remote-database-provider&gt;NLM&lt;/remote-database-provider&gt;&lt;language&gt;eng&lt;/language&gt;&lt;/record&gt;&lt;/Cite&gt;&lt;/EndNote&gt;</w:instrText>
      </w:r>
      <w:r w:rsidR="00B34BB4" w:rsidRPr="007A4BBF">
        <w:rPr>
          <w:rFonts w:ascii="Times New Roman" w:hAnsi="Times New Roman" w:cs="Times New Roman"/>
          <w:szCs w:val="21"/>
        </w:rPr>
        <w:fldChar w:fldCharType="separate"/>
      </w:r>
      <w:r w:rsidR="005A74D0" w:rsidRPr="005A74D0">
        <w:rPr>
          <w:rFonts w:ascii="Times New Roman" w:hAnsi="Times New Roman" w:cs="Times New Roman"/>
          <w:noProof/>
          <w:szCs w:val="21"/>
          <w:vertAlign w:val="superscript"/>
        </w:rPr>
        <w:t>13</w:t>
      </w:r>
      <w:r w:rsidR="00B34BB4" w:rsidRPr="007A4BBF">
        <w:rPr>
          <w:rFonts w:ascii="Times New Roman" w:hAnsi="Times New Roman" w:cs="Times New Roman"/>
          <w:szCs w:val="21"/>
        </w:rPr>
        <w:fldChar w:fldCharType="end"/>
      </w:r>
      <w:r w:rsidR="00B34BB4" w:rsidRPr="007A4BBF">
        <w:rPr>
          <w:rFonts w:ascii="Times New Roman" w:hAnsi="Times New Roman" w:cs="Times New Roman"/>
          <w:szCs w:val="21"/>
        </w:rPr>
        <w:t xml:space="preserve">. </w:t>
      </w:r>
      <w:r w:rsidR="00EB7D6D" w:rsidRPr="007A4BBF">
        <w:rPr>
          <w:rFonts w:ascii="Times New Roman" w:hAnsi="Times New Roman" w:cs="Times New Roman"/>
          <w:kern w:val="0"/>
          <w:szCs w:val="21"/>
        </w:rPr>
        <w:t xml:space="preserve">Cells were fixed in situ using 50 </w:t>
      </w:r>
      <w:proofErr w:type="spellStart"/>
      <w:r w:rsidR="00EB7D6D" w:rsidRPr="007A4BBF">
        <w:rPr>
          <w:rFonts w:ascii="Times New Roman" w:hAnsi="Times New Roman" w:cs="Times New Roman"/>
          <w:kern w:val="0"/>
          <w:szCs w:val="21"/>
        </w:rPr>
        <w:t>μ</w:t>
      </w:r>
      <w:r w:rsidR="005612E2" w:rsidRPr="007A4BBF">
        <w:rPr>
          <w:rFonts w:ascii="Times New Roman" w:hAnsi="Times New Roman" w:cs="Times New Roman"/>
          <w:kern w:val="0"/>
          <w:szCs w:val="21"/>
        </w:rPr>
        <w:t>l</w:t>
      </w:r>
      <w:proofErr w:type="spellEnd"/>
      <w:r w:rsidR="00EB7D6D" w:rsidRPr="007A4BBF">
        <w:rPr>
          <w:rFonts w:ascii="Times New Roman" w:hAnsi="Times New Roman" w:cs="Times New Roman"/>
          <w:kern w:val="0"/>
          <w:szCs w:val="21"/>
        </w:rPr>
        <w:t xml:space="preserve"> of cold 50% (w/v) </w:t>
      </w:r>
      <w:proofErr w:type="spellStart"/>
      <w:r w:rsidR="00EB7D6D" w:rsidRPr="007A4BBF">
        <w:rPr>
          <w:rFonts w:ascii="Times New Roman" w:hAnsi="Times New Roman" w:cs="Times New Roman"/>
          <w:kern w:val="0"/>
          <w:szCs w:val="21"/>
        </w:rPr>
        <w:t>trichloroacetic</w:t>
      </w:r>
      <w:proofErr w:type="spellEnd"/>
      <w:r w:rsidR="00EB7D6D" w:rsidRPr="007A4BBF">
        <w:rPr>
          <w:rFonts w:ascii="Times New Roman" w:hAnsi="Times New Roman" w:cs="Times New Roman"/>
          <w:kern w:val="0"/>
          <w:szCs w:val="21"/>
        </w:rPr>
        <w:t xml:space="preserve"> acid (TCA) for 1 h at 4°C. After washing with ultrapure water and drying, 100 </w:t>
      </w:r>
      <w:proofErr w:type="spellStart"/>
      <w:r w:rsidR="00EB7D6D" w:rsidRPr="007A4BBF">
        <w:rPr>
          <w:rFonts w:ascii="Times New Roman" w:hAnsi="Times New Roman" w:cs="Times New Roman"/>
          <w:kern w:val="0"/>
          <w:szCs w:val="21"/>
        </w:rPr>
        <w:t>μ</w:t>
      </w:r>
      <w:r w:rsidR="005612E2" w:rsidRPr="007A4BBF">
        <w:rPr>
          <w:rFonts w:ascii="Times New Roman" w:hAnsi="Times New Roman" w:cs="Times New Roman"/>
          <w:kern w:val="0"/>
          <w:szCs w:val="21"/>
        </w:rPr>
        <w:t>l</w:t>
      </w:r>
      <w:proofErr w:type="spellEnd"/>
      <w:r w:rsidR="00EB7D6D" w:rsidRPr="007A4BBF">
        <w:rPr>
          <w:rFonts w:ascii="Times New Roman" w:hAnsi="Times New Roman" w:cs="Times New Roman"/>
          <w:kern w:val="0"/>
          <w:szCs w:val="21"/>
        </w:rPr>
        <w:t xml:space="preserve"> of 0.4% SRB solution (w/v, SRB dissolved in 1% (v/v) acetic acid) was added to each well to incubate for 30 min at room temperat</w:t>
      </w:r>
      <w:r w:rsidR="005612E2" w:rsidRPr="007A4BBF">
        <w:rPr>
          <w:rFonts w:ascii="Times New Roman" w:hAnsi="Times New Roman" w:cs="Times New Roman"/>
          <w:kern w:val="0"/>
          <w:szCs w:val="21"/>
        </w:rPr>
        <w:t>ure. After 1%</w:t>
      </w:r>
      <w:r w:rsidR="00EB7D6D" w:rsidRPr="007A4BBF">
        <w:rPr>
          <w:rFonts w:ascii="Times New Roman" w:hAnsi="Times New Roman" w:cs="Times New Roman"/>
          <w:kern w:val="0"/>
          <w:szCs w:val="21"/>
        </w:rPr>
        <w:t xml:space="preserve"> acetic acid washing and drying, SRB stains were solubilized in 10 </w:t>
      </w:r>
      <w:proofErr w:type="spellStart"/>
      <w:r w:rsidR="00EB7D6D" w:rsidRPr="007A4BBF">
        <w:rPr>
          <w:rFonts w:ascii="Times New Roman" w:hAnsi="Times New Roman" w:cs="Times New Roman"/>
          <w:kern w:val="0"/>
          <w:szCs w:val="21"/>
        </w:rPr>
        <w:t>mM</w:t>
      </w:r>
      <w:proofErr w:type="spellEnd"/>
      <w:r w:rsidR="00EB7D6D" w:rsidRPr="007A4BBF">
        <w:rPr>
          <w:rFonts w:ascii="Times New Roman" w:hAnsi="Times New Roman" w:cs="Times New Roman"/>
          <w:kern w:val="0"/>
          <w:szCs w:val="21"/>
        </w:rPr>
        <w:t xml:space="preserve"> </w:t>
      </w:r>
      <w:proofErr w:type="spellStart"/>
      <w:r w:rsidR="00EB7D6D" w:rsidRPr="007A4BBF">
        <w:rPr>
          <w:rFonts w:ascii="Times New Roman" w:hAnsi="Times New Roman" w:cs="Times New Roman"/>
          <w:kern w:val="0"/>
          <w:szCs w:val="21"/>
        </w:rPr>
        <w:t>Tris-HCl</w:t>
      </w:r>
      <w:proofErr w:type="spellEnd"/>
      <w:r w:rsidR="00EB7D6D" w:rsidRPr="007A4BBF">
        <w:rPr>
          <w:rFonts w:ascii="Times New Roman" w:hAnsi="Times New Roman" w:cs="Times New Roman"/>
          <w:kern w:val="0"/>
          <w:szCs w:val="21"/>
        </w:rPr>
        <w:t xml:space="preserve"> (pH=10.5) and absorbance was determined at 515 nm. At least triplicate was performed independently for each group.</w:t>
      </w:r>
      <w:r w:rsidR="0077759E" w:rsidRPr="007A4BBF">
        <w:rPr>
          <w:rFonts w:ascii="Times New Roman" w:hAnsi="Times New Roman" w:cs="Times New Roman"/>
          <w:kern w:val="0"/>
          <w:szCs w:val="21"/>
        </w:rPr>
        <w:t xml:space="preserve"> </w:t>
      </w:r>
    </w:p>
    <w:p w14:paraId="389638DC" w14:textId="77777777" w:rsidR="00EB7D6D" w:rsidRPr="007A4BBF" w:rsidRDefault="00EB7D6D" w:rsidP="00B6751B">
      <w:pPr>
        <w:pStyle w:val="Default"/>
        <w:jc w:val="both"/>
        <w:rPr>
          <w:color w:val="auto"/>
          <w:sz w:val="21"/>
          <w:szCs w:val="21"/>
        </w:rPr>
      </w:pPr>
    </w:p>
    <w:p w14:paraId="76102E8E" w14:textId="6B2DAD33" w:rsidR="00EB7D6D" w:rsidRPr="007A4BBF" w:rsidRDefault="00EB7D6D" w:rsidP="00B6751B">
      <w:pPr>
        <w:pStyle w:val="Default"/>
        <w:jc w:val="both"/>
        <w:rPr>
          <w:color w:val="auto"/>
          <w:sz w:val="21"/>
          <w:szCs w:val="21"/>
        </w:rPr>
      </w:pPr>
      <w:r w:rsidRPr="007A4BBF">
        <w:rPr>
          <w:b/>
          <w:bCs/>
          <w:color w:val="auto"/>
          <w:sz w:val="21"/>
          <w:szCs w:val="21"/>
        </w:rPr>
        <w:t xml:space="preserve">Xenograft </w:t>
      </w:r>
      <w:r w:rsidR="00F67A06" w:rsidRPr="007A4BBF">
        <w:rPr>
          <w:b/>
          <w:bCs/>
          <w:color w:val="auto"/>
          <w:sz w:val="21"/>
          <w:szCs w:val="21"/>
        </w:rPr>
        <w:t xml:space="preserve">mouse </w:t>
      </w:r>
      <w:r w:rsidRPr="007A4BBF">
        <w:rPr>
          <w:b/>
          <w:bCs/>
          <w:color w:val="auto"/>
          <w:sz w:val="21"/>
          <w:szCs w:val="21"/>
        </w:rPr>
        <w:t>model</w:t>
      </w:r>
    </w:p>
    <w:p w14:paraId="65D6E73C" w14:textId="17CDE92A" w:rsidR="00EB7D6D" w:rsidRPr="007A4BBF" w:rsidRDefault="00800A7E" w:rsidP="00B6751B">
      <w:pPr>
        <w:pStyle w:val="Default"/>
        <w:jc w:val="both"/>
        <w:rPr>
          <w:color w:val="auto"/>
          <w:sz w:val="21"/>
          <w:szCs w:val="21"/>
        </w:rPr>
      </w:pPr>
      <w:r w:rsidRPr="007A4BBF">
        <w:rPr>
          <w:bCs/>
          <w:color w:val="auto"/>
          <w:sz w:val="21"/>
          <w:szCs w:val="21"/>
        </w:rPr>
        <w:t>Mouse x</w:t>
      </w:r>
      <w:r w:rsidR="003A3776" w:rsidRPr="007A4BBF">
        <w:rPr>
          <w:bCs/>
          <w:color w:val="auto"/>
          <w:sz w:val="21"/>
          <w:szCs w:val="21"/>
        </w:rPr>
        <w:t>enograft model</w:t>
      </w:r>
      <w:r w:rsidR="00B34BB4" w:rsidRPr="007A4BBF">
        <w:rPr>
          <w:b/>
          <w:bCs/>
          <w:color w:val="auto"/>
          <w:sz w:val="21"/>
          <w:szCs w:val="21"/>
        </w:rPr>
        <w:t xml:space="preserve"> </w:t>
      </w:r>
      <w:r w:rsidR="00B34BB4" w:rsidRPr="007A4BBF">
        <w:rPr>
          <w:bCs/>
          <w:color w:val="auto"/>
          <w:sz w:val="21"/>
          <w:szCs w:val="21"/>
        </w:rPr>
        <w:t xml:space="preserve">assays </w:t>
      </w:r>
      <w:r w:rsidR="00B34BB4" w:rsidRPr="007A4BBF">
        <w:rPr>
          <w:color w:val="auto"/>
          <w:sz w:val="21"/>
          <w:szCs w:val="21"/>
        </w:rPr>
        <w:t xml:space="preserve">were performed as described </w:t>
      </w:r>
      <w:r w:rsidR="00B34BB4" w:rsidRPr="007A4BBF">
        <w:rPr>
          <w:color w:val="auto"/>
          <w:sz w:val="21"/>
          <w:szCs w:val="21"/>
        </w:rPr>
        <w:fldChar w:fldCharType="begin">
          <w:fldData xml:space="preserve">PEVuZE5vdGU+PENpdGU+PEF1dGhvcj5CaTwvQXV0aG9yPjxZZWFyPjIwMTQ8L1llYXI+PFJlY051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</w:fldData>
        </w:fldChar>
      </w:r>
      <w:r w:rsidR="005A74D0">
        <w:rPr>
          <w:color w:val="auto"/>
          <w:sz w:val="21"/>
          <w:szCs w:val="21"/>
        </w:rPr>
        <w:instrText xml:space="preserve"> ADDIN EN.CITE </w:instrText>
      </w:r>
      <w:r w:rsidR="005A74D0">
        <w:rPr>
          <w:color w:val="auto"/>
          <w:sz w:val="21"/>
          <w:szCs w:val="21"/>
        </w:rPr>
        <w:fldChar w:fldCharType="begin">
          <w:fldData xml:space="preserve">PEVuZE5vdGU+PENpdGU+PEF1dGhvcj5CaTwvQXV0aG9yPjxZZWFyPjIwMTQ8L1llYXI+PFJlY051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</w:fldData>
        </w:fldChar>
      </w:r>
      <w:r w:rsidR="005A74D0">
        <w:rPr>
          <w:color w:val="auto"/>
          <w:sz w:val="21"/>
          <w:szCs w:val="21"/>
        </w:rPr>
        <w:instrText xml:space="preserve"> ADDIN EN.CITE.DATA </w:instrText>
      </w:r>
      <w:r w:rsidR="005A74D0">
        <w:rPr>
          <w:color w:val="auto"/>
          <w:sz w:val="21"/>
          <w:szCs w:val="21"/>
        </w:rPr>
      </w:r>
      <w:r w:rsidR="005A74D0">
        <w:rPr>
          <w:color w:val="auto"/>
          <w:sz w:val="21"/>
          <w:szCs w:val="21"/>
        </w:rPr>
        <w:fldChar w:fldCharType="end"/>
      </w:r>
      <w:r w:rsidR="00B34BB4" w:rsidRPr="007A4BBF">
        <w:rPr>
          <w:color w:val="auto"/>
          <w:sz w:val="21"/>
          <w:szCs w:val="21"/>
        </w:rPr>
      </w:r>
      <w:r w:rsidR="00B34BB4" w:rsidRPr="007A4BBF">
        <w:rPr>
          <w:color w:val="auto"/>
          <w:sz w:val="21"/>
          <w:szCs w:val="21"/>
        </w:rPr>
        <w:fldChar w:fldCharType="separate"/>
      </w:r>
      <w:r w:rsidR="005A74D0" w:rsidRPr="005A74D0">
        <w:rPr>
          <w:noProof/>
          <w:color w:val="auto"/>
          <w:sz w:val="21"/>
          <w:szCs w:val="21"/>
          <w:vertAlign w:val="superscript"/>
        </w:rPr>
        <w:t>4</w:t>
      </w:r>
      <w:r w:rsidR="00B34BB4" w:rsidRPr="007A4BBF">
        <w:rPr>
          <w:color w:val="auto"/>
          <w:sz w:val="21"/>
          <w:szCs w:val="21"/>
        </w:rPr>
        <w:fldChar w:fldCharType="end"/>
      </w:r>
      <w:r w:rsidR="00B34BB4" w:rsidRPr="007A4BBF">
        <w:rPr>
          <w:color w:val="auto"/>
          <w:sz w:val="21"/>
          <w:szCs w:val="21"/>
        </w:rPr>
        <w:t xml:space="preserve">. </w:t>
      </w:r>
      <w:proofErr w:type="spellStart"/>
      <w:r w:rsidR="00EB7D6D" w:rsidRPr="007A4BBF">
        <w:rPr>
          <w:color w:val="auto"/>
          <w:sz w:val="21"/>
          <w:szCs w:val="21"/>
        </w:rPr>
        <w:t>Athymic</w:t>
      </w:r>
      <w:proofErr w:type="spellEnd"/>
      <w:r w:rsidR="00EB7D6D" w:rsidRPr="007A4BBF">
        <w:rPr>
          <w:color w:val="auto"/>
          <w:sz w:val="21"/>
          <w:szCs w:val="21"/>
        </w:rPr>
        <w:t xml:space="preserve"> male nude (BALB/c-nu/nu) mice (6~8 weeks old) were purchased from </w:t>
      </w:r>
      <w:r w:rsidRPr="007A4BBF">
        <w:rPr>
          <w:color w:val="auto"/>
          <w:sz w:val="21"/>
          <w:szCs w:val="21"/>
        </w:rPr>
        <w:t xml:space="preserve">the </w:t>
      </w:r>
      <w:r w:rsidR="00EB7D6D" w:rsidRPr="007A4BBF">
        <w:rPr>
          <w:color w:val="auto"/>
          <w:sz w:val="21"/>
          <w:szCs w:val="21"/>
        </w:rPr>
        <w:t xml:space="preserve">Laboratory Animal Center of Sun </w:t>
      </w:r>
      <w:proofErr w:type="spellStart"/>
      <w:r w:rsidR="00EB7D6D" w:rsidRPr="007A4BBF">
        <w:rPr>
          <w:color w:val="auto"/>
          <w:sz w:val="21"/>
          <w:szCs w:val="21"/>
        </w:rPr>
        <w:t>Yat-sen</w:t>
      </w:r>
      <w:proofErr w:type="spellEnd"/>
      <w:r w:rsidR="00EB7D6D" w:rsidRPr="007A4BBF">
        <w:rPr>
          <w:color w:val="auto"/>
          <w:sz w:val="21"/>
          <w:szCs w:val="21"/>
        </w:rPr>
        <w:t xml:space="preserve"> University and maintained under standard 12 h light/ 12 h dark cycle with water and chow provided </w:t>
      </w:r>
      <w:r w:rsidR="00EB7D6D" w:rsidRPr="007A4BBF">
        <w:rPr>
          <w:i/>
          <w:color w:val="auto"/>
          <w:sz w:val="21"/>
          <w:szCs w:val="21"/>
        </w:rPr>
        <w:t>ad libitum</w:t>
      </w:r>
      <w:r w:rsidRPr="007A4BBF">
        <w:rPr>
          <w:color w:val="auto"/>
          <w:sz w:val="21"/>
          <w:szCs w:val="21"/>
        </w:rPr>
        <w:t>. Exponentially-</w:t>
      </w:r>
      <w:r w:rsidR="00EB7D6D" w:rsidRPr="007A4BBF">
        <w:rPr>
          <w:color w:val="auto"/>
          <w:sz w:val="21"/>
          <w:szCs w:val="21"/>
        </w:rPr>
        <w:t>growing cells were harvested and injected subcutaneously into</w:t>
      </w:r>
      <w:r w:rsidR="00B93C2F" w:rsidRPr="007A4BBF">
        <w:rPr>
          <w:color w:val="auto"/>
          <w:sz w:val="21"/>
          <w:szCs w:val="21"/>
        </w:rPr>
        <w:t xml:space="preserve"> the right flank of</w:t>
      </w:r>
      <w:r w:rsidR="00EB7D6D" w:rsidRPr="007A4BBF">
        <w:rPr>
          <w:color w:val="auto"/>
          <w:sz w:val="21"/>
          <w:szCs w:val="21"/>
        </w:rPr>
        <w:t xml:space="preserve"> mice (5 × 10</w:t>
      </w:r>
      <w:r w:rsidR="00EB7D6D" w:rsidRPr="007A4BBF">
        <w:rPr>
          <w:color w:val="auto"/>
          <w:sz w:val="21"/>
          <w:szCs w:val="21"/>
          <w:vertAlign w:val="superscript"/>
        </w:rPr>
        <w:t>6</w:t>
      </w:r>
      <w:r w:rsidR="00EB7D6D" w:rsidRPr="007A4BBF">
        <w:rPr>
          <w:color w:val="auto"/>
          <w:sz w:val="21"/>
          <w:szCs w:val="21"/>
        </w:rPr>
        <w:t xml:space="preserve"> cells in 0.2 m</w:t>
      </w:r>
      <w:r w:rsidR="002D50F1" w:rsidRPr="007A4BBF">
        <w:rPr>
          <w:color w:val="auto"/>
          <w:sz w:val="21"/>
          <w:szCs w:val="21"/>
        </w:rPr>
        <w:t>l</w:t>
      </w:r>
      <w:r w:rsidR="00EB7D6D" w:rsidRPr="007A4BBF">
        <w:rPr>
          <w:color w:val="auto"/>
          <w:sz w:val="21"/>
          <w:szCs w:val="21"/>
        </w:rPr>
        <w:t xml:space="preserve"> of 50% </w:t>
      </w:r>
      <w:proofErr w:type="spellStart"/>
      <w:r w:rsidR="00EB7D6D" w:rsidRPr="007A4BBF">
        <w:rPr>
          <w:color w:val="auto"/>
          <w:sz w:val="21"/>
          <w:szCs w:val="21"/>
        </w:rPr>
        <w:t>matrigel</w:t>
      </w:r>
      <w:proofErr w:type="spellEnd"/>
      <w:r w:rsidR="00EB7D6D" w:rsidRPr="007A4BBF">
        <w:rPr>
          <w:color w:val="auto"/>
          <w:sz w:val="21"/>
          <w:szCs w:val="21"/>
        </w:rPr>
        <w:t xml:space="preserve"> basement membrane matrix (BD Biosciences) per mouse). Body weight</w:t>
      </w:r>
      <w:r w:rsidRPr="007A4BBF">
        <w:rPr>
          <w:color w:val="auto"/>
          <w:sz w:val="21"/>
          <w:szCs w:val="21"/>
        </w:rPr>
        <w:t>s</w:t>
      </w:r>
      <w:r w:rsidR="00EB7D6D" w:rsidRPr="007A4BBF">
        <w:rPr>
          <w:color w:val="auto"/>
          <w:sz w:val="21"/>
          <w:szCs w:val="21"/>
        </w:rPr>
        <w:t xml:space="preserve"> and tumor size</w:t>
      </w:r>
      <w:r w:rsidRPr="007A4BBF">
        <w:rPr>
          <w:color w:val="auto"/>
          <w:sz w:val="21"/>
          <w:szCs w:val="21"/>
        </w:rPr>
        <w:t>s</w:t>
      </w:r>
      <w:r w:rsidR="00EB7D6D" w:rsidRPr="007A4BBF">
        <w:rPr>
          <w:color w:val="auto"/>
          <w:sz w:val="21"/>
          <w:szCs w:val="21"/>
        </w:rPr>
        <w:t xml:space="preserve"> were monitored once a week</w:t>
      </w:r>
      <w:r w:rsidR="00BF6355" w:rsidRPr="007A4BBF">
        <w:rPr>
          <w:color w:val="auto"/>
          <w:sz w:val="21"/>
          <w:szCs w:val="21"/>
        </w:rPr>
        <w:t xml:space="preserve"> for 6 weeks</w:t>
      </w:r>
      <w:r w:rsidRPr="007A4BBF">
        <w:rPr>
          <w:color w:val="auto"/>
          <w:sz w:val="21"/>
          <w:szCs w:val="21"/>
        </w:rPr>
        <w:t>, and</w:t>
      </w:r>
      <w:r w:rsidR="00F67A06" w:rsidRPr="007A4BBF">
        <w:rPr>
          <w:color w:val="auto"/>
          <w:sz w:val="21"/>
          <w:szCs w:val="21"/>
        </w:rPr>
        <w:t xml:space="preserve"> </w:t>
      </w:r>
      <w:r w:rsidRPr="007A4BBF">
        <w:rPr>
          <w:color w:val="auto"/>
          <w:sz w:val="21"/>
          <w:szCs w:val="21"/>
        </w:rPr>
        <w:t>mi</w:t>
      </w:r>
      <w:r w:rsidR="00EB7D6D" w:rsidRPr="007A4BBF">
        <w:rPr>
          <w:color w:val="auto"/>
          <w:sz w:val="21"/>
          <w:szCs w:val="21"/>
        </w:rPr>
        <w:t xml:space="preserve">ce were </w:t>
      </w:r>
      <w:r w:rsidRPr="007A4BBF">
        <w:rPr>
          <w:color w:val="auto"/>
          <w:sz w:val="21"/>
          <w:szCs w:val="21"/>
        </w:rPr>
        <w:t>killed</w:t>
      </w:r>
      <w:r w:rsidR="00EB7D6D" w:rsidRPr="007A4BBF">
        <w:rPr>
          <w:color w:val="auto"/>
          <w:sz w:val="21"/>
          <w:szCs w:val="21"/>
        </w:rPr>
        <w:t xml:space="preserve"> when the tumor</w:t>
      </w:r>
      <w:r w:rsidR="00F67A06" w:rsidRPr="007A4BBF">
        <w:rPr>
          <w:color w:val="auto"/>
          <w:sz w:val="21"/>
          <w:szCs w:val="21"/>
        </w:rPr>
        <w:t>s</w:t>
      </w:r>
      <w:r w:rsidR="00EB7D6D" w:rsidRPr="007A4BBF">
        <w:rPr>
          <w:color w:val="auto"/>
          <w:sz w:val="21"/>
          <w:szCs w:val="21"/>
        </w:rPr>
        <w:t xml:space="preserve"> reached 2 cm in diameter, and xenograft tumors </w:t>
      </w:r>
      <w:r w:rsidR="002B6BE0" w:rsidRPr="007A4BBF">
        <w:rPr>
          <w:color w:val="auto"/>
          <w:sz w:val="21"/>
          <w:szCs w:val="21"/>
        </w:rPr>
        <w:t xml:space="preserve">were </w:t>
      </w:r>
      <w:r w:rsidR="00EB7D6D" w:rsidRPr="007A4BBF">
        <w:rPr>
          <w:color w:val="auto"/>
          <w:sz w:val="21"/>
          <w:szCs w:val="21"/>
        </w:rPr>
        <w:t>harvested.</w:t>
      </w:r>
    </w:p>
    <w:p w14:paraId="0BAE034C" w14:textId="77777777" w:rsidR="002D0903" w:rsidRPr="007A4BBF" w:rsidRDefault="002D0903" w:rsidP="00B6751B">
      <w:pPr>
        <w:pStyle w:val="Default"/>
        <w:jc w:val="both"/>
        <w:rPr>
          <w:color w:val="auto"/>
          <w:sz w:val="21"/>
          <w:szCs w:val="21"/>
        </w:rPr>
      </w:pPr>
    </w:p>
    <w:p w14:paraId="75B58E0D" w14:textId="77777777" w:rsidR="002D0903" w:rsidRPr="007A4BBF" w:rsidRDefault="002D0903" w:rsidP="002D0903">
      <w:pPr>
        <w:widowControl/>
        <w:autoSpaceDE w:val="0"/>
        <w:autoSpaceDN w:val="0"/>
        <w:adjustRightInd w:val="0"/>
        <w:rPr>
          <w:rFonts w:ascii="Times New Roman" w:hAnsi="Times New Roman" w:cs="Times New Roman"/>
          <w:b/>
        </w:rPr>
      </w:pPr>
      <w:proofErr w:type="spellStart"/>
      <w:r w:rsidRPr="007A4BBF">
        <w:rPr>
          <w:rFonts w:ascii="Times New Roman" w:hAnsi="Times New Roman" w:cs="Times New Roman"/>
          <w:b/>
        </w:rPr>
        <w:t>Intratumoral</w:t>
      </w:r>
      <w:proofErr w:type="spellEnd"/>
      <w:r w:rsidRPr="007A4BBF">
        <w:rPr>
          <w:rFonts w:ascii="Times New Roman" w:hAnsi="Times New Roman" w:cs="Times New Roman"/>
          <w:b/>
        </w:rPr>
        <w:t xml:space="preserve"> delivery of methyl</w:t>
      </w:r>
      <w:r w:rsidRPr="007A4BBF">
        <w:rPr>
          <w:rFonts w:ascii="Times New Roman" w:hAnsi="Times New Roman" w:cs="Times New Roman" w:hint="eastAsia"/>
          <w:b/>
        </w:rPr>
        <w:t xml:space="preserve"> and</w:t>
      </w:r>
      <w:r w:rsidRPr="007A4BBF">
        <w:rPr>
          <w:rFonts w:ascii="Times New Roman" w:hAnsi="Times New Roman" w:cs="Times New Roman"/>
          <w:b/>
        </w:rPr>
        <w:t xml:space="preserve"> cholesterol-conjugated siRNA CPT1C</w:t>
      </w:r>
    </w:p>
    <w:p w14:paraId="51177345" w14:textId="61BA06E5" w:rsidR="002D0903" w:rsidRPr="007A4BBF" w:rsidRDefault="002D0903" w:rsidP="002D0903">
      <w:pPr>
        <w:widowControl/>
        <w:autoSpaceDE w:val="0"/>
        <w:autoSpaceDN w:val="0"/>
        <w:adjustRightInd w:val="0"/>
        <w:rPr>
          <w:rFonts w:ascii="Times New Roman" w:hAnsi="Times New Roman" w:cs="Times New Roman"/>
        </w:rPr>
      </w:pPr>
      <w:r w:rsidRPr="007A4BBF">
        <w:rPr>
          <w:rFonts w:ascii="Times New Roman" w:hAnsi="Times New Roman" w:cs="Times New Roman"/>
        </w:rPr>
        <w:t xml:space="preserve">Xenograft tumor-bearing male nude mice (BALB/c-nu/nu) were used for evaluating the antitumor effect of siRNA CPT1C </w:t>
      </w:r>
      <w:r w:rsidRPr="007A4BBF">
        <w:rPr>
          <w:rFonts w:ascii="Times New Roman" w:hAnsi="Times New Roman" w:cs="Times New Roman"/>
          <w:i/>
        </w:rPr>
        <w:t>in vivo</w:t>
      </w:r>
      <w:r w:rsidRPr="007A4BBF">
        <w:rPr>
          <w:rFonts w:ascii="Times New Roman" w:hAnsi="Times New Roman" w:cs="Times New Roman"/>
        </w:rPr>
        <w:t xml:space="preserve"> as described in previous report </w:t>
      </w:r>
      <w:r w:rsidRPr="007A4BBF">
        <w:rPr>
          <w:rFonts w:ascii="Times New Roman" w:hAnsi="Times New Roman" w:cs="Times New Roman"/>
        </w:rPr>
        <w:fldChar w:fldCharType="begin">
          <w:fldData xml:space="preserve">PEVuZE5vdGU+PENpdGU+PEF1dGhvcj5Ib3U8L0F1dGhvcj48WWVhcj4yMDExPC9ZZWFyPjxSZWNO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</w:fldData>
        </w:fldChar>
      </w:r>
      <w:r w:rsidR="005A74D0">
        <w:rPr>
          <w:rFonts w:ascii="Times New Roman" w:hAnsi="Times New Roman" w:cs="Times New Roman"/>
        </w:rPr>
        <w:instrText xml:space="preserve"> ADDIN EN.CITE </w:instrText>
      </w:r>
      <w:r w:rsidR="005A74D0">
        <w:rPr>
          <w:rFonts w:ascii="Times New Roman" w:hAnsi="Times New Roman" w:cs="Times New Roman"/>
        </w:rPr>
        <w:fldChar w:fldCharType="begin">
          <w:fldData xml:space="preserve">PEVuZE5vdGU+PENpdGU+PEF1dGhvcj5Ib3U8L0F1dGhvcj48WWVhcj4yMDExPC9ZZWFyPjxSZWNO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</w:fldData>
        </w:fldChar>
      </w:r>
      <w:r w:rsidR="005A74D0">
        <w:rPr>
          <w:rFonts w:ascii="Times New Roman" w:hAnsi="Times New Roman" w:cs="Times New Roman"/>
        </w:rPr>
        <w:instrText xml:space="preserve"> ADDIN EN.CITE.DATA </w:instrText>
      </w:r>
      <w:r w:rsidR="005A74D0">
        <w:rPr>
          <w:rFonts w:ascii="Times New Roman" w:hAnsi="Times New Roman" w:cs="Times New Roman"/>
        </w:rPr>
      </w:r>
      <w:r w:rsidR="005A74D0">
        <w:rPr>
          <w:rFonts w:ascii="Times New Roman" w:hAnsi="Times New Roman" w:cs="Times New Roman"/>
        </w:rPr>
        <w:fldChar w:fldCharType="end"/>
      </w:r>
      <w:r w:rsidRPr="007A4BBF">
        <w:rPr>
          <w:rFonts w:ascii="Times New Roman" w:hAnsi="Times New Roman" w:cs="Times New Roman"/>
        </w:rPr>
      </w:r>
      <w:r w:rsidRPr="007A4BBF">
        <w:rPr>
          <w:rFonts w:ascii="Times New Roman" w:hAnsi="Times New Roman" w:cs="Times New Roman"/>
        </w:rPr>
        <w:fldChar w:fldCharType="separate"/>
      </w:r>
      <w:r w:rsidR="005A74D0" w:rsidRPr="005A74D0">
        <w:rPr>
          <w:rFonts w:ascii="Times New Roman" w:hAnsi="Times New Roman" w:cs="Times New Roman"/>
          <w:noProof/>
          <w:vertAlign w:val="superscript"/>
        </w:rPr>
        <w:t>14</w:t>
      </w:r>
      <w:r w:rsidRPr="007A4BBF">
        <w:rPr>
          <w:rFonts w:ascii="Times New Roman" w:hAnsi="Times New Roman" w:cs="Times New Roman"/>
        </w:rPr>
        <w:fldChar w:fldCharType="end"/>
      </w:r>
      <w:r w:rsidRPr="007A4BBF">
        <w:rPr>
          <w:rFonts w:ascii="Times New Roman" w:hAnsi="Times New Roman" w:cs="Times New Roman"/>
        </w:rPr>
        <w:t xml:space="preserve">. Subcutaneous xenograft models were established using PANC-1 cells (P 20) for 4.5 weeks as described above. To improve the stability of siRNA </w:t>
      </w:r>
      <w:r w:rsidRPr="007A4BBF">
        <w:rPr>
          <w:rFonts w:ascii="Times New Roman" w:hAnsi="Times New Roman" w:cs="Times New Roman"/>
          <w:i/>
        </w:rPr>
        <w:t>in vivo</w:t>
      </w:r>
      <w:r w:rsidRPr="007A4BBF">
        <w:rPr>
          <w:rFonts w:ascii="Times New Roman" w:hAnsi="Times New Roman" w:cs="Times New Roman"/>
        </w:rPr>
        <w:t xml:space="preserve">, </w:t>
      </w:r>
      <w:proofErr w:type="spellStart"/>
      <w:r w:rsidRPr="007A4BBF">
        <w:rPr>
          <w:rFonts w:ascii="Times New Roman" w:hAnsi="Times New Roman" w:cs="Times New Roman"/>
        </w:rPr>
        <w:t>siControl</w:t>
      </w:r>
      <w:proofErr w:type="spellEnd"/>
      <w:r w:rsidRPr="007A4BBF">
        <w:rPr>
          <w:rFonts w:ascii="Times New Roman" w:hAnsi="Times New Roman" w:cs="Times New Roman"/>
        </w:rPr>
        <w:t xml:space="preserve"> and siRNA CPT1C-3 </w:t>
      </w:r>
      <w:r w:rsidR="00714652" w:rsidRPr="007A4BBF">
        <w:rPr>
          <w:rFonts w:ascii="Times New Roman" w:hAnsi="Times New Roman" w:cs="Times New Roman"/>
        </w:rPr>
        <w:t xml:space="preserve">previously </w:t>
      </w:r>
      <w:r w:rsidRPr="007A4BBF">
        <w:rPr>
          <w:rFonts w:ascii="Times New Roman" w:hAnsi="Times New Roman" w:cs="Times New Roman"/>
        </w:rPr>
        <w:t xml:space="preserve">validated </w:t>
      </w:r>
      <w:r w:rsidRPr="007A4BBF">
        <w:rPr>
          <w:rFonts w:ascii="Times New Roman" w:hAnsi="Times New Roman" w:cs="Times New Roman"/>
          <w:i/>
        </w:rPr>
        <w:t>in vitro</w:t>
      </w:r>
      <w:r w:rsidR="00714652">
        <w:rPr>
          <w:rFonts w:ascii="Times New Roman" w:hAnsi="Times New Roman" w:cs="Times New Roman"/>
        </w:rPr>
        <w:t>,</w:t>
      </w:r>
      <w:r w:rsidRPr="007A4BBF">
        <w:rPr>
          <w:rFonts w:ascii="Times New Roman" w:hAnsi="Times New Roman" w:cs="Times New Roman"/>
        </w:rPr>
        <w:t xml:space="preserve"> </w:t>
      </w:r>
      <w:r w:rsidR="00F47EBD" w:rsidRPr="007A4BBF">
        <w:rPr>
          <w:rFonts w:ascii="Times New Roman" w:hAnsi="Times New Roman" w:cs="Times New Roman"/>
        </w:rPr>
        <w:t>were chemically modifie</w:t>
      </w:r>
      <w:r w:rsidRPr="007A4BBF">
        <w:rPr>
          <w:rFonts w:ascii="Times New Roman" w:hAnsi="Times New Roman" w:cs="Times New Roman"/>
        </w:rPr>
        <w:t>d with methylation. For delivery of methyl</w:t>
      </w:r>
      <w:r w:rsidRPr="007A4BBF">
        <w:rPr>
          <w:rFonts w:ascii="Times New Roman" w:hAnsi="Times New Roman" w:cs="Times New Roman" w:hint="eastAsia"/>
        </w:rPr>
        <w:t xml:space="preserve"> and</w:t>
      </w:r>
      <w:r w:rsidRPr="007A4BBF">
        <w:rPr>
          <w:rFonts w:ascii="Times New Roman" w:hAnsi="Times New Roman" w:cs="Times New Roman"/>
        </w:rPr>
        <w:t xml:space="preserve"> cholesterol-conjugated siRNA, 5 </w:t>
      </w:r>
      <w:proofErr w:type="spellStart"/>
      <w:r w:rsidRPr="007A4BBF">
        <w:rPr>
          <w:rFonts w:ascii="Times New Roman" w:hAnsi="Times New Roman" w:cs="Times New Roman"/>
        </w:rPr>
        <w:t>nmol</w:t>
      </w:r>
      <w:proofErr w:type="spellEnd"/>
      <w:r w:rsidRPr="007A4BBF">
        <w:rPr>
          <w:rFonts w:ascii="Times New Roman" w:hAnsi="Times New Roman" w:cs="Times New Roman"/>
        </w:rPr>
        <w:t xml:space="preserve"> siRNA CPT1C or </w:t>
      </w:r>
      <w:proofErr w:type="spellStart"/>
      <w:r w:rsidRPr="007A4BBF">
        <w:rPr>
          <w:rFonts w:ascii="Times New Roman" w:hAnsi="Times New Roman" w:cs="Times New Roman"/>
        </w:rPr>
        <w:t>siControl</w:t>
      </w:r>
      <w:proofErr w:type="spellEnd"/>
      <w:r w:rsidRPr="007A4BBF">
        <w:rPr>
          <w:rFonts w:ascii="Times New Roman" w:hAnsi="Times New Roman" w:cs="Times New Roman"/>
        </w:rPr>
        <w:t xml:space="preserve"> in</w:t>
      </w:r>
      <w:r w:rsidRPr="007A4BBF">
        <w:rPr>
          <w:rFonts w:ascii="Times New Roman" w:hAnsi="Times New Roman" w:cs="Times New Roman" w:hint="eastAsia"/>
        </w:rPr>
        <w:t xml:space="preserve"> 50</w:t>
      </w:r>
      <w:r w:rsidRPr="007A4BBF">
        <w:rPr>
          <w:rFonts w:ascii="Times New Roman" w:hAnsi="Times New Roman" w:cs="Times New Roman"/>
        </w:rPr>
        <w:t xml:space="preserve"> </w:t>
      </w:r>
      <w:proofErr w:type="spellStart"/>
      <w:r w:rsidRPr="007A4BBF">
        <w:rPr>
          <w:rFonts w:ascii="Times New Roman" w:hAnsi="Times New Roman" w:cs="Times New Roman"/>
          <w:kern w:val="0"/>
        </w:rPr>
        <w:t>μ</w:t>
      </w:r>
      <w:r w:rsidRPr="007A4BBF">
        <w:rPr>
          <w:rFonts w:ascii="Times New Roman" w:hAnsi="Times New Roman" w:cs="Times New Roman"/>
        </w:rPr>
        <w:t>l</w:t>
      </w:r>
      <w:proofErr w:type="spellEnd"/>
      <w:r w:rsidRPr="007A4BBF">
        <w:rPr>
          <w:rFonts w:ascii="Times New Roman" w:hAnsi="Times New Roman" w:cs="Times New Roman"/>
        </w:rPr>
        <w:t xml:space="preserve"> saline buffer was locally injected into the tumor mass twice for 1 week. </w:t>
      </w:r>
      <w:r w:rsidRPr="007A4BBF">
        <w:rPr>
          <w:rFonts w:ascii="Times New Roman" w:hAnsi="Times New Roman" w:cs="Times New Roman" w:hint="eastAsia"/>
        </w:rPr>
        <w:t>Body weights of mice and t</w:t>
      </w:r>
      <w:r w:rsidRPr="007A4BBF">
        <w:rPr>
          <w:rFonts w:ascii="Times New Roman" w:hAnsi="Times New Roman" w:cs="Times New Roman"/>
        </w:rPr>
        <w:t>umor size</w:t>
      </w:r>
      <w:r w:rsidRPr="007A4BBF">
        <w:rPr>
          <w:rFonts w:ascii="Times New Roman" w:hAnsi="Times New Roman" w:cs="Times New Roman" w:hint="eastAsia"/>
        </w:rPr>
        <w:t>s</w:t>
      </w:r>
      <w:r w:rsidRPr="007A4BBF">
        <w:rPr>
          <w:rFonts w:ascii="Times New Roman" w:hAnsi="Times New Roman" w:cs="Times New Roman"/>
        </w:rPr>
        <w:t xml:space="preserve"> w</w:t>
      </w:r>
      <w:r w:rsidRPr="007A4BBF">
        <w:rPr>
          <w:rFonts w:ascii="Times New Roman" w:hAnsi="Times New Roman" w:cs="Times New Roman" w:hint="eastAsia"/>
        </w:rPr>
        <w:t xml:space="preserve">ere </w:t>
      </w:r>
      <w:r w:rsidRPr="007A4BBF">
        <w:rPr>
          <w:rFonts w:ascii="Times New Roman" w:hAnsi="Times New Roman" w:cs="Times New Roman"/>
        </w:rPr>
        <w:t xml:space="preserve">measured </w:t>
      </w:r>
      <w:r w:rsidRPr="007A4BBF">
        <w:rPr>
          <w:rFonts w:ascii="Times New Roman" w:hAnsi="Times New Roman" w:cs="Times New Roman"/>
          <w:kern w:val="0"/>
        </w:rPr>
        <w:t>on the indicated days</w:t>
      </w:r>
      <w:r w:rsidRPr="007A4BBF">
        <w:rPr>
          <w:rFonts w:ascii="Times New Roman" w:hAnsi="Times New Roman" w:cs="Times New Roman"/>
        </w:rPr>
        <w:t xml:space="preserve"> </w:t>
      </w:r>
      <w:r w:rsidRPr="007A4BBF">
        <w:rPr>
          <w:rFonts w:ascii="Times New Roman" w:hAnsi="Times New Roman" w:cs="Times New Roman"/>
          <w:kern w:val="0"/>
        </w:rPr>
        <w:t>(</w:t>
      </w:r>
      <w:r w:rsidRPr="007A4BBF">
        <w:rPr>
          <w:rFonts w:ascii="Times New Roman" w:hAnsi="Times New Roman" w:cs="Times New Roman" w:hint="eastAsia"/>
          <w:kern w:val="0"/>
        </w:rPr>
        <w:t>n</w:t>
      </w:r>
      <w:r w:rsidRPr="007A4BBF">
        <w:rPr>
          <w:rFonts w:ascii="Times New Roman" w:hAnsi="Times New Roman" w:cs="Times New Roman"/>
          <w:kern w:val="0"/>
        </w:rPr>
        <w:t xml:space="preserve"> = 10 per group)</w:t>
      </w:r>
      <w:r w:rsidRPr="007A4BBF">
        <w:rPr>
          <w:rFonts w:ascii="Times New Roman" w:hAnsi="Times New Roman" w:cs="Times New Roman"/>
        </w:rPr>
        <w:t>.</w:t>
      </w:r>
    </w:p>
    <w:p w14:paraId="0071C723" w14:textId="77777777" w:rsidR="00EB7D6D" w:rsidRPr="007A4BBF" w:rsidRDefault="00EB7D6D" w:rsidP="00B6751B">
      <w:pPr>
        <w:widowControl/>
        <w:autoSpaceDE w:val="0"/>
        <w:autoSpaceDN w:val="0"/>
        <w:adjustRightInd w:val="0"/>
        <w:rPr>
          <w:rFonts w:ascii="Times New Roman" w:hAnsi="Times New Roman" w:cs="Times New Roman"/>
          <w:kern w:val="0"/>
          <w:szCs w:val="21"/>
        </w:rPr>
      </w:pPr>
    </w:p>
    <w:p w14:paraId="27F13121" w14:textId="77777777" w:rsidR="00EB7D6D" w:rsidRPr="007A4BBF" w:rsidRDefault="00EB7D6D" w:rsidP="00B6751B">
      <w:pPr>
        <w:pStyle w:val="Default"/>
        <w:jc w:val="both"/>
        <w:rPr>
          <w:b/>
          <w:bCs/>
          <w:color w:val="auto"/>
          <w:sz w:val="21"/>
          <w:szCs w:val="21"/>
        </w:rPr>
      </w:pPr>
      <w:r w:rsidRPr="007A4BBF">
        <w:rPr>
          <w:b/>
          <w:bCs/>
          <w:color w:val="auto"/>
          <w:sz w:val="21"/>
          <w:szCs w:val="21"/>
        </w:rPr>
        <w:t>Gene silencing by RNA interference</w:t>
      </w:r>
    </w:p>
    <w:p w14:paraId="6AF6874B" w14:textId="64C32C3E" w:rsidR="00EB7D6D" w:rsidRPr="007A4BBF" w:rsidRDefault="00A16E18" w:rsidP="00B6751B">
      <w:pPr>
        <w:widowControl/>
        <w:autoSpaceDE w:val="0"/>
        <w:autoSpaceDN w:val="0"/>
        <w:adjustRightInd w:val="0"/>
        <w:rPr>
          <w:rFonts w:ascii="Times New Roman" w:hAnsi="Times New Roman" w:cs="Times New Roman"/>
          <w:kern w:val="0"/>
          <w:szCs w:val="21"/>
        </w:rPr>
      </w:pPr>
      <w:r w:rsidRPr="007A4BBF">
        <w:rPr>
          <w:rFonts w:ascii="Times New Roman" w:hAnsi="Times New Roman" w:cs="Times New Roman"/>
          <w:kern w:val="0"/>
          <w:szCs w:val="21"/>
        </w:rPr>
        <w:t>Silencing</w:t>
      </w:r>
      <w:r w:rsidR="00524797" w:rsidRPr="007A4BBF">
        <w:rPr>
          <w:rFonts w:ascii="Times New Roman" w:hAnsi="Times New Roman" w:cs="Times New Roman"/>
          <w:kern w:val="0"/>
          <w:szCs w:val="21"/>
        </w:rPr>
        <w:t xml:space="preserve"> with siRNA</w:t>
      </w:r>
      <w:r w:rsidR="00CB3339" w:rsidRPr="007A4BBF">
        <w:rPr>
          <w:rFonts w:ascii="Times New Roman" w:hAnsi="Times New Roman" w:cs="Times New Roman"/>
          <w:szCs w:val="21"/>
        </w:rPr>
        <w:t xml:space="preserve"> w</w:t>
      </w:r>
      <w:r w:rsidR="00CB3339" w:rsidRPr="007A4BBF">
        <w:rPr>
          <w:rFonts w:ascii="Times New Roman" w:hAnsi="Times New Roman" w:cs="Times New Roman" w:hint="eastAsia"/>
          <w:szCs w:val="21"/>
        </w:rPr>
        <w:t>as</w:t>
      </w:r>
      <w:r w:rsidR="00CB3339" w:rsidRPr="007A4BBF">
        <w:rPr>
          <w:rFonts w:ascii="Times New Roman" w:hAnsi="Times New Roman" w:cs="Times New Roman"/>
          <w:szCs w:val="21"/>
        </w:rPr>
        <w:t xml:space="preserve"> performed as described </w:t>
      </w:r>
      <w:r w:rsidR="00CB3339" w:rsidRPr="007A4BBF">
        <w:rPr>
          <w:rFonts w:ascii="Times New Roman" w:hAnsi="Times New Roman" w:cs="Times New Roman"/>
          <w:szCs w:val="21"/>
        </w:rPr>
        <w:fldChar w:fldCharType="begin">
          <w:fldData xml:space="preserve">PEVuZE5vdGU+PENpdGU+PEF1dGhvcj5DaGVuPC9BdXRob3I+PFllYXI+MjAxNDwvWWVhcj48UmVj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</w:fldData>
        </w:fldChar>
      </w:r>
      <w:r w:rsidR="005A74D0">
        <w:rPr>
          <w:rFonts w:ascii="Times New Roman" w:hAnsi="Times New Roman" w:cs="Times New Roman"/>
          <w:szCs w:val="21"/>
        </w:rPr>
        <w:instrText xml:space="preserve"> ADDIN EN.CITE </w:instrText>
      </w:r>
      <w:r w:rsidR="005A74D0">
        <w:rPr>
          <w:rFonts w:ascii="Times New Roman" w:hAnsi="Times New Roman" w:cs="Times New Roman"/>
          <w:szCs w:val="21"/>
        </w:rPr>
        <w:fldChar w:fldCharType="begin">
          <w:fldData xml:space="preserve">PEVuZE5vdGU+PENpdGU+PEF1dGhvcj5DaGVuPC9BdXRob3I+PFllYXI+MjAxNDwvWWVhcj48UmVj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</w:fldData>
        </w:fldChar>
      </w:r>
      <w:r w:rsidR="005A74D0">
        <w:rPr>
          <w:rFonts w:ascii="Times New Roman" w:hAnsi="Times New Roman" w:cs="Times New Roman"/>
          <w:szCs w:val="21"/>
        </w:rPr>
        <w:instrText xml:space="preserve"> ADDIN EN.CITE.DATA </w:instrText>
      </w:r>
      <w:r w:rsidR="005A74D0">
        <w:rPr>
          <w:rFonts w:ascii="Times New Roman" w:hAnsi="Times New Roman" w:cs="Times New Roman"/>
          <w:szCs w:val="21"/>
        </w:rPr>
      </w:r>
      <w:r w:rsidR="005A74D0">
        <w:rPr>
          <w:rFonts w:ascii="Times New Roman" w:hAnsi="Times New Roman" w:cs="Times New Roman"/>
          <w:szCs w:val="21"/>
        </w:rPr>
        <w:fldChar w:fldCharType="end"/>
      </w:r>
      <w:r w:rsidR="00CB3339" w:rsidRPr="007A4BBF">
        <w:rPr>
          <w:rFonts w:ascii="Times New Roman" w:hAnsi="Times New Roman" w:cs="Times New Roman"/>
          <w:szCs w:val="21"/>
        </w:rPr>
      </w:r>
      <w:r w:rsidR="00CB3339" w:rsidRPr="007A4BBF">
        <w:rPr>
          <w:rFonts w:ascii="Times New Roman" w:hAnsi="Times New Roman" w:cs="Times New Roman"/>
          <w:szCs w:val="21"/>
        </w:rPr>
        <w:fldChar w:fldCharType="separate"/>
      </w:r>
      <w:r w:rsidR="005A74D0" w:rsidRPr="005A74D0">
        <w:rPr>
          <w:rFonts w:ascii="Times New Roman" w:hAnsi="Times New Roman" w:cs="Times New Roman"/>
          <w:noProof/>
          <w:szCs w:val="21"/>
          <w:vertAlign w:val="superscript"/>
        </w:rPr>
        <w:t>15</w:t>
      </w:r>
      <w:r w:rsidR="00CB3339" w:rsidRPr="007A4BBF">
        <w:rPr>
          <w:rFonts w:ascii="Times New Roman" w:hAnsi="Times New Roman" w:cs="Times New Roman"/>
          <w:szCs w:val="21"/>
        </w:rPr>
        <w:fldChar w:fldCharType="end"/>
      </w:r>
      <w:r w:rsidRPr="007A4BBF">
        <w:rPr>
          <w:rFonts w:ascii="Times New Roman" w:hAnsi="Times New Roman" w:cs="Times New Roman"/>
          <w:kern w:val="0"/>
          <w:szCs w:val="21"/>
        </w:rPr>
        <w:t>.</w:t>
      </w:r>
      <w:r w:rsidR="00EB7D6D" w:rsidRPr="007A4BBF">
        <w:rPr>
          <w:rFonts w:ascii="Times New Roman" w:hAnsi="Times New Roman" w:cs="Times New Roman"/>
          <w:kern w:val="0"/>
          <w:szCs w:val="21"/>
        </w:rPr>
        <w:t xml:space="preserve"> </w:t>
      </w:r>
      <w:r w:rsidRPr="007A4BBF">
        <w:rPr>
          <w:rFonts w:ascii="Times New Roman" w:hAnsi="Times New Roman" w:cs="Times New Roman"/>
          <w:kern w:val="0"/>
          <w:szCs w:val="21"/>
        </w:rPr>
        <w:t>C</w:t>
      </w:r>
      <w:r w:rsidR="00EB7D6D" w:rsidRPr="007A4BBF">
        <w:rPr>
          <w:rFonts w:ascii="Times New Roman" w:hAnsi="Times New Roman" w:cs="Times New Roman"/>
          <w:kern w:val="0"/>
          <w:szCs w:val="21"/>
        </w:rPr>
        <w:t>ells were seeded into 6-well plates at 1 × 10</w:t>
      </w:r>
      <w:r w:rsidR="00EB7D6D" w:rsidRPr="007A4BBF">
        <w:rPr>
          <w:rFonts w:ascii="Times New Roman" w:hAnsi="Times New Roman" w:cs="Times New Roman"/>
          <w:kern w:val="0"/>
          <w:szCs w:val="21"/>
          <w:vertAlign w:val="superscript"/>
        </w:rPr>
        <w:t>5</w:t>
      </w:r>
      <w:r w:rsidR="00EB7D6D" w:rsidRPr="007A4BBF">
        <w:rPr>
          <w:rFonts w:ascii="Times New Roman" w:hAnsi="Times New Roman" w:cs="Times New Roman"/>
          <w:kern w:val="0"/>
          <w:szCs w:val="21"/>
        </w:rPr>
        <w:t xml:space="preserve"> cells per well or into 96-well plates at 1 × 10</w:t>
      </w:r>
      <w:r w:rsidR="00EB7D6D" w:rsidRPr="007A4BBF">
        <w:rPr>
          <w:rFonts w:ascii="Times New Roman" w:hAnsi="Times New Roman" w:cs="Times New Roman"/>
          <w:kern w:val="0"/>
          <w:szCs w:val="21"/>
          <w:vertAlign w:val="superscript"/>
        </w:rPr>
        <w:t>4</w:t>
      </w:r>
      <w:r w:rsidR="00EB7D6D" w:rsidRPr="007A4BBF">
        <w:rPr>
          <w:rFonts w:ascii="Times New Roman" w:hAnsi="Times New Roman" w:cs="Times New Roman"/>
          <w:kern w:val="0"/>
          <w:szCs w:val="21"/>
        </w:rPr>
        <w:t xml:space="preserve"> cells per well. At 24 h post-seeding, </w:t>
      </w:r>
      <w:r w:rsidRPr="007A4BBF">
        <w:rPr>
          <w:rFonts w:ascii="Times New Roman" w:hAnsi="Times New Roman" w:cs="Times New Roman"/>
          <w:kern w:val="0"/>
          <w:szCs w:val="21"/>
        </w:rPr>
        <w:t xml:space="preserve">the </w:t>
      </w:r>
      <w:r w:rsidR="00EB7D6D" w:rsidRPr="007A4BBF">
        <w:rPr>
          <w:rFonts w:ascii="Times New Roman" w:hAnsi="Times New Roman" w:cs="Times New Roman"/>
          <w:kern w:val="0"/>
          <w:szCs w:val="21"/>
        </w:rPr>
        <w:t xml:space="preserve">cells </w:t>
      </w:r>
      <w:r w:rsidR="00EB7D6D" w:rsidRPr="007A4BBF">
        <w:rPr>
          <w:rFonts w:ascii="Times New Roman" w:hAnsi="Times New Roman" w:cs="Times New Roman"/>
          <w:kern w:val="0"/>
          <w:szCs w:val="21"/>
        </w:rPr>
        <w:lastRenderedPageBreak/>
        <w:t xml:space="preserve">were transfected with 50 </w:t>
      </w:r>
      <w:proofErr w:type="spellStart"/>
      <w:r w:rsidR="00EB7D6D" w:rsidRPr="007A4BBF">
        <w:rPr>
          <w:rFonts w:ascii="Times New Roman" w:hAnsi="Times New Roman" w:cs="Times New Roman"/>
          <w:kern w:val="0"/>
          <w:szCs w:val="21"/>
        </w:rPr>
        <w:t>nM</w:t>
      </w:r>
      <w:proofErr w:type="spellEnd"/>
      <w:r w:rsidR="00EB7D6D" w:rsidRPr="007A4BBF">
        <w:rPr>
          <w:rFonts w:ascii="Times New Roman" w:hAnsi="Times New Roman" w:cs="Times New Roman"/>
          <w:kern w:val="0"/>
          <w:szCs w:val="21"/>
        </w:rPr>
        <w:t xml:space="preserve"> siRNA or </w:t>
      </w:r>
      <w:proofErr w:type="spellStart"/>
      <w:r w:rsidR="00EB7D6D" w:rsidRPr="007A4BBF">
        <w:rPr>
          <w:rFonts w:ascii="Times New Roman" w:hAnsi="Times New Roman" w:cs="Times New Roman"/>
          <w:kern w:val="0"/>
          <w:szCs w:val="21"/>
        </w:rPr>
        <w:t>siControl</w:t>
      </w:r>
      <w:proofErr w:type="spellEnd"/>
      <w:r w:rsidR="00EB7D6D" w:rsidRPr="007A4BBF">
        <w:rPr>
          <w:rFonts w:ascii="Times New Roman" w:hAnsi="Times New Roman" w:cs="Times New Roman"/>
          <w:kern w:val="0"/>
          <w:szCs w:val="21"/>
        </w:rPr>
        <w:t xml:space="preserve"> using </w:t>
      </w:r>
      <w:proofErr w:type="spellStart"/>
      <w:r w:rsidR="00EB7D6D" w:rsidRPr="007A4BBF">
        <w:rPr>
          <w:rFonts w:ascii="Times New Roman" w:hAnsi="Times New Roman" w:cs="Times New Roman"/>
          <w:kern w:val="0"/>
          <w:szCs w:val="21"/>
        </w:rPr>
        <w:t>Lipofectamine</w:t>
      </w:r>
      <w:proofErr w:type="spellEnd"/>
      <w:r w:rsidR="00EB7D6D" w:rsidRPr="007A4BBF">
        <w:rPr>
          <w:rFonts w:ascii="Times New Roman" w:hAnsi="Times New Roman" w:cs="Times New Roman"/>
          <w:kern w:val="0"/>
          <w:szCs w:val="21"/>
        </w:rPr>
        <w:t xml:space="preserve"> </w:t>
      </w:r>
      <w:proofErr w:type="spellStart"/>
      <w:r w:rsidR="00EB7D6D" w:rsidRPr="007A4BBF">
        <w:rPr>
          <w:rFonts w:ascii="Times New Roman" w:hAnsi="Times New Roman" w:cs="Times New Roman"/>
          <w:kern w:val="0"/>
          <w:szCs w:val="21"/>
        </w:rPr>
        <w:t>RNAiMAX</w:t>
      </w:r>
      <w:proofErr w:type="spellEnd"/>
      <w:r w:rsidR="00EB7D6D" w:rsidRPr="007A4BBF">
        <w:rPr>
          <w:rFonts w:ascii="Times New Roman" w:hAnsi="Times New Roman" w:cs="Times New Roman"/>
          <w:kern w:val="0"/>
          <w:szCs w:val="21"/>
        </w:rPr>
        <w:t xml:space="preserve"> (Life Technologies). Quantitative RT-PCR and western blot</w:t>
      </w:r>
      <w:r w:rsidR="00714652">
        <w:rPr>
          <w:rFonts w:ascii="Times New Roman" w:hAnsi="Times New Roman" w:cs="Times New Roman"/>
          <w:kern w:val="0"/>
          <w:szCs w:val="21"/>
        </w:rPr>
        <w:t>ting</w:t>
      </w:r>
      <w:r w:rsidR="00EB7D6D" w:rsidRPr="007A4BBF">
        <w:rPr>
          <w:rFonts w:ascii="Times New Roman" w:hAnsi="Times New Roman" w:cs="Times New Roman"/>
          <w:kern w:val="0"/>
          <w:szCs w:val="21"/>
        </w:rPr>
        <w:t xml:space="preserve"> were performed at 72 h post-transfection as described </w:t>
      </w:r>
      <w:r w:rsidR="00DB7E24" w:rsidRPr="007A4BBF">
        <w:rPr>
          <w:rFonts w:ascii="Times New Roman" w:hAnsi="Times New Roman" w:cs="Times New Roman"/>
          <w:kern w:val="0"/>
          <w:szCs w:val="21"/>
        </w:rPr>
        <w:t>above</w:t>
      </w:r>
      <w:r w:rsidR="00EB7D6D" w:rsidRPr="007A4BBF">
        <w:rPr>
          <w:rFonts w:ascii="Times New Roman" w:hAnsi="Times New Roman" w:cs="Times New Roman"/>
          <w:kern w:val="0"/>
          <w:szCs w:val="21"/>
        </w:rPr>
        <w:t>. The sequences of specific human siRNAs were commercially available (</w:t>
      </w:r>
      <w:proofErr w:type="spellStart"/>
      <w:r w:rsidR="00EB7D6D" w:rsidRPr="007A4BBF">
        <w:rPr>
          <w:rFonts w:ascii="Times New Roman" w:hAnsi="Times New Roman" w:cs="Times New Roman"/>
          <w:kern w:val="0"/>
          <w:szCs w:val="21"/>
        </w:rPr>
        <w:t>RiboBio</w:t>
      </w:r>
      <w:proofErr w:type="spellEnd"/>
      <w:r w:rsidR="00EB7D6D" w:rsidRPr="007A4BBF">
        <w:rPr>
          <w:rFonts w:ascii="Times New Roman" w:hAnsi="Times New Roman" w:cs="Times New Roman"/>
          <w:kern w:val="0"/>
          <w:szCs w:val="21"/>
        </w:rPr>
        <w:t>) a</w:t>
      </w:r>
      <w:r w:rsidRPr="007A4BBF">
        <w:rPr>
          <w:rFonts w:ascii="Times New Roman" w:hAnsi="Times New Roman" w:cs="Times New Roman"/>
          <w:kern w:val="0"/>
          <w:szCs w:val="21"/>
        </w:rPr>
        <w:t>nd listed in</w:t>
      </w:r>
      <w:r w:rsidR="00EB7D6D" w:rsidRPr="007A4BBF">
        <w:rPr>
          <w:rFonts w:ascii="Times New Roman" w:hAnsi="Times New Roman" w:cs="Times New Roman"/>
          <w:kern w:val="0"/>
          <w:szCs w:val="21"/>
        </w:rPr>
        <w:t xml:space="preserve"> </w:t>
      </w:r>
      <w:r w:rsidR="00747931" w:rsidRPr="007A4BBF">
        <w:rPr>
          <w:rFonts w:ascii="Times New Roman" w:hAnsi="Times New Roman" w:cs="Times New Roman"/>
          <w:b/>
          <w:kern w:val="0"/>
          <w:szCs w:val="21"/>
        </w:rPr>
        <w:t>Table</w:t>
      </w:r>
      <w:r w:rsidR="00CF529C" w:rsidRPr="007A4BBF">
        <w:rPr>
          <w:rFonts w:ascii="Times New Roman" w:hAnsi="Times New Roman" w:cs="Times New Roman" w:hint="eastAsia"/>
          <w:b/>
          <w:kern w:val="0"/>
          <w:szCs w:val="21"/>
        </w:rPr>
        <w:t xml:space="preserve"> S2</w:t>
      </w:r>
      <w:r w:rsidR="00EB7D6D" w:rsidRPr="007A4BBF">
        <w:rPr>
          <w:rFonts w:ascii="Times New Roman" w:hAnsi="Times New Roman" w:cs="Times New Roman"/>
          <w:kern w:val="0"/>
          <w:szCs w:val="21"/>
        </w:rPr>
        <w:t>. The retroviral transduction particles containing human CPT1C shRNA expression cassettes (</w:t>
      </w:r>
      <w:proofErr w:type="spellStart"/>
      <w:r w:rsidR="00EB7D6D" w:rsidRPr="007A4BBF">
        <w:rPr>
          <w:rFonts w:ascii="Times New Roman" w:hAnsi="Times New Roman" w:cs="Times New Roman"/>
          <w:kern w:val="0"/>
          <w:szCs w:val="21"/>
        </w:rPr>
        <w:t>Origene</w:t>
      </w:r>
      <w:proofErr w:type="spellEnd"/>
      <w:r w:rsidR="00EB7D6D" w:rsidRPr="007A4BBF">
        <w:rPr>
          <w:rFonts w:ascii="Times New Roman" w:hAnsi="Times New Roman" w:cs="Times New Roman"/>
          <w:kern w:val="0"/>
          <w:szCs w:val="21"/>
        </w:rPr>
        <w:t xml:space="preserve">, </w:t>
      </w:r>
      <w:r w:rsidR="00CE547F" w:rsidRPr="007A4BBF">
        <w:rPr>
          <w:rFonts w:ascii="Times New Roman" w:hAnsi="Times New Roman" w:cs="Times New Roman"/>
          <w:kern w:val="0"/>
          <w:szCs w:val="21"/>
        </w:rPr>
        <w:t xml:space="preserve">see </w:t>
      </w:r>
      <w:r w:rsidR="00747931" w:rsidRPr="007A4BBF">
        <w:rPr>
          <w:rFonts w:ascii="Times New Roman" w:hAnsi="Times New Roman" w:cs="Times New Roman"/>
          <w:b/>
          <w:kern w:val="0"/>
          <w:szCs w:val="21"/>
        </w:rPr>
        <w:t>Table</w:t>
      </w:r>
      <w:r w:rsidR="00CF529C" w:rsidRPr="007A4BBF">
        <w:rPr>
          <w:rFonts w:ascii="Times New Roman" w:hAnsi="Times New Roman" w:cs="Times New Roman" w:hint="eastAsia"/>
          <w:b/>
          <w:kern w:val="0"/>
          <w:szCs w:val="21"/>
        </w:rPr>
        <w:t xml:space="preserve"> S2</w:t>
      </w:r>
      <w:r w:rsidR="00EB7D6D" w:rsidRPr="007A4BBF">
        <w:rPr>
          <w:rFonts w:ascii="Times New Roman" w:hAnsi="Times New Roman" w:cs="Times New Roman"/>
          <w:b/>
          <w:kern w:val="0"/>
          <w:szCs w:val="21"/>
        </w:rPr>
        <w:t xml:space="preserve">) </w:t>
      </w:r>
      <w:r w:rsidR="00EB7D6D" w:rsidRPr="007A4BBF">
        <w:rPr>
          <w:rFonts w:ascii="Times New Roman" w:hAnsi="Times New Roman" w:cs="Times New Roman"/>
          <w:kern w:val="0"/>
          <w:szCs w:val="21"/>
        </w:rPr>
        <w:t>or a non-targeting shRNA s</w:t>
      </w:r>
      <w:r w:rsidRPr="007A4BBF">
        <w:rPr>
          <w:rFonts w:ascii="Times New Roman" w:hAnsi="Times New Roman" w:cs="Times New Roman"/>
          <w:kern w:val="0"/>
          <w:szCs w:val="21"/>
        </w:rPr>
        <w:t xml:space="preserve">equence </w:t>
      </w:r>
      <w:r w:rsidR="00232B00" w:rsidRPr="007A4BBF">
        <w:rPr>
          <w:rFonts w:ascii="Times New Roman" w:hAnsi="Times New Roman" w:cs="Times New Roman" w:hint="eastAsia"/>
          <w:kern w:val="0"/>
          <w:szCs w:val="21"/>
        </w:rPr>
        <w:t xml:space="preserve">as </w:t>
      </w:r>
      <w:r w:rsidR="00232B00" w:rsidRPr="007A4BBF">
        <w:rPr>
          <w:rFonts w:ascii="Times New Roman" w:hAnsi="Times New Roman" w:cs="Times New Roman"/>
          <w:kern w:val="0"/>
          <w:szCs w:val="21"/>
        </w:rPr>
        <w:t>control</w:t>
      </w:r>
      <w:r w:rsidRPr="007A4BBF">
        <w:rPr>
          <w:rFonts w:ascii="Times New Roman" w:hAnsi="Times New Roman" w:cs="Times New Roman"/>
          <w:kern w:val="0"/>
          <w:szCs w:val="21"/>
        </w:rPr>
        <w:t xml:space="preserve"> (</w:t>
      </w:r>
      <w:proofErr w:type="spellStart"/>
      <w:r w:rsidR="00EB7D6D" w:rsidRPr="007A4BBF">
        <w:rPr>
          <w:rFonts w:ascii="Times New Roman" w:hAnsi="Times New Roman" w:cs="Times New Roman"/>
          <w:kern w:val="0"/>
          <w:szCs w:val="21"/>
        </w:rPr>
        <w:t>Origene</w:t>
      </w:r>
      <w:proofErr w:type="spellEnd"/>
      <w:r w:rsidR="00EB7D6D" w:rsidRPr="007A4BBF">
        <w:rPr>
          <w:rFonts w:ascii="Times New Roman" w:hAnsi="Times New Roman" w:cs="Times New Roman"/>
          <w:kern w:val="0"/>
          <w:szCs w:val="21"/>
        </w:rPr>
        <w:t xml:space="preserve">) were packaged into </w:t>
      </w:r>
      <w:proofErr w:type="spellStart"/>
      <w:r w:rsidR="00EB7D6D" w:rsidRPr="007A4BBF">
        <w:rPr>
          <w:rFonts w:ascii="Times New Roman" w:hAnsi="Times New Roman" w:cs="Times New Roman"/>
          <w:kern w:val="0"/>
          <w:szCs w:val="21"/>
        </w:rPr>
        <w:t>amphotropic</w:t>
      </w:r>
      <w:proofErr w:type="spellEnd"/>
      <w:r w:rsidR="00EB7D6D" w:rsidRPr="007A4BBF">
        <w:rPr>
          <w:rFonts w:ascii="Times New Roman" w:hAnsi="Times New Roman" w:cs="Times New Roman"/>
          <w:kern w:val="0"/>
          <w:szCs w:val="21"/>
        </w:rPr>
        <w:t xml:space="preserve"> retroviruses using transient transfection of HEK293t cells via </w:t>
      </w:r>
      <w:proofErr w:type="spellStart"/>
      <w:r w:rsidR="00EB7D6D" w:rsidRPr="007A4BBF">
        <w:rPr>
          <w:rFonts w:ascii="Times New Roman" w:hAnsi="Times New Roman" w:cs="Times New Roman"/>
          <w:kern w:val="0"/>
          <w:szCs w:val="21"/>
        </w:rPr>
        <w:t>MegaTran</w:t>
      </w:r>
      <w:proofErr w:type="spellEnd"/>
      <w:r w:rsidR="00EB7D6D" w:rsidRPr="007A4BBF">
        <w:rPr>
          <w:rFonts w:ascii="Times New Roman" w:hAnsi="Times New Roman" w:cs="Times New Roman"/>
          <w:kern w:val="0"/>
          <w:szCs w:val="21"/>
        </w:rPr>
        <w:t xml:space="preserve"> 1.0 reagent (</w:t>
      </w:r>
      <w:proofErr w:type="spellStart"/>
      <w:r w:rsidR="00EB7D6D" w:rsidRPr="007A4BBF">
        <w:rPr>
          <w:rFonts w:ascii="Times New Roman" w:hAnsi="Times New Roman" w:cs="Times New Roman"/>
          <w:kern w:val="0"/>
          <w:szCs w:val="21"/>
        </w:rPr>
        <w:t>Origene</w:t>
      </w:r>
      <w:proofErr w:type="spellEnd"/>
      <w:r w:rsidR="00EB7D6D" w:rsidRPr="007A4BBF">
        <w:rPr>
          <w:rFonts w:ascii="Times New Roman" w:hAnsi="Times New Roman" w:cs="Times New Roman"/>
          <w:kern w:val="0"/>
          <w:szCs w:val="21"/>
        </w:rPr>
        <w:t xml:space="preserve">). Culture supernatants were collected 2 d after transfection and filtered (0.45 </w:t>
      </w:r>
      <w:proofErr w:type="spellStart"/>
      <w:r w:rsidR="00EB7D6D" w:rsidRPr="007A4BBF">
        <w:rPr>
          <w:rFonts w:ascii="Times New Roman" w:hAnsi="Times New Roman" w:cs="Times New Roman"/>
          <w:kern w:val="0"/>
          <w:szCs w:val="21"/>
        </w:rPr>
        <w:t>μm</w:t>
      </w:r>
      <w:proofErr w:type="spellEnd"/>
      <w:r w:rsidR="00EB7D6D" w:rsidRPr="007A4BBF">
        <w:rPr>
          <w:rFonts w:ascii="Times New Roman" w:hAnsi="Times New Roman" w:cs="Times New Roman"/>
          <w:kern w:val="0"/>
          <w:szCs w:val="21"/>
        </w:rPr>
        <w:t xml:space="preserve">). For retroviral infection, PANC-1 cells were transduced with culture supernatants containing retroviruses with a MOI of </w:t>
      </w:r>
      <w:r w:rsidR="0026372C" w:rsidRPr="007A4BBF">
        <w:rPr>
          <w:rFonts w:ascii="Times New Roman" w:hAnsi="Times New Roman" w:cs="Times New Roman"/>
          <w:kern w:val="0"/>
          <w:szCs w:val="21"/>
        </w:rPr>
        <w:t>39.38</w:t>
      </w:r>
      <w:r w:rsidR="00EB7D6D" w:rsidRPr="007A4BBF">
        <w:rPr>
          <w:rFonts w:ascii="Times New Roman" w:hAnsi="Times New Roman" w:cs="Times New Roman"/>
          <w:kern w:val="0"/>
          <w:szCs w:val="21"/>
        </w:rPr>
        <w:t xml:space="preserve"> for 48 h, in the presence of 8 μg/ml </w:t>
      </w:r>
      <w:proofErr w:type="spellStart"/>
      <w:r w:rsidR="00EB7D6D" w:rsidRPr="007A4BBF">
        <w:rPr>
          <w:rFonts w:ascii="Times New Roman" w:hAnsi="Times New Roman" w:cs="Times New Roman"/>
          <w:kern w:val="0"/>
          <w:szCs w:val="21"/>
        </w:rPr>
        <w:t>polybrene</w:t>
      </w:r>
      <w:proofErr w:type="spellEnd"/>
      <w:r w:rsidR="00EB7D6D" w:rsidRPr="007A4BBF">
        <w:rPr>
          <w:rFonts w:ascii="Times New Roman" w:hAnsi="Times New Roman" w:cs="Times New Roman"/>
          <w:kern w:val="0"/>
          <w:szCs w:val="21"/>
        </w:rPr>
        <w:t xml:space="preserve"> (Sigma).</w:t>
      </w:r>
      <w:r w:rsidR="003C7AC9" w:rsidRPr="007A4BBF">
        <w:rPr>
          <w:rFonts w:ascii="Times New Roman" w:hAnsi="Times New Roman" w:cs="Times New Roman"/>
          <w:kern w:val="0"/>
          <w:szCs w:val="21"/>
        </w:rPr>
        <w:t xml:space="preserve"> Quantitative RT-PCR and western blot were performed at </w:t>
      </w:r>
      <w:r w:rsidR="004724D2" w:rsidRPr="007A4BBF">
        <w:rPr>
          <w:rFonts w:ascii="Times New Roman" w:hAnsi="Times New Roman" w:cs="Times New Roman"/>
          <w:kern w:val="0"/>
          <w:szCs w:val="21"/>
        </w:rPr>
        <w:t>48</w:t>
      </w:r>
      <w:r w:rsidR="003C7AC9" w:rsidRPr="007A4BBF">
        <w:rPr>
          <w:rFonts w:ascii="Times New Roman" w:hAnsi="Times New Roman" w:cs="Times New Roman"/>
          <w:kern w:val="0"/>
          <w:szCs w:val="21"/>
        </w:rPr>
        <w:t xml:space="preserve"> h post-transduction as described above. The optimal sense against CPT1C was the following: 5’-TCCGCTGATGGTGAACAGCAACTATTACA-3’.</w:t>
      </w:r>
    </w:p>
    <w:p w14:paraId="0EB13874" w14:textId="77777777" w:rsidR="00EB7D6D" w:rsidRPr="007A4BBF" w:rsidRDefault="00EB7D6D" w:rsidP="00B6751B">
      <w:pPr>
        <w:rPr>
          <w:rFonts w:ascii="Times New Roman" w:hAnsi="Times New Roman" w:cs="Times New Roman"/>
          <w:szCs w:val="21"/>
        </w:rPr>
      </w:pPr>
    </w:p>
    <w:p w14:paraId="0A54CC82" w14:textId="77777777" w:rsidR="00D80E3A" w:rsidRPr="007A4BBF" w:rsidRDefault="00D80E3A" w:rsidP="00D80E3A">
      <w:pPr>
        <w:pStyle w:val="Pa7"/>
        <w:jc w:val="both"/>
        <w:rPr>
          <w:rFonts w:ascii="Times New Roman" w:hAnsi="Times New Roman"/>
          <w:b/>
          <w:bCs/>
          <w:sz w:val="21"/>
          <w:szCs w:val="21"/>
        </w:rPr>
      </w:pPr>
      <w:r w:rsidRPr="007A4BBF">
        <w:rPr>
          <w:rFonts w:ascii="Times New Roman" w:hAnsi="Times New Roman" w:hint="eastAsia"/>
          <w:b/>
          <w:bCs/>
          <w:sz w:val="21"/>
          <w:szCs w:val="21"/>
        </w:rPr>
        <w:t>CPT1C p</w:t>
      </w:r>
      <w:r w:rsidRPr="007A4BBF">
        <w:rPr>
          <w:rFonts w:ascii="Times New Roman" w:hAnsi="Times New Roman"/>
          <w:b/>
          <w:bCs/>
          <w:sz w:val="21"/>
          <w:szCs w:val="21"/>
        </w:rPr>
        <w:t xml:space="preserve">lasmid transfection </w:t>
      </w:r>
    </w:p>
    <w:p w14:paraId="72365078" w14:textId="6E36DEB2" w:rsidR="00D80E3A" w:rsidRPr="007A4BBF" w:rsidRDefault="00D80E3A" w:rsidP="00D80E3A">
      <w:pPr>
        <w:rPr>
          <w:rFonts w:ascii="Times New Roman" w:hAnsi="Times New Roman" w:cs="Times New Roman"/>
          <w:kern w:val="0"/>
          <w:szCs w:val="21"/>
        </w:rPr>
      </w:pPr>
      <w:r w:rsidRPr="007A4BBF">
        <w:rPr>
          <w:rFonts w:ascii="Times New Roman" w:hAnsi="Times New Roman" w:cs="Times New Roman"/>
          <w:kern w:val="0"/>
          <w:szCs w:val="21"/>
        </w:rPr>
        <w:t xml:space="preserve">Plasmid transient transfection was performed as described in previous report </w:t>
      </w:r>
      <w:r w:rsidRPr="007A4BBF">
        <w:rPr>
          <w:rFonts w:ascii="Times New Roman" w:hAnsi="Times New Roman" w:cs="Times New Roman"/>
          <w:kern w:val="0"/>
          <w:szCs w:val="21"/>
        </w:rPr>
        <w:fldChar w:fldCharType="begin">
          <w:fldData xml:space="preserve">PEVuZE5vdGU+PENpdGU+PEF1dGhvcj5ZdTwvQXV0aG9yPjxZZWFyPjIwMTU8L1llYXI+PFJlY051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==
</w:fldData>
        </w:fldChar>
      </w:r>
      <w:r w:rsidR="005A74D0">
        <w:rPr>
          <w:rFonts w:ascii="Times New Roman" w:hAnsi="Times New Roman" w:cs="Times New Roman"/>
          <w:kern w:val="0"/>
          <w:szCs w:val="21"/>
        </w:rPr>
        <w:instrText xml:space="preserve"> ADDIN EN.CITE </w:instrText>
      </w:r>
      <w:r w:rsidR="005A74D0">
        <w:rPr>
          <w:rFonts w:ascii="Times New Roman" w:hAnsi="Times New Roman" w:cs="Times New Roman"/>
          <w:kern w:val="0"/>
          <w:szCs w:val="21"/>
        </w:rPr>
        <w:fldChar w:fldCharType="begin">
          <w:fldData xml:space="preserve">PEVuZE5vdGU+PENpdGU+PEF1dGhvcj5ZdTwvQXV0aG9yPjxZZWFyPjIwMTU8L1llYXI+PFJlY051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==
</w:fldData>
        </w:fldChar>
      </w:r>
      <w:r w:rsidR="005A74D0">
        <w:rPr>
          <w:rFonts w:ascii="Times New Roman" w:hAnsi="Times New Roman" w:cs="Times New Roman"/>
          <w:kern w:val="0"/>
          <w:szCs w:val="21"/>
        </w:rPr>
        <w:instrText xml:space="preserve"> ADDIN EN.CITE.DATA </w:instrText>
      </w:r>
      <w:r w:rsidR="005A74D0">
        <w:rPr>
          <w:rFonts w:ascii="Times New Roman" w:hAnsi="Times New Roman" w:cs="Times New Roman"/>
          <w:kern w:val="0"/>
          <w:szCs w:val="21"/>
        </w:rPr>
      </w:r>
      <w:r w:rsidR="005A74D0">
        <w:rPr>
          <w:rFonts w:ascii="Times New Roman" w:hAnsi="Times New Roman" w:cs="Times New Roman"/>
          <w:kern w:val="0"/>
          <w:szCs w:val="21"/>
        </w:rPr>
        <w:fldChar w:fldCharType="end"/>
      </w:r>
      <w:r w:rsidRPr="007A4BBF">
        <w:rPr>
          <w:rFonts w:ascii="Times New Roman" w:hAnsi="Times New Roman" w:cs="Times New Roman"/>
          <w:kern w:val="0"/>
          <w:szCs w:val="21"/>
        </w:rPr>
      </w:r>
      <w:r w:rsidRPr="007A4BBF">
        <w:rPr>
          <w:rFonts w:ascii="Times New Roman" w:hAnsi="Times New Roman" w:cs="Times New Roman"/>
          <w:kern w:val="0"/>
          <w:szCs w:val="21"/>
        </w:rPr>
        <w:fldChar w:fldCharType="separate"/>
      </w:r>
      <w:r w:rsidR="005A74D0" w:rsidRPr="005A74D0">
        <w:rPr>
          <w:rFonts w:ascii="Times New Roman" w:hAnsi="Times New Roman" w:cs="Times New Roman"/>
          <w:noProof/>
          <w:kern w:val="0"/>
          <w:szCs w:val="21"/>
          <w:vertAlign w:val="superscript"/>
        </w:rPr>
        <w:t>12</w:t>
      </w:r>
      <w:r w:rsidRPr="007A4BBF">
        <w:rPr>
          <w:rFonts w:ascii="Times New Roman" w:hAnsi="Times New Roman" w:cs="Times New Roman"/>
          <w:kern w:val="0"/>
          <w:szCs w:val="21"/>
        </w:rPr>
        <w:fldChar w:fldCharType="end"/>
      </w:r>
      <w:r w:rsidRPr="007A4BBF">
        <w:rPr>
          <w:rFonts w:ascii="Times New Roman" w:hAnsi="Times New Roman" w:cs="Times New Roman"/>
          <w:kern w:val="0"/>
          <w:szCs w:val="21"/>
        </w:rPr>
        <w:t xml:space="preserve">. Human CPT1C expression plasmid, </w:t>
      </w:r>
      <w:proofErr w:type="gramStart"/>
      <w:r w:rsidRPr="007A4BBF">
        <w:rPr>
          <w:rFonts w:ascii="Times New Roman" w:hAnsi="Times New Roman" w:cs="Times New Roman"/>
          <w:kern w:val="0"/>
          <w:szCs w:val="21"/>
        </w:rPr>
        <w:t>pcDNA3.1(</w:t>
      </w:r>
      <w:proofErr w:type="gramEnd"/>
      <w:r w:rsidRPr="007A4BBF">
        <w:rPr>
          <w:rFonts w:ascii="Times New Roman" w:hAnsi="Times New Roman" w:cs="Times New Roman"/>
          <w:kern w:val="0"/>
          <w:szCs w:val="21"/>
        </w:rPr>
        <w:t xml:space="preserve">-)-CPT1C </w:t>
      </w:r>
      <w:r w:rsidR="00D96314" w:rsidRPr="007A4BBF">
        <w:rPr>
          <w:rFonts w:ascii="Times New Roman" w:hAnsi="Times New Roman" w:cs="Times New Roman" w:hint="eastAsia"/>
          <w:kern w:val="0"/>
          <w:szCs w:val="21"/>
        </w:rPr>
        <w:t xml:space="preserve">and </w:t>
      </w:r>
      <w:r w:rsidR="00D96314" w:rsidRPr="007A4BBF">
        <w:rPr>
          <w:rStyle w:val="s1"/>
          <w:rFonts w:ascii="Times New Roman" w:hAnsi="Times New Roman" w:cs="Times New Roman"/>
          <w:sz w:val="20"/>
          <w:szCs w:val="20"/>
        </w:rPr>
        <w:t>CPT1C mutant</w:t>
      </w:r>
      <w:r w:rsidR="00D96314" w:rsidRPr="007A4BBF">
        <w:rPr>
          <w:rStyle w:val="s1"/>
          <w:rFonts w:ascii="Times New Roman" w:hAnsi="Times New Roman" w:cs="Times New Roman" w:hint="eastAsia"/>
          <w:sz w:val="20"/>
          <w:szCs w:val="20"/>
        </w:rPr>
        <w:t xml:space="preserve"> plasmid,</w:t>
      </w:r>
      <w:r w:rsidR="00D96314" w:rsidRPr="007A4BBF">
        <w:rPr>
          <w:rFonts w:ascii="Times New Roman" w:hAnsi="Times New Roman" w:cs="Times New Roman" w:hint="eastAsia"/>
          <w:sz w:val="20"/>
          <w:szCs w:val="20"/>
        </w:rPr>
        <w:t xml:space="preserve"> </w:t>
      </w:r>
      <w:r w:rsidR="00D96314" w:rsidRPr="007A4BBF">
        <w:rPr>
          <w:rFonts w:ascii="Times New Roman" w:hAnsi="Times New Roman"/>
          <w:sz w:val="20"/>
          <w:szCs w:val="20"/>
        </w:rPr>
        <w:t xml:space="preserve">pcDNA3.1(-)-CPT1C </w:t>
      </w:r>
      <w:r w:rsidR="00D96314" w:rsidRPr="007A4BBF">
        <w:rPr>
          <w:rFonts w:ascii="Times New Roman" w:hAnsi="Times New Roman" w:hint="eastAsia"/>
          <w:sz w:val="20"/>
          <w:szCs w:val="20"/>
        </w:rPr>
        <w:t>F792S</w:t>
      </w:r>
      <w:r w:rsidR="00D96314" w:rsidRPr="007A4BBF">
        <w:rPr>
          <w:rFonts w:ascii="Times New Roman" w:hAnsi="Times New Roman" w:cs="Times New Roman"/>
          <w:kern w:val="0"/>
          <w:sz w:val="20"/>
          <w:szCs w:val="20"/>
        </w:rPr>
        <w:t xml:space="preserve"> </w:t>
      </w:r>
      <w:r w:rsidR="00D96314" w:rsidRPr="007A4BBF">
        <w:rPr>
          <w:rFonts w:ascii="Times New Roman" w:hAnsi="Times New Roman" w:cs="Times New Roman"/>
          <w:kern w:val="0"/>
          <w:szCs w:val="21"/>
        </w:rPr>
        <w:t>w</w:t>
      </w:r>
      <w:r w:rsidR="00D96314" w:rsidRPr="007A4BBF">
        <w:rPr>
          <w:rFonts w:ascii="Times New Roman" w:hAnsi="Times New Roman" w:cs="Times New Roman" w:hint="eastAsia"/>
          <w:kern w:val="0"/>
          <w:szCs w:val="21"/>
        </w:rPr>
        <w:t>ere</w:t>
      </w:r>
      <w:r w:rsidR="00D96314" w:rsidRPr="007A4BBF">
        <w:rPr>
          <w:rFonts w:ascii="Times New Roman" w:hAnsi="Times New Roman" w:cs="Times New Roman"/>
          <w:kern w:val="0"/>
          <w:szCs w:val="21"/>
        </w:rPr>
        <w:t xml:space="preserve"> </w:t>
      </w:r>
      <w:r w:rsidRPr="007A4BBF">
        <w:rPr>
          <w:rFonts w:ascii="Times New Roman" w:hAnsi="Times New Roman" w:cs="Times New Roman"/>
          <w:kern w:val="0"/>
          <w:szCs w:val="21"/>
        </w:rPr>
        <w:t xml:space="preserve">commercially constructed by </w:t>
      </w:r>
      <w:proofErr w:type="spellStart"/>
      <w:r w:rsidRPr="007A4BBF">
        <w:rPr>
          <w:rFonts w:ascii="Times New Roman" w:hAnsi="Times New Roman" w:cs="Times New Roman"/>
          <w:kern w:val="0"/>
          <w:szCs w:val="21"/>
        </w:rPr>
        <w:t>Genechem</w:t>
      </w:r>
      <w:proofErr w:type="spellEnd"/>
      <w:r w:rsidRPr="007A4BBF">
        <w:rPr>
          <w:rFonts w:ascii="Times New Roman" w:hAnsi="Times New Roman" w:cs="Times New Roman"/>
          <w:kern w:val="0"/>
          <w:szCs w:val="21"/>
        </w:rPr>
        <w:t xml:space="preserve"> (Shanghai, China). Briefly, the </w:t>
      </w:r>
      <w:r w:rsidRPr="007A4BBF">
        <w:rPr>
          <w:rFonts w:ascii="Times New Roman" w:hAnsi="Times New Roman" w:cs="Times New Roman" w:hint="eastAsia"/>
          <w:kern w:val="0"/>
          <w:szCs w:val="21"/>
        </w:rPr>
        <w:t>s</w:t>
      </w:r>
      <w:r w:rsidRPr="007A4BBF">
        <w:rPr>
          <w:rFonts w:ascii="Times New Roman" w:hAnsi="Times New Roman" w:cs="Times New Roman"/>
          <w:kern w:val="0"/>
          <w:szCs w:val="21"/>
        </w:rPr>
        <w:t>enescent PANC-1 cells were grown in 6-well plates at 80% confluence and then transfected with pcDNA3.1(-)-CPT1C or pcDNA3.1(-) vector (</w:t>
      </w:r>
      <w:proofErr w:type="spellStart"/>
      <w:r w:rsidRPr="007A4BBF">
        <w:rPr>
          <w:rFonts w:ascii="Times New Roman" w:hAnsi="Times New Roman" w:cs="Times New Roman"/>
          <w:kern w:val="0"/>
          <w:szCs w:val="21"/>
        </w:rPr>
        <w:t>Genechem</w:t>
      </w:r>
      <w:proofErr w:type="spellEnd"/>
      <w:r w:rsidRPr="007A4BBF">
        <w:rPr>
          <w:rFonts w:ascii="Times New Roman" w:hAnsi="Times New Roman" w:cs="Times New Roman"/>
          <w:kern w:val="0"/>
          <w:szCs w:val="21"/>
        </w:rPr>
        <w:t xml:space="preserve">) using </w:t>
      </w:r>
      <w:proofErr w:type="spellStart"/>
      <w:r w:rsidRPr="007A4BBF">
        <w:rPr>
          <w:rFonts w:ascii="Times New Roman" w:hAnsi="Times New Roman" w:cs="Times New Roman"/>
          <w:kern w:val="0"/>
          <w:szCs w:val="21"/>
        </w:rPr>
        <w:t>Lipofectamine</w:t>
      </w:r>
      <w:proofErr w:type="spellEnd"/>
      <w:r w:rsidRPr="007A4BBF">
        <w:rPr>
          <w:rFonts w:ascii="Times New Roman" w:hAnsi="Times New Roman" w:cs="Times New Roman"/>
          <w:kern w:val="0"/>
          <w:szCs w:val="21"/>
        </w:rPr>
        <w:t xml:space="preserve"> 2000 reagent (Invitrogen) following the instruction of manufacturer. Quantitative RT-PCR and western blot</w:t>
      </w:r>
      <w:r w:rsidR="00F67A06" w:rsidRPr="007A4BBF">
        <w:rPr>
          <w:rFonts w:ascii="Times New Roman" w:hAnsi="Times New Roman" w:cs="Times New Roman"/>
          <w:kern w:val="0"/>
          <w:szCs w:val="21"/>
        </w:rPr>
        <w:t>ting</w:t>
      </w:r>
      <w:r w:rsidRPr="007A4BBF">
        <w:rPr>
          <w:rFonts w:ascii="Times New Roman" w:hAnsi="Times New Roman" w:cs="Times New Roman"/>
          <w:kern w:val="0"/>
          <w:szCs w:val="21"/>
        </w:rPr>
        <w:t xml:space="preserve"> were performed at 24 h post-transfection as described above.</w:t>
      </w:r>
    </w:p>
    <w:p w14:paraId="0A30C925" w14:textId="77777777" w:rsidR="009C69B2" w:rsidRPr="007A4BBF" w:rsidRDefault="009C69B2" w:rsidP="00B6751B">
      <w:pPr>
        <w:rPr>
          <w:rFonts w:ascii="Times New Roman" w:hAnsi="Times New Roman" w:cs="Times New Roman"/>
          <w:szCs w:val="21"/>
        </w:rPr>
      </w:pPr>
    </w:p>
    <w:p w14:paraId="3FCF8119" w14:textId="4FBF5FB1" w:rsidR="00EB7D6D" w:rsidRPr="007A4BBF" w:rsidRDefault="00EB7D6D" w:rsidP="00B6751B">
      <w:pPr>
        <w:autoSpaceDE w:val="0"/>
        <w:autoSpaceDN w:val="0"/>
        <w:adjustRightInd w:val="0"/>
        <w:rPr>
          <w:rFonts w:ascii="Times New Roman" w:hAnsi="Times New Roman" w:cs="Times New Roman"/>
          <w:b/>
          <w:bCs/>
          <w:kern w:val="0"/>
          <w:szCs w:val="21"/>
        </w:rPr>
      </w:pPr>
      <w:r w:rsidRPr="007A4BBF">
        <w:rPr>
          <w:rFonts w:ascii="Times New Roman" w:hAnsi="Times New Roman" w:cs="Times New Roman"/>
          <w:b/>
          <w:bCs/>
          <w:kern w:val="0"/>
          <w:szCs w:val="21"/>
        </w:rPr>
        <w:t>Statistical Analys</w:t>
      </w:r>
      <w:r w:rsidR="004B5E7F" w:rsidRPr="007A4BBF">
        <w:rPr>
          <w:rFonts w:ascii="Times New Roman" w:hAnsi="Times New Roman" w:cs="Times New Roman"/>
          <w:b/>
          <w:bCs/>
          <w:kern w:val="0"/>
          <w:szCs w:val="21"/>
        </w:rPr>
        <w:t>i</w:t>
      </w:r>
      <w:r w:rsidRPr="007A4BBF">
        <w:rPr>
          <w:rFonts w:ascii="Times New Roman" w:hAnsi="Times New Roman" w:cs="Times New Roman"/>
          <w:b/>
          <w:bCs/>
          <w:kern w:val="0"/>
          <w:szCs w:val="21"/>
        </w:rPr>
        <w:t>s</w:t>
      </w:r>
    </w:p>
    <w:p w14:paraId="16987673" w14:textId="119CF863" w:rsidR="00EB7D6D" w:rsidRPr="007A4BBF" w:rsidRDefault="00EB7D6D" w:rsidP="00B6751B">
      <w:pPr>
        <w:autoSpaceDE w:val="0"/>
        <w:autoSpaceDN w:val="0"/>
        <w:adjustRightInd w:val="0"/>
        <w:rPr>
          <w:rFonts w:ascii="Times New Roman" w:hAnsi="Times New Roman" w:cs="Times New Roman"/>
          <w:kern w:val="0"/>
          <w:szCs w:val="21"/>
        </w:rPr>
      </w:pPr>
      <w:r w:rsidRPr="007A4BBF">
        <w:rPr>
          <w:rFonts w:ascii="Times New Roman" w:hAnsi="Times New Roman" w:cs="Times New Roman"/>
          <w:kern w:val="0"/>
          <w:szCs w:val="21"/>
        </w:rPr>
        <w:t>All values were expressed as mean ± S.E.M.</w:t>
      </w:r>
      <w:r w:rsidR="00472FED" w:rsidRPr="007A4BBF">
        <w:rPr>
          <w:rFonts w:ascii="Times New Roman" w:hAnsi="Times New Roman" w:cs="Times New Roman"/>
          <w:kern w:val="0"/>
          <w:szCs w:val="21"/>
        </w:rPr>
        <w:t xml:space="preserve"> Two-tailed Student’s </w:t>
      </w:r>
      <w:r w:rsidR="00472FED" w:rsidRPr="007A4BBF">
        <w:rPr>
          <w:rFonts w:ascii="Times New Roman" w:hAnsi="Times New Roman" w:cs="Times New Roman"/>
          <w:i/>
          <w:kern w:val="0"/>
          <w:szCs w:val="21"/>
        </w:rPr>
        <w:t xml:space="preserve">t </w:t>
      </w:r>
      <w:r w:rsidR="00472FED" w:rsidRPr="007A4BBF">
        <w:rPr>
          <w:rFonts w:ascii="Times New Roman" w:hAnsi="Times New Roman" w:cs="Times New Roman"/>
          <w:kern w:val="0"/>
          <w:szCs w:val="21"/>
        </w:rPr>
        <w:t xml:space="preserve">tests and graphs were performed using </w:t>
      </w:r>
      <w:proofErr w:type="spellStart"/>
      <w:r w:rsidR="00472FED" w:rsidRPr="007A4BBF">
        <w:rPr>
          <w:rFonts w:ascii="Times New Roman" w:hAnsi="Times New Roman" w:cs="Times New Roman"/>
          <w:kern w:val="0"/>
          <w:szCs w:val="21"/>
        </w:rPr>
        <w:t>GraphPad</w:t>
      </w:r>
      <w:proofErr w:type="spellEnd"/>
      <w:r w:rsidR="00472FED" w:rsidRPr="007A4BBF">
        <w:rPr>
          <w:rFonts w:ascii="Times New Roman" w:hAnsi="Times New Roman" w:cs="Times New Roman"/>
          <w:kern w:val="0"/>
          <w:szCs w:val="21"/>
        </w:rPr>
        <w:t xml:space="preserve"> Prism v6.0c software (La Jolla, CA, USA)</w:t>
      </w:r>
      <w:r w:rsidRPr="007A4BBF">
        <w:rPr>
          <w:rFonts w:ascii="Times New Roman" w:hAnsi="Times New Roman" w:cs="Times New Roman"/>
          <w:kern w:val="0"/>
          <w:szCs w:val="21"/>
        </w:rPr>
        <w:t xml:space="preserve">. Significance is represented by </w:t>
      </w:r>
      <w:r w:rsidR="003E2E99" w:rsidRPr="007A4BBF">
        <w:rPr>
          <w:rFonts w:ascii="Times New Roman" w:hAnsi="Times New Roman" w:cs="Times New Roman"/>
          <w:kern w:val="0"/>
          <w:szCs w:val="21"/>
        </w:rPr>
        <w:t>*</w:t>
      </w:r>
      <w:r w:rsidR="003E2E99" w:rsidRPr="007A4BBF">
        <w:rPr>
          <w:rFonts w:ascii="Times New Roman" w:hAnsi="Times New Roman" w:cs="Times New Roman"/>
          <w:i/>
          <w:kern w:val="0"/>
          <w:szCs w:val="21"/>
        </w:rPr>
        <w:t>p</w:t>
      </w:r>
      <w:r w:rsidR="003E2E99" w:rsidRPr="007A4BBF">
        <w:rPr>
          <w:rFonts w:ascii="Times New Roman" w:hAnsi="Times New Roman" w:cs="Times New Roman"/>
          <w:kern w:val="0"/>
          <w:szCs w:val="21"/>
        </w:rPr>
        <w:t xml:space="preserve"> &lt; 0.05, **</w:t>
      </w:r>
      <w:r w:rsidR="003E2E99" w:rsidRPr="007A4BBF">
        <w:rPr>
          <w:rFonts w:ascii="Times New Roman" w:hAnsi="Times New Roman" w:cs="Times New Roman"/>
          <w:i/>
          <w:kern w:val="0"/>
          <w:szCs w:val="21"/>
        </w:rPr>
        <w:t>p</w:t>
      </w:r>
      <w:r w:rsidR="003E2E99" w:rsidRPr="007A4BBF">
        <w:rPr>
          <w:rFonts w:ascii="Times New Roman" w:hAnsi="Times New Roman" w:cs="Times New Roman"/>
          <w:kern w:val="0"/>
          <w:szCs w:val="21"/>
        </w:rPr>
        <w:t xml:space="preserve"> &lt; 0.01, ***</w:t>
      </w:r>
      <w:r w:rsidR="003E2E99" w:rsidRPr="007A4BBF">
        <w:rPr>
          <w:rFonts w:ascii="Times New Roman" w:hAnsi="Times New Roman" w:cs="Times New Roman"/>
          <w:i/>
          <w:kern w:val="0"/>
          <w:szCs w:val="21"/>
        </w:rPr>
        <w:t>p</w:t>
      </w:r>
      <w:r w:rsidR="003E2E99" w:rsidRPr="007A4BBF">
        <w:rPr>
          <w:rFonts w:ascii="Times New Roman" w:hAnsi="Times New Roman" w:cs="Times New Roman"/>
          <w:kern w:val="0"/>
          <w:szCs w:val="21"/>
        </w:rPr>
        <w:t xml:space="preserve"> &lt; 0.001 versus control.</w:t>
      </w:r>
    </w:p>
    <w:p w14:paraId="2D546DE8" w14:textId="5E721B6F" w:rsidR="00EB7D6D" w:rsidRPr="007A4BBF" w:rsidRDefault="00EB7D6D" w:rsidP="00B6751B">
      <w:pPr>
        <w:widowControl/>
        <w:autoSpaceDE w:val="0"/>
        <w:autoSpaceDN w:val="0"/>
        <w:adjustRightInd w:val="0"/>
        <w:jc w:val="left"/>
        <w:rPr>
          <w:rFonts w:ascii="Times New Roman" w:hAnsi="Times New Roman" w:cs="Times New Roman"/>
          <w:kern w:val="0"/>
          <w:sz w:val="20"/>
          <w:szCs w:val="20"/>
        </w:rPr>
      </w:pPr>
    </w:p>
    <w:p w14:paraId="3CDA979C" w14:textId="77777777" w:rsidR="002A2BCC" w:rsidRPr="007A4BBF" w:rsidRDefault="002A2BCC">
      <w:pPr>
        <w:widowControl/>
        <w:jc w:val="left"/>
        <w:rPr>
          <w:rFonts w:ascii="Times New Roman" w:hAnsi="Times New Roman" w:cs="Times New Roman"/>
          <w:b/>
          <w:kern w:val="0"/>
          <w:sz w:val="20"/>
          <w:szCs w:val="20"/>
        </w:rPr>
      </w:pPr>
      <w:r w:rsidRPr="007A4BBF">
        <w:rPr>
          <w:rFonts w:ascii="Times New Roman" w:hAnsi="Times New Roman" w:cs="Times New Roman"/>
          <w:b/>
          <w:kern w:val="0"/>
          <w:sz w:val="20"/>
          <w:szCs w:val="20"/>
        </w:rPr>
        <w:br w:type="page"/>
      </w:r>
    </w:p>
    <w:p w14:paraId="7A4BA90A" w14:textId="378D253E" w:rsidR="00FC33E0" w:rsidRDefault="003D4DF1" w:rsidP="00B6751B">
      <w:pPr>
        <w:autoSpaceDE w:val="0"/>
        <w:autoSpaceDN w:val="0"/>
        <w:adjustRightInd w:val="0"/>
        <w:rPr>
          <w:rFonts w:ascii="Times New Roman" w:hAnsi="Times New Roman" w:cs="Times New Roman"/>
          <w:b/>
          <w:kern w:val="0"/>
          <w:sz w:val="20"/>
          <w:szCs w:val="20"/>
        </w:rPr>
      </w:pPr>
      <w:r w:rsidRPr="007A4BBF">
        <w:rPr>
          <w:rFonts w:ascii="Times New Roman" w:hAnsi="Times New Roman" w:cs="Times New Roman"/>
          <w:b/>
          <w:kern w:val="0"/>
          <w:sz w:val="20"/>
          <w:szCs w:val="20"/>
        </w:rPr>
        <w:lastRenderedPageBreak/>
        <w:t>Supplemental References</w:t>
      </w:r>
    </w:p>
    <w:p w14:paraId="1F6EC3F7" w14:textId="77777777" w:rsidR="004A5DC5" w:rsidRPr="007A4BBF" w:rsidRDefault="004A5DC5" w:rsidP="00B6751B">
      <w:pPr>
        <w:autoSpaceDE w:val="0"/>
        <w:autoSpaceDN w:val="0"/>
        <w:adjustRightInd w:val="0"/>
        <w:rPr>
          <w:rFonts w:ascii="Times New Roman" w:hAnsi="Times New Roman" w:cs="Times New Roman"/>
          <w:b/>
          <w:kern w:val="0"/>
          <w:sz w:val="20"/>
          <w:szCs w:val="20"/>
        </w:rPr>
      </w:pPr>
    </w:p>
    <w:p w14:paraId="1580C5A3" w14:textId="77777777" w:rsidR="005A74D0" w:rsidRPr="005A74D0" w:rsidRDefault="00FC33E0" w:rsidP="005A74D0">
      <w:pPr>
        <w:pStyle w:val="EndNoteBibliography"/>
        <w:ind w:left="720" w:hanging="720"/>
        <w:rPr>
          <w:noProof/>
        </w:rPr>
      </w:pPr>
      <w:r w:rsidRPr="007A4BBF">
        <w:rPr>
          <w:rFonts w:ascii="Times New Roman" w:hAnsi="Times New Roman" w:cs="Times New Roman"/>
          <w:szCs w:val="20"/>
        </w:rPr>
        <w:fldChar w:fldCharType="begin"/>
      </w:r>
      <w:r w:rsidRPr="007A4BBF">
        <w:rPr>
          <w:rFonts w:ascii="Times New Roman" w:hAnsi="Times New Roman" w:cs="Times New Roman"/>
          <w:szCs w:val="20"/>
        </w:rPr>
        <w:instrText xml:space="preserve"> ADDIN EN.REFLIST </w:instrText>
      </w:r>
      <w:r w:rsidRPr="007A4BBF">
        <w:rPr>
          <w:rFonts w:ascii="Times New Roman" w:hAnsi="Times New Roman" w:cs="Times New Roman"/>
          <w:szCs w:val="20"/>
        </w:rPr>
        <w:fldChar w:fldCharType="separate"/>
      </w:r>
      <w:r w:rsidR="005A74D0" w:rsidRPr="005A74D0">
        <w:rPr>
          <w:noProof/>
        </w:rPr>
        <w:t>1.</w:t>
      </w:r>
      <w:r w:rsidR="005A74D0" w:rsidRPr="005A74D0">
        <w:rPr>
          <w:noProof/>
        </w:rPr>
        <w:tab/>
        <w:t>Dimri GP, Lee X, Basile G, Acosta M, Scott G, Roskelley C</w:t>
      </w:r>
      <w:r w:rsidR="005A74D0" w:rsidRPr="005A74D0">
        <w:rPr>
          <w:i/>
          <w:noProof/>
        </w:rPr>
        <w:t>, et al.</w:t>
      </w:r>
      <w:r w:rsidR="005A74D0" w:rsidRPr="005A74D0">
        <w:rPr>
          <w:noProof/>
        </w:rPr>
        <w:t xml:space="preserve"> A biomarker that identifies senescent human cells in culture and in aging skin in vivo. </w:t>
      </w:r>
      <w:r w:rsidR="005A74D0" w:rsidRPr="005A74D0">
        <w:rPr>
          <w:i/>
          <w:noProof/>
        </w:rPr>
        <w:t>Proceedings of the National Academy of Sciences of the United States of America</w:t>
      </w:r>
      <w:r w:rsidR="005A74D0" w:rsidRPr="005A74D0">
        <w:rPr>
          <w:noProof/>
        </w:rPr>
        <w:t xml:space="preserve"> 1995, </w:t>
      </w:r>
      <w:r w:rsidR="005A74D0" w:rsidRPr="005A74D0">
        <w:rPr>
          <w:b/>
          <w:noProof/>
        </w:rPr>
        <w:t>92</w:t>
      </w:r>
      <w:r w:rsidR="005A74D0" w:rsidRPr="005A74D0">
        <w:rPr>
          <w:noProof/>
        </w:rPr>
        <w:t>(20)</w:t>
      </w:r>
      <w:r w:rsidR="005A74D0" w:rsidRPr="005A74D0">
        <w:rPr>
          <w:b/>
          <w:noProof/>
        </w:rPr>
        <w:t>:</w:t>
      </w:r>
      <w:r w:rsidR="005A74D0" w:rsidRPr="005A74D0">
        <w:rPr>
          <w:noProof/>
        </w:rPr>
        <w:t xml:space="preserve"> 9363-9367.</w:t>
      </w:r>
    </w:p>
    <w:p w14:paraId="69544072" w14:textId="77777777" w:rsidR="005A74D0" w:rsidRPr="005A74D0" w:rsidRDefault="005A74D0" w:rsidP="005A74D0">
      <w:pPr>
        <w:pStyle w:val="EndNoteBibliography"/>
        <w:rPr>
          <w:noProof/>
        </w:rPr>
      </w:pPr>
    </w:p>
    <w:p w14:paraId="0E26F328" w14:textId="77777777" w:rsidR="005A74D0" w:rsidRPr="005A74D0" w:rsidRDefault="005A74D0" w:rsidP="005A74D0">
      <w:pPr>
        <w:pStyle w:val="EndNoteBibliography"/>
        <w:ind w:left="720" w:hanging="720"/>
        <w:rPr>
          <w:noProof/>
        </w:rPr>
      </w:pPr>
      <w:r w:rsidRPr="005A74D0">
        <w:rPr>
          <w:noProof/>
        </w:rPr>
        <w:t>2.</w:t>
      </w:r>
      <w:r w:rsidRPr="005A74D0">
        <w:rPr>
          <w:noProof/>
        </w:rPr>
        <w:tab/>
        <w:t>Kuilman T, Michaloglou C, Vredeveld LC, Douma S, van Doorn R, Desmet CJ</w:t>
      </w:r>
      <w:r w:rsidRPr="005A74D0">
        <w:rPr>
          <w:i/>
          <w:noProof/>
        </w:rPr>
        <w:t>, et al.</w:t>
      </w:r>
      <w:r w:rsidRPr="005A74D0">
        <w:rPr>
          <w:noProof/>
        </w:rPr>
        <w:t xml:space="preserve"> Oncogene-induced senescence relayed by an interleukin-dependent inflammatory network. </w:t>
      </w:r>
      <w:r w:rsidRPr="005A74D0">
        <w:rPr>
          <w:i/>
          <w:noProof/>
        </w:rPr>
        <w:t>Cell</w:t>
      </w:r>
      <w:r w:rsidRPr="005A74D0">
        <w:rPr>
          <w:noProof/>
        </w:rPr>
        <w:t xml:space="preserve"> 2008, </w:t>
      </w:r>
      <w:r w:rsidRPr="005A74D0">
        <w:rPr>
          <w:b/>
          <w:noProof/>
        </w:rPr>
        <w:t>133</w:t>
      </w:r>
      <w:r w:rsidRPr="005A74D0">
        <w:rPr>
          <w:noProof/>
        </w:rPr>
        <w:t>(6)</w:t>
      </w:r>
      <w:r w:rsidRPr="005A74D0">
        <w:rPr>
          <w:b/>
          <w:noProof/>
        </w:rPr>
        <w:t>:</w:t>
      </w:r>
      <w:r w:rsidRPr="005A74D0">
        <w:rPr>
          <w:noProof/>
        </w:rPr>
        <w:t xml:space="preserve"> 1019-1031.</w:t>
      </w:r>
    </w:p>
    <w:p w14:paraId="64A99797" w14:textId="77777777" w:rsidR="005A74D0" w:rsidRPr="005A74D0" w:rsidRDefault="005A74D0" w:rsidP="005A74D0">
      <w:pPr>
        <w:pStyle w:val="EndNoteBibliography"/>
        <w:rPr>
          <w:noProof/>
        </w:rPr>
      </w:pPr>
    </w:p>
    <w:p w14:paraId="210E47AB" w14:textId="77777777" w:rsidR="005A74D0" w:rsidRPr="005A74D0" w:rsidRDefault="005A74D0" w:rsidP="005A74D0">
      <w:pPr>
        <w:pStyle w:val="EndNoteBibliography"/>
        <w:ind w:left="720" w:hanging="720"/>
        <w:rPr>
          <w:noProof/>
        </w:rPr>
      </w:pPr>
      <w:r w:rsidRPr="005A74D0">
        <w:rPr>
          <w:noProof/>
        </w:rPr>
        <w:t>3.</w:t>
      </w:r>
      <w:r w:rsidRPr="005A74D0">
        <w:rPr>
          <w:noProof/>
        </w:rPr>
        <w:tab/>
        <w:t>Ou TM, Lin J, Lu YJ, Hou JQ, Tan JH, Chen SH</w:t>
      </w:r>
      <w:r w:rsidRPr="005A74D0">
        <w:rPr>
          <w:i/>
          <w:noProof/>
        </w:rPr>
        <w:t>, et al.</w:t>
      </w:r>
      <w:r w:rsidRPr="005A74D0">
        <w:rPr>
          <w:noProof/>
        </w:rPr>
        <w:t xml:space="preserve"> Inhibition of cell proliferation by quindoline derivative (SYUIQ-05) through its preferential interaction with c-myc promoter G-quadruplex. </w:t>
      </w:r>
      <w:r w:rsidRPr="005A74D0">
        <w:rPr>
          <w:i/>
          <w:noProof/>
        </w:rPr>
        <w:t>Journal of medicinal chemistry</w:t>
      </w:r>
      <w:r w:rsidRPr="005A74D0">
        <w:rPr>
          <w:noProof/>
        </w:rPr>
        <w:t xml:space="preserve"> 2011, </w:t>
      </w:r>
      <w:r w:rsidRPr="005A74D0">
        <w:rPr>
          <w:b/>
          <w:noProof/>
        </w:rPr>
        <w:t>54</w:t>
      </w:r>
      <w:r w:rsidRPr="005A74D0">
        <w:rPr>
          <w:noProof/>
        </w:rPr>
        <w:t>(16)</w:t>
      </w:r>
      <w:r w:rsidRPr="005A74D0">
        <w:rPr>
          <w:b/>
          <w:noProof/>
        </w:rPr>
        <w:t>:</w:t>
      </w:r>
      <w:r w:rsidRPr="005A74D0">
        <w:rPr>
          <w:noProof/>
        </w:rPr>
        <w:t xml:space="preserve"> 5671-5679.</w:t>
      </w:r>
    </w:p>
    <w:p w14:paraId="20EE5AA7" w14:textId="77777777" w:rsidR="005A74D0" w:rsidRPr="005A74D0" w:rsidRDefault="005A74D0" w:rsidP="005A74D0">
      <w:pPr>
        <w:pStyle w:val="EndNoteBibliography"/>
        <w:rPr>
          <w:noProof/>
        </w:rPr>
      </w:pPr>
    </w:p>
    <w:p w14:paraId="45C1D504" w14:textId="77777777" w:rsidR="005A74D0" w:rsidRPr="005A74D0" w:rsidRDefault="005A74D0" w:rsidP="005A74D0">
      <w:pPr>
        <w:pStyle w:val="EndNoteBibliography"/>
        <w:ind w:left="720" w:hanging="720"/>
        <w:rPr>
          <w:noProof/>
        </w:rPr>
      </w:pPr>
      <w:r w:rsidRPr="005A74D0">
        <w:rPr>
          <w:noProof/>
        </w:rPr>
        <w:t>4.</w:t>
      </w:r>
      <w:r w:rsidRPr="005A74D0">
        <w:rPr>
          <w:noProof/>
        </w:rPr>
        <w:tab/>
        <w:t>Bi HC, Pan YZ, Qiu JX, Krausz KW, Li F, Johnson CH</w:t>
      </w:r>
      <w:r w:rsidRPr="005A74D0">
        <w:rPr>
          <w:i/>
          <w:noProof/>
        </w:rPr>
        <w:t>, et al.</w:t>
      </w:r>
      <w:r w:rsidRPr="005A74D0">
        <w:rPr>
          <w:noProof/>
        </w:rPr>
        <w:t xml:space="preserve"> N-methylnicotinamide and nicotinamide N-methyltransferase are associated with microRNA-1291-altered pancreatic carcinoma cell metabolome and suppressed tumorigenesis. </w:t>
      </w:r>
      <w:r w:rsidRPr="005A74D0">
        <w:rPr>
          <w:i/>
          <w:noProof/>
        </w:rPr>
        <w:t>Carcinogenesis</w:t>
      </w:r>
      <w:r w:rsidRPr="005A74D0">
        <w:rPr>
          <w:noProof/>
        </w:rPr>
        <w:t xml:space="preserve"> 2014, </w:t>
      </w:r>
      <w:r w:rsidRPr="005A74D0">
        <w:rPr>
          <w:b/>
          <w:noProof/>
        </w:rPr>
        <w:t>35</w:t>
      </w:r>
      <w:r w:rsidRPr="005A74D0">
        <w:rPr>
          <w:noProof/>
        </w:rPr>
        <w:t>(10)</w:t>
      </w:r>
      <w:r w:rsidRPr="005A74D0">
        <w:rPr>
          <w:b/>
          <w:noProof/>
        </w:rPr>
        <w:t>:</w:t>
      </w:r>
      <w:r w:rsidRPr="005A74D0">
        <w:rPr>
          <w:noProof/>
        </w:rPr>
        <w:t xml:space="preserve"> 2264-2272.</w:t>
      </w:r>
    </w:p>
    <w:p w14:paraId="3841B5A2" w14:textId="77777777" w:rsidR="005A74D0" w:rsidRPr="005A74D0" w:rsidRDefault="005A74D0" w:rsidP="005A74D0">
      <w:pPr>
        <w:pStyle w:val="EndNoteBibliography"/>
        <w:rPr>
          <w:noProof/>
        </w:rPr>
      </w:pPr>
    </w:p>
    <w:p w14:paraId="5E3F222E" w14:textId="77777777" w:rsidR="005A74D0" w:rsidRPr="005A74D0" w:rsidRDefault="005A74D0" w:rsidP="005A74D0">
      <w:pPr>
        <w:pStyle w:val="EndNoteBibliography"/>
        <w:ind w:left="720" w:hanging="720"/>
        <w:rPr>
          <w:noProof/>
        </w:rPr>
      </w:pPr>
      <w:r w:rsidRPr="005A74D0">
        <w:rPr>
          <w:noProof/>
        </w:rPr>
        <w:t>5.</w:t>
      </w:r>
      <w:r w:rsidRPr="005A74D0">
        <w:rPr>
          <w:noProof/>
        </w:rPr>
        <w:tab/>
        <w:t>Yu T, Wang Y, Zhang H, Johnson CH, Jiang Y, Li X</w:t>
      </w:r>
      <w:r w:rsidRPr="005A74D0">
        <w:rPr>
          <w:i/>
          <w:noProof/>
        </w:rPr>
        <w:t>, et al.</w:t>
      </w:r>
      <w:r w:rsidRPr="005A74D0">
        <w:rPr>
          <w:noProof/>
        </w:rPr>
        <w:t xml:space="preserve"> Metabolomics reveals mycoplasma contamination interferes with the metabolism of PANC-1 cells. </w:t>
      </w:r>
      <w:r w:rsidRPr="005A74D0">
        <w:rPr>
          <w:i/>
          <w:noProof/>
        </w:rPr>
        <w:t>Analytical and bioanalytical chemistry</w:t>
      </w:r>
      <w:r w:rsidRPr="005A74D0">
        <w:rPr>
          <w:noProof/>
        </w:rPr>
        <w:t xml:space="preserve"> 2016.</w:t>
      </w:r>
    </w:p>
    <w:p w14:paraId="58B4F053" w14:textId="77777777" w:rsidR="005A74D0" w:rsidRPr="005A74D0" w:rsidRDefault="005A74D0" w:rsidP="005A74D0">
      <w:pPr>
        <w:pStyle w:val="EndNoteBibliography"/>
        <w:rPr>
          <w:noProof/>
        </w:rPr>
      </w:pPr>
    </w:p>
    <w:p w14:paraId="2044BF51" w14:textId="77777777" w:rsidR="005A74D0" w:rsidRPr="005A74D0" w:rsidRDefault="005A74D0" w:rsidP="005A74D0">
      <w:pPr>
        <w:pStyle w:val="EndNoteBibliography"/>
        <w:ind w:left="720" w:hanging="720"/>
        <w:rPr>
          <w:noProof/>
        </w:rPr>
      </w:pPr>
      <w:r w:rsidRPr="005A74D0">
        <w:rPr>
          <w:noProof/>
        </w:rPr>
        <w:t>6.</w:t>
      </w:r>
      <w:r w:rsidRPr="005A74D0">
        <w:rPr>
          <w:noProof/>
        </w:rPr>
        <w:tab/>
        <w:t>Zhou X, Bi H, Jin J, Niu L, Cai D, Deng R</w:t>
      </w:r>
      <w:r w:rsidRPr="005A74D0">
        <w:rPr>
          <w:i/>
          <w:noProof/>
        </w:rPr>
        <w:t>, et al.</w:t>
      </w:r>
      <w:r w:rsidRPr="005A74D0">
        <w:rPr>
          <w:noProof/>
        </w:rPr>
        <w:t xml:space="preserve"> Effects of praeruptorin A and praeruptorin C, a racemate isolated from Peucedanum praeruptorum, on MRP2 through the CAR pathway. </w:t>
      </w:r>
      <w:r w:rsidRPr="005A74D0">
        <w:rPr>
          <w:i/>
          <w:noProof/>
        </w:rPr>
        <w:t>Planta medica</w:t>
      </w:r>
      <w:r w:rsidRPr="005A74D0">
        <w:rPr>
          <w:noProof/>
        </w:rPr>
        <w:t xml:space="preserve"> 2013, </w:t>
      </w:r>
      <w:r w:rsidRPr="005A74D0">
        <w:rPr>
          <w:b/>
          <w:noProof/>
        </w:rPr>
        <w:t>79</w:t>
      </w:r>
      <w:r w:rsidRPr="005A74D0">
        <w:rPr>
          <w:noProof/>
        </w:rPr>
        <w:t>(17)</w:t>
      </w:r>
      <w:r w:rsidRPr="005A74D0">
        <w:rPr>
          <w:b/>
          <w:noProof/>
        </w:rPr>
        <w:t>:</w:t>
      </w:r>
      <w:r w:rsidRPr="005A74D0">
        <w:rPr>
          <w:noProof/>
        </w:rPr>
        <w:t xml:space="preserve"> 1641-1647.</w:t>
      </w:r>
    </w:p>
    <w:p w14:paraId="3C188E88" w14:textId="77777777" w:rsidR="005A74D0" w:rsidRPr="005A74D0" w:rsidRDefault="005A74D0" w:rsidP="005A74D0">
      <w:pPr>
        <w:pStyle w:val="EndNoteBibliography"/>
        <w:rPr>
          <w:noProof/>
        </w:rPr>
      </w:pPr>
    </w:p>
    <w:p w14:paraId="7654ABCD" w14:textId="77777777" w:rsidR="005A74D0" w:rsidRPr="005A74D0" w:rsidRDefault="005A74D0" w:rsidP="005A74D0">
      <w:pPr>
        <w:pStyle w:val="EndNoteBibliography"/>
        <w:ind w:left="720" w:hanging="720"/>
        <w:rPr>
          <w:noProof/>
        </w:rPr>
      </w:pPr>
      <w:r w:rsidRPr="005A74D0">
        <w:rPr>
          <w:noProof/>
        </w:rPr>
        <w:t>7.</w:t>
      </w:r>
      <w:r w:rsidRPr="005A74D0">
        <w:rPr>
          <w:noProof/>
        </w:rPr>
        <w:tab/>
        <w:t>Fan X, Chen P, Tan H, Zeng H, Jiang Y, Wang Y</w:t>
      </w:r>
      <w:r w:rsidRPr="005A74D0">
        <w:rPr>
          <w:i/>
          <w:noProof/>
        </w:rPr>
        <w:t>, et al.</w:t>
      </w:r>
      <w:r w:rsidRPr="005A74D0">
        <w:rPr>
          <w:noProof/>
        </w:rPr>
        <w:t xml:space="preserve"> Dynamic and coordinated regulation of KEAP1-NRF2-ARE and p53/p21 signaling pathways is associated with acetaminophen injury responsive liver regeneration. </w:t>
      </w:r>
      <w:r w:rsidRPr="005A74D0">
        <w:rPr>
          <w:i/>
          <w:noProof/>
        </w:rPr>
        <w:t>Drug metabolism and disposition: the biological fate of chemicals</w:t>
      </w:r>
      <w:r w:rsidRPr="005A74D0">
        <w:rPr>
          <w:noProof/>
        </w:rPr>
        <w:t xml:space="preserve"> 2014, </w:t>
      </w:r>
      <w:r w:rsidRPr="005A74D0">
        <w:rPr>
          <w:b/>
          <w:noProof/>
        </w:rPr>
        <w:t>42</w:t>
      </w:r>
      <w:r w:rsidRPr="005A74D0">
        <w:rPr>
          <w:noProof/>
        </w:rPr>
        <w:t>(9)</w:t>
      </w:r>
      <w:r w:rsidRPr="005A74D0">
        <w:rPr>
          <w:b/>
          <w:noProof/>
        </w:rPr>
        <w:t>:</w:t>
      </w:r>
      <w:r w:rsidRPr="005A74D0">
        <w:rPr>
          <w:noProof/>
        </w:rPr>
        <w:t xml:space="preserve"> 1532-1539.</w:t>
      </w:r>
    </w:p>
    <w:p w14:paraId="78456BD4" w14:textId="77777777" w:rsidR="005A74D0" w:rsidRPr="005A74D0" w:rsidRDefault="005A74D0" w:rsidP="005A74D0">
      <w:pPr>
        <w:pStyle w:val="EndNoteBibliography"/>
        <w:rPr>
          <w:noProof/>
        </w:rPr>
      </w:pPr>
    </w:p>
    <w:p w14:paraId="4A426291" w14:textId="77777777" w:rsidR="005A74D0" w:rsidRPr="005A74D0" w:rsidRDefault="005A74D0" w:rsidP="005A74D0">
      <w:pPr>
        <w:pStyle w:val="EndNoteBibliography"/>
        <w:ind w:left="720" w:hanging="720"/>
        <w:rPr>
          <w:noProof/>
        </w:rPr>
      </w:pPr>
      <w:r w:rsidRPr="005A74D0">
        <w:rPr>
          <w:noProof/>
        </w:rPr>
        <w:t>8.</w:t>
      </w:r>
      <w:r w:rsidRPr="005A74D0">
        <w:rPr>
          <w:noProof/>
        </w:rPr>
        <w:tab/>
        <w:t>Gao S, Li H, Cai Y, Ye JT, Liu ZP, Lu J</w:t>
      </w:r>
      <w:r w:rsidRPr="005A74D0">
        <w:rPr>
          <w:i/>
          <w:noProof/>
        </w:rPr>
        <w:t>, et al.</w:t>
      </w:r>
      <w:r w:rsidRPr="005A74D0">
        <w:rPr>
          <w:noProof/>
        </w:rPr>
        <w:t xml:space="preserve"> Mitochondrial binding of alpha-enolase </w:t>
      </w:r>
      <w:r w:rsidRPr="005A74D0">
        <w:rPr>
          <w:noProof/>
        </w:rPr>
        <w:lastRenderedPageBreak/>
        <w:t xml:space="preserve">stabilizes mitochondrial membrane: its role in doxorubicin-induced cardiomyocyte apoptosis. </w:t>
      </w:r>
      <w:r w:rsidRPr="005A74D0">
        <w:rPr>
          <w:i/>
          <w:noProof/>
        </w:rPr>
        <w:t>Archives of biochemistry and biophysics</w:t>
      </w:r>
      <w:r w:rsidRPr="005A74D0">
        <w:rPr>
          <w:noProof/>
        </w:rPr>
        <w:t xml:space="preserve"> 2014, </w:t>
      </w:r>
      <w:r w:rsidRPr="005A74D0">
        <w:rPr>
          <w:b/>
          <w:noProof/>
        </w:rPr>
        <w:t>542:</w:t>
      </w:r>
      <w:r w:rsidRPr="005A74D0">
        <w:rPr>
          <w:noProof/>
        </w:rPr>
        <w:t xml:space="preserve"> 46-55.</w:t>
      </w:r>
    </w:p>
    <w:p w14:paraId="05CE1EE4" w14:textId="77777777" w:rsidR="005A74D0" w:rsidRPr="005A74D0" w:rsidRDefault="005A74D0" w:rsidP="005A74D0">
      <w:pPr>
        <w:pStyle w:val="EndNoteBibliography"/>
        <w:rPr>
          <w:noProof/>
        </w:rPr>
      </w:pPr>
    </w:p>
    <w:p w14:paraId="711A1EEB" w14:textId="77777777" w:rsidR="005A74D0" w:rsidRPr="005A74D0" w:rsidRDefault="005A74D0" w:rsidP="005A74D0">
      <w:pPr>
        <w:pStyle w:val="EndNoteBibliography"/>
        <w:ind w:left="720" w:hanging="720"/>
        <w:rPr>
          <w:noProof/>
        </w:rPr>
      </w:pPr>
      <w:r w:rsidRPr="005A74D0">
        <w:rPr>
          <w:noProof/>
        </w:rPr>
        <w:t>9.</w:t>
      </w:r>
      <w:r w:rsidRPr="005A74D0">
        <w:rPr>
          <w:noProof/>
        </w:rPr>
        <w:tab/>
        <w:t xml:space="preserve">Fried NT, Moffat C, Seifert EL, Oshinsky ML. Functional mitochondrial analysis in acute brain sections from adult rats reveals mitochondrial dysfunction in a rat model of migraine. </w:t>
      </w:r>
      <w:r w:rsidRPr="005A74D0">
        <w:rPr>
          <w:i/>
          <w:noProof/>
        </w:rPr>
        <w:t>American journal of physiology Cell physiology</w:t>
      </w:r>
      <w:r w:rsidRPr="005A74D0">
        <w:rPr>
          <w:noProof/>
        </w:rPr>
        <w:t xml:space="preserve"> 2014, </w:t>
      </w:r>
      <w:r w:rsidRPr="005A74D0">
        <w:rPr>
          <w:b/>
          <w:noProof/>
        </w:rPr>
        <w:t>307</w:t>
      </w:r>
      <w:r w:rsidRPr="005A74D0">
        <w:rPr>
          <w:noProof/>
        </w:rPr>
        <w:t>(11)</w:t>
      </w:r>
      <w:r w:rsidRPr="005A74D0">
        <w:rPr>
          <w:b/>
          <w:noProof/>
        </w:rPr>
        <w:t>:</w:t>
      </w:r>
      <w:r w:rsidRPr="005A74D0">
        <w:rPr>
          <w:noProof/>
        </w:rPr>
        <w:t xml:space="preserve"> C1017-1030.</w:t>
      </w:r>
    </w:p>
    <w:p w14:paraId="1B9240EA" w14:textId="77777777" w:rsidR="005A74D0" w:rsidRPr="005A74D0" w:rsidRDefault="005A74D0" w:rsidP="005A74D0">
      <w:pPr>
        <w:pStyle w:val="EndNoteBibliography"/>
        <w:rPr>
          <w:noProof/>
        </w:rPr>
      </w:pPr>
    </w:p>
    <w:p w14:paraId="3FCB2B08" w14:textId="77777777" w:rsidR="005A74D0" w:rsidRPr="005A74D0" w:rsidRDefault="005A74D0" w:rsidP="005A74D0">
      <w:pPr>
        <w:pStyle w:val="EndNoteBibliography"/>
        <w:ind w:left="720" w:hanging="720"/>
        <w:rPr>
          <w:noProof/>
        </w:rPr>
      </w:pPr>
      <w:r w:rsidRPr="005A74D0">
        <w:rPr>
          <w:noProof/>
        </w:rPr>
        <w:t>10.</w:t>
      </w:r>
      <w:r w:rsidRPr="005A74D0">
        <w:rPr>
          <w:noProof/>
        </w:rPr>
        <w:tab/>
        <w:t>Vina J, Gomez-Cabrera MC, Borras C, Froio T, Sanchis-Gomar F, Martinez-Bello VE</w:t>
      </w:r>
      <w:r w:rsidRPr="005A74D0">
        <w:rPr>
          <w:i/>
          <w:noProof/>
        </w:rPr>
        <w:t>, et al.</w:t>
      </w:r>
      <w:r w:rsidRPr="005A74D0">
        <w:rPr>
          <w:noProof/>
        </w:rPr>
        <w:t xml:space="preserve"> Mitochondrial biogenesis in exercise and in ageing. </w:t>
      </w:r>
      <w:r w:rsidRPr="005A74D0">
        <w:rPr>
          <w:i/>
          <w:noProof/>
        </w:rPr>
        <w:t>Advanced drug delivery reviews</w:t>
      </w:r>
      <w:r w:rsidRPr="005A74D0">
        <w:rPr>
          <w:noProof/>
        </w:rPr>
        <w:t xml:space="preserve"> 2009, </w:t>
      </w:r>
      <w:r w:rsidRPr="005A74D0">
        <w:rPr>
          <w:b/>
          <w:noProof/>
        </w:rPr>
        <w:t>61</w:t>
      </w:r>
      <w:r w:rsidRPr="005A74D0">
        <w:rPr>
          <w:noProof/>
        </w:rPr>
        <w:t>(14)</w:t>
      </w:r>
      <w:r w:rsidRPr="005A74D0">
        <w:rPr>
          <w:b/>
          <w:noProof/>
        </w:rPr>
        <w:t>:</w:t>
      </w:r>
      <w:r w:rsidRPr="005A74D0">
        <w:rPr>
          <w:noProof/>
        </w:rPr>
        <w:t xml:space="preserve"> 1369-1374.</w:t>
      </w:r>
    </w:p>
    <w:p w14:paraId="2E301CFE" w14:textId="77777777" w:rsidR="005A74D0" w:rsidRPr="005A74D0" w:rsidRDefault="005A74D0" w:rsidP="005A74D0">
      <w:pPr>
        <w:pStyle w:val="EndNoteBibliography"/>
        <w:rPr>
          <w:noProof/>
        </w:rPr>
      </w:pPr>
    </w:p>
    <w:p w14:paraId="7FB11182" w14:textId="77777777" w:rsidR="005A74D0" w:rsidRPr="005A74D0" w:rsidRDefault="005A74D0" w:rsidP="005A74D0">
      <w:pPr>
        <w:pStyle w:val="EndNoteBibliography"/>
        <w:ind w:left="720" w:hanging="720"/>
        <w:rPr>
          <w:noProof/>
        </w:rPr>
      </w:pPr>
      <w:r w:rsidRPr="005A74D0">
        <w:rPr>
          <w:noProof/>
        </w:rPr>
        <w:t>11.</w:t>
      </w:r>
      <w:r w:rsidRPr="005A74D0">
        <w:rPr>
          <w:noProof/>
        </w:rPr>
        <w:tab/>
        <w:t>Ide T, Tsutsui H, Hayashidani S, Kang D, Suematsu N, Nakamura K</w:t>
      </w:r>
      <w:r w:rsidRPr="005A74D0">
        <w:rPr>
          <w:i/>
          <w:noProof/>
        </w:rPr>
        <w:t>, et al.</w:t>
      </w:r>
      <w:r w:rsidRPr="005A74D0">
        <w:rPr>
          <w:noProof/>
        </w:rPr>
        <w:t xml:space="preserve"> Mitochondrial DNA damage and dysfunction associated with oxidative stress in failing hearts after myocardial infarction. </w:t>
      </w:r>
      <w:r w:rsidRPr="005A74D0">
        <w:rPr>
          <w:i/>
          <w:noProof/>
        </w:rPr>
        <w:t>Circulation research</w:t>
      </w:r>
      <w:r w:rsidRPr="005A74D0">
        <w:rPr>
          <w:noProof/>
        </w:rPr>
        <w:t xml:space="preserve"> 2001, </w:t>
      </w:r>
      <w:r w:rsidRPr="005A74D0">
        <w:rPr>
          <w:b/>
          <w:noProof/>
        </w:rPr>
        <w:t>88</w:t>
      </w:r>
      <w:r w:rsidRPr="005A74D0">
        <w:rPr>
          <w:noProof/>
        </w:rPr>
        <w:t>(5)</w:t>
      </w:r>
      <w:r w:rsidRPr="005A74D0">
        <w:rPr>
          <w:b/>
          <w:noProof/>
        </w:rPr>
        <w:t>:</w:t>
      </w:r>
      <w:r w:rsidRPr="005A74D0">
        <w:rPr>
          <w:noProof/>
        </w:rPr>
        <w:t xml:space="preserve"> 529-535.</w:t>
      </w:r>
    </w:p>
    <w:p w14:paraId="74DE9D30" w14:textId="77777777" w:rsidR="005A74D0" w:rsidRPr="005A74D0" w:rsidRDefault="005A74D0" w:rsidP="005A74D0">
      <w:pPr>
        <w:pStyle w:val="EndNoteBibliography"/>
        <w:rPr>
          <w:noProof/>
        </w:rPr>
      </w:pPr>
    </w:p>
    <w:p w14:paraId="7E6FD2FB" w14:textId="77777777" w:rsidR="005A74D0" w:rsidRPr="005A74D0" w:rsidRDefault="005A74D0" w:rsidP="005A74D0">
      <w:pPr>
        <w:pStyle w:val="EndNoteBibliography"/>
        <w:ind w:left="720" w:hanging="720"/>
        <w:rPr>
          <w:noProof/>
        </w:rPr>
      </w:pPr>
      <w:r w:rsidRPr="005A74D0">
        <w:rPr>
          <w:noProof/>
        </w:rPr>
        <w:t>12.</w:t>
      </w:r>
      <w:r w:rsidRPr="005A74D0">
        <w:rPr>
          <w:noProof/>
        </w:rPr>
        <w:tab/>
        <w:t>Yu T, Wang YT, Chen P, Li YH, Chen YX, Zeng H</w:t>
      </w:r>
      <w:r w:rsidRPr="005A74D0">
        <w:rPr>
          <w:i/>
          <w:noProof/>
        </w:rPr>
        <w:t>, et al.</w:t>
      </w:r>
      <w:r w:rsidRPr="005A74D0">
        <w:rPr>
          <w:noProof/>
        </w:rPr>
        <w:t xml:space="preserve"> Effects of nicotinamide N-methyltransferase on PANC-1 cells proliferation, metastatic potential and survival under metabolic stress. </w:t>
      </w:r>
      <w:r w:rsidRPr="005A74D0">
        <w:rPr>
          <w:i/>
          <w:noProof/>
        </w:rPr>
        <w:t>Cellular physiology and biochemistry : international journal of experimental cellular physiology, biochemistry, and pharmacology</w:t>
      </w:r>
      <w:r w:rsidRPr="005A74D0">
        <w:rPr>
          <w:noProof/>
        </w:rPr>
        <w:t xml:space="preserve"> 2015, </w:t>
      </w:r>
      <w:r w:rsidRPr="005A74D0">
        <w:rPr>
          <w:b/>
          <w:noProof/>
        </w:rPr>
        <w:t>35</w:t>
      </w:r>
      <w:r w:rsidRPr="005A74D0">
        <w:rPr>
          <w:noProof/>
        </w:rPr>
        <w:t>(2)</w:t>
      </w:r>
      <w:r w:rsidRPr="005A74D0">
        <w:rPr>
          <w:b/>
          <w:noProof/>
        </w:rPr>
        <w:t>:</w:t>
      </w:r>
      <w:r w:rsidRPr="005A74D0">
        <w:rPr>
          <w:noProof/>
        </w:rPr>
        <w:t xml:space="preserve"> 710-721.</w:t>
      </w:r>
    </w:p>
    <w:p w14:paraId="011E58AA" w14:textId="77777777" w:rsidR="005A74D0" w:rsidRPr="005A74D0" w:rsidRDefault="005A74D0" w:rsidP="005A74D0">
      <w:pPr>
        <w:pStyle w:val="EndNoteBibliography"/>
        <w:rPr>
          <w:noProof/>
        </w:rPr>
      </w:pPr>
    </w:p>
    <w:p w14:paraId="269BBF7E" w14:textId="77777777" w:rsidR="005A74D0" w:rsidRPr="005A74D0" w:rsidRDefault="005A74D0" w:rsidP="005A74D0">
      <w:pPr>
        <w:pStyle w:val="EndNoteBibliography"/>
        <w:ind w:left="720" w:hanging="720"/>
        <w:rPr>
          <w:noProof/>
        </w:rPr>
      </w:pPr>
      <w:r w:rsidRPr="005A74D0">
        <w:rPr>
          <w:noProof/>
        </w:rPr>
        <w:t>13.</w:t>
      </w:r>
      <w:r w:rsidRPr="005A74D0">
        <w:rPr>
          <w:noProof/>
        </w:rPr>
        <w:tab/>
        <w:t>Xia C, Bai X, Hou X, Gou X, Wang Y, Zeng H</w:t>
      </w:r>
      <w:r w:rsidRPr="005A74D0">
        <w:rPr>
          <w:i/>
          <w:noProof/>
        </w:rPr>
        <w:t>, et al.</w:t>
      </w:r>
      <w:r w:rsidRPr="005A74D0">
        <w:rPr>
          <w:noProof/>
        </w:rPr>
        <w:t xml:space="preserve"> Cryptotanshinone Reverses Cisplatin Resistance of Human Lung Carcinoma A549 Cells through Down-Regulating Nrf2 Pathway. </w:t>
      </w:r>
      <w:r w:rsidRPr="005A74D0">
        <w:rPr>
          <w:i/>
          <w:noProof/>
        </w:rPr>
        <w:t>Cellular physiology and biochemistry : international journal of experimental cellular physiology, biochemistry, and pharmacology</w:t>
      </w:r>
      <w:r w:rsidRPr="005A74D0">
        <w:rPr>
          <w:noProof/>
        </w:rPr>
        <w:t xml:space="preserve"> 2015, </w:t>
      </w:r>
      <w:r w:rsidRPr="005A74D0">
        <w:rPr>
          <w:b/>
          <w:noProof/>
        </w:rPr>
        <w:t>37</w:t>
      </w:r>
      <w:r w:rsidRPr="005A74D0">
        <w:rPr>
          <w:noProof/>
        </w:rPr>
        <w:t>(2)</w:t>
      </w:r>
      <w:r w:rsidRPr="005A74D0">
        <w:rPr>
          <w:b/>
          <w:noProof/>
        </w:rPr>
        <w:t>:</w:t>
      </w:r>
      <w:r w:rsidRPr="005A74D0">
        <w:rPr>
          <w:noProof/>
        </w:rPr>
        <w:t xml:space="preserve"> 816-824.</w:t>
      </w:r>
    </w:p>
    <w:p w14:paraId="76E11BF7" w14:textId="77777777" w:rsidR="005A74D0" w:rsidRPr="005A74D0" w:rsidRDefault="005A74D0" w:rsidP="005A74D0">
      <w:pPr>
        <w:pStyle w:val="EndNoteBibliography"/>
        <w:rPr>
          <w:noProof/>
        </w:rPr>
      </w:pPr>
    </w:p>
    <w:p w14:paraId="13A0A1FD" w14:textId="77777777" w:rsidR="005A74D0" w:rsidRPr="005A74D0" w:rsidRDefault="005A74D0" w:rsidP="005A74D0">
      <w:pPr>
        <w:pStyle w:val="EndNoteBibliography"/>
        <w:ind w:left="720" w:hanging="720"/>
        <w:rPr>
          <w:noProof/>
        </w:rPr>
      </w:pPr>
      <w:r w:rsidRPr="005A74D0">
        <w:rPr>
          <w:noProof/>
        </w:rPr>
        <w:t>14.</w:t>
      </w:r>
      <w:r w:rsidRPr="005A74D0">
        <w:rPr>
          <w:noProof/>
        </w:rPr>
        <w:tab/>
        <w:t>Hou J, Lin L, Zhou W, Wang Z, Ding G, Dong Q</w:t>
      </w:r>
      <w:r w:rsidRPr="005A74D0">
        <w:rPr>
          <w:i/>
          <w:noProof/>
        </w:rPr>
        <w:t>, et al.</w:t>
      </w:r>
      <w:r w:rsidRPr="005A74D0">
        <w:rPr>
          <w:noProof/>
        </w:rPr>
        <w:t xml:space="preserve"> Identification of miRNomes in human liver and hepatocellular carcinoma reveals miR-199a/b-3p as therapeutic target for hepatocellular carcinoma. </w:t>
      </w:r>
      <w:r w:rsidRPr="005A74D0">
        <w:rPr>
          <w:i/>
          <w:noProof/>
        </w:rPr>
        <w:t>Cancer cell</w:t>
      </w:r>
      <w:r w:rsidRPr="005A74D0">
        <w:rPr>
          <w:noProof/>
        </w:rPr>
        <w:t xml:space="preserve"> 2011, </w:t>
      </w:r>
      <w:r w:rsidRPr="005A74D0">
        <w:rPr>
          <w:b/>
          <w:noProof/>
        </w:rPr>
        <w:t>19</w:t>
      </w:r>
      <w:r w:rsidRPr="005A74D0">
        <w:rPr>
          <w:noProof/>
        </w:rPr>
        <w:t>(2)</w:t>
      </w:r>
      <w:r w:rsidRPr="005A74D0">
        <w:rPr>
          <w:b/>
          <w:noProof/>
        </w:rPr>
        <w:t>:</w:t>
      </w:r>
      <w:r w:rsidRPr="005A74D0">
        <w:rPr>
          <w:noProof/>
        </w:rPr>
        <w:t xml:space="preserve"> 232-243.</w:t>
      </w:r>
    </w:p>
    <w:p w14:paraId="1F383498" w14:textId="77777777" w:rsidR="005A74D0" w:rsidRPr="005A74D0" w:rsidRDefault="005A74D0" w:rsidP="005A74D0">
      <w:pPr>
        <w:pStyle w:val="EndNoteBibliography"/>
        <w:rPr>
          <w:noProof/>
        </w:rPr>
      </w:pPr>
    </w:p>
    <w:p w14:paraId="6D2A4801" w14:textId="77777777" w:rsidR="005A74D0" w:rsidRPr="005A74D0" w:rsidRDefault="005A74D0" w:rsidP="005A74D0">
      <w:pPr>
        <w:pStyle w:val="EndNoteBibliography"/>
        <w:ind w:left="720" w:hanging="720"/>
        <w:rPr>
          <w:noProof/>
        </w:rPr>
      </w:pPr>
      <w:r w:rsidRPr="005A74D0">
        <w:rPr>
          <w:noProof/>
        </w:rPr>
        <w:t>15.</w:t>
      </w:r>
      <w:r w:rsidRPr="005A74D0">
        <w:rPr>
          <w:noProof/>
        </w:rPr>
        <w:tab/>
        <w:t>Chen P, Zeng H, Wang Y, Fan X, Xu C, Deng R</w:t>
      </w:r>
      <w:r w:rsidRPr="005A74D0">
        <w:rPr>
          <w:i/>
          <w:noProof/>
        </w:rPr>
        <w:t>, et al.</w:t>
      </w:r>
      <w:r w:rsidRPr="005A74D0">
        <w:rPr>
          <w:noProof/>
        </w:rPr>
        <w:t xml:space="preserve"> Low dose of oleanolic acid protects against lithocholic acid-induced cholestasis in mice: potential involvement of nuclear factor-E2-related factor 2-mediated upregulation of multidrug resistance-associated proteins. </w:t>
      </w:r>
      <w:r w:rsidRPr="005A74D0">
        <w:rPr>
          <w:i/>
          <w:noProof/>
        </w:rPr>
        <w:t>Drug metabolism and disposition: the biological fate of chemicals</w:t>
      </w:r>
      <w:r w:rsidRPr="005A74D0">
        <w:rPr>
          <w:noProof/>
        </w:rPr>
        <w:t xml:space="preserve"> 2014, </w:t>
      </w:r>
      <w:r w:rsidRPr="005A74D0">
        <w:rPr>
          <w:b/>
          <w:noProof/>
        </w:rPr>
        <w:t>42</w:t>
      </w:r>
      <w:r w:rsidRPr="005A74D0">
        <w:rPr>
          <w:noProof/>
        </w:rPr>
        <w:t>(5)</w:t>
      </w:r>
      <w:r w:rsidRPr="005A74D0">
        <w:rPr>
          <w:b/>
          <w:noProof/>
        </w:rPr>
        <w:t>:</w:t>
      </w:r>
      <w:r w:rsidRPr="005A74D0">
        <w:rPr>
          <w:noProof/>
        </w:rPr>
        <w:t xml:space="preserve"> </w:t>
      </w:r>
      <w:r w:rsidRPr="005A74D0">
        <w:rPr>
          <w:noProof/>
        </w:rPr>
        <w:lastRenderedPageBreak/>
        <w:t>844-852.</w:t>
      </w:r>
    </w:p>
    <w:p w14:paraId="08693C88" w14:textId="77777777" w:rsidR="005A74D0" w:rsidRPr="005A74D0" w:rsidRDefault="005A74D0" w:rsidP="005A74D0">
      <w:pPr>
        <w:pStyle w:val="EndNoteBibliography"/>
        <w:rPr>
          <w:noProof/>
        </w:rPr>
      </w:pPr>
    </w:p>
    <w:p w14:paraId="32FBF1D9" w14:textId="7AD36C95" w:rsidR="001127BA" w:rsidRPr="00BD37B6" w:rsidRDefault="00FC33E0" w:rsidP="00BD37B6">
      <w:pPr>
        <w:rPr>
          <w:rFonts w:ascii="Times New Roman" w:hAnsi="Times New Roman" w:cs="Times New Roman"/>
          <w:sz w:val="20"/>
          <w:szCs w:val="20"/>
        </w:rPr>
        <w:sectPr w:rsidR="001127BA" w:rsidRPr="00BD37B6" w:rsidSect="00770531">
          <w:pgSz w:w="11900" w:h="16840"/>
          <w:pgMar w:top="1440" w:right="1800" w:bottom="1440" w:left="1800" w:header="851" w:footer="992" w:gutter="0"/>
          <w:cols w:space="720"/>
          <w:docGrid w:type="lines" w:linePitch="423"/>
        </w:sectPr>
      </w:pPr>
      <w:r w:rsidRPr="007A4BBF">
        <w:rPr>
          <w:rFonts w:ascii="Times New Roman" w:hAnsi="Times New Roman" w:cs="Times New Roman"/>
          <w:sz w:val="20"/>
          <w:szCs w:val="20"/>
        </w:rPr>
        <w:fldChar w:fldCharType="end"/>
      </w:r>
    </w:p>
    <w:p w14:paraId="3B7A1D2D" w14:textId="001EA711" w:rsidR="001807A8" w:rsidRPr="007A4BBF" w:rsidRDefault="001807A8" w:rsidP="001807A8">
      <w:pPr>
        <w:autoSpaceDE w:val="0"/>
        <w:autoSpaceDN w:val="0"/>
        <w:adjustRightInd w:val="0"/>
        <w:rPr>
          <w:rFonts w:ascii="Arial" w:hAnsi="Arial" w:cs="Arial"/>
          <w:b/>
          <w:kern w:val="0"/>
          <w:sz w:val="24"/>
          <w:szCs w:val="24"/>
        </w:rPr>
      </w:pPr>
      <w:r w:rsidRPr="007A4BBF">
        <w:rPr>
          <w:rFonts w:ascii="Arial" w:hAnsi="Arial" w:cs="Arial"/>
          <w:b/>
          <w:kern w:val="0"/>
          <w:sz w:val="24"/>
          <w:szCs w:val="24"/>
        </w:rPr>
        <w:lastRenderedPageBreak/>
        <w:t>Supplemental Tables</w:t>
      </w:r>
    </w:p>
    <w:p w14:paraId="56BE211C" w14:textId="77777777" w:rsidR="001807A8" w:rsidRPr="007A4BBF" w:rsidRDefault="001807A8" w:rsidP="001807A8">
      <w:pPr>
        <w:autoSpaceDE w:val="0"/>
        <w:autoSpaceDN w:val="0"/>
        <w:adjustRightInd w:val="0"/>
        <w:rPr>
          <w:rFonts w:ascii="Arial" w:hAnsi="Arial" w:cs="Arial"/>
          <w:b/>
          <w:kern w:val="0"/>
          <w:sz w:val="24"/>
          <w:szCs w:val="24"/>
        </w:rPr>
      </w:pPr>
    </w:p>
    <w:p w14:paraId="5709203D" w14:textId="77777777" w:rsidR="001807A8" w:rsidRPr="007A4BBF" w:rsidRDefault="001807A8" w:rsidP="001807A8">
      <w:pPr>
        <w:autoSpaceDE w:val="0"/>
        <w:autoSpaceDN w:val="0"/>
        <w:adjustRightInd w:val="0"/>
        <w:rPr>
          <w:rFonts w:ascii="Arial" w:hAnsi="Arial" w:cs="Arial"/>
          <w:b/>
          <w:kern w:val="0"/>
          <w:szCs w:val="21"/>
        </w:rPr>
      </w:pPr>
      <w:r w:rsidRPr="007A4BBF">
        <w:rPr>
          <w:rFonts w:ascii="Arial" w:hAnsi="Arial" w:cs="Arial"/>
          <w:b/>
          <w:kern w:val="0"/>
          <w:szCs w:val="21"/>
        </w:rPr>
        <w:t>Table S1. Sequence of primers for quantitative RT-PCR analysis.</w:t>
      </w:r>
    </w:p>
    <w:tbl>
      <w:tblPr>
        <w:tblStyle w:val="a3"/>
        <w:tblpPr w:leftFromText="180" w:rightFromText="180" w:vertAnchor="text" w:horzAnchor="page" w:tblpX="1549" w:tblpY="250"/>
        <w:tblW w:w="896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1539"/>
        <w:gridCol w:w="1445"/>
        <w:gridCol w:w="4568"/>
      </w:tblGrid>
      <w:tr w:rsidR="001807A8" w:rsidRPr="007A4BBF" w14:paraId="49DD3CA3" w14:textId="77777777" w:rsidTr="004237FD">
        <w:tc>
          <w:tcPr>
            <w:tcW w:w="1412" w:type="dxa"/>
            <w:tcBorders>
              <w:top w:val="single" w:sz="18" w:space="0" w:color="auto"/>
              <w:bottom w:val="single" w:sz="4" w:space="0" w:color="auto"/>
            </w:tcBorders>
          </w:tcPr>
          <w:p w14:paraId="1426A1AC"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Gene</w:t>
            </w:r>
          </w:p>
          <w:p w14:paraId="29151156"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Name</w:t>
            </w:r>
          </w:p>
        </w:tc>
        <w:tc>
          <w:tcPr>
            <w:tcW w:w="0" w:type="auto"/>
            <w:tcBorders>
              <w:top w:val="single" w:sz="18" w:space="0" w:color="auto"/>
              <w:bottom w:val="single" w:sz="4" w:space="0" w:color="auto"/>
            </w:tcBorders>
          </w:tcPr>
          <w:p w14:paraId="2846DF85" w14:textId="77777777" w:rsidR="001807A8" w:rsidRPr="007A4BBF" w:rsidRDefault="001807A8" w:rsidP="004237FD">
            <w:pPr>
              <w:autoSpaceDE w:val="0"/>
              <w:autoSpaceDN w:val="0"/>
              <w:adjustRightInd w:val="0"/>
              <w:rPr>
                <w:rFonts w:ascii="Times New Roman" w:hAnsi="Times New Roman" w:cs="Times New Roman"/>
                <w:kern w:val="0"/>
                <w:sz w:val="20"/>
                <w:szCs w:val="20"/>
              </w:rPr>
            </w:pPr>
            <w:proofErr w:type="spellStart"/>
            <w:r w:rsidRPr="007A4BBF">
              <w:rPr>
                <w:rFonts w:ascii="Times New Roman" w:hAnsi="Times New Roman" w:cs="Times New Roman"/>
                <w:kern w:val="0"/>
                <w:sz w:val="20"/>
                <w:szCs w:val="20"/>
              </w:rPr>
              <w:t>Genebank</w:t>
            </w:r>
            <w:proofErr w:type="spellEnd"/>
          </w:p>
          <w:p w14:paraId="41F9AB89"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Accession</w:t>
            </w:r>
          </w:p>
        </w:tc>
        <w:tc>
          <w:tcPr>
            <w:tcW w:w="0" w:type="auto"/>
            <w:tcBorders>
              <w:top w:val="single" w:sz="18" w:space="0" w:color="auto"/>
              <w:bottom w:val="single" w:sz="4" w:space="0" w:color="auto"/>
            </w:tcBorders>
          </w:tcPr>
          <w:p w14:paraId="223685C8"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Species Specificity</w:t>
            </w:r>
          </w:p>
        </w:tc>
        <w:tc>
          <w:tcPr>
            <w:tcW w:w="4568" w:type="dxa"/>
            <w:tcBorders>
              <w:top w:val="single" w:sz="18" w:space="0" w:color="auto"/>
              <w:bottom w:val="single" w:sz="4" w:space="0" w:color="auto"/>
            </w:tcBorders>
          </w:tcPr>
          <w:p w14:paraId="20B7096C"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Sequences</w:t>
            </w:r>
          </w:p>
          <w:p w14:paraId="28F13DD1"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hint="eastAsia"/>
                <w:kern w:val="0"/>
                <w:sz w:val="20"/>
                <w:szCs w:val="20"/>
              </w:rPr>
              <w:t>of Primers</w:t>
            </w:r>
          </w:p>
        </w:tc>
      </w:tr>
      <w:tr w:rsidR="001807A8" w:rsidRPr="007A4BBF" w14:paraId="2109DDA7" w14:textId="77777777" w:rsidTr="004237FD">
        <w:tc>
          <w:tcPr>
            <w:tcW w:w="1412" w:type="dxa"/>
            <w:tcBorders>
              <w:top w:val="single" w:sz="4" w:space="0" w:color="auto"/>
            </w:tcBorders>
          </w:tcPr>
          <w:p w14:paraId="476C1E85"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β-actin</w:t>
            </w:r>
          </w:p>
        </w:tc>
        <w:tc>
          <w:tcPr>
            <w:tcW w:w="0" w:type="auto"/>
            <w:tcBorders>
              <w:top w:val="single" w:sz="4" w:space="0" w:color="auto"/>
            </w:tcBorders>
          </w:tcPr>
          <w:p w14:paraId="19DB9DF9"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NM_001101</w:t>
            </w:r>
          </w:p>
        </w:tc>
        <w:tc>
          <w:tcPr>
            <w:tcW w:w="0" w:type="auto"/>
            <w:tcBorders>
              <w:top w:val="single" w:sz="4" w:space="0" w:color="auto"/>
            </w:tcBorders>
          </w:tcPr>
          <w:p w14:paraId="19482224"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Borders>
              <w:top w:val="single" w:sz="4" w:space="0" w:color="auto"/>
            </w:tcBorders>
          </w:tcPr>
          <w:p w14:paraId="7F5279E5"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 CCTTGCACATGCCGGAG-3′</w:t>
            </w:r>
          </w:p>
          <w:p w14:paraId="1A1B3696"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5′-GCACAGAGCCTCGCCTT-3′</w:t>
            </w:r>
          </w:p>
        </w:tc>
      </w:tr>
      <w:tr w:rsidR="001807A8" w:rsidRPr="007A4BBF" w14:paraId="6A7A97EA" w14:textId="77777777" w:rsidTr="004237FD">
        <w:tc>
          <w:tcPr>
            <w:tcW w:w="1412" w:type="dxa"/>
          </w:tcPr>
          <w:p w14:paraId="12891C3F"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CPT1A</w:t>
            </w:r>
          </w:p>
        </w:tc>
        <w:tc>
          <w:tcPr>
            <w:tcW w:w="0" w:type="auto"/>
          </w:tcPr>
          <w:p w14:paraId="310D68CA"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NM_001876</w:t>
            </w:r>
          </w:p>
        </w:tc>
        <w:tc>
          <w:tcPr>
            <w:tcW w:w="0" w:type="auto"/>
          </w:tcPr>
          <w:p w14:paraId="6A79E74B"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61AB273F"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5′-GCCTCGTATGTGAGGCAAAA-3′</w:t>
            </w:r>
          </w:p>
          <w:p w14:paraId="7E0D9784"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5′-TCATCAAGAAATGTCGCACG-3′</w:t>
            </w:r>
          </w:p>
        </w:tc>
      </w:tr>
      <w:tr w:rsidR="001807A8" w:rsidRPr="007A4BBF" w14:paraId="046322E5" w14:textId="77777777" w:rsidTr="004237FD">
        <w:tc>
          <w:tcPr>
            <w:tcW w:w="1412" w:type="dxa"/>
          </w:tcPr>
          <w:p w14:paraId="7C22DAAC"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CPT1B</w:t>
            </w:r>
          </w:p>
        </w:tc>
        <w:tc>
          <w:tcPr>
            <w:tcW w:w="0" w:type="auto"/>
          </w:tcPr>
          <w:p w14:paraId="602C038D"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NM_004377</w:t>
            </w:r>
          </w:p>
        </w:tc>
        <w:tc>
          <w:tcPr>
            <w:tcW w:w="0" w:type="auto"/>
          </w:tcPr>
          <w:p w14:paraId="139116DC"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4026B935"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5′-GGTCCAGTTTACGGCGATAC-3′</w:t>
            </w:r>
          </w:p>
          <w:p w14:paraId="289C0471"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5′-CCTCTCATGGTGAACAGCAA-3′</w:t>
            </w:r>
          </w:p>
        </w:tc>
      </w:tr>
      <w:tr w:rsidR="001807A8" w:rsidRPr="007A4BBF" w14:paraId="26972ECF" w14:textId="77777777" w:rsidTr="004237FD">
        <w:tc>
          <w:tcPr>
            <w:tcW w:w="1412" w:type="dxa"/>
          </w:tcPr>
          <w:p w14:paraId="6A3E5560"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CPT1C</w:t>
            </w:r>
          </w:p>
        </w:tc>
        <w:tc>
          <w:tcPr>
            <w:tcW w:w="0" w:type="auto"/>
          </w:tcPr>
          <w:p w14:paraId="745E27D4"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NM_001136052</w:t>
            </w:r>
          </w:p>
        </w:tc>
        <w:tc>
          <w:tcPr>
            <w:tcW w:w="0" w:type="auto"/>
          </w:tcPr>
          <w:p w14:paraId="5B2AD5B1"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1554D3E0"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5′-GGATGGCACTGAAGAGGAAA-3′</w:t>
            </w:r>
          </w:p>
          <w:p w14:paraId="7250F36A"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5′-TCCTGGAAAAGGCATCTCTC-3′</w:t>
            </w:r>
          </w:p>
        </w:tc>
      </w:tr>
      <w:tr w:rsidR="001807A8" w:rsidRPr="007A4BBF" w14:paraId="6FF1486D" w14:textId="77777777" w:rsidTr="004237FD">
        <w:tc>
          <w:tcPr>
            <w:tcW w:w="1412" w:type="dxa"/>
          </w:tcPr>
          <w:p w14:paraId="10EB7413"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CPT2</w:t>
            </w:r>
          </w:p>
        </w:tc>
        <w:tc>
          <w:tcPr>
            <w:tcW w:w="0" w:type="auto"/>
          </w:tcPr>
          <w:p w14:paraId="33D0AB36"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NM_000098</w:t>
            </w:r>
          </w:p>
        </w:tc>
        <w:tc>
          <w:tcPr>
            <w:tcW w:w="0" w:type="auto"/>
          </w:tcPr>
          <w:p w14:paraId="6744F3D5"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5B4B1B94"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5′-CGGAGTCTCGAGCAGATAGG-3′</w:t>
            </w:r>
          </w:p>
          <w:p w14:paraId="6B6DD780"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 GGAAAAGAACTGCATGAGCA-3′</w:t>
            </w:r>
          </w:p>
        </w:tc>
      </w:tr>
      <w:tr w:rsidR="001807A8" w:rsidRPr="007A4BBF" w14:paraId="4BD61561" w14:textId="77777777" w:rsidTr="004237FD">
        <w:tc>
          <w:tcPr>
            <w:tcW w:w="1412" w:type="dxa"/>
          </w:tcPr>
          <w:p w14:paraId="1674726A"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CRAT</w:t>
            </w:r>
          </w:p>
        </w:tc>
        <w:tc>
          <w:tcPr>
            <w:tcW w:w="0" w:type="auto"/>
          </w:tcPr>
          <w:p w14:paraId="0C5606E1"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NM_001257363</w:t>
            </w:r>
          </w:p>
        </w:tc>
        <w:tc>
          <w:tcPr>
            <w:tcW w:w="0" w:type="auto"/>
          </w:tcPr>
          <w:p w14:paraId="5B52AC52"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0DA9A3AD"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5′-GGGCTCGAGTAGATGACCAC-3′</w:t>
            </w:r>
          </w:p>
          <w:p w14:paraId="3FF8EE2D"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5′-ATGAGTTTCAGGCCTCAGGA-3′</w:t>
            </w:r>
          </w:p>
        </w:tc>
      </w:tr>
      <w:tr w:rsidR="001807A8" w:rsidRPr="007A4BBF" w14:paraId="4945C9F7" w14:textId="77777777" w:rsidTr="004237FD">
        <w:tc>
          <w:tcPr>
            <w:tcW w:w="1412" w:type="dxa"/>
          </w:tcPr>
          <w:p w14:paraId="6EFF0CB1" w14:textId="77777777" w:rsidR="001807A8" w:rsidRPr="007A4BBF" w:rsidRDefault="001807A8" w:rsidP="004237FD">
            <w:pPr>
              <w:autoSpaceDE w:val="0"/>
              <w:autoSpaceDN w:val="0"/>
              <w:adjustRightInd w:val="0"/>
              <w:rPr>
                <w:rFonts w:ascii="Times New Roman" w:hAnsi="Times New Roman" w:cs="Times New Roman"/>
                <w:i/>
                <w:kern w:val="0"/>
                <w:sz w:val="20"/>
                <w:szCs w:val="20"/>
              </w:rPr>
            </w:pPr>
            <w:r w:rsidRPr="007A4BBF">
              <w:rPr>
                <w:rFonts w:ascii="Times New Roman" w:hAnsi="Times New Roman" w:cs="Times New Roman"/>
                <w:i/>
                <w:kern w:val="0"/>
                <w:sz w:val="20"/>
                <w:szCs w:val="20"/>
              </w:rPr>
              <w:t>CROT</w:t>
            </w:r>
          </w:p>
        </w:tc>
        <w:tc>
          <w:tcPr>
            <w:tcW w:w="0" w:type="auto"/>
          </w:tcPr>
          <w:p w14:paraId="4996D611"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NM_021151</w:t>
            </w:r>
          </w:p>
        </w:tc>
        <w:tc>
          <w:tcPr>
            <w:tcW w:w="0" w:type="auto"/>
          </w:tcPr>
          <w:p w14:paraId="3A9F1614"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041ED72F"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5′-GTGGTGGCTGAATGTTGCCTA-3′</w:t>
            </w:r>
          </w:p>
          <w:p w14:paraId="2E31D85A"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reverse 5′-TTGGAGGCCAGTAGTGTTCAA-3′</w:t>
            </w:r>
          </w:p>
        </w:tc>
      </w:tr>
      <w:tr w:rsidR="001807A8" w:rsidRPr="007A4BBF" w14:paraId="30AEBA34" w14:textId="77777777" w:rsidTr="004237FD">
        <w:tc>
          <w:tcPr>
            <w:tcW w:w="1412" w:type="dxa"/>
          </w:tcPr>
          <w:p w14:paraId="1561D755" w14:textId="77777777" w:rsidR="001807A8" w:rsidRPr="007A4BBF" w:rsidRDefault="001807A8" w:rsidP="004237FD">
            <w:pPr>
              <w:autoSpaceDE w:val="0"/>
              <w:autoSpaceDN w:val="0"/>
              <w:adjustRightInd w:val="0"/>
              <w:rPr>
                <w:rFonts w:ascii="Times New Roman" w:hAnsi="Times New Roman" w:cs="Times New Roman"/>
                <w:i/>
                <w:kern w:val="0"/>
                <w:sz w:val="20"/>
                <w:szCs w:val="20"/>
              </w:rPr>
            </w:pPr>
            <w:r w:rsidRPr="007A4BBF">
              <w:rPr>
                <w:rFonts w:ascii="Times New Roman" w:hAnsi="Times New Roman" w:cs="Times New Roman"/>
                <w:i/>
                <w:kern w:val="0"/>
                <w:sz w:val="20"/>
                <w:szCs w:val="20"/>
              </w:rPr>
              <w:t>CACT</w:t>
            </w:r>
          </w:p>
        </w:tc>
        <w:tc>
          <w:tcPr>
            <w:tcW w:w="0" w:type="auto"/>
          </w:tcPr>
          <w:p w14:paraId="658EA01C"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NM_000387</w:t>
            </w:r>
          </w:p>
        </w:tc>
        <w:tc>
          <w:tcPr>
            <w:tcW w:w="0" w:type="auto"/>
          </w:tcPr>
          <w:p w14:paraId="2BA12FE9"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61B7BA09"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5′-GGGGTCACTCCCATGTTTG-3′</w:t>
            </w:r>
          </w:p>
          <w:p w14:paraId="6068D48B"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reverse 5′-TGTGGTGAATACGCCAGATAAC-3′</w:t>
            </w:r>
          </w:p>
        </w:tc>
      </w:tr>
      <w:tr w:rsidR="001807A8" w:rsidRPr="007A4BBF" w14:paraId="763F8CC0" w14:textId="77777777" w:rsidTr="004237FD">
        <w:tc>
          <w:tcPr>
            <w:tcW w:w="1412" w:type="dxa"/>
          </w:tcPr>
          <w:p w14:paraId="3A2A3156" w14:textId="77777777" w:rsidR="001807A8" w:rsidRPr="007A4BBF" w:rsidRDefault="001807A8" w:rsidP="004237FD">
            <w:pPr>
              <w:autoSpaceDE w:val="0"/>
              <w:autoSpaceDN w:val="0"/>
              <w:adjustRightInd w:val="0"/>
              <w:rPr>
                <w:rFonts w:ascii="Times New Roman" w:hAnsi="Times New Roman" w:cs="Times New Roman"/>
                <w:i/>
                <w:kern w:val="0"/>
                <w:sz w:val="20"/>
                <w:szCs w:val="20"/>
              </w:rPr>
            </w:pPr>
            <w:r w:rsidRPr="007A4BBF">
              <w:rPr>
                <w:rFonts w:ascii="Times New Roman" w:hAnsi="Times New Roman" w:cs="Times New Roman"/>
                <w:i/>
                <w:kern w:val="0"/>
                <w:sz w:val="20"/>
                <w:szCs w:val="20"/>
              </w:rPr>
              <w:t>OCTN2</w:t>
            </w:r>
          </w:p>
        </w:tc>
        <w:tc>
          <w:tcPr>
            <w:tcW w:w="0" w:type="auto"/>
          </w:tcPr>
          <w:p w14:paraId="7FB37EEA"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NM_003060</w:t>
            </w:r>
          </w:p>
        </w:tc>
        <w:tc>
          <w:tcPr>
            <w:tcW w:w="0" w:type="auto"/>
          </w:tcPr>
          <w:p w14:paraId="2418CC93"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666CD6BA"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5′-TCCACCATTGTGACCGAGTG-3′</w:t>
            </w:r>
          </w:p>
          <w:p w14:paraId="787687AA"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reverse 5′-ACCCACGAAGAACAAGGAGATT-3′</w:t>
            </w:r>
          </w:p>
        </w:tc>
      </w:tr>
      <w:tr w:rsidR="001807A8" w:rsidRPr="007A4BBF" w14:paraId="429E5ED0" w14:textId="77777777" w:rsidTr="004237FD">
        <w:tc>
          <w:tcPr>
            <w:tcW w:w="1412" w:type="dxa"/>
          </w:tcPr>
          <w:p w14:paraId="7F0795A9" w14:textId="77777777" w:rsidR="001807A8" w:rsidRPr="007A4BBF" w:rsidRDefault="001807A8" w:rsidP="004237FD">
            <w:pPr>
              <w:autoSpaceDE w:val="0"/>
              <w:autoSpaceDN w:val="0"/>
              <w:adjustRightInd w:val="0"/>
              <w:rPr>
                <w:rFonts w:ascii="Times New Roman" w:hAnsi="Times New Roman" w:cs="Times New Roman"/>
                <w:i/>
                <w:kern w:val="0"/>
                <w:sz w:val="20"/>
                <w:szCs w:val="20"/>
              </w:rPr>
            </w:pPr>
            <w:r w:rsidRPr="007A4BBF">
              <w:rPr>
                <w:rFonts w:ascii="Times New Roman" w:hAnsi="Times New Roman" w:cs="Times New Roman"/>
                <w:i/>
                <w:kern w:val="0"/>
                <w:sz w:val="20"/>
                <w:szCs w:val="20"/>
              </w:rPr>
              <w:t>CT2</w:t>
            </w:r>
          </w:p>
        </w:tc>
        <w:tc>
          <w:tcPr>
            <w:tcW w:w="0" w:type="auto"/>
          </w:tcPr>
          <w:p w14:paraId="61057498"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NM_033125</w:t>
            </w:r>
          </w:p>
        </w:tc>
        <w:tc>
          <w:tcPr>
            <w:tcW w:w="0" w:type="auto"/>
          </w:tcPr>
          <w:p w14:paraId="2956E355"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055BEDE1"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5′-GGAATAAGAGGGAGAACACATCG-3′</w:t>
            </w:r>
          </w:p>
          <w:p w14:paraId="32C1747B"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reverse 5′-TCACCGCAGTGCTTTTCCA-3′</w:t>
            </w:r>
          </w:p>
        </w:tc>
      </w:tr>
      <w:tr w:rsidR="001807A8" w:rsidRPr="007A4BBF" w14:paraId="13412512" w14:textId="77777777" w:rsidTr="004237FD">
        <w:tc>
          <w:tcPr>
            <w:tcW w:w="1412" w:type="dxa"/>
          </w:tcPr>
          <w:p w14:paraId="50A81A04"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IL-8</w:t>
            </w:r>
          </w:p>
        </w:tc>
        <w:tc>
          <w:tcPr>
            <w:tcW w:w="0" w:type="auto"/>
          </w:tcPr>
          <w:p w14:paraId="5BFAFE18"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NM_000584</w:t>
            </w:r>
          </w:p>
        </w:tc>
        <w:tc>
          <w:tcPr>
            <w:tcW w:w="0" w:type="auto"/>
          </w:tcPr>
          <w:p w14:paraId="46F2B51C"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681ADD91"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 ACTGAGAGTGATTGAGAGTGGAC-3′</w:t>
            </w:r>
          </w:p>
          <w:p w14:paraId="69B3012E"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5′-AACCCTCTGCACCCAGTTTTC-3′</w:t>
            </w:r>
          </w:p>
        </w:tc>
      </w:tr>
      <w:tr w:rsidR="001807A8" w:rsidRPr="007A4BBF" w14:paraId="2F1D9CA2" w14:textId="77777777" w:rsidTr="004237FD">
        <w:tc>
          <w:tcPr>
            <w:tcW w:w="1412" w:type="dxa"/>
          </w:tcPr>
          <w:p w14:paraId="4537D178"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PGC-1α</w:t>
            </w:r>
          </w:p>
        </w:tc>
        <w:tc>
          <w:tcPr>
            <w:tcW w:w="0" w:type="auto"/>
          </w:tcPr>
          <w:p w14:paraId="096BCFB3"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NM_013261</w:t>
            </w:r>
          </w:p>
        </w:tc>
        <w:tc>
          <w:tcPr>
            <w:tcW w:w="0" w:type="auto"/>
          </w:tcPr>
          <w:p w14:paraId="080BB71C"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447C5FAC"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5′-AATCCGTCTTCATCCACAGG-3′</w:t>
            </w:r>
          </w:p>
          <w:p w14:paraId="726F33A8"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5′-GGTGCAGTGACCAATCAGAA-3′</w:t>
            </w:r>
          </w:p>
        </w:tc>
      </w:tr>
      <w:tr w:rsidR="001807A8" w:rsidRPr="007A4BBF" w14:paraId="68CDF173" w14:textId="77777777" w:rsidTr="004237FD">
        <w:tc>
          <w:tcPr>
            <w:tcW w:w="1412" w:type="dxa"/>
          </w:tcPr>
          <w:p w14:paraId="1E0EBC35"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NRF1</w:t>
            </w:r>
          </w:p>
        </w:tc>
        <w:tc>
          <w:tcPr>
            <w:tcW w:w="0" w:type="auto"/>
          </w:tcPr>
          <w:p w14:paraId="3657106D"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NM_001040110</w:t>
            </w:r>
          </w:p>
        </w:tc>
        <w:tc>
          <w:tcPr>
            <w:tcW w:w="0" w:type="auto"/>
          </w:tcPr>
          <w:p w14:paraId="451DF0E7"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28AF9673"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5′-AGGAACACGGAGTGACCCAA-3′</w:t>
            </w:r>
          </w:p>
          <w:p w14:paraId="732B8D05"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5′-TATGCTCGGTGTAAGTAGCCA-3′</w:t>
            </w:r>
          </w:p>
        </w:tc>
      </w:tr>
      <w:tr w:rsidR="001807A8" w:rsidRPr="007A4BBF" w14:paraId="1F7A1FF3" w14:textId="77777777" w:rsidTr="004237FD">
        <w:tc>
          <w:tcPr>
            <w:tcW w:w="1412" w:type="dxa"/>
          </w:tcPr>
          <w:p w14:paraId="3FB4B3B3"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t>TFAM</w:t>
            </w:r>
          </w:p>
        </w:tc>
        <w:tc>
          <w:tcPr>
            <w:tcW w:w="0" w:type="auto"/>
          </w:tcPr>
          <w:p w14:paraId="125EBB96"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NM_003201</w:t>
            </w:r>
          </w:p>
        </w:tc>
        <w:tc>
          <w:tcPr>
            <w:tcW w:w="0" w:type="auto"/>
          </w:tcPr>
          <w:p w14:paraId="574F3000"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Pr>
          <w:p w14:paraId="13F146EB"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 ATGGCGTTTCTCCGAAGCAT-3′</w:t>
            </w:r>
          </w:p>
          <w:p w14:paraId="2A3A73D3"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lastRenderedPageBreak/>
              <w:t>reverse 5′-TCCGCCCTATAAGCATCTTGA-3′</w:t>
            </w:r>
          </w:p>
        </w:tc>
      </w:tr>
      <w:tr w:rsidR="001807A8" w:rsidRPr="007A4BBF" w14:paraId="0DAF9A87" w14:textId="77777777" w:rsidTr="004237FD">
        <w:tc>
          <w:tcPr>
            <w:tcW w:w="1412" w:type="dxa"/>
            <w:tcBorders>
              <w:bottom w:val="single" w:sz="18" w:space="0" w:color="auto"/>
            </w:tcBorders>
          </w:tcPr>
          <w:p w14:paraId="2B286CE5" w14:textId="77777777" w:rsidR="001807A8" w:rsidRPr="007A4BBF" w:rsidRDefault="001807A8" w:rsidP="004237FD">
            <w:pPr>
              <w:autoSpaceDE w:val="0"/>
              <w:autoSpaceDN w:val="0"/>
              <w:adjustRightInd w:val="0"/>
              <w:rPr>
                <w:rFonts w:ascii="Times New Roman" w:hAnsi="Times New Roman" w:cs="Times New Roman"/>
                <w:i/>
                <w:kern w:val="0"/>
                <w:sz w:val="20"/>
                <w:szCs w:val="20"/>
                <w:u w:val="single"/>
              </w:rPr>
            </w:pPr>
            <w:r w:rsidRPr="007A4BBF">
              <w:rPr>
                <w:rFonts w:ascii="Times New Roman" w:hAnsi="Times New Roman" w:cs="Times New Roman"/>
                <w:i/>
                <w:kern w:val="0"/>
                <w:sz w:val="20"/>
                <w:szCs w:val="20"/>
              </w:rPr>
              <w:lastRenderedPageBreak/>
              <w:t>Cytochrome b</w:t>
            </w:r>
          </w:p>
        </w:tc>
        <w:tc>
          <w:tcPr>
            <w:tcW w:w="0" w:type="auto"/>
            <w:tcBorders>
              <w:bottom w:val="single" w:sz="18" w:space="0" w:color="auto"/>
            </w:tcBorders>
          </w:tcPr>
          <w:p w14:paraId="48E648D6"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NM_000101</w:t>
            </w:r>
          </w:p>
        </w:tc>
        <w:tc>
          <w:tcPr>
            <w:tcW w:w="0" w:type="auto"/>
            <w:tcBorders>
              <w:bottom w:val="single" w:sz="18" w:space="0" w:color="auto"/>
            </w:tcBorders>
          </w:tcPr>
          <w:p w14:paraId="458503B2"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568" w:type="dxa"/>
            <w:tcBorders>
              <w:bottom w:val="single" w:sz="18" w:space="0" w:color="auto"/>
            </w:tcBorders>
          </w:tcPr>
          <w:p w14:paraId="1AEBA838"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forward 5′-CCCAGTGGTACTTTGGTGCC-3′</w:t>
            </w:r>
          </w:p>
          <w:p w14:paraId="5DA13D0A"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reverse 5′-GCGGTCATGTACTTCTGTCCC-3′</w:t>
            </w:r>
          </w:p>
        </w:tc>
      </w:tr>
    </w:tbl>
    <w:p w14:paraId="10F4E10E" w14:textId="77777777" w:rsidR="001807A8" w:rsidRPr="007A4BBF" w:rsidRDefault="001807A8" w:rsidP="001807A8">
      <w:pPr>
        <w:autoSpaceDE w:val="0"/>
        <w:autoSpaceDN w:val="0"/>
        <w:adjustRightInd w:val="0"/>
        <w:rPr>
          <w:rFonts w:ascii="Times New Roman" w:hAnsi="Times New Roman" w:cs="Times New Roman"/>
          <w:kern w:val="0"/>
          <w:sz w:val="20"/>
          <w:szCs w:val="20"/>
          <w:u w:val="single"/>
        </w:rPr>
      </w:pPr>
    </w:p>
    <w:p w14:paraId="1DBA5B5D" w14:textId="77777777" w:rsidR="00C74899" w:rsidRPr="007A4BBF" w:rsidRDefault="00C74899" w:rsidP="001807A8">
      <w:pPr>
        <w:autoSpaceDE w:val="0"/>
        <w:autoSpaceDN w:val="0"/>
        <w:adjustRightInd w:val="0"/>
        <w:rPr>
          <w:rFonts w:ascii="Times New Roman" w:hAnsi="Times New Roman" w:cs="Times New Roman"/>
          <w:kern w:val="0"/>
          <w:sz w:val="20"/>
          <w:szCs w:val="20"/>
          <w:u w:val="single"/>
        </w:rPr>
      </w:pPr>
    </w:p>
    <w:p w14:paraId="1D6A8FEF" w14:textId="77777777" w:rsidR="001807A8" w:rsidRPr="007A4BBF" w:rsidRDefault="001807A8" w:rsidP="001807A8">
      <w:pPr>
        <w:autoSpaceDE w:val="0"/>
        <w:autoSpaceDN w:val="0"/>
        <w:adjustRightInd w:val="0"/>
        <w:rPr>
          <w:rFonts w:ascii="Arial" w:hAnsi="Arial" w:cs="Arial"/>
          <w:kern w:val="0"/>
          <w:szCs w:val="21"/>
        </w:rPr>
      </w:pPr>
      <w:r w:rsidRPr="007A4BBF">
        <w:rPr>
          <w:rFonts w:ascii="Arial" w:hAnsi="Arial" w:cs="Arial"/>
          <w:b/>
          <w:kern w:val="0"/>
          <w:szCs w:val="21"/>
        </w:rPr>
        <w:t>Table S2. Sequences of RNAi assays.</w:t>
      </w:r>
    </w:p>
    <w:tbl>
      <w:tblPr>
        <w:tblStyle w:val="a3"/>
        <w:tblW w:w="858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1966"/>
        <w:gridCol w:w="4803"/>
      </w:tblGrid>
      <w:tr w:rsidR="001807A8" w:rsidRPr="007A4BBF" w14:paraId="2F0F0FA0" w14:textId="77777777" w:rsidTr="004237FD">
        <w:trPr>
          <w:jc w:val="center"/>
        </w:trPr>
        <w:tc>
          <w:tcPr>
            <w:tcW w:w="1817" w:type="dxa"/>
            <w:tcBorders>
              <w:top w:val="single" w:sz="18" w:space="0" w:color="auto"/>
              <w:bottom w:val="single" w:sz="4" w:space="0" w:color="auto"/>
            </w:tcBorders>
          </w:tcPr>
          <w:p w14:paraId="1C207FFF"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RNAi Name</w:t>
            </w:r>
          </w:p>
        </w:tc>
        <w:tc>
          <w:tcPr>
            <w:tcW w:w="1966" w:type="dxa"/>
            <w:tcBorders>
              <w:top w:val="single" w:sz="18" w:space="0" w:color="auto"/>
              <w:bottom w:val="single" w:sz="4" w:space="0" w:color="auto"/>
            </w:tcBorders>
          </w:tcPr>
          <w:p w14:paraId="25DB07A5"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Species Specificity</w:t>
            </w:r>
          </w:p>
        </w:tc>
        <w:tc>
          <w:tcPr>
            <w:tcW w:w="4803" w:type="dxa"/>
            <w:tcBorders>
              <w:top w:val="single" w:sz="18" w:space="0" w:color="auto"/>
              <w:bottom w:val="single" w:sz="4" w:space="0" w:color="auto"/>
            </w:tcBorders>
          </w:tcPr>
          <w:p w14:paraId="5EC10CA5"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Sequences</w:t>
            </w:r>
          </w:p>
        </w:tc>
      </w:tr>
      <w:tr w:rsidR="001807A8" w:rsidRPr="007A4BBF" w14:paraId="2C0AD48C" w14:textId="77777777" w:rsidTr="004237FD">
        <w:trPr>
          <w:jc w:val="center"/>
        </w:trPr>
        <w:tc>
          <w:tcPr>
            <w:tcW w:w="1817" w:type="dxa"/>
          </w:tcPr>
          <w:p w14:paraId="6FD7465D"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siRNA CPT1C</w:t>
            </w:r>
            <w:r w:rsidRPr="007A4BBF">
              <w:rPr>
                <w:rFonts w:ascii="Times New Roman" w:hAnsi="Times New Roman" w:cs="Times New Roman" w:hint="eastAsia"/>
                <w:kern w:val="0"/>
                <w:sz w:val="20"/>
                <w:szCs w:val="20"/>
              </w:rPr>
              <w:t>-</w:t>
            </w:r>
            <w:r w:rsidRPr="007A4BBF">
              <w:rPr>
                <w:rFonts w:ascii="Times New Roman" w:hAnsi="Times New Roman" w:cs="Times New Roman"/>
                <w:kern w:val="0"/>
                <w:sz w:val="20"/>
                <w:szCs w:val="20"/>
              </w:rPr>
              <w:t>1</w:t>
            </w:r>
          </w:p>
        </w:tc>
        <w:tc>
          <w:tcPr>
            <w:tcW w:w="1966" w:type="dxa"/>
          </w:tcPr>
          <w:p w14:paraId="30B34470"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803" w:type="dxa"/>
          </w:tcPr>
          <w:p w14:paraId="685550D4"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5`-GCCAUGAUCGCUGGUUUGA dTdT-3`</w:t>
            </w:r>
          </w:p>
        </w:tc>
      </w:tr>
      <w:tr w:rsidR="001807A8" w:rsidRPr="007A4BBF" w14:paraId="3F12DEB1" w14:textId="77777777" w:rsidTr="004237FD">
        <w:trPr>
          <w:jc w:val="center"/>
        </w:trPr>
        <w:tc>
          <w:tcPr>
            <w:tcW w:w="1817" w:type="dxa"/>
          </w:tcPr>
          <w:p w14:paraId="3688B82E"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siRNA CPT1C</w:t>
            </w:r>
            <w:r w:rsidRPr="007A4BBF">
              <w:rPr>
                <w:rFonts w:ascii="Times New Roman" w:hAnsi="Times New Roman" w:cs="Times New Roman" w:hint="eastAsia"/>
                <w:kern w:val="0"/>
                <w:sz w:val="20"/>
                <w:szCs w:val="20"/>
              </w:rPr>
              <w:t>-</w:t>
            </w:r>
            <w:r w:rsidRPr="007A4BBF">
              <w:rPr>
                <w:rFonts w:ascii="Times New Roman" w:hAnsi="Times New Roman" w:cs="Times New Roman"/>
                <w:kern w:val="0"/>
                <w:sz w:val="20"/>
                <w:szCs w:val="20"/>
              </w:rPr>
              <w:t>2</w:t>
            </w:r>
          </w:p>
          <w:p w14:paraId="360E94D4"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siRNA CPT1C</w:t>
            </w:r>
            <w:r w:rsidRPr="007A4BBF">
              <w:rPr>
                <w:rFonts w:ascii="Times New Roman" w:hAnsi="Times New Roman" w:cs="Times New Roman" w:hint="eastAsia"/>
                <w:kern w:val="0"/>
                <w:sz w:val="20"/>
                <w:szCs w:val="20"/>
              </w:rPr>
              <w:t>-</w:t>
            </w:r>
            <w:r w:rsidRPr="007A4BBF">
              <w:rPr>
                <w:rFonts w:ascii="Times New Roman" w:hAnsi="Times New Roman" w:cs="Times New Roman"/>
                <w:kern w:val="0"/>
                <w:sz w:val="20"/>
                <w:szCs w:val="20"/>
              </w:rPr>
              <w:t>3</w:t>
            </w:r>
          </w:p>
        </w:tc>
        <w:tc>
          <w:tcPr>
            <w:tcW w:w="1966" w:type="dxa"/>
          </w:tcPr>
          <w:p w14:paraId="687053DE"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p w14:paraId="384E5719"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Human</w:t>
            </w:r>
          </w:p>
        </w:tc>
        <w:tc>
          <w:tcPr>
            <w:tcW w:w="4803" w:type="dxa"/>
          </w:tcPr>
          <w:p w14:paraId="30701FB1"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5`-CGGCCAUGACUCGCUUAUU dTdT-3`</w:t>
            </w:r>
          </w:p>
          <w:p w14:paraId="587C9953"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kern w:val="0"/>
                <w:sz w:val="20"/>
                <w:szCs w:val="20"/>
              </w:rPr>
              <w:t>5`-ACCUGUUUGCGCUGUACAU dTdT-3`</w:t>
            </w:r>
          </w:p>
        </w:tc>
      </w:tr>
      <w:tr w:rsidR="001807A8" w:rsidRPr="007A4BBF" w14:paraId="4AB13097" w14:textId="77777777" w:rsidTr="004237FD">
        <w:trPr>
          <w:jc w:val="center"/>
        </w:trPr>
        <w:tc>
          <w:tcPr>
            <w:tcW w:w="1817" w:type="dxa"/>
          </w:tcPr>
          <w:p w14:paraId="51F60876"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eastAsia="宋体" w:hAnsi="Times New Roman" w:cs="Times New Roman"/>
                <w:kern w:val="0"/>
                <w:sz w:val="20"/>
                <w:szCs w:val="20"/>
              </w:rPr>
              <w:t>shRNA CPT1C-1</w:t>
            </w:r>
          </w:p>
        </w:tc>
        <w:tc>
          <w:tcPr>
            <w:tcW w:w="1966" w:type="dxa"/>
          </w:tcPr>
          <w:p w14:paraId="66AF80BD" w14:textId="77777777" w:rsidR="001807A8" w:rsidRPr="007A4BBF" w:rsidRDefault="001807A8" w:rsidP="004237FD">
            <w:pPr>
              <w:autoSpaceDE w:val="0"/>
              <w:autoSpaceDN w:val="0"/>
              <w:adjustRightInd w:val="0"/>
              <w:rPr>
                <w:rFonts w:ascii="Times New Roman" w:hAnsi="Times New Roman" w:cs="Times New Roman"/>
                <w:kern w:val="0"/>
                <w:sz w:val="20"/>
                <w:szCs w:val="20"/>
              </w:rPr>
            </w:pPr>
            <w:r w:rsidRPr="007A4BBF">
              <w:rPr>
                <w:rFonts w:ascii="Times New Roman" w:eastAsia="宋体" w:hAnsi="Times New Roman" w:cs="Times New Roman"/>
                <w:kern w:val="0"/>
                <w:sz w:val="20"/>
                <w:szCs w:val="20"/>
              </w:rPr>
              <w:t>Human</w:t>
            </w:r>
          </w:p>
        </w:tc>
        <w:tc>
          <w:tcPr>
            <w:tcW w:w="4803" w:type="dxa"/>
          </w:tcPr>
          <w:p w14:paraId="75EAC5BF" w14:textId="77777777" w:rsidR="001807A8" w:rsidRPr="007A4BBF" w:rsidRDefault="001807A8"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kern w:val="0"/>
                <w:sz w:val="20"/>
                <w:szCs w:val="20"/>
              </w:rPr>
              <w:t>5`-</w:t>
            </w:r>
            <w:r w:rsidRPr="007A4BBF">
              <w:rPr>
                <w:rFonts w:ascii="Times New Roman" w:eastAsia="宋体" w:hAnsi="Times New Roman" w:cs="Times New Roman"/>
                <w:kern w:val="0"/>
                <w:sz w:val="20"/>
                <w:szCs w:val="20"/>
              </w:rPr>
              <w:t>GGTCAATTCTGCCTGACTTATGAGTCGGC</w:t>
            </w:r>
            <w:r w:rsidRPr="007A4BBF">
              <w:rPr>
                <w:rFonts w:ascii="Times New Roman" w:hAnsi="Times New Roman" w:cs="Times New Roman"/>
                <w:kern w:val="0"/>
                <w:sz w:val="20"/>
                <w:szCs w:val="20"/>
              </w:rPr>
              <w:t>-3`</w:t>
            </w:r>
          </w:p>
        </w:tc>
      </w:tr>
      <w:tr w:rsidR="001807A8" w:rsidRPr="007A4BBF" w14:paraId="6F360B40" w14:textId="77777777" w:rsidTr="004237FD">
        <w:trPr>
          <w:jc w:val="center"/>
        </w:trPr>
        <w:tc>
          <w:tcPr>
            <w:tcW w:w="1817" w:type="dxa"/>
          </w:tcPr>
          <w:p w14:paraId="0AA1E29B" w14:textId="77777777" w:rsidR="001807A8" w:rsidRPr="007A4BBF" w:rsidRDefault="001807A8" w:rsidP="004237FD">
            <w:pPr>
              <w:autoSpaceDE w:val="0"/>
              <w:autoSpaceDN w:val="0"/>
              <w:adjustRightInd w:val="0"/>
              <w:rPr>
                <w:rFonts w:ascii="Times New Roman" w:eastAsia="宋体" w:hAnsi="Times New Roman" w:cs="Times New Roman"/>
                <w:kern w:val="0"/>
                <w:sz w:val="20"/>
                <w:szCs w:val="20"/>
              </w:rPr>
            </w:pPr>
            <w:r w:rsidRPr="007A4BBF">
              <w:rPr>
                <w:rFonts w:ascii="Times New Roman" w:eastAsia="宋体" w:hAnsi="Times New Roman" w:cs="Times New Roman"/>
                <w:kern w:val="0"/>
                <w:sz w:val="20"/>
                <w:szCs w:val="20"/>
              </w:rPr>
              <w:t>shRNA CPT1C-2</w:t>
            </w:r>
          </w:p>
        </w:tc>
        <w:tc>
          <w:tcPr>
            <w:tcW w:w="1966" w:type="dxa"/>
          </w:tcPr>
          <w:p w14:paraId="7F7F0E4D" w14:textId="77777777" w:rsidR="001807A8" w:rsidRPr="007A4BBF" w:rsidRDefault="001807A8" w:rsidP="004237FD">
            <w:pPr>
              <w:autoSpaceDE w:val="0"/>
              <w:autoSpaceDN w:val="0"/>
              <w:adjustRightInd w:val="0"/>
              <w:rPr>
                <w:rFonts w:ascii="Times New Roman" w:eastAsia="宋体" w:hAnsi="Times New Roman" w:cs="Times New Roman"/>
                <w:kern w:val="0"/>
                <w:sz w:val="20"/>
                <w:szCs w:val="20"/>
              </w:rPr>
            </w:pPr>
            <w:r w:rsidRPr="007A4BBF">
              <w:rPr>
                <w:rFonts w:ascii="Times New Roman" w:eastAsia="宋体" w:hAnsi="Times New Roman" w:cs="Times New Roman"/>
                <w:kern w:val="0"/>
                <w:sz w:val="20"/>
                <w:szCs w:val="20"/>
              </w:rPr>
              <w:t>Human</w:t>
            </w:r>
          </w:p>
        </w:tc>
        <w:tc>
          <w:tcPr>
            <w:tcW w:w="4803" w:type="dxa"/>
          </w:tcPr>
          <w:p w14:paraId="48549071" w14:textId="77777777" w:rsidR="001807A8" w:rsidRPr="007A4BBF" w:rsidRDefault="001807A8"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kern w:val="0"/>
                <w:sz w:val="20"/>
                <w:szCs w:val="20"/>
              </w:rPr>
              <w:t>5`-</w:t>
            </w:r>
            <w:r w:rsidRPr="007A4BBF">
              <w:rPr>
                <w:rFonts w:ascii="Times New Roman" w:eastAsia="宋体" w:hAnsi="Times New Roman" w:cs="Times New Roman"/>
                <w:kern w:val="0"/>
                <w:sz w:val="20"/>
                <w:szCs w:val="20"/>
              </w:rPr>
              <w:t>AAGACTACATCCGCCACCTCCATGACAGC</w:t>
            </w:r>
            <w:r w:rsidRPr="007A4BBF">
              <w:rPr>
                <w:rFonts w:ascii="Times New Roman" w:hAnsi="Times New Roman" w:cs="Times New Roman"/>
                <w:kern w:val="0"/>
                <w:sz w:val="20"/>
                <w:szCs w:val="20"/>
              </w:rPr>
              <w:t>-3`</w:t>
            </w:r>
          </w:p>
        </w:tc>
      </w:tr>
      <w:tr w:rsidR="001807A8" w:rsidRPr="007A4BBF" w14:paraId="67A93FAE" w14:textId="77777777" w:rsidTr="004237FD">
        <w:trPr>
          <w:jc w:val="center"/>
        </w:trPr>
        <w:tc>
          <w:tcPr>
            <w:tcW w:w="1817" w:type="dxa"/>
          </w:tcPr>
          <w:p w14:paraId="075A8C0B" w14:textId="77777777" w:rsidR="001807A8" w:rsidRPr="007A4BBF" w:rsidRDefault="001807A8" w:rsidP="004237FD">
            <w:pPr>
              <w:autoSpaceDE w:val="0"/>
              <w:autoSpaceDN w:val="0"/>
              <w:adjustRightInd w:val="0"/>
              <w:rPr>
                <w:rFonts w:ascii="Times New Roman" w:eastAsia="宋体" w:hAnsi="Times New Roman" w:cs="Times New Roman"/>
                <w:kern w:val="0"/>
                <w:sz w:val="20"/>
                <w:szCs w:val="20"/>
              </w:rPr>
            </w:pPr>
            <w:r w:rsidRPr="007A4BBF">
              <w:rPr>
                <w:rFonts w:ascii="Times New Roman" w:eastAsia="宋体" w:hAnsi="Times New Roman" w:cs="Times New Roman"/>
                <w:kern w:val="0"/>
                <w:sz w:val="20"/>
                <w:szCs w:val="20"/>
              </w:rPr>
              <w:t>shRNA CPT1C-3</w:t>
            </w:r>
          </w:p>
        </w:tc>
        <w:tc>
          <w:tcPr>
            <w:tcW w:w="1966" w:type="dxa"/>
          </w:tcPr>
          <w:p w14:paraId="37BB23CA" w14:textId="77777777" w:rsidR="001807A8" w:rsidRPr="007A4BBF" w:rsidRDefault="001807A8" w:rsidP="004237FD">
            <w:pPr>
              <w:autoSpaceDE w:val="0"/>
              <w:autoSpaceDN w:val="0"/>
              <w:adjustRightInd w:val="0"/>
              <w:rPr>
                <w:rFonts w:ascii="Times New Roman" w:eastAsia="宋体" w:hAnsi="Times New Roman" w:cs="Times New Roman"/>
                <w:kern w:val="0"/>
                <w:sz w:val="20"/>
                <w:szCs w:val="20"/>
              </w:rPr>
            </w:pPr>
            <w:r w:rsidRPr="007A4BBF">
              <w:rPr>
                <w:rFonts w:ascii="Times New Roman" w:eastAsia="宋体" w:hAnsi="Times New Roman" w:cs="Times New Roman"/>
                <w:kern w:val="0"/>
                <w:sz w:val="20"/>
                <w:szCs w:val="20"/>
              </w:rPr>
              <w:t>Human</w:t>
            </w:r>
          </w:p>
        </w:tc>
        <w:tc>
          <w:tcPr>
            <w:tcW w:w="4803" w:type="dxa"/>
          </w:tcPr>
          <w:p w14:paraId="2158D327" w14:textId="77777777" w:rsidR="001807A8" w:rsidRPr="007A4BBF" w:rsidRDefault="001807A8"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kern w:val="0"/>
                <w:sz w:val="20"/>
                <w:szCs w:val="20"/>
              </w:rPr>
              <w:t>5`-</w:t>
            </w:r>
            <w:r w:rsidRPr="007A4BBF">
              <w:rPr>
                <w:rFonts w:ascii="Times New Roman" w:eastAsia="宋体" w:hAnsi="Times New Roman" w:cs="Times New Roman"/>
                <w:kern w:val="0"/>
                <w:sz w:val="20"/>
                <w:szCs w:val="20"/>
              </w:rPr>
              <w:t>CGGACTATGTTTCCTCAGGCGGTGGATTC</w:t>
            </w:r>
            <w:r w:rsidRPr="007A4BBF">
              <w:rPr>
                <w:rFonts w:ascii="Times New Roman" w:hAnsi="Times New Roman" w:cs="Times New Roman"/>
                <w:kern w:val="0"/>
                <w:sz w:val="20"/>
                <w:szCs w:val="20"/>
              </w:rPr>
              <w:t>-3`</w:t>
            </w:r>
          </w:p>
        </w:tc>
      </w:tr>
      <w:tr w:rsidR="001807A8" w:rsidRPr="007A4BBF" w14:paraId="75496C9B" w14:textId="77777777" w:rsidTr="004237FD">
        <w:trPr>
          <w:jc w:val="center"/>
        </w:trPr>
        <w:tc>
          <w:tcPr>
            <w:tcW w:w="1817" w:type="dxa"/>
            <w:tcBorders>
              <w:bottom w:val="single" w:sz="18" w:space="0" w:color="auto"/>
            </w:tcBorders>
          </w:tcPr>
          <w:p w14:paraId="62FCDF1C" w14:textId="77777777" w:rsidR="001807A8" w:rsidRPr="007A4BBF" w:rsidRDefault="001807A8" w:rsidP="004237FD">
            <w:pPr>
              <w:autoSpaceDE w:val="0"/>
              <w:autoSpaceDN w:val="0"/>
              <w:adjustRightInd w:val="0"/>
              <w:rPr>
                <w:rFonts w:ascii="Times New Roman" w:eastAsia="宋体" w:hAnsi="Times New Roman" w:cs="Times New Roman"/>
                <w:kern w:val="0"/>
                <w:sz w:val="20"/>
                <w:szCs w:val="20"/>
              </w:rPr>
            </w:pPr>
            <w:r w:rsidRPr="007A4BBF">
              <w:rPr>
                <w:rFonts w:ascii="Times New Roman" w:eastAsia="宋体" w:hAnsi="Times New Roman" w:cs="Times New Roman"/>
                <w:kern w:val="0"/>
                <w:sz w:val="20"/>
                <w:szCs w:val="20"/>
              </w:rPr>
              <w:t>shRNA CPT1C-4</w:t>
            </w:r>
          </w:p>
        </w:tc>
        <w:tc>
          <w:tcPr>
            <w:tcW w:w="1966" w:type="dxa"/>
            <w:tcBorders>
              <w:bottom w:val="single" w:sz="18" w:space="0" w:color="auto"/>
            </w:tcBorders>
          </w:tcPr>
          <w:p w14:paraId="1A081A67" w14:textId="77777777" w:rsidR="001807A8" w:rsidRPr="007A4BBF" w:rsidRDefault="001807A8" w:rsidP="004237FD">
            <w:pPr>
              <w:autoSpaceDE w:val="0"/>
              <w:autoSpaceDN w:val="0"/>
              <w:adjustRightInd w:val="0"/>
              <w:rPr>
                <w:rFonts w:ascii="Times New Roman" w:eastAsia="宋体" w:hAnsi="Times New Roman" w:cs="Times New Roman"/>
                <w:kern w:val="0"/>
                <w:sz w:val="20"/>
                <w:szCs w:val="20"/>
              </w:rPr>
            </w:pPr>
            <w:r w:rsidRPr="007A4BBF">
              <w:rPr>
                <w:rFonts w:ascii="Times New Roman" w:eastAsia="宋体" w:hAnsi="Times New Roman" w:cs="Times New Roman"/>
                <w:kern w:val="0"/>
                <w:sz w:val="20"/>
                <w:szCs w:val="20"/>
              </w:rPr>
              <w:t>Human</w:t>
            </w:r>
          </w:p>
        </w:tc>
        <w:tc>
          <w:tcPr>
            <w:tcW w:w="4803" w:type="dxa"/>
            <w:tcBorders>
              <w:bottom w:val="single" w:sz="18" w:space="0" w:color="auto"/>
            </w:tcBorders>
          </w:tcPr>
          <w:p w14:paraId="43E9A41B" w14:textId="77777777" w:rsidR="001807A8" w:rsidRPr="007A4BBF" w:rsidRDefault="001807A8"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kern w:val="0"/>
                <w:sz w:val="20"/>
                <w:szCs w:val="20"/>
              </w:rPr>
              <w:t>5`-</w:t>
            </w:r>
            <w:r w:rsidRPr="007A4BBF">
              <w:rPr>
                <w:rFonts w:ascii="Times New Roman" w:eastAsia="宋体" w:hAnsi="Times New Roman" w:cs="Times New Roman"/>
                <w:kern w:val="0"/>
                <w:sz w:val="20"/>
                <w:szCs w:val="20"/>
              </w:rPr>
              <w:t>TCCGCTGATGGTGAACAGCAACTATTACA</w:t>
            </w:r>
            <w:r w:rsidRPr="007A4BBF">
              <w:rPr>
                <w:rFonts w:ascii="Times New Roman" w:hAnsi="Times New Roman" w:cs="Times New Roman"/>
                <w:kern w:val="0"/>
                <w:sz w:val="20"/>
                <w:szCs w:val="20"/>
              </w:rPr>
              <w:t>-3`</w:t>
            </w:r>
          </w:p>
        </w:tc>
      </w:tr>
    </w:tbl>
    <w:p w14:paraId="1CD87D7B" w14:textId="77777777" w:rsidR="001807A8" w:rsidRPr="007A4BBF" w:rsidRDefault="001807A8" w:rsidP="001807A8">
      <w:pPr>
        <w:widowControl/>
        <w:autoSpaceDE w:val="0"/>
        <w:autoSpaceDN w:val="0"/>
        <w:adjustRightInd w:val="0"/>
        <w:rPr>
          <w:rFonts w:ascii="Times New Roman" w:hAnsi="Times New Roman" w:cs="Times New Roman"/>
          <w:b/>
          <w:kern w:val="0"/>
          <w:sz w:val="20"/>
          <w:szCs w:val="20"/>
        </w:rPr>
      </w:pPr>
    </w:p>
    <w:p w14:paraId="480D9FB3" w14:textId="77777777" w:rsidR="00C74899" w:rsidRPr="007A4BBF" w:rsidRDefault="00C74899" w:rsidP="001807A8">
      <w:pPr>
        <w:widowControl/>
        <w:autoSpaceDE w:val="0"/>
        <w:autoSpaceDN w:val="0"/>
        <w:adjustRightInd w:val="0"/>
        <w:rPr>
          <w:rFonts w:ascii="Times New Roman" w:hAnsi="Times New Roman" w:cs="Times New Roman"/>
          <w:b/>
          <w:kern w:val="0"/>
          <w:sz w:val="20"/>
          <w:szCs w:val="20"/>
        </w:rPr>
      </w:pPr>
    </w:p>
    <w:p w14:paraId="5369F8DC" w14:textId="69BE4069" w:rsidR="00C74899" w:rsidRPr="007A4BBF" w:rsidRDefault="00C74899" w:rsidP="00C74899">
      <w:pPr>
        <w:autoSpaceDE w:val="0"/>
        <w:autoSpaceDN w:val="0"/>
        <w:adjustRightInd w:val="0"/>
        <w:rPr>
          <w:rFonts w:ascii="Arial" w:hAnsi="Arial" w:cs="Arial"/>
          <w:b/>
          <w:kern w:val="0"/>
          <w:sz w:val="20"/>
          <w:szCs w:val="20"/>
        </w:rPr>
      </w:pPr>
      <w:r w:rsidRPr="007A4BBF">
        <w:rPr>
          <w:rFonts w:ascii="Arial" w:hAnsi="Arial" w:cs="Arial"/>
          <w:b/>
          <w:kern w:val="0"/>
          <w:szCs w:val="21"/>
        </w:rPr>
        <w:t>Table S3. T</w:t>
      </w:r>
      <w:r w:rsidRPr="007A4BBF">
        <w:rPr>
          <w:rStyle w:val="s1"/>
          <w:rFonts w:ascii="Arial" w:hAnsi="Arial" w:cs="Arial"/>
          <w:b/>
          <w:sz w:val="20"/>
          <w:szCs w:val="20"/>
        </w:rPr>
        <w:t>he p53-mutation and PPAR</w:t>
      </w:r>
      <w:r w:rsidR="00F67A06" w:rsidRPr="007A4BBF">
        <w:rPr>
          <w:rStyle w:val="s1"/>
          <w:rFonts w:ascii="Arial" w:hAnsi="Arial" w:cs="Arial"/>
          <w:b/>
          <w:sz w:val="20"/>
          <w:szCs w:val="20"/>
        </w:rPr>
        <w:sym w:font="Symbol" w:char="F061"/>
      </w:r>
      <w:r w:rsidR="00714652">
        <w:rPr>
          <w:rStyle w:val="s1"/>
          <w:rFonts w:ascii="Arial" w:hAnsi="Arial" w:cs="Arial"/>
          <w:b/>
          <w:sz w:val="20"/>
          <w:szCs w:val="20"/>
        </w:rPr>
        <w:t xml:space="preserve"> </w:t>
      </w:r>
      <w:r w:rsidRPr="007A4BBF">
        <w:rPr>
          <w:rStyle w:val="s1"/>
          <w:rFonts w:ascii="Arial" w:hAnsi="Arial" w:cs="Arial"/>
          <w:b/>
          <w:sz w:val="20"/>
          <w:szCs w:val="20"/>
        </w:rPr>
        <w:t xml:space="preserve">expression status of cancer cell lines used in this </w:t>
      </w:r>
      <w:r w:rsidR="00F67A06" w:rsidRPr="007A4BBF">
        <w:rPr>
          <w:rStyle w:val="s1"/>
          <w:rFonts w:ascii="Arial" w:hAnsi="Arial" w:cs="Arial"/>
          <w:b/>
          <w:sz w:val="20"/>
          <w:szCs w:val="20"/>
        </w:rPr>
        <w:t>study</w:t>
      </w:r>
      <w:r w:rsidRPr="007A4BBF">
        <w:rPr>
          <w:rStyle w:val="s1"/>
          <w:rFonts w:ascii="Arial" w:hAnsi="Arial" w:cs="Arial"/>
          <w:b/>
          <w:sz w:val="20"/>
          <w:szCs w:val="20"/>
        </w:rPr>
        <w:t>.</w:t>
      </w:r>
    </w:p>
    <w:tbl>
      <w:tblPr>
        <w:tblStyle w:val="a3"/>
        <w:tblW w:w="655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7"/>
        <w:gridCol w:w="1966"/>
        <w:gridCol w:w="2536"/>
        <w:gridCol w:w="235"/>
      </w:tblGrid>
      <w:tr w:rsidR="00C74899" w:rsidRPr="007A4BBF" w14:paraId="20100F5C" w14:textId="77777777" w:rsidTr="0003467D">
        <w:trPr>
          <w:jc w:val="center"/>
        </w:trPr>
        <w:tc>
          <w:tcPr>
            <w:tcW w:w="1817" w:type="dxa"/>
            <w:tcBorders>
              <w:top w:val="single" w:sz="18" w:space="0" w:color="auto"/>
              <w:bottom w:val="single" w:sz="4" w:space="0" w:color="auto"/>
            </w:tcBorders>
          </w:tcPr>
          <w:p w14:paraId="237CEDCF" w14:textId="77777777" w:rsidR="00C74899" w:rsidRPr="007A4BBF" w:rsidRDefault="00C74899"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bCs/>
                <w:sz w:val="20"/>
                <w:szCs w:val="20"/>
              </w:rPr>
              <w:t>Name of cell line</w:t>
            </w:r>
          </w:p>
        </w:tc>
        <w:tc>
          <w:tcPr>
            <w:tcW w:w="1966" w:type="dxa"/>
            <w:tcBorders>
              <w:top w:val="single" w:sz="18" w:space="0" w:color="auto"/>
              <w:bottom w:val="single" w:sz="4" w:space="0" w:color="auto"/>
            </w:tcBorders>
          </w:tcPr>
          <w:p w14:paraId="0ABBE888" w14:textId="77777777" w:rsidR="00C74899" w:rsidRPr="007A4BBF" w:rsidRDefault="00C74899" w:rsidP="004237FD">
            <w:pPr>
              <w:autoSpaceDE w:val="0"/>
              <w:autoSpaceDN w:val="0"/>
              <w:adjustRightInd w:val="0"/>
              <w:jc w:val="left"/>
              <w:rPr>
                <w:rFonts w:ascii="Times New Roman" w:hAnsi="Times New Roman" w:cs="Times New Roman"/>
                <w:kern w:val="0"/>
                <w:sz w:val="20"/>
                <w:szCs w:val="20"/>
                <w:u w:val="single"/>
              </w:rPr>
            </w:pPr>
            <w:r w:rsidRPr="007A4BBF">
              <w:rPr>
                <w:rFonts w:ascii="Times New Roman" w:hAnsi="Times New Roman" w:cs="Times New Roman"/>
                <w:bCs/>
                <w:sz w:val="20"/>
                <w:szCs w:val="20"/>
              </w:rPr>
              <w:t>PPAR</w:t>
            </w:r>
            <w:r w:rsidRPr="007A4BBF">
              <w:rPr>
                <w:rFonts w:ascii="Times New Roman" w:hAnsi="Times New Roman" w:cs="Times New Roman"/>
                <w:bCs/>
                <w:sz w:val="20"/>
                <w:szCs w:val="20"/>
                <w:lang w:val="el-GR"/>
              </w:rPr>
              <w:t>α</w:t>
            </w:r>
            <w:r w:rsidRPr="007A4BBF">
              <w:rPr>
                <w:rFonts w:ascii="Times New Roman" w:hAnsi="Times New Roman" w:cs="Times New Roman"/>
                <w:bCs/>
                <w:sz w:val="20"/>
                <w:szCs w:val="20"/>
              </w:rPr>
              <w:t xml:space="preserve"> mRNA expression (log2)</w:t>
            </w:r>
          </w:p>
        </w:tc>
        <w:tc>
          <w:tcPr>
            <w:tcW w:w="2771" w:type="dxa"/>
            <w:gridSpan w:val="2"/>
            <w:tcBorders>
              <w:top w:val="single" w:sz="18" w:space="0" w:color="auto"/>
              <w:bottom w:val="single" w:sz="4" w:space="0" w:color="auto"/>
            </w:tcBorders>
          </w:tcPr>
          <w:p w14:paraId="65D46413" w14:textId="77777777" w:rsidR="00C74899" w:rsidRPr="007A4BBF" w:rsidRDefault="00C74899"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bCs/>
                <w:sz w:val="20"/>
                <w:szCs w:val="20"/>
              </w:rPr>
              <w:t>p53 status</w:t>
            </w:r>
          </w:p>
        </w:tc>
      </w:tr>
      <w:tr w:rsidR="00C74899" w:rsidRPr="007A4BBF" w14:paraId="41210140" w14:textId="77777777" w:rsidTr="0003467D">
        <w:trPr>
          <w:gridAfter w:val="1"/>
          <w:wAfter w:w="235" w:type="dxa"/>
          <w:jc w:val="center"/>
        </w:trPr>
        <w:tc>
          <w:tcPr>
            <w:tcW w:w="1817" w:type="dxa"/>
            <w:vAlign w:val="bottom"/>
          </w:tcPr>
          <w:p w14:paraId="232A09D3" w14:textId="77777777" w:rsidR="00C74899" w:rsidRPr="007A4BBF" w:rsidRDefault="00C74899"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sz w:val="20"/>
                <w:szCs w:val="20"/>
              </w:rPr>
              <w:t>PANC-1</w:t>
            </w:r>
          </w:p>
        </w:tc>
        <w:tc>
          <w:tcPr>
            <w:tcW w:w="1966" w:type="dxa"/>
            <w:vAlign w:val="bottom"/>
          </w:tcPr>
          <w:p w14:paraId="1EC7AF7B" w14:textId="77777777" w:rsidR="00C74899" w:rsidRPr="007A4BBF" w:rsidRDefault="00C74899"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lang w:val="hr-HR"/>
              </w:rPr>
              <w:t>5.23</w:t>
            </w:r>
          </w:p>
        </w:tc>
        <w:tc>
          <w:tcPr>
            <w:tcW w:w="2536" w:type="dxa"/>
            <w:vAlign w:val="bottom"/>
          </w:tcPr>
          <w:p w14:paraId="6DA3D4A0" w14:textId="38F1E6F5" w:rsidR="00C74899" w:rsidRPr="007A4BBF" w:rsidRDefault="0003467D" w:rsidP="0003467D">
            <w:pPr>
              <w:pStyle w:val="ac"/>
            </w:pPr>
            <w:r w:rsidRPr="007A4BBF">
              <w:rPr>
                <w:rFonts w:ascii="Times New Roman" w:hAnsi="Times New Roman"/>
              </w:rPr>
              <w:t>Mu</w:t>
            </w:r>
            <w:r w:rsidRPr="007A4BBF">
              <w:rPr>
                <w:rFonts w:ascii="Times New Roman" w:hAnsi="Times New Roman"/>
                <w:kern w:val="2"/>
              </w:rPr>
              <w:t>tation</w:t>
            </w:r>
            <w:r w:rsidRPr="007A4BBF">
              <w:rPr>
                <w:rFonts w:ascii="Times New Roman" w:hAnsi="Times New Roman" w:hint="eastAsia"/>
                <w:kern w:val="2"/>
              </w:rPr>
              <w:t xml:space="preserve"> (</w:t>
            </w:r>
            <w:r w:rsidRPr="007A4BBF">
              <w:rPr>
                <w:rFonts w:ascii="Times New Roman" w:hAnsi="Times New Roman"/>
                <w:kern w:val="2"/>
              </w:rPr>
              <w:t>c.818G&gt;A</w:t>
            </w:r>
            <w:r w:rsidRPr="007A4BBF">
              <w:rPr>
                <w:rFonts w:ascii="Times New Roman" w:hAnsi="Times New Roman" w:hint="eastAsia"/>
                <w:kern w:val="2"/>
              </w:rPr>
              <w:t>)</w:t>
            </w:r>
            <w:r w:rsidRPr="007A4BBF">
              <w:rPr>
                <w:rFonts w:ascii="Times New Roman" w:hAnsi="Times New Roman"/>
                <w:kern w:val="2"/>
              </w:rPr>
              <w:t xml:space="preserve"> </w:t>
            </w:r>
          </w:p>
        </w:tc>
      </w:tr>
      <w:tr w:rsidR="00C74899" w:rsidRPr="007A4BBF" w14:paraId="70312D12" w14:textId="77777777" w:rsidTr="0003467D">
        <w:trPr>
          <w:gridAfter w:val="1"/>
          <w:wAfter w:w="235" w:type="dxa"/>
          <w:jc w:val="center"/>
        </w:trPr>
        <w:tc>
          <w:tcPr>
            <w:tcW w:w="1817" w:type="dxa"/>
            <w:vAlign w:val="bottom"/>
          </w:tcPr>
          <w:p w14:paraId="2A39C94C" w14:textId="77777777" w:rsidR="00C74899" w:rsidRPr="007A4BBF" w:rsidRDefault="00C74899"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MDA-MB-</w:t>
            </w:r>
            <w:r w:rsidRPr="007A4BBF">
              <w:rPr>
                <w:rFonts w:ascii="Times New Roman" w:hAnsi="Times New Roman" w:cs="Times New Roman"/>
                <w:sz w:val="20"/>
                <w:szCs w:val="20"/>
                <w:cs/>
                <w:lang w:bidi="mr-IN"/>
              </w:rPr>
              <w:t>231</w:t>
            </w:r>
          </w:p>
        </w:tc>
        <w:tc>
          <w:tcPr>
            <w:tcW w:w="1966" w:type="dxa"/>
            <w:vAlign w:val="bottom"/>
          </w:tcPr>
          <w:p w14:paraId="05EC224F" w14:textId="77777777" w:rsidR="00C74899" w:rsidRPr="007A4BBF" w:rsidRDefault="00C74899"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lang w:val="hr-HR"/>
              </w:rPr>
              <w:t>6.16</w:t>
            </w:r>
          </w:p>
        </w:tc>
        <w:tc>
          <w:tcPr>
            <w:tcW w:w="2536" w:type="dxa"/>
            <w:vAlign w:val="bottom"/>
          </w:tcPr>
          <w:p w14:paraId="4EECDEEE" w14:textId="79BF17EA" w:rsidR="00C74899" w:rsidRPr="007A4BBF" w:rsidRDefault="00C74899" w:rsidP="0003467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rPr>
              <w:t>Mutation</w:t>
            </w:r>
            <w:r w:rsidR="0003467D" w:rsidRPr="007A4BBF">
              <w:rPr>
                <w:rFonts w:ascii="Times New Roman" w:hAnsi="Times New Roman" w:cs="Times New Roman" w:hint="eastAsia"/>
                <w:sz w:val="20"/>
                <w:szCs w:val="20"/>
              </w:rPr>
              <w:t xml:space="preserve"> </w:t>
            </w:r>
            <w:r w:rsidR="0003467D" w:rsidRPr="007A4BBF">
              <w:rPr>
                <w:rFonts w:ascii="Times New Roman" w:hAnsi="Times New Roman" w:hint="eastAsia"/>
              </w:rPr>
              <w:t>(</w:t>
            </w:r>
            <w:r w:rsidR="0003467D" w:rsidRPr="007A4BBF">
              <w:rPr>
                <w:rFonts w:ascii="Times New Roman" w:hAnsi="Times New Roman"/>
                <w:sz w:val="20"/>
                <w:szCs w:val="20"/>
              </w:rPr>
              <w:t>c.</w:t>
            </w:r>
            <w:r w:rsidR="0003467D" w:rsidRPr="007A4BBF">
              <w:rPr>
                <w:rFonts w:ascii="Times New Roman" w:hAnsi="Times New Roman" w:hint="eastAsia"/>
                <w:sz w:val="20"/>
                <w:szCs w:val="20"/>
              </w:rPr>
              <w:t>902</w:t>
            </w:r>
            <w:r w:rsidR="0003467D" w:rsidRPr="007A4BBF">
              <w:rPr>
                <w:rFonts w:ascii="Times New Roman" w:hAnsi="Times New Roman"/>
                <w:sz w:val="20"/>
                <w:szCs w:val="20"/>
              </w:rPr>
              <w:t>G&gt;A</w:t>
            </w:r>
            <w:r w:rsidR="0003467D" w:rsidRPr="007A4BBF">
              <w:rPr>
                <w:rFonts w:ascii="Times New Roman" w:hAnsi="Times New Roman" w:hint="eastAsia"/>
              </w:rPr>
              <w:t>)</w:t>
            </w:r>
          </w:p>
        </w:tc>
      </w:tr>
      <w:tr w:rsidR="00C74899" w:rsidRPr="007A4BBF" w14:paraId="0C225D1C" w14:textId="77777777" w:rsidTr="0003467D">
        <w:trPr>
          <w:gridAfter w:val="1"/>
          <w:wAfter w:w="235" w:type="dxa"/>
          <w:jc w:val="center"/>
        </w:trPr>
        <w:tc>
          <w:tcPr>
            <w:tcW w:w="1817" w:type="dxa"/>
            <w:vAlign w:val="bottom"/>
          </w:tcPr>
          <w:p w14:paraId="299AF8DC" w14:textId="77777777" w:rsidR="00C74899" w:rsidRPr="007A4BBF" w:rsidRDefault="00C74899"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sz w:val="20"/>
                <w:szCs w:val="20"/>
                <w:lang w:val="pt-BR"/>
              </w:rPr>
              <w:t>HCT116</w:t>
            </w:r>
          </w:p>
        </w:tc>
        <w:tc>
          <w:tcPr>
            <w:tcW w:w="1966" w:type="dxa"/>
            <w:vAlign w:val="bottom"/>
          </w:tcPr>
          <w:p w14:paraId="3949EA5C" w14:textId="77777777" w:rsidR="00C74899" w:rsidRPr="007A4BBF" w:rsidRDefault="00C74899" w:rsidP="004237FD">
            <w:pPr>
              <w:autoSpaceDE w:val="0"/>
              <w:autoSpaceDN w:val="0"/>
              <w:adjustRightInd w:val="0"/>
              <w:rPr>
                <w:rFonts w:ascii="Times New Roman" w:hAnsi="Times New Roman" w:cs="Times New Roman"/>
                <w:kern w:val="0"/>
                <w:sz w:val="20"/>
                <w:szCs w:val="20"/>
              </w:rPr>
            </w:pPr>
            <w:r w:rsidRPr="007A4BBF">
              <w:rPr>
                <w:rFonts w:ascii="Times New Roman" w:hAnsi="Times New Roman" w:cs="Times New Roman"/>
                <w:sz w:val="20"/>
                <w:szCs w:val="20"/>
                <w:lang w:val="nb-NO"/>
              </w:rPr>
              <w:t>5.30</w:t>
            </w:r>
          </w:p>
        </w:tc>
        <w:tc>
          <w:tcPr>
            <w:tcW w:w="2536" w:type="dxa"/>
            <w:vAlign w:val="bottom"/>
          </w:tcPr>
          <w:p w14:paraId="63B0AE7A" w14:textId="67A3407D" w:rsidR="00C74899" w:rsidRPr="007A4BBF" w:rsidRDefault="00C74899" w:rsidP="004237FD">
            <w:pPr>
              <w:autoSpaceDE w:val="0"/>
              <w:autoSpaceDN w:val="0"/>
              <w:adjustRightInd w:val="0"/>
              <w:rPr>
                <w:rFonts w:ascii="Times New Roman" w:hAnsi="Times New Roman" w:cs="Times New Roman"/>
                <w:kern w:val="0"/>
                <w:sz w:val="20"/>
                <w:szCs w:val="20"/>
                <w:u w:val="single"/>
              </w:rPr>
            </w:pPr>
            <w:r w:rsidRPr="007A4BBF">
              <w:rPr>
                <w:rFonts w:ascii="Times New Roman" w:hAnsi="Times New Roman" w:cs="Times New Roman"/>
                <w:sz w:val="20"/>
                <w:szCs w:val="20"/>
              </w:rPr>
              <w:t>Wild</w:t>
            </w:r>
            <w:r w:rsidR="00F67A06" w:rsidRPr="007A4BBF">
              <w:rPr>
                <w:rFonts w:ascii="Times New Roman" w:hAnsi="Times New Roman" w:cs="Times New Roman"/>
                <w:sz w:val="20"/>
                <w:szCs w:val="20"/>
              </w:rPr>
              <w:t>-</w:t>
            </w:r>
            <w:r w:rsidRPr="007A4BBF">
              <w:rPr>
                <w:rFonts w:ascii="Times New Roman" w:hAnsi="Times New Roman" w:cs="Times New Roman"/>
                <w:sz w:val="20"/>
                <w:szCs w:val="20"/>
              </w:rPr>
              <w:t>type</w:t>
            </w:r>
          </w:p>
        </w:tc>
      </w:tr>
      <w:tr w:rsidR="00C74899" w:rsidRPr="007A4BBF" w14:paraId="00EE4D87" w14:textId="77777777" w:rsidTr="0003467D">
        <w:trPr>
          <w:gridAfter w:val="1"/>
          <w:wAfter w:w="235" w:type="dxa"/>
          <w:jc w:val="center"/>
        </w:trPr>
        <w:tc>
          <w:tcPr>
            <w:tcW w:w="1817" w:type="dxa"/>
            <w:vAlign w:val="bottom"/>
          </w:tcPr>
          <w:p w14:paraId="1D5AA609" w14:textId="77777777" w:rsidR="00C74899" w:rsidRPr="007A4BBF" w:rsidRDefault="00C74899"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sz w:val="20"/>
                <w:szCs w:val="20"/>
                <w:lang w:val="cs-CZ"/>
              </w:rPr>
              <w:t>A549</w:t>
            </w:r>
          </w:p>
        </w:tc>
        <w:tc>
          <w:tcPr>
            <w:tcW w:w="1966" w:type="dxa"/>
            <w:vAlign w:val="bottom"/>
          </w:tcPr>
          <w:p w14:paraId="39A056DA" w14:textId="77777777" w:rsidR="00C74899" w:rsidRPr="007A4BBF" w:rsidRDefault="00C74899"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sz w:val="20"/>
                <w:szCs w:val="20"/>
                <w:lang w:val="hr-HR"/>
              </w:rPr>
              <w:t>4.98</w:t>
            </w:r>
          </w:p>
        </w:tc>
        <w:tc>
          <w:tcPr>
            <w:tcW w:w="2536" w:type="dxa"/>
            <w:vAlign w:val="bottom"/>
          </w:tcPr>
          <w:p w14:paraId="5730A9C8" w14:textId="7CEDF5C4" w:rsidR="00C74899" w:rsidRPr="007A4BBF" w:rsidRDefault="00C74899"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sz w:val="20"/>
                <w:szCs w:val="20"/>
              </w:rPr>
              <w:t>Wild</w:t>
            </w:r>
            <w:r w:rsidR="00F67A06" w:rsidRPr="007A4BBF">
              <w:rPr>
                <w:rFonts w:ascii="Times New Roman" w:hAnsi="Times New Roman" w:cs="Times New Roman"/>
                <w:sz w:val="20"/>
                <w:szCs w:val="20"/>
              </w:rPr>
              <w:t>-</w:t>
            </w:r>
            <w:r w:rsidRPr="007A4BBF">
              <w:rPr>
                <w:rFonts w:ascii="Times New Roman" w:hAnsi="Times New Roman" w:cs="Times New Roman"/>
                <w:sz w:val="20"/>
                <w:szCs w:val="20"/>
              </w:rPr>
              <w:t>type</w:t>
            </w:r>
          </w:p>
        </w:tc>
      </w:tr>
      <w:tr w:rsidR="00C74899" w:rsidRPr="007A4BBF" w14:paraId="70F2D927" w14:textId="77777777" w:rsidTr="0003467D">
        <w:trPr>
          <w:gridAfter w:val="1"/>
          <w:wAfter w:w="235" w:type="dxa"/>
          <w:jc w:val="center"/>
        </w:trPr>
        <w:tc>
          <w:tcPr>
            <w:tcW w:w="1817" w:type="dxa"/>
            <w:vAlign w:val="bottom"/>
          </w:tcPr>
          <w:p w14:paraId="5120EEC9" w14:textId="77777777" w:rsidR="00C74899" w:rsidRPr="007A4BBF" w:rsidRDefault="00C74899"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sz w:val="20"/>
                <w:szCs w:val="20"/>
              </w:rPr>
              <w:t>MCF7</w:t>
            </w:r>
          </w:p>
        </w:tc>
        <w:tc>
          <w:tcPr>
            <w:tcW w:w="1966" w:type="dxa"/>
            <w:vAlign w:val="bottom"/>
          </w:tcPr>
          <w:p w14:paraId="77757E71" w14:textId="77777777" w:rsidR="00C74899" w:rsidRPr="007A4BBF" w:rsidRDefault="00C74899"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sz w:val="20"/>
                <w:szCs w:val="20"/>
                <w:lang w:val="nb-NO"/>
              </w:rPr>
              <w:t>5.44</w:t>
            </w:r>
          </w:p>
        </w:tc>
        <w:tc>
          <w:tcPr>
            <w:tcW w:w="2536" w:type="dxa"/>
            <w:vAlign w:val="bottom"/>
          </w:tcPr>
          <w:p w14:paraId="7180B028" w14:textId="4FFA51CB" w:rsidR="00C74899" w:rsidRPr="007A4BBF" w:rsidRDefault="00C74899"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sz w:val="20"/>
                <w:szCs w:val="20"/>
              </w:rPr>
              <w:t>Wild</w:t>
            </w:r>
            <w:r w:rsidR="00F67A06" w:rsidRPr="007A4BBF">
              <w:rPr>
                <w:rFonts w:ascii="Times New Roman" w:hAnsi="Times New Roman" w:cs="Times New Roman"/>
                <w:sz w:val="20"/>
                <w:szCs w:val="20"/>
              </w:rPr>
              <w:t>-</w:t>
            </w:r>
            <w:r w:rsidRPr="007A4BBF">
              <w:rPr>
                <w:rFonts w:ascii="Times New Roman" w:hAnsi="Times New Roman" w:cs="Times New Roman"/>
                <w:sz w:val="20"/>
                <w:szCs w:val="20"/>
              </w:rPr>
              <w:t>type</w:t>
            </w:r>
          </w:p>
        </w:tc>
      </w:tr>
      <w:tr w:rsidR="00C74899" w:rsidRPr="007A4BBF" w14:paraId="66D74A01" w14:textId="77777777" w:rsidTr="0003467D">
        <w:trPr>
          <w:gridAfter w:val="1"/>
          <w:wAfter w:w="235" w:type="dxa"/>
          <w:jc w:val="center"/>
        </w:trPr>
        <w:tc>
          <w:tcPr>
            <w:tcW w:w="1817" w:type="dxa"/>
            <w:tcBorders>
              <w:bottom w:val="single" w:sz="18" w:space="0" w:color="auto"/>
            </w:tcBorders>
            <w:vAlign w:val="bottom"/>
          </w:tcPr>
          <w:p w14:paraId="2F81994A" w14:textId="77777777" w:rsidR="00C74899" w:rsidRPr="007A4BBF" w:rsidRDefault="00C74899"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sz w:val="20"/>
                <w:szCs w:val="20"/>
              </w:rPr>
              <w:t>HeLa</w:t>
            </w:r>
          </w:p>
        </w:tc>
        <w:tc>
          <w:tcPr>
            <w:tcW w:w="1966" w:type="dxa"/>
            <w:tcBorders>
              <w:bottom w:val="single" w:sz="18" w:space="0" w:color="auto"/>
            </w:tcBorders>
            <w:vAlign w:val="bottom"/>
          </w:tcPr>
          <w:p w14:paraId="19E289EC" w14:textId="77777777" w:rsidR="00C74899" w:rsidRPr="007A4BBF" w:rsidRDefault="00C74899"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sz w:val="20"/>
                <w:szCs w:val="20"/>
              </w:rPr>
              <w:t>n/a</w:t>
            </w:r>
          </w:p>
        </w:tc>
        <w:tc>
          <w:tcPr>
            <w:tcW w:w="2536" w:type="dxa"/>
            <w:tcBorders>
              <w:bottom w:val="single" w:sz="18" w:space="0" w:color="auto"/>
            </w:tcBorders>
            <w:vAlign w:val="bottom"/>
          </w:tcPr>
          <w:p w14:paraId="22D1D4A4" w14:textId="5120C0AC" w:rsidR="00C74899" w:rsidRPr="007A4BBF" w:rsidRDefault="00C74899" w:rsidP="004237FD">
            <w:pPr>
              <w:autoSpaceDE w:val="0"/>
              <w:autoSpaceDN w:val="0"/>
              <w:adjustRightInd w:val="0"/>
              <w:rPr>
                <w:rFonts w:ascii="Times New Roman" w:eastAsia="宋体" w:hAnsi="Times New Roman" w:cs="Times New Roman"/>
                <w:kern w:val="0"/>
                <w:sz w:val="20"/>
                <w:szCs w:val="20"/>
              </w:rPr>
            </w:pPr>
            <w:r w:rsidRPr="007A4BBF">
              <w:rPr>
                <w:rFonts w:ascii="Times New Roman" w:hAnsi="Times New Roman" w:cs="Times New Roman"/>
                <w:sz w:val="20"/>
                <w:szCs w:val="20"/>
              </w:rPr>
              <w:t>Wild</w:t>
            </w:r>
            <w:r w:rsidR="00F67A06" w:rsidRPr="007A4BBF">
              <w:rPr>
                <w:rFonts w:ascii="Times New Roman" w:hAnsi="Times New Roman" w:cs="Times New Roman"/>
                <w:sz w:val="20"/>
                <w:szCs w:val="20"/>
              </w:rPr>
              <w:t>-</w:t>
            </w:r>
            <w:r w:rsidRPr="007A4BBF">
              <w:rPr>
                <w:rFonts w:ascii="Times New Roman" w:hAnsi="Times New Roman" w:cs="Times New Roman"/>
                <w:sz w:val="20"/>
                <w:szCs w:val="20"/>
              </w:rPr>
              <w:t>type</w:t>
            </w:r>
          </w:p>
        </w:tc>
      </w:tr>
    </w:tbl>
    <w:p w14:paraId="6C3EEB91" w14:textId="77777777" w:rsidR="00C74899" w:rsidRPr="007A4BBF" w:rsidRDefault="00C74899" w:rsidP="00C74899">
      <w:pPr>
        <w:widowControl/>
        <w:autoSpaceDE w:val="0"/>
        <w:autoSpaceDN w:val="0"/>
        <w:adjustRightInd w:val="0"/>
        <w:rPr>
          <w:rFonts w:ascii="Times New Roman" w:hAnsi="Times New Roman" w:cs="Times New Roman"/>
          <w:b/>
          <w:kern w:val="0"/>
          <w:sz w:val="20"/>
          <w:szCs w:val="20"/>
        </w:rPr>
      </w:pPr>
    </w:p>
    <w:p w14:paraId="41FA5420" w14:textId="0F3052B5" w:rsidR="001807A8" w:rsidRPr="007A4BBF" w:rsidRDefault="001807A8" w:rsidP="001807A8">
      <w:pPr>
        <w:rPr>
          <w:rFonts w:ascii="Times New Roman" w:hAnsi="Times New Roman" w:cs="Times New Roman"/>
          <w:sz w:val="20"/>
          <w:szCs w:val="20"/>
        </w:rPr>
      </w:pPr>
    </w:p>
    <w:sectPr w:rsidR="001807A8" w:rsidRPr="007A4BBF" w:rsidSect="00770531">
      <w:pgSz w:w="11900" w:h="16840"/>
      <w:pgMar w:top="1440" w:right="1800" w:bottom="1440" w:left="1800" w:header="851" w:footer="992" w:gutter="0"/>
      <w:cols w:space="720"/>
      <w:docGrid w:type="lines" w:linePitch="42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9DA97" w14:textId="77777777" w:rsidR="00D458C9" w:rsidRDefault="00D458C9" w:rsidP="00A304F9">
      <w:r>
        <w:separator/>
      </w:r>
    </w:p>
  </w:endnote>
  <w:endnote w:type="continuationSeparator" w:id="0">
    <w:p w14:paraId="6EFDA019" w14:textId="77777777" w:rsidR="00D458C9" w:rsidRDefault="00D458C9" w:rsidP="00A30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American Typewriter">
    <w:panose1 w:val="02090604020004020304"/>
    <w:charset w:val="00"/>
    <w:family w:val="auto"/>
    <w:pitch w:val="variable"/>
    <w:sig w:usb0="A000006F" w:usb1="00000019" w:usb2="00000000" w:usb3="00000000" w:csb0="00000111"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A0296" w14:textId="77777777" w:rsidR="00766070" w:rsidRDefault="00766070" w:rsidP="00B600D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E0D1CE2" w14:textId="77777777" w:rsidR="00766070" w:rsidRDefault="00766070">
    <w:pPr>
      <w:pStyle w:val="a5"/>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21A64" w14:textId="77777777" w:rsidR="00766070" w:rsidRDefault="00766070" w:rsidP="00B600D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9E0EBF">
      <w:rPr>
        <w:rStyle w:val="a7"/>
        <w:noProof/>
      </w:rPr>
      <w:t>5</w:t>
    </w:r>
    <w:r>
      <w:rPr>
        <w:rStyle w:val="a7"/>
      </w:rPr>
      <w:fldChar w:fldCharType="end"/>
    </w:r>
  </w:p>
  <w:p w14:paraId="13BF9F61" w14:textId="77777777" w:rsidR="00766070" w:rsidRDefault="00766070">
    <w:pPr>
      <w:pStyle w:val="a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3E4694" w14:textId="77777777" w:rsidR="00D458C9" w:rsidRDefault="00D458C9" w:rsidP="00A304F9">
      <w:r>
        <w:separator/>
      </w:r>
    </w:p>
  </w:footnote>
  <w:footnote w:type="continuationSeparator" w:id="0">
    <w:p w14:paraId="6F322DC2" w14:textId="77777777" w:rsidR="00D458C9" w:rsidRDefault="00D458C9" w:rsidP="00A304F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E633A"/>
    <w:multiLevelType w:val="hybridMultilevel"/>
    <w:tmpl w:val="62E45FF6"/>
    <w:lvl w:ilvl="0" w:tplc="B5A274D4">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nzalez, Frank (NIH/NCI) [E]">
    <w15:presenceInfo w15:providerId="None" w15:userId="Gonzalez, Frank (NIH/NCI) [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YT&lt;/Style&gt;&lt;LeftDelim&gt;{&lt;/LeftDelim&gt;&lt;RightDelim&gt;}&lt;/RightDelim&gt;&lt;FontName&gt;Cambr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F4817"/>
    <w:rsid w:val="00006A37"/>
    <w:rsid w:val="00013A7D"/>
    <w:rsid w:val="00022526"/>
    <w:rsid w:val="0002538E"/>
    <w:rsid w:val="0003467D"/>
    <w:rsid w:val="00043FA0"/>
    <w:rsid w:val="00047DEB"/>
    <w:rsid w:val="00057353"/>
    <w:rsid w:val="000620DC"/>
    <w:rsid w:val="000655ED"/>
    <w:rsid w:val="000726FB"/>
    <w:rsid w:val="000811AA"/>
    <w:rsid w:val="000820FE"/>
    <w:rsid w:val="0008400D"/>
    <w:rsid w:val="000911C3"/>
    <w:rsid w:val="000A7B56"/>
    <w:rsid w:val="000B2812"/>
    <w:rsid w:val="000C2ADC"/>
    <w:rsid w:val="000D624F"/>
    <w:rsid w:val="000D6386"/>
    <w:rsid w:val="000E0B35"/>
    <w:rsid w:val="000E319C"/>
    <w:rsid w:val="00102F57"/>
    <w:rsid w:val="00105C1B"/>
    <w:rsid w:val="001127BA"/>
    <w:rsid w:val="00126163"/>
    <w:rsid w:val="00133744"/>
    <w:rsid w:val="001441AC"/>
    <w:rsid w:val="001501B6"/>
    <w:rsid w:val="00151CA1"/>
    <w:rsid w:val="0016116E"/>
    <w:rsid w:val="0017229F"/>
    <w:rsid w:val="00176E24"/>
    <w:rsid w:val="001807A8"/>
    <w:rsid w:val="00180F78"/>
    <w:rsid w:val="00191052"/>
    <w:rsid w:val="00192AD4"/>
    <w:rsid w:val="0019307A"/>
    <w:rsid w:val="001952DD"/>
    <w:rsid w:val="001A36F6"/>
    <w:rsid w:val="001A6899"/>
    <w:rsid w:val="001A7396"/>
    <w:rsid w:val="001C2CB3"/>
    <w:rsid w:val="001D39A6"/>
    <w:rsid w:val="001E2763"/>
    <w:rsid w:val="001F3503"/>
    <w:rsid w:val="00205B2C"/>
    <w:rsid w:val="00232B00"/>
    <w:rsid w:val="00236E74"/>
    <w:rsid w:val="00237BC3"/>
    <w:rsid w:val="00256950"/>
    <w:rsid w:val="0026372C"/>
    <w:rsid w:val="002707A9"/>
    <w:rsid w:val="00271363"/>
    <w:rsid w:val="00277F70"/>
    <w:rsid w:val="00284DA3"/>
    <w:rsid w:val="00285195"/>
    <w:rsid w:val="002A05F7"/>
    <w:rsid w:val="002A2BCC"/>
    <w:rsid w:val="002A61F9"/>
    <w:rsid w:val="002A7416"/>
    <w:rsid w:val="002B0229"/>
    <w:rsid w:val="002B12D0"/>
    <w:rsid w:val="002B6BE0"/>
    <w:rsid w:val="002B7A88"/>
    <w:rsid w:val="002C3C35"/>
    <w:rsid w:val="002D0903"/>
    <w:rsid w:val="002D50F1"/>
    <w:rsid w:val="002E2509"/>
    <w:rsid w:val="002F77BA"/>
    <w:rsid w:val="00301DC3"/>
    <w:rsid w:val="00313B4F"/>
    <w:rsid w:val="0031454D"/>
    <w:rsid w:val="00327049"/>
    <w:rsid w:val="00330BFE"/>
    <w:rsid w:val="00332726"/>
    <w:rsid w:val="00336752"/>
    <w:rsid w:val="0036705D"/>
    <w:rsid w:val="003725E8"/>
    <w:rsid w:val="0037315F"/>
    <w:rsid w:val="0037384B"/>
    <w:rsid w:val="00380F17"/>
    <w:rsid w:val="00390618"/>
    <w:rsid w:val="00394DC3"/>
    <w:rsid w:val="003A352D"/>
    <w:rsid w:val="003A3776"/>
    <w:rsid w:val="003B04AC"/>
    <w:rsid w:val="003B3D2C"/>
    <w:rsid w:val="003B54D6"/>
    <w:rsid w:val="003C4627"/>
    <w:rsid w:val="003C7AC9"/>
    <w:rsid w:val="003D386F"/>
    <w:rsid w:val="003D4DF1"/>
    <w:rsid w:val="003E2E99"/>
    <w:rsid w:val="003F0AA7"/>
    <w:rsid w:val="003F2065"/>
    <w:rsid w:val="003F2E4F"/>
    <w:rsid w:val="003F4535"/>
    <w:rsid w:val="00403A44"/>
    <w:rsid w:val="0040481F"/>
    <w:rsid w:val="00413F62"/>
    <w:rsid w:val="004228E1"/>
    <w:rsid w:val="00422EF1"/>
    <w:rsid w:val="004237FD"/>
    <w:rsid w:val="00424751"/>
    <w:rsid w:val="00426B0E"/>
    <w:rsid w:val="00435592"/>
    <w:rsid w:val="00445A2E"/>
    <w:rsid w:val="00453245"/>
    <w:rsid w:val="0045455F"/>
    <w:rsid w:val="004715D3"/>
    <w:rsid w:val="004724D2"/>
    <w:rsid w:val="00472FED"/>
    <w:rsid w:val="00474361"/>
    <w:rsid w:val="004759E8"/>
    <w:rsid w:val="004776EC"/>
    <w:rsid w:val="00484222"/>
    <w:rsid w:val="004938E6"/>
    <w:rsid w:val="004A0E26"/>
    <w:rsid w:val="004A5DC5"/>
    <w:rsid w:val="004B5E7F"/>
    <w:rsid w:val="004C61D1"/>
    <w:rsid w:val="004C6CC1"/>
    <w:rsid w:val="004E2022"/>
    <w:rsid w:val="004E37BB"/>
    <w:rsid w:val="004E69E4"/>
    <w:rsid w:val="00501AB4"/>
    <w:rsid w:val="0050420A"/>
    <w:rsid w:val="00504A24"/>
    <w:rsid w:val="00510E4B"/>
    <w:rsid w:val="00520843"/>
    <w:rsid w:val="00524797"/>
    <w:rsid w:val="00530B54"/>
    <w:rsid w:val="00536B07"/>
    <w:rsid w:val="00551095"/>
    <w:rsid w:val="00560887"/>
    <w:rsid w:val="005612E2"/>
    <w:rsid w:val="00566C52"/>
    <w:rsid w:val="00575802"/>
    <w:rsid w:val="005807BD"/>
    <w:rsid w:val="00591AFD"/>
    <w:rsid w:val="0059707C"/>
    <w:rsid w:val="005A44FF"/>
    <w:rsid w:val="005A63DD"/>
    <w:rsid w:val="005A74D0"/>
    <w:rsid w:val="005B1E08"/>
    <w:rsid w:val="005B431B"/>
    <w:rsid w:val="005B78E9"/>
    <w:rsid w:val="005C4AF1"/>
    <w:rsid w:val="005D3E4E"/>
    <w:rsid w:val="005E5478"/>
    <w:rsid w:val="005E668C"/>
    <w:rsid w:val="005F2BB2"/>
    <w:rsid w:val="005F6E87"/>
    <w:rsid w:val="005F7565"/>
    <w:rsid w:val="0060068B"/>
    <w:rsid w:val="00601412"/>
    <w:rsid w:val="00603B34"/>
    <w:rsid w:val="00616E98"/>
    <w:rsid w:val="00621D82"/>
    <w:rsid w:val="00632720"/>
    <w:rsid w:val="006429D0"/>
    <w:rsid w:val="00644C72"/>
    <w:rsid w:val="006465F2"/>
    <w:rsid w:val="00651D52"/>
    <w:rsid w:val="00662905"/>
    <w:rsid w:val="00662A2A"/>
    <w:rsid w:val="00667A68"/>
    <w:rsid w:val="006700F2"/>
    <w:rsid w:val="00687DAD"/>
    <w:rsid w:val="006A0512"/>
    <w:rsid w:val="006A0C62"/>
    <w:rsid w:val="006A0EA7"/>
    <w:rsid w:val="006A42A3"/>
    <w:rsid w:val="006B5853"/>
    <w:rsid w:val="006B5D1E"/>
    <w:rsid w:val="006B6650"/>
    <w:rsid w:val="006D5ECE"/>
    <w:rsid w:val="006D681F"/>
    <w:rsid w:val="006E164A"/>
    <w:rsid w:val="006E25E8"/>
    <w:rsid w:val="006F002E"/>
    <w:rsid w:val="006F4817"/>
    <w:rsid w:val="00700541"/>
    <w:rsid w:val="00704233"/>
    <w:rsid w:val="00714652"/>
    <w:rsid w:val="0071469B"/>
    <w:rsid w:val="007162A5"/>
    <w:rsid w:val="007218E0"/>
    <w:rsid w:val="00722A65"/>
    <w:rsid w:val="00730937"/>
    <w:rsid w:val="007412E5"/>
    <w:rsid w:val="00741F50"/>
    <w:rsid w:val="00743A77"/>
    <w:rsid w:val="007455AD"/>
    <w:rsid w:val="007457F7"/>
    <w:rsid w:val="00747931"/>
    <w:rsid w:val="00752BE1"/>
    <w:rsid w:val="00757454"/>
    <w:rsid w:val="00757A98"/>
    <w:rsid w:val="00762076"/>
    <w:rsid w:val="00766070"/>
    <w:rsid w:val="00766C3F"/>
    <w:rsid w:val="00770531"/>
    <w:rsid w:val="00777202"/>
    <w:rsid w:val="0077759E"/>
    <w:rsid w:val="007864EA"/>
    <w:rsid w:val="00787BF1"/>
    <w:rsid w:val="007964BB"/>
    <w:rsid w:val="007A4BBF"/>
    <w:rsid w:val="007A56E9"/>
    <w:rsid w:val="007B7843"/>
    <w:rsid w:val="007C16A8"/>
    <w:rsid w:val="007C38D9"/>
    <w:rsid w:val="007C4CF0"/>
    <w:rsid w:val="007C57CC"/>
    <w:rsid w:val="007D0ACF"/>
    <w:rsid w:val="007E72EE"/>
    <w:rsid w:val="007F0044"/>
    <w:rsid w:val="007F2791"/>
    <w:rsid w:val="007F54FB"/>
    <w:rsid w:val="00800A7E"/>
    <w:rsid w:val="008077C7"/>
    <w:rsid w:val="0081122E"/>
    <w:rsid w:val="00811C33"/>
    <w:rsid w:val="00820131"/>
    <w:rsid w:val="00821DF7"/>
    <w:rsid w:val="008315EA"/>
    <w:rsid w:val="008349FC"/>
    <w:rsid w:val="00840887"/>
    <w:rsid w:val="008410FE"/>
    <w:rsid w:val="008553E2"/>
    <w:rsid w:val="008754F9"/>
    <w:rsid w:val="00876A67"/>
    <w:rsid w:val="00877277"/>
    <w:rsid w:val="00877FF3"/>
    <w:rsid w:val="00880CCF"/>
    <w:rsid w:val="008869B8"/>
    <w:rsid w:val="00890911"/>
    <w:rsid w:val="00891969"/>
    <w:rsid w:val="0089375E"/>
    <w:rsid w:val="008A3C6A"/>
    <w:rsid w:val="008C0ADF"/>
    <w:rsid w:val="008D26F5"/>
    <w:rsid w:val="008D6CD6"/>
    <w:rsid w:val="008E0B82"/>
    <w:rsid w:val="008E237F"/>
    <w:rsid w:val="008E5D45"/>
    <w:rsid w:val="008F6BFF"/>
    <w:rsid w:val="009055E8"/>
    <w:rsid w:val="00921DBE"/>
    <w:rsid w:val="0092282F"/>
    <w:rsid w:val="00933958"/>
    <w:rsid w:val="00934785"/>
    <w:rsid w:val="00935BB3"/>
    <w:rsid w:val="0094157E"/>
    <w:rsid w:val="00942A19"/>
    <w:rsid w:val="00945574"/>
    <w:rsid w:val="00950C8A"/>
    <w:rsid w:val="00952D2E"/>
    <w:rsid w:val="00961748"/>
    <w:rsid w:val="00962FE9"/>
    <w:rsid w:val="009654A4"/>
    <w:rsid w:val="00972238"/>
    <w:rsid w:val="00972C4C"/>
    <w:rsid w:val="00975E36"/>
    <w:rsid w:val="00982CAD"/>
    <w:rsid w:val="00995846"/>
    <w:rsid w:val="009A4CD7"/>
    <w:rsid w:val="009A7D0F"/>
    <w:rsid w:val="009B12FF"/>
    <w:rsid w:val="009B57A9"/>
    <w:rsid w:val="009B7183"/>
    <w:rsid w:val="009C1974"/>
    <w:rsid w:val="009C1A3E"/>
    <w:rsid w:val="009C1BD1"/>
    <w:rsid w:val="009C69B2"/>
    <w:rsid w:val="009D0181"/>
    <w:rsid w:val="009D2B07"/>
    <w:rsid w:val="009E0EBF"/>
    <w:rsid w:val="009E7CCC"/>
    <w:rsid w:val="009F1275"/>
    <w:rsid w:val="009F48D0"/>
    <w:rsid w:val="00A049AC"/>
    <w:rsid w:val="00A1413B"/>
    <w:rsid w:val="00A15226"/>
    <w:rsid w:val="00A160BF"/>
    <w:rsid w:val="00A16E18"/>
    <w:rsid w:val="00A304F9"/>
    <w:rsid w:val="00A402D7"/>
    <w:rsid w:val="00A41411"/>
    <w:rsid w:val="00A43E07"/>
    <w:rsid w:val="00A539B6"/>
    <w:rsid w:val="00A53D2F"/>
    <w:rsid w:val="00A659AF"/>
    <w:rsid w:val="00A67C65"/>
    <w:rsid w:val="00A716F3"/>
    <w:rsid w:val="00A750D1"/>
    <w:rsid w:val="00A75B60"/>
    <w:rsid w:val="00A86967"/>
    <w:rsid w:val="00A911D8"/>
    <w:rsid w:val="00A94430"/>
    <w:rsid w:val="00AA45FB"/>
    <w:rsid w:val="00AA6689"/>
    <w:rsid w:val="00AA7CC2"/>
    <w:rsid w:val="00AB34A7"/>
    <w:rsid w:val="00AC743F"/>
    <w:rsid w:val="00AD79FF"/>
    <w:rsid w:val="00AE5959"/>
    <w:rsid w:val="00AE5BF2"/>
    <w:rsid w:val="00AF43DD"/>
    <w:rsid w:val="00AF5281"/>
    <w:rsid w:val="00AF5F40"/>
    <w:rsid w:val="00B03CDE"/>
    <w:rsid w:val="00B10221"/>
    <w:rsid w:val="00B15447"/>
    <w:rsid w:val="00B2154D"/>
    <w:rsid w:val="00B22938"/>
    <w:rsid w:val="00B24948"/>
    <w:rsid w:val="00B2498C"/>
    <w:rsid w:val="00B26E60"/>
    <w:rsid w:val="00B272AA"/>
    <w:rsid w:val="00B30387"/>
    <w:rsid w:val="00B34BB4"/>
    <w:rsid w:val="00B366D2"/>
    <w:rsid w:val="00B57701"/>
    <w:rsid w:val="00B600D8"/>
    <w:rsid w:val="00B66D0B"/>
    <w:rsid w:val="00B6751B"/>
    <w:rsid w:val="00B76C48"/>
    <w:rsid w:val="00B92A6B"/>
    <w:rsid w:val="00B93C2F"/>
    <w:rsid w:val="00B97B9E"/>
    <w:rsid w:val="00BA0280"/>
    <w:rsid w:val="00BA2EAC"/>
    <w:rsid w:val="00BA37A7"/>
    <w:rsid w:val="00BB1780"/>
    <w:rsid w:val="00BB32A9"/>
    <w:rsid w:val="00BC49E5"/>
    <w:rsid w:val="00BD16DD"/>
    <w:rsid w:val="00BD37B6"/>
    <w:rsid w:val="00BD671E"/>
    <w:rsid w:val="00BE2724"/>
    <w:rsid w:val="00BF47BD"/>
    <w:rsid w:val="00BF6355"/>
    <w:rsid w:val="00C10F6A"/>
    <w:rsid w:val="00C124DA"/>
    <w:rsid w:val="00C261A8"/>
    <w:rsid w:val="00C30323"/>
    <w:rsid w:val="00C406C2"/>
    <w:rsid w:val="00C40DC7"/>
    <w:rsid w:val="00C42024"/>
    <w:rsid w:val="00C53022"/>
    <w:rsid w:val="00C539BC"/>
    <w:rsid w:val="00C640EB"/>
    <w:rsid w:val="00C735C3"/>
    <w:rsid w:val="00C74899"/>
    <w:rsid w:val="00C80107"/>
    <w:rsid w:val="00C85C35"/>
    <w:rsid w:val="00C85F52"/>
    <w:rsid w:val="00C9418D"/>
    <w:rsid w:val="00CA0021"/>
    <w:rsid w:val="00CA1DDE"/>
    <w:rsid w:val="00CA5A3D"/>
    <w:rsid w:val="00CB0642"/>
    <w:rsid w:val="00CB2B4F"/>
    <w:rsid w:val="00CB3339"/>
    <w:rsid w:val="00CB49CC"/>
    <w:rsid w:val="00CC2332"/>
    <w:rsid w:val="00CE12E9"/>
    <w:rsid w:val="00CE547F"/>
    <w:rsid w:val="00CF29F7"/>
    <w:rsid w:val="00CF3500"/>
    <w:rsid w:val="00CF529C"/>
    <w:rsid w:val="00D02FAE"/>
    <w:rsid w:val="00D04CC4"/>
    <w:rsid w:val="00D144CB"/>
    <w:rsid w:val="00D36C27"/>
    <w:rsid w:val="00D458C9"/>
    <w:rsid w:val="00D46875"/>
    <w:rsid w:val="00D55CCC"/>
    <w:rsid w:val="00D60E02"/>
    <w:rsid w:val="00D61494"/>
    <w:rsid w:val="00D66858"/>
    <w:rsid w:val="00D80E3A"/>
    <w:rsid w:val="00D8241F"/>
    <w:rsid w:val="00D94804"/>
    <w:rsid w:val="00D96314"/>
    <w:rsid w:val="00DA216D"/>
    <w:rsid w:val="00DA22F2"/>
    <w:rsid w:val="00DB3591"/>
    <w:rsid w:val="00DB528B"/>
    <w:rsid w:val="00DB7E24"/>
    <w:rsid w:val="00DC1819"/>
    <w:rsid w:val="00DC3BF4"/>
    <w:rsid w:val="00DD2EEB"/>
    <w:rsid w:val="00DD49F8"/>
    <w:rsid w:val="00DD66D6"/>
    <w:rsid w:val="00DE119D"/>
    <w:rsid w:val="00DE6ECF"/>
    <w:rsid w:val="00DF62C1"/>
    <w:rsid w:val="00E03390"/>
    <w:rsid w:val="00E1414C"/>
    <w:rsid w:val="00E20151"/>
    <w:rsid w:val="00E22A17"/>
    <w:rsid w:val="00E34773"/>
    <w:rsid w:val="00E41F10"/>
    <w:rsid w:val="00E76A58"/>
    <w:rsid w:val="00E77F7E"/>
    <w:rsid w:val="00E84235"/>
    <w:rsid w:val="00E8796C"/>
    <w:rsid w:val="00EA1887"/>
    <w:rsid w:val="00EB33DC"/>
    <w:rsid w:val="00EB7D6D"/>
    <w:rsid w:val="00EC5BC6"/>
    <w:rsid w:val="00ED2C2E"/>
    <w:rsid w:val="00EE3037"/>
    <w:rsid w:val="00EE6D9D"/>
    <w:rsid w:val="00EF38B1"/>
    <w:rsid w:val="00EF3D20"/>
    <w:rsid w:val="00EF61C8"/>
    <w:rsid w:val="00F031E7"/>
    <w:rsid w:val="00F062FC"/>
    <w:rsid w:val="00F07A87"/>
    <w:rsid w:val="00F12731"/>
    <w:rsid w:val="00F31C1F"/>
    <w:rsid w:val="00F47EBD"/>
    <w:rsid w:val="00F50121"/>
    <w:rsid w:val="00F50AD5"/>
    <w:rsid w:val="00F54DB8"/>
    <w:rsid w:val="00F553E1"/>
    <w:rsid w:val="00F56233"/>
    <w:rsid w:val="00F65F19"/>
    <w:rsid w:val="00F67A06"/>
    <w:rsid w:val="00F82E98"/>
    <w:rsid w:val="00F85BAF"/>
    <w:rsid w:val="00F909D9"/>
    <w:rsid w:val="00F934C9"/>
    <w:rsid w:val="00F96E03"/>
    <w:rsid w:val="00FA023B"/>
    <w:rsid w:val="00FA1F0A"/>
    <w:rsid w:val="00FC0243"/>
    <w:rsid w:val="00FC33E0"/>
    <w:rsid w:val="00FD03AE"/>
    <w:rsid w:val="00FE2C8D"/>
    <w:rsid w:val="00FE5186"/>
    <w:rsid w:val="00FF70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F6568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785"/>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2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B7183"/>
    <w:pPr>
      <w:widowControl w:val="0"/>
      <w:autoSpaceDE w:val="0"/>
      <w:autoSpaceDN w:val="0"/>
      <w:adjustRightInd w:val="0"/>
    </w:pPr>
    <w:rPr>
      <w:rFonts w:ascii="Times New Roman" w:hAnsi="Times New Roman" w:cs="Times New Roman"/>
      <w:color w:val="000000"/>
      <w:kern w:val="0"/>
    </w:rPr>
  </w:style>
  <w:style w:type="paragraph" w:customStyle="1" w:styleId="EndNoteBibliographyTitle">
    <w:name w:val="EndNote Bibliography Title"/>
    <w:basedOn w:val="a"/>
    <w:rsid w:val="00FC33E0"/>
    <w:pPr>
      <w:jc w:val="center"/>
    </w:pPr>
    <w:rPr>
      <w:rFonts w:ascii="Cambria" w:hAnsi="Cambria"/>
      <w:sz w:val="20"/>
    </w:rPr>
  </w:style>
  <w:style w:type="paragraph" w:customStyle="1" w:styleId="EndNoteBibliography">
    <w:name w:val="EndNote Bibliography"/>
    <w:basedOn w:val="a"/>
    <w:rsid w:val="00FC33E0"/>
    <w:rPr>
      <w:rFonts w:ascii="Cambria" w:hAnsi="Cambria"/>
      <w:sz w:val="20"/>
    </w:rPr>
  </w:style>
  <w:style w:type="paragraph" w:styleId="a4">
    <w:name w:val="List Paragraph"/>
    <w:basedOn w:val="a"/>
    <w:uiPriority w:val="34"/>
    <w:qFormat/>
    <w:rsid w:val="00CF29F7"/>
    <w:pPr>
      <w:ind w:firstLineChars="200" w:firstLine="420"/>
    </w:pPr>
  </w:style>
  <w:style w:type="paragraph" w:styleId="a5">
    <w:name w:val="footer"/>
    <w:basedOn w:val="a"/>
    <w:link w:val="a6"/>
    <w:uiPriority w:val="99"/>
    <w:unhideWhenUsed/>
    <w:rsid w:val="00A304F9"/>
    <w:pPr>
      <w:tabs>
        <w:tab w:val="center" w:pos="4320"/>
        <w:tab w:val="right" w:pos="8640"/>
      </w:tabs>
    </w:pPr>
  </w:style>
  <w:style w:type="character" w:customStyle="1" w:styleId="a6">
    <w:name w:val="页脚字符"/>
    <w:basedOn w:val="a0"/>
    <w:link w:val="a5"/>
    <w:uiPriority w:val="99"/>
    <w:rsid w:val="00A304F9"/>
    <w:rPr>
      <w:sz w:val="21"/>
      <w:szCs w:val="22"/>
    </w:rPr>
  </w:style>
  <w:style w:type="character" w:styleId="a7">
    <w:name w:val="page number"/>
    <w:basedOn w:val="a0"/>
    <w:uiPriority w:val="99"/>
    <w:semiHidden/>
    <w:unhideWhenUsed/>
    <w:rsid w:val="00A304F9"/>
  </w:style>
  <w:style w:type="paragraph" w:styleId="a8">
    <w:name w:val="header"/>
    <w:basedOn w:val="a"/>
    <w:link w:val="a9"/>
    <w:uiPriority w:val="99"/>
    <w:unhideWhenUsed/>
    <w:rsid w:val="001A7396"/>
    <w:pPr>
      <w:pBdr>
        <w:bottom w:val="single" w:sz="6" w:space="1" w:color="auto"/>
      </w:pBdr>
      <w:tabs>
        <w:tab w:val="center" w:pos="4153"/>
        <w:tab w:val="right" w:pos="8306"/>
      </w:tabs>
      <w:snapToGrid w:val="0"/>
      <w:jc w:val="center"/>
    </w:pPr>
    <w:rPr>
      <w:sz w:val="18"/>
      <w:szCs w:val="18"/>
    </w:rPr>
  </w:style>
  <w:style w:type="character" w:customStyle="1" w:styleId="a9">
    <w:name w:val="页眉字符"/>
    <w:basedOn w:val="a0"/>
    <w:link w:val="a8"/>
    <w:uiPriority w:val="99"/>
    <w:rsid w:val="001A7396"/>
    <w:rPr>
      <w:sz w:val="18"/>
      <w:szCs w:val="18"/>
    </w:rPr>
  </w:style>
  <w:style w:type="paragraph" w:styleId="aa">
    <w:name w:val="Balloon Text"/>
    <w:basedOn w:val="a"/>
    <w:link w:val="ab"/>
    <w:uiPriority w:val="99"/>
    <w:semiHidden/>
    <w:unhideWhenUsed/>
    <w:rsid w:val="00591AFD"/>
    <w:rPr>
      <w:rFonts w:ascii="Lucida Grande" w:hAnsi="Lucida Grande" w:cs="Lucida Grande"/>
      <w:sz w:val="18"/>
      <w:szCs w:val="18"/>
    </w:rPr>
  </w:style>
  <w:style w:type="character" w:customStyle="1" w:styleId="ab">
    <w:name w:val="批注框文本字符"/>
    <w:basedOn w:val="a0"/>
    <w:link w:val="aa"/>
    <w:uiPriority w:val="99"/>
    <w:semiHidden/>
    <w:rsid w:val="00591AFD"/>
    <w:rPr>
      <w:rFonts w:ascii="Lucida Grande" w:hAnsi="Lucida Grande" w:cs="Lucida Grande"/>
      <w:sz w:val="18"/>
      <w:szCs w:val="18"/>
    </w:rPr>
  </w:style>
  <w:style w:type="paragraph" w:customStyle="1" w:styleId="Pa7">
    <w:name w:val="Pa7"/>
    <w:basedOn w:val="a"/>
    <w:next w:val="a"/>
    <w:uiPriority w:val="99"/>
    <w:rsid w:val="009C69B2"/>
    <w:pPr>
      <w:widowControl/>
      <w:autoSpaceDE w:val="0"/>
      <w:autoSpaceDN w:val="0"/>
      <w:adjustRightInd w:val="0"/>
      <w:spacing w:line="241" w:lineRule="atLeast"/>
      <w:jc w:val="left"/>
    </w:pPr>
    <w:rPr>
      <w:rFonts w:ascii="Cambria" w:hAnsi="Cambria" w:cs="Times New Roman"/>
      <w:kern w:val="0"/>
      <w:sz w:val="24"/>
      <w:szCs w:val="24"/>
    </w:rPr>
  </w:style>
  <w:style w:type="character" w:customStyle="1" w:styleId="s1">
    <w:name w:val="s1"/>
    <w:basedOn w:val="a0"/>
    <w:rsid w:val="00C74899"/>
  </w:style>
  <w:style w:type="paragraph" w:customStyle="1" w:styleId="p1">
    <w:name w:val="p1"/>
    <w:basedOn w:val="a"/>
    <w:rsid w:val="00B366D2"/>
    <w:pPr>
      <w:widowControl/>
      <w:jc w:val="left"/>
    </w:pPr>
    <w:rPr>
      <w:rFonts w:ascii="Lucida Grande" w:hAnsi="Lucida Grande" w:cs="Lucida Grande"/>
      <w:kern w:val="0"/>
      <w:szCs w:val="21"/>
    </w:rPr>
  </w:style>
  <w:style w:type="paragraph" w:styleId="ac">
    <w:name w:val="Normal (Web)"/>
    <w:basedOn w:val="a"/>
    <w:uiPriority w:val="99"/>
    <w:unhideWhenUsed/>
    <w:rsid w:val="00A41411"/>
    <w:pPr>
      <w:widowControl/>
      <w:spacing w:before="100" w:beforeAutospacing="1" w:after="100" w:afterAutospacing="1"/>
      <w:jc w:val="left"/>
    </w:pPr>
    <w:rPr>
      <w:rFonts w:ascii="Times" w:hAnsi="Times" w:cs="Times New Roman"/>
      <w:kern w:val="0"/>
      <w:sz w:val="20"/>
      <w:szCs w:val="20"/>
    </w:rPr>
  </w:style>
  <w:style w:type="character" w:styleId="ad">
    <w:name w:val="Hyperlink"/>
    <w:basedOn w:val="a0"/>
    <w:uiPriority w:val="99"/>
    <w:unhideWhenUsed/>
    <w:rsid w:val="00BD16DD"/>
    <w:rPr>
      <w:color w:val="0000FF" w:themeColor="hyperlink"/>
      <w:u w:val="single"/>
    </w:rPr>
  </w:style>
  <w:style w:type="character" w:styleId="ae">
    <w:name w:val="annotation reference"/>
    <w:basedOn w:val="a0"/>
    <w:uiPriority w:val="99"/>
    <w:semiHidden/>
    <w:unhideWhenUsed/>
    <w:rsid w:val="008754F9"/>
    <w:rPr>
      <w:sz w:val="18"/>
      <w:szCs w:val="18"/>
    </w:rPr>
  </w:style>
  <w:style w:type="paragraph" w:styleId="af">
    <w:name w:val="annotation text"/>
    <w:basedOn w:val="a"/>
    <w:link w:val="af0"/>
    <w:uiPriority w:val="99"/>
    <w:semiHidden/>
    <w:unhideWhenUsed/>
    <w:rsid w:val="008754F9"/>
    <w:rPr>
      <w:sz w:val="24"/>
      <w:szCs w:val="24"/>
    </w:rPr>
  </w:style>
  <w:style w:type="character" w:customStyle="1" w:styleId="af0">
    <w:name w:val="注释文本字符"/>
    <w:basedOn w:val="a0"/>
    <w:link w:val="af"/>
    <w:uiPriority w:val="99"/>
    <w:semiHidden/>
    <w:rsid w:val="008754F9"/>
  </w:style>
  <w:style w:type="paragraph" w:styleId="af1">
    <w:name w:val="annotation subject"/>
    <w:basedOn w:val="af"/>
    <w:next w:val="af"/>
    <w:link w:val="af2"/>
    <w:uiPriority w:val="99"/>
    <w:semiHidden/>
    <w:unhideWhenUsed/>
    <w:rsid w:val="008754F9"/>
    <w:rPr>
      <w:b/>
      <w:bCs/>
      <w:sz w:val="20"/>
      <w:szCs w:val="20"/>
    </w:rPr>
  </w:style>
  <w:style w:type="character" w:customStyle="1" w:styleId="af2">
    <w:name w:val="批注主题字符"/>
    <w:basedOn w:val="af0"/>
    <w:link w:val="af1"/>
    <w:uiPriority w:val="99"/>
    <w:semiHidden/>
    <w:rsid w:val="008754F9"/>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785"/>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C2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B7183"/>
    <w:pPr>
      <w:widowControl w:val="0"/>
      <w:autoSpaceDE w:val="0"/>
      <w:autoSpaceDN w:val="0"/>
      <w:adjustRightInd w:val="0"/>
    </w:pPr>
    <w:rPr>
      <w:rFonts w:ascii="Times New Roman" w:hAnsi="Times New Roman" w:cs="Times New Roman"/>
      <w:color w:val="000000"/>
      <w:kern w:val="0"/>
    </w:rPr>
  </w:style>
  <w:style w:type="paragraph" w:customStyle="1" w:styleId="EndNoteBibliographyTitle">
    <w:name w:val="EndNote Bibliography Title"/>
    <w:basedOn w:val="a"/>
    <w:rsid w:val="00FC33E0"/>
    <w:pPr>
      <w:jc w:val="center"/>
    </w:pPr>
    <w:rPr>
      <w:rFonts w:ascii="Cambria" w:hAnsi="Cambria"/>
      <w:sz w:val="20"/>
    </w:rPr>
  </w:style>
  <w:style w:type="paragraph" w:customStyle="1" w:styleId="EndNoteBibliography">
    <w:name w:val="EndNote Bibliography"/>
    <w:basedOn w:val="a"/>
    <w:rsid w:val="00FC33E0"/>
    <w:rPr>
      <w:rFonts w:ascii="Cambria" w:hAnsi="Cambria"/>
      <w:sz w:val="20"/>
    </w:rPr>
  </w:style>
  <w:style w:type="paragraph" w:styleId="a4">
    <w:name w:val="List Paragraph"/>
    <w:basedOn w:val="a"/>
    <w:uiPriority w:val="34"/>
    <w:qFormat/>
    <w:rsid w:val="00CF29F7"/>
    <w:pPr>
      <w:ind w:firstLineChars="200" w:firstLine="420"/>
    </w:pPr>
  </w:style>
  <w:style w:type="paragraph" w:styleId="a5">
    <w:name w:val="footer"/>
    <w:basedOn w:val="a"/>
    <w:link w:val="a6"/>
    <w:uiPriority w:val="99"/>
    <w:unhideWhenUsed/>
    <w:rsid w:val="00A304F9"/>
    <w:pPr>
      <w:tabs>
        <w:tab w:val="center" w:pos="4320"/>
        <w:tab w:val="right" w:pos="8640"/>
      </w:tabs>
    </w:pPr>
  </w:style>
  <w:style w:type="character" w:customStyle="1" w:styleId="a6">
    <w:name w:val="页脚字符"/>
    <w:basedOn w:val="a0"/>
    <w:link w:val="a5"/>
    <w:uiPriority w:val="99"/>
    <w:rsid w:val="00A304F9"/>
    <w:rPr>
      <w:sz w:val="21"/>
      <w:szCs w:val="22"/>
    </w:rPr>
  </w:style>
  <w:style w:type="character" w:styleId="a7">
    <w:name w:val="page number"/>
    <w:basedOn w:val="a0"/>
    <w:uiPriority w:val="99"/>
    <w:semiHidden/>
    <w:unhideWhenUsed/>
    <w:rsid w:val="00A304F9"/>
  </w:style>
  <w:style w:type="paragraph" w:styleId="a8">
    <w:name w:val="header"/>
    <w:basedOn w:val="a"/>
    <w:link w:val="a9"/>
    <w:uiPriority w:val="99"/>
    <w:unhideWhenUsed/>
    <w:rsid w:val="001A7396"/>
    <w:pPr>
      <w:pBdr>
        <w:bottom w:val="single" w:sz="6" w:space="1" w:color="auto"/>
      </w:pBdr>
      <w:tabs>
        <w:tab w:val="center" w:pos="4153"/>
        <w:tab w:val="right" w:pos="8306"/>
      </w:tabs>
      <w:snapToGrid w:val="0"/>
      <w:jc w:val="center"/>
    </w:pPr>
    <w:rPr>
      <w:sz w:val="18"/>
      <w:szCs w:val="18"/>
    </w:rPr>
  </w:style>
  <w:style w:type="character" w:customStyle="1" w:styleId="a9">
    <w:name w:val="页眉字符"/>
    <w:basedOn w:val="a0"/>
    <w:link w:val="a8"/>
    <w:uiPriority w:val="99"/>
    <w:rsid w:val="001A7396"/>
    <w:rPr>
      <w:sz w:val="18"/>
      <w:szCs w:val="18"/>
    </w:rPr>
  </w:style>
  <w:style w:type="paragraph" w:styleId="aa">
    <w:name w:val="Balloon Text"/>
    <w:basedOn w:val="a"/>
    <w:link w:val="ab"/>
    <w:uiPriority w:val="99"/>
    <w:semiHidden/>
    <w:unhideWhenUsed/>
    <w:rsid w:val="00591AFD"/>
    <w:rPr>
      <w:rFonts w:ascii="Lucida Grande" w:hAnsi="Lucida Grande" w:cs="Lucida Grande"/>
      <w:sz w:val="18"/>
      <w:szCs w:val="18"/>
    </w:rPr>
  </w:style>
  <w:style w:type="character" w:customStyle="1" w:styleId="ab">
    <w:name w:val="批注框文本字符"/>
    <w:basedOn w:val="a0"/>
    <w:link w:val="aa"/>
    <w:uiPriority w:val="99"/>
    <w:semiHidden/>
    <w:rsid w:val="00591AFD"/>
    <w:rPr>
      <w:rFonts w:ascii="Lucida Grande" w:hAnsi="Lucida Grande" w:cs="Lucida Grande"/>
      <w:sz w:val="18"/>
      <w:szCs w:val="18"/>
    </w:rPr>
  </w:style>
  <w:style w:type="paragraph" w:customStyle="1" w:styleId="Pa7">
    <w:name w:val="Pa7"/>
    <w:basedOn w:val="a"/>
    <w:next w:val="a"/>
    <w:uiPriority w:val="99"/>
    <w:rsid w:val="009C69B2"/>
    <w:pPr>
      <w:widowControl/>
      <w:autoSpaceDE w:val="0"/>
      <w:autoSpaceDN w:val="0"/>
      <w:adjustRightInd w:val="0"/>
      <w:spacing w:line="241" w:lineRule="atLeast"/>
      <w:jc w:val="left"/>
    </w:pPr>
    <w:rPr>
      <w:rFonts w:ascii="Cambria" w:hAnsi="Cambria" w:cs="Times New Roman"/>
      <w:kern w:val="0"/>
      <w:sz w:val="24"/>
      <w:szCs w:val="24"/>
    </w:rPr>
  </w:style>
  <w:style w:type="character" w:customStyle="1" w:styleId="s1">
    <w:name w:val="s1"/>
    <w:basedOn w:val="a0"/>
    <w:rsid w:val="00C74899"/>
  </w:style>
  <w:style w:type="paragraph" w:customStyle="1" w:styleId="p1">
    <w:name w:val="p1"/>
    <w:basedOn w:val="a"/>
    <w:rsid w:val="00B366D2"/>
    <w:pPr>
      <w:widowControl/>
      <w:jc w:val="left"/>
    </w:pPr>
    <w:rPr>
      <w:rFonts w:ascii="Lucida Grande" w:hAnsi="Lucida Grande" w:cs="Lucida Grande"/>
      <w:kern w:val="0"/>
      <w:szCs w:val="21"/>
    </w:rPr>
  </w:style>
  <w:style w:type="paragraph" w:styleId="ac">
    <w:name w:val="Normal (Web)"/>
    <w:basedOn w:val="a"/>
    <w:uiPriority w:val="99"/>
    <w:unhideWhenUsed/>
    <w:rsid w:val="00A41411"/>
    <w:pPr>
      <w:widowControl/>
      <w:spacing w:before="100" w:beforeAutospacing="1" w:after="100" w:afterAutospacing="1"/>
      <w:jc w:val="left"/>
    </w:pPr>
    <w:rPr>
      <w:rFonts w:ascii="Times" w:hAnsi="Times" w:cs="Times New Roman"/>
      <w:kern w:val="0"/>
      <w:sz w:val="20"/>
      <w:szCs w:val="20"/>
    </w:rPr>
  </w:style>
  <w:style w:type="character" w:styleId="ad">
    <w:name w:val="Hyperlink"/>
    <w:basedOn w:val="a0"/>
    <w:uiPriority w:val="99"/>
    <w:unhideWhenUsed/>
    <w:rsid w:val="00BD16DD"/>
    <w:rPr>
      <w:color w:val="0000FF" w:themeColor="hyperlink"/>
      <w:u w:val="single"/>
    </w:rPr>
  </w:style>
  <w:style w:type="character" w:styleId="ae">
    <w:name w:val="annotation reference"/>
    <w:basedOn w:val="a0"/>
    <w:uiPriority w:val="99"/>
    <w:semiHidden/>
    <w:unhideWhenUsed/>
    <w:rsid w:val="008754F9"/>
    <w:rPr>
      <w:sz w:val="18"/>
      <w:szCs w:val="18"/>
    </w:rPr>
  </w:style>
  <w:style w:type="paragraph" w:styleId="af">
    <w:name w:val="annotation text"/>
    <w:basedOn w:val="a"/>
    <w:link w:val="af0"/>
    <w:uiPriority w:val="99"/>
    <w:semiHidden/>
    <w:unhideWhenUsed/>
    <w:rsid w:val="008754F9"/>
    <w:rPr>
      <w:sz w:val="24"/>
      <w:szCs w:val="24"/>
    </w:rPr>
  </w:style>
  <w:style w:type="character" w:customStyle="1" w:styleId="af0">
    <w:name w:val="注释文本字符"/>
    <w:basedOn w:val="a0"/>
    <w:link w:val="af"/>
    <w:uiPriority w:val="99"/>
    <w:semiHidden/>
    <w:rsid w:val="008754F9"/>
  </w:style>
  <w:style w:type="paragraph" w:styleId="af1">
    <w:name w:val="annotation subject"/>
    <w:basedOn w:val="af"/>
    <w:next w:val="af"/>
    <w:link w:val="af2"/>
    <w:uiPriority w:val="99"/>
    <w:semiHidden/>
    <w:unhideWhenUsed/>
    <w:rsid w:val="008754F9"/>
    <w:rPr>
      <w:b/>
      <w:bCs/>
      <w:sz w:val="20"/>
      <w:szCs w:val="20"/>
    </w:rPr>
  </w:style>
  <w:style w:type="character" w:customStyle="1" w:styleId="af2">
    <w:name w:val="批注主题字符"/>
    <w:basedOn w:val="af0"/>
    <w:link w:val="af1"/>
    <w:uiPriority w:val="99"/>
    <w:semiHidden/>
    <w:rsid w:val="008754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996920">
      <w:bodyDiv w:val="1"/>
      <w:marLeft w:val="0"/>
      <w:marRight w:val="0"/>
      <w:marTop w:val="0"/>
      <w:marBottom w:val="0"/>
      <w:divBdr>
        <w:top w:val="none" w:sz="0" w:space="0" w:color="auto"/>
        <w:left w:val="none" w:sz="0" w:space="0" w:color="auto"/>
        <w:bottom w:val="none" w:sz="0" w:space="0" w:color="auto"/>
        <w:right w:val="none" w:sz="0" w:space="0" w:color="auto"/>
      </w:divBdr>
      <w:divsChild>
        <w:div w:id="1587568774">
          <w:marLeft w:val="0"/>
          <w:marRight w:val="0"/>
          <w:marTop w:val="0"/>
          <w:marBottom w:val="0"/>
          <w:divBdr>
            <w:top w:val="none" w:sz="0" w:space="0" w:color="auto"/>
            <w:left w:val="none" w:sz="0" w:space="0" w:color="auto"/>
            <w:bottom w:val="none" w:sz="0" w:space="0" w:color="auto"/>
            <w:right w:val="none" w:sz="0" w:space="0" w:color="auto"/>
          </w:divBdr>
          <w:divsChild>
            <w:div w:id="2086416109">
              <w:marLeft w:val="0"/>
              <w:marRight w:val="0"/>
              <w:marTop w:val="0"/>
              <w:marBottom w:val="0"/>
              <w:divBdr>
                <w:top w:val="none" w:sz="0" w:space="0" w:color="auto"/>
                <w:left w:val="none" w:sz="0" w:space="0" w:color="auto"/>
                <w:bottom w:val="none" w:sz="0" w:space="0" w:color="auto"/>
                <w:right w:val="none" w:sz="0" w:space="0" w:color="auto"/>
              </w:divBdr>
              <w:divsChild>
                <w:div w:id="6040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099320">
      <w:bodyDiv w:val="1"/>
      <w:marLeft w:val="0"/>
      <w:marRight w:val="0"/>
      <w:marTop w:val="0"/>
      <w:marBottom w:val="0"/>
      <w:divBdr>
        <w:top w:val="none" w:sz="0" w:space="0" w:color="auto"/>
        <w:left w:val="none" w:sz="0" w:space="0" w:color="auto"/>
        <w:bottom w:val="none" w:sz="0" w:space="0" w:color="auto"/>
        <w:right w:val="none" w:sz="0" w:space="0" w:color="auto"/>
      </w:divBdr>
      <w:divsChild>
        <w:div w:id="426267778">
          <w:marLeft w:val="0"/>
          <w:marRight w:val="0"/>
          <w:marTop w:val="0"/>
          <w:marBottom w:val="0"/>
          <w:divBdr>
            <w:top w:val="none" w:sz="0" w:space="0" w:color="auto"/>
            <w:left w:val="none" w:sz="0" w:space="0" w:color="auto"/>
            <w:bottom w:val="none" w:sz="0" w:space="0" w:color="auto"/>
            <w:right w:val="none" w:sz="0" w:space="0" w:color="auto"/>
          </w:divBdr>
          <w:divsChild>
            <w:div w:id="1805732206">
              <w:marLeft w:val="0"/>
              <w:marRight w:val="0"/>
              <w:marTop w:val="0"/>
              <w:marBottom w:val="0"/>
              <w:divBdr>
                <w:top w:val="none" w:sz="0" w:space="0" w:color="auto"/>
                <w:left w:val="none" w:sz="0" w:space="0" w:color="auto"/>
                <w:bottom w:val="none" w:sz="0" w:space="0" w:color="auto"/>
                <w:right w:val="none" w:sz="0" w:space="0" w:color="auto"/>
              </w:divBdr>
              <w:divsChild>
                <w:div w:id="14596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68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p53.free.fr/Database/Cancer_cell_lines/p53_cell_lines.html" TargetMode="External"/><Relationship Id="rId12" Type="http://schemas.openxmlformats.org/officeDocument/2006/relationships/hyperlink" Target="http://p53.free.fr/Database/Cancer_cell_lines/p53_Controversial.html)" TargetMode="Externa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yperlink" Target="https://portals.broadinstitute.org/ccle/search/searchResult" TargetMode="Externa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17</Pages>
  <Words>5240</Words>
  <Characters>29868</Characters>
  <Application>Microsoft Macintosh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sysu</Company>
  <LinksUpToDate>false</LinksUpToDate>
  <CharactersWithSpaces>35038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wong</dc:creator>
  <cp:keywords/>
  <dc:description/>
  <cp:lastModifiedBy>Jason Wang</cp:lastModifiedBy>
  <cp:revision>207</cp:revision>
  <cp:lastPrinted>2016-04-25T15:33:00Z</cp:lastPrinted>
  <dcterms:created xsi:type="dcterms:W3CDTF">2016-09-19T07:41:00Z</dcterms:created>
  <dcterms:modified xsi:type="dcterms:W3CDTF">2017-10-08T00:47:00Z</dcterms:modified>
</cp:coreProperties>
</file>