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A68A4C" w14:textId="77777777" w:rsidR="004F6CBD" w:rsidRPr="00096C73" w:rsidRDefault="004F6CBD" w:rsidP="00D1354C">
      <w:pPr>
        <w:pStyle w:val="berschrift1"/>
        <w:rPr>
          <w:rFonts w:ascii="Arial" w:hAnsi="Arial" w:cs="Arial"/>
          <w:color w:val="auto"/>
          <w:sz w:val="24"/>
          <w:szCs w:val="24"/>
          <w:lang w:val="en-US"/>
        </w:rPr>
      </w:pPr>
      <w:bookmarkStart w:id="0" w:name="_GoBack"/>
      <w:bookmarkEnd w:id="0"/>
      <w:r w:rsidRPr="00096C73">
        <w:rPr>
          <w:rFonts w:ascii="Arial" w:hAnsi="Arial" w:cs="Arial"/>
          <w:color w:val="auto"/>
          <w:sz w:val="24"/>
          <w:szCs w:val="24"/>
          <w:lang w:val="en-US"/>
        </w:rPr>
        <w:t>SUPPLEMENTARY FIGURES</w:t>
      </w:r>
    </w:p>
    <w:p w14:paraId="5414533C" w14:textId="77777777" w:rsidR="004F6CBD" w:rsidRPr="005F3DFF" w:rsidRDefault="004F6CBD" w:rsidP="004F6CBD">
      <w:pPr>
        <w:tabs>
          <w:tab w:val="left" w:pos="5620"/>
        </w:tabs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2ACA0588" w14:textId="77777777" w:rsidR="004F6CBD" w:rsidRPr="005F3DFF" w:rsidRDefault="004F6CBD" w:rsidP="004F6CB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342F8FE" w14:textId="77777777" w:rsidR="004F6CBD" w:rsidRPr="005F3DFF" w:rsidRDefault="004F6CBD" w:rsidP="004F6CB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5F3DFF">
        <w:rPr>
          <w:rFonts w:ascii="Arial" w:hAnsi="Arial" w:cs="Arial"/>
          <w:b/>
          <w:sz w:val="24"/>
          <w:szCs w:val="24"/>
          <w:lang w:val="en-US"/>
        </w:rPr>
        <w:t>Supplementary Fig. 1.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b/>
          <w:sz w:val="24"/>
          <w:szCs w:val="24"/>
          <w:lang w:val="en-US"/>
        </w:rPr>
        <w:t>Generation of the CAG-sA5-YFP expression cassette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. </w:t>
      </w:r>
    </w:p>
    <w:p w14:paraId="5B56DFCB" w14:textId="149AEDDC" w:rsidR="00A544B8" w:rsidRPr="000C40DA" w:rsidRDefault="00DB14CB" w:rsidP="00A544B8">
      <w:pPr>
        <w:pStyle w:val="Beschriftung"/>
        <w:spacing w:after="0" w:line="360" w:lineRule="auto"/>
        <w:jc w:val="both"/>
        <w:rPr>
          <w:rFonts w:ascii="Arial" w:hAnsi="Arial" w:cs="Arial"/>
          <w:b w:val="0"/>
          <w:color w:val="auto"/>
          <w:sz w:val="24"/>
          <w:szCs w:val="24"/>
          <w:lang w:val="en-US"/>
        </w:rPr>
      </w:pPr>
      <w:r w:rsidRPr="002A62A1">
        <w:rPr>
          <w:rFonts w:ascii="Arial" w:hAnsi="Arial" w:cs="Arial"/>
          <w:b w:val="0"/>
          <w:color w:val="000000" w:themeColor="text1"/>
          <w:sz w:val="24"/>
          <w:szCs w:val="24"/>
          <w:lang w:val="en-US"/>
        </w:rPr>
        <w:t>(</w:t>
      </w:r>
      <w:r w:rsidR="00A544B8" w:rsidRPr="002A62A1">
        <w:rPr>
          <w:rFonts w:ascii="Arial" w:hAnsi="Arial" w:cs="Arial"/>
          <w:b w:val="0"/>
          <w:color w:val="000000" w:themeColor="text1"/>
          <w:sz w:val="24"/>
          <w:szCs w:val="24"/>
          <w:lang w:val="en-US"/>
        </w:rPr>
        <w:t>a</w:t>
      </w:r>
      <w:r w:rsidRPr="002A62A1">
        <w:rPr>
          <w:rFonts w:ascii="Arial" w:hAnsi="Arial" w:cs="Arial"/>
          <w:b w:val="0"/>
          <w:color w:val="000000" w:themeColor="text1"/>
          <w:sz w:val="24"/>
          <w:szCs w:val="24"/>
          <w:lang w:val="en-US"/>
        </w:rPr>
        <w:t>)</w:t>
      </w:r>
      <w:r w:rsidR="004F6CBD" w:rsidRPr="002A62A1">
        <w:rPr>
          <w:rFonts w:ascii="Arial" w:hAnsi="Arial" w:cs="Arial"/>
          <w:b w:val="0"/>
          <w:color w:val="000000" w:themeColor="text1"/>
          <w:sz w:val="24"/>
          <w:szCs w:val="24"/>
          <w:lang w:val="en-US"/>
        </w:rPr>
        <w:t xml:space="preserve"> Scheme of the cloning strategy for the generat</w:t>
      </w:r>
      <w:r w:rsidR="00A67B44" w:rsidRPr="002A62A1">
        <w:rPr>
          <w:rFonts w:ascii="Arial" w:hAnsi="Arial" w:cs="Arial"/>
          <w:b w:val="0"/>
          <w:color w:val="000000" w:themeColor="text1"/>
          <w:sz w:val="24"/>
          <w:szCs w:val="24"/>
          <w:lang w:val="en-US"/>
        </w:rPr>
        <w:t>ion of the CAG-sA5-YFP plasmid.</w:t>
      </w:r>
      <w:r w:rsidR="00A544B8" w:rsidRPr="002A62A1">
        <w:rPr>
          <w:rFonts w:ascii="Arial" w:hAnsi="Arial" w:cs="Arial"/>
          <w:b w:val="0"/>
          <w:color w:val="000000" w:themeColor="text1"/>
          <w:sz w:val="24"/>
          <w:szCs w:val="24"/>
          <w:lang w:val="en-US"/>
        </w:rPr>
        <w:t xml:space="preserve"> (b) Scheme </w:t>
      </w:r>
      <w:r w:rsidR="00A544B8" w:rsidRPr="00DA46B7">
        <w:rPr>
          <w:rFonts w:ascii="Arial" w:hAnsi="Arial" w:cs="Arial"/>
          <w:b w:val="0"/>
          <w:color w:val="auto"/>
          <w:sz w:val="24"/>
          <w:szCs w:val="24"/>
          <w:lang w:val="en-US"/>
        </w:rPr>
        <w:t xml:space="preserve">for the detection of </w:t>
      </w:r>
      <w:r w:rsidR="006E26D7">
        <w:rPr>
          <w:rFonts w:ascii="Arial" w:hAnsi="Arial" w:cs="Arial"/>
          <w:b w:val="0"/>
          <w:color w:val="auto"/>
          <w:sz w:val="24"/>
          <w:szCs w:val="24"/>
          <w:lang w:val="en-US"/>
        </w:rPr>
        <w:t>PCD</w:t>
      </w:r>
      <w:r w:rsidR="006E26D7" w:rsidRPr="00DA46B7">
        <w:rPr>
          <w:rFonts w:ascii="Arial" w:hAnsi="Arial" w:cs="Arial"/>
          <w:b w:val="0"/>
          <w:color w:val="auto"/>
          <w:sz w:val="24"/>
          <w:szCs w:val="24"/>
          <w:lang w:val="en-US"/>
        </w:rPr>
        <w:t xml:space="preserve"> </w:t>
      </w:r>
      <w:r w:rsidR="00A544B8" w:rsidRPr="00DA46B7">
        <w:rPr>
          <w:rFonts w:ascii="Arial" w:hAnsi="Arial" w:cs="Arial"/>
          <w:b w:val="0"/>
          <w:color w:val="auto"/>
          <w:sz w:val="24"/>
          <w:szCs w:val="24"/>
          <w:lang w:val="en-US"/>
        </w:rPr>
        <w:t xml:space="preserve">by binding of Annexin V to PS. </w:t>
      </w:r>
      <w:r w:rsidR="00A544B8">
        <w:rPr>
          <w:rFonts w:ascii="Arial" w:hAnsi="Arial" w:cs="Arial"/>
          <w:b w:val="0"/>
          <w:color w:val="auto"/>
          <w:sz w:val="24"/>
          <w:szCs w:val="24"/>
          <w:lang w:val="en-US"/>
        </w:rPr>
        <w:t xml:space="preserve">During </w:t>
      </w:r>
      <w:r w:rsidR="006E26D7">
        <w:rPr>
          <w:rFonts w:ascii="Arial" w:hAnsi="Arial" w:cs="Arial"/>
          <w:b w:val="0"/>
          <w:noProof/>
          <w:color w:val="auto"/>
          <w:sz w:val="24"/>
          <w:szCs w:val="24"/>
          <w:lang w:val="en-US"/>
        </w:rPr>
        <w:t>PCD</w:t>
      </w:r>
      <w:r w:rsidR="00A544B8">
        <w:rPr>
          <w:rFonts w:ascii="Arial" w:hAnsi="Arial" w:cs="Arial"/>
          <w:b w:val="0"/>
          <w:noProof/>
          <w:color w:val="auto"/>
          <w:sz w:val="24"/>
          <w:szCs w:val="24"/>
          <w:lang w:val="en-US"/>
        </w:rPr>
        <w:t>,</w:t>
      </w:r>
      <w:r w:rsidR="00A544B8" w:rsidRPr="00DA46B7">
        <w:rPr>
          <w:rFonts w:ascii="Arial" w:hAnsi="Arial" w:cs="Arial"/>
          <w:b w:val="0"/>
          <w:color w:val="auto"/>
          <w:sz w:val="24"/>
          <w:szCs w:val="24"/>
          <w:lang w:val="en-US"/>
        </w:rPr>
        <w:t xml:space="preserve"> PS</w:t>
      </w:r>
      <w:r w:rsidR="00A544B8">
        <w:rPr>
          <w:rFonts w:ascii="Arial" w:hAnsi="Arial" w:cs="Arial"/>
          <w:b w:val="0"/>
          <w:color w:val="auto"/>
          <w:sz w:val="24"/>
          <w:szCs w:val="24"/>
          <w:lang w:val="en-US"/>
        </w:rPr>
        <w:t xml:space="preserve"> residues are</w:t>
      </w:r>
      <w:r w:rsidR="00A544B8" w:rsidRPr="00DA46B7">
        <w:rPr>
          <w:rFonts w:ascii="Arial" w:hAnsi="Arial" w:cs="Arial"/>
          <w:b w:val="0"/>
          <w:color w:val="auto"/>
          <w:sz w:val="24"/>
          <w:szCs w:val="24"/>
          <w:lang w:val="en-US"/>
        </w:rPr>
        <w:t xml:space="preserve"> translocated to the outer leaflet of the cell membrane </w:t>
      </w:r>
      <w:r w:rsidR="00A544B8">
        <w:rPr>
          <w:rFonts w:ascii="Arial" w:hAnsi="Arial" w:cs="Arial"/>
          <w:b w:val="0"/>
          <w:color w:val="auto"/>
          <w:sz w:val="24"/>
          <w:szCs w:val="24"/>
          <w:lang w:val="en-US"/>
        </w:rPr>
        <w:t>where they are bound by a</w:t>
      </w:r>
      <w:r w:rsidR="00A544B8" w:rsidRPr="00DA46B7">
        <w:rPr>
          <w:rFonts w:ascii="Arial" w:hAnsi="Arial" w:cs="Arial"/>
          <w:b w:val="0"/>
          <w:color w:val="auto"/>
          <w:sz w:val="24"/>
          <w:szCs w:val="24"/>
          <w:lang w:val="en-US"/>
        </w:rPr>
        <w:t xml:space="preserve">nnexin V with high affinity in a </w:t>
      </w:r>
      <w:r w:rsidR="00A544B8">
        <w:rPr>
          <w:rFonts w:ascii="Arial" w:hAnsi="Arial" w:cs="Arial"/>
          <w:b w:val="0"/>
          <w:color w:val="auto"/>
          <w:sz w:val="24"/>
          <w:szCs w:val="24"/>
          <w:lang w:val="en-US"/>
        </w:rPr>
        <w:t>Ca</w:t>
      </w:r>
      <w:r w:rsidR="00A544B8" w:rsidRPr="00CE7741">
        <w:rPr>
          <w:rFonts w:ascii="Arial" w:hAnsi="Arial" w:cs="Arial"/>
          <w:b w:val="0"/>
          <w:color w:val="auto"/>
          <w:sz w:val="24"/>
          <w:szCs w:val="24"/>
          <w:vertAlign w:val="superscript"/>
          <w:lang w:val="en-US"/>
        </w:rPr>
        <w:t>2+</w:t>
      </w:r>
      <w:r w:rsidR="00A544B8" w:rsidRPr="00DA46B7">
        <w:rPr>
          <w:rFonts w:ascii="Arial" w:hAnsi="Arial" w:cs="Arial"/>
          <w:b w:val="0"/>
          <w:color w:val="auto"/>
          <w:sz w:val="24"/>
          <w:szCs w:val="24"/>
          <w:lang w:val="en-US"/>
        </w:rPr>
        <w:t>-dependent manner.</w:t>
      </w:r>
      <w:r w:rsidR="000A7A18">
        <w:rPr>
          <w:rFonts w:ascii="Arial" w:hAnsi="Arial" w:cs="Arial"/>
          <w:b w:val="0"/>
          <w:color w:val="auto"/>
          <w:sz w:val="24"/>
          <w:szCs w:val="24"/>
          <w:lang w:val="en-US"/>
        </w:rPr>
        <w:t xml:space="preserve"> (c) Determination of copy number of the sA5-YFP transgene by qPCR. Three sA5-YFP mice were compared to a control mouse line</w:t>
      </w:r>
      <w:r w:rsidR="001D6FAC">
        <w:rPr>
          <w:rFonts w:ascii="Arial" w:hAnsi="Arial" w:cs="Arial"/>
          <w:b w:val="0"/>
          <w:color w:val="auto"/>
          <w:sz w:val="24"/>
          <w:szCs w:val="24"/>
          <w:lang w:val="en-US"/>
        </w:rPr>
        <w:t xml:space="preserve"> with one transgene integration</w:t>
      </w:r>
      <w:r w:rsidR="000A7A18">
        <w:rPr>
          <w:rFonts w:ascii="Arial" w:hAnsi="Arial" w:cs="Arial"/>
          <w:b w:val="0"/>
          <w:color w:val="auto"/>
          <w:sz w:val="24"/>
          <w:szCs w:val="24"/>
          <w:lang w:val="en-US"/>
        </w:rPr>
        <w:fldChar w:fldCharType="begin"/>
      </w:r>
      <w:r w:rsidR="000A7A18">
        <w:rPr>
          <w:rFonts w:ascii="Arial" w:hAnsi="Arial" w:cs="Arial"/>
          <w:b w:val="0"/>
          <w:color w:val="auto"/>
          <w:sz w:val="24"/>
          <w:szCs w:val="24"/>
          <w:lang w:val="en-US"/>
        </w:rPr>
        <w:instrText xml:space="preserve"> ADDIN EN.CITE &lt;EndNote&gt;&lt;Cite&gt;&lt;Author&gt;Hesse&lt;/Author&gt;&lt;Year&gt;2012&lt;/Year&gt;&lt;RecNum&gt;19&lt;/RecNum&gt;&lt;DisplayText&gt;&lt;style face="superscript"&gt;1&lt;/style&gt;&lt;/DisplayText&gt;&lt;record&gt;&lt;rec-number&gt;19&lt;/rec-number&gt;&lt;foreign-keys&gt;&lt;key app="EN" db-id="25a5s5f0cv2xa2epp0hx22xge95t5zdfazpe" timestamp="1471442524"&gt;19&lt;/key&gt;&lt;/foreign-keys&gt;&lt;ref-type name="Journal Article"&gt;17&lt;/ref-type&gt;&lt;contributors&gt;&lt;authors&gt;&lt;author&gt;Hesse,M.&lt;/author&gt;&lt;author&gt;Raulf,A.&lt;/author&gt;&lt;author&gt;Pilz,G.A.&lt;/author&gt;&lt;author&gt;Haberlandt,C.&lt;/author&gt;&lt;author&gt;Klein,A.M.&lt;/author&gt;&lt;author&gt;Jabs,R.&lt;/author&gt;&lt;author&gt;Zaehres,H.&lt;/author&gt;&lt;author&gt;Fugemann,C.J.&lt;/author&gt;&lt;author&gt;Zimmermann,K.&lt;/author&gt;&lt;author&gt;Trebicka,J.&lt;/author&gt;&lt;author&gt;Welz,A.&lt;/author&gt;&lt;author&gt;Pfeifer,A.&lt;/author&gt;&lt;author&gt;Roll,W.&lt;/author&gt;&lt;author&gt;Kotlikoff,M.I.&lt;/author&gt;&lt;author&gt;Steinhauser,C.&lt;/author&gt;&lt;author&gt;Gotz,M.&lt;/author&gt;&lt;author&gt;Scholer,H.R.&lt;/author&gt;&lt;author&gt;Fleischmann,B.K.&lt;/author&gt;&lt;/authors&gt;&lt;/contributors&gt;&lt;auth-address&gt;Institute of Physiology I, Life and Brain Center, University of Bonn, 53105 Bonn, Germany&lt;/auth-address&gt;&lt;titles&gt;&lt;title&gt;Direct visualization of cell division using high-resolution imaging of M-phase of the cell cycle&lt;/title&gt;&lt;secondary-title&gt;Nat.Commun.&lt;/secondary-title&gt;&lt;/titles&gt;&lt;periodical&gt;&lt;full-title&gt;Nat.Commun.&lt;/full-title&gt;&lt;/periodical&gt;&lt;pages&gt;1076&lt;/pages&gt;&lt;volume&gt;3&lt;/volume&gt;&lt;reprint-edition&gt;Not in File&lt;/reprint-edition&gt;&lt;keywords&gt;&lt;keyword&gt;analysis&lt;/keyword&gt;&lt;keyword&gt;As&lt;/keyword&gt;&lt;keyword&gt;Brain&lt;/keyword&gt;&lt;keyword&gt;Cell Cycle&lt;/keyword&gt;&lt;keyword&gt;Cell Division&lt;/keyword&gt;&lt;keyword&gt;Cells&lt;/keyword&gt;&lt;keyword&gt;Cytokinesis&lt;/keyword&gt;&lt;keyword&gt;Germany&lt;/keyword&gt;&lt;keyword&gt;green fluorescent protein&lt;/keyword&gt;&lt;keyword&gt;Heart&lt;/keyword&gt;&lt;keyword&gt;In Vitro&lt;/keyword&gt;&lt;keyword&gt;Kinetics&lt;/keyword&gt;&lt;keyword&gt;Mice&lt;/keyword&gt;&lt;keyword&gt;physiology&lt;/keyword&gt;&lt;keyword&gt;Ploidies&lt;/keyword&gt;&lt;keyword&gt;Research&lt;/keyword&gt;&lt;/keywords&gt;&lt;dates&gt;&lt;year&gt;2012&lt;/year&gt;&lt;pub-dates&gt;&lt;date&gt;2012&lt;/date&gt;&lt;/pub-dates&gt;&lt;/dates&gt;&lt;label&gt;8462&lt;/label&gt;&lt;urls&gt;&lt;related-urls&gt;&lt;url&gt;http://www.ncbi.nlm.nih.gov/pubmed/23011130&lt;/url&gt;&lt;/related-urls&gt;&lt;/urls&gt;&lt;/record&gt;&lt;/Cite&gt;&lt;/EndNote&gt;</w:instrText>
      </w:r>
      <w:r w:rsidR="000A7A18">
        <w:rPr>
          <w:rFonts w:ascii="Arial" w:hAnsi="Arial" w:cs="Arial"/>
          <w:b w:val="0"/>
          <w:color w:val="auto"/>
          <w:sz w:val="24"/>
          <w:szCs w:val="24"/>
          <w:lang w:val="en-US"/>
        </w:rPr>
        <w:fldChar w:fldCharType="separate"/>
      </w:r>
      <w:r w:rsidR="000A7A18" w:rsidRPr="000A7A18">
        <w:rPr>
          <w:rFonts w:ascii="Arial" w:hAnsi="Arial" w:cs="Arial"/>
          <w:b w:val="0"/>
          <w:noProof/>
          <w:color w:val="auto"/>
          <w:sz w:val="24"/>
          <w:szCs w:val="24"/>
          <w:vertAlign w:val="superscript"/>
          <w:lang w:val="en-US"/>
        </w:rPr>
        <w:t>1</w:t>
      </w:r>
      <w:r w:rsidR="000A7A18">
        <w:rPr>
          <w:rFonts w:ascii="Arial" w:hAnsi="Arial" w:cs="Arial"/>
          <w:b w:val="0"/>
          <w:color w:val="auto"/>
          <w:sz w:val="24"/>
          <w:szCs w:val="24"/>
          <w:lang w:val="en-US"/>
        </w:rPr>
        <w:fldChar w:fldCharType="end"/>
      </w:r>
      <w:r w:rsidR="000A7A18">
        <w:rPr>
          <w:rFonts w:ascii="Arial" w:hAnsi="Arial" w:cs="Arial"/>
          <w:b w:val="0"/>
          <w:color w:val="auto"/>
          <w:sz w:val="24"/>
          <w:szCs w:val="24"/>
          <w:lang w:val="en-US"/>
        </w:rPr>
        <w:t>.</w:t>
      </w:r>
    </w:p>
    <w:p w14:paraId="2ED45F71" w14:textId="77777777" w:rsidR="007A65A6" w:rsidRPr="005F3DFF" w:rsidRDefault="007A65A6" w:rsidP="004F6CBD">
      <w:pPr>
        <w:tabs>
          <w:tab w:val="left" w:pos="5620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45E2CB9" w14:textId="77777777" w:rsidR="004F6CBD" w:rsidRPr="006E26D7" w:rsidRDefault="004F6CBD" w:rsidP="004F6CB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4BE6714D" w14:textId="77777777" w:rsidR="004F6CBD" w:rsidRPr="005F3DFF" w:rsidRDefault="004F6CBD" w:rsidP="004F6CB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5F3DFF">
        <w:rPr>
          <w:rFonts w:ascii="Arial" w:hAnsi="Arial" w:cs="Arial"/>
          <w:b/>
          <w:sz w:val="24"/>
          <w:szCs w:val="24"/>
          <w:lang w:val="en-US"/>
        </w:rPr>
        <w:t xml:space="preserve">Supplementary Fig. 2. Characterization of transgenic sA5-YFP </w:t>
      </w:r>
      <w:proofErr w:type="spellStart"/>
      <w:r w:rsidRPr="005F3DFF">
        <w:rPr>
          <w:rFonts w:ascii="Arial" w:hAnsi="Arial" w:cs="Arial"/>
          <w:b/>
          <w:sz w:val="24"/>
          <w:szCs w:val="24"/>
          <w:lang w:val="en-US"/>
        </w:rPr>
        <w:t>mESCs</w:t>
      </w:r>
      <w:proofErr w:type="spellEnd"/>
      <w:r w:rsidR="00602CE2">
        <w:rPr>
          <w:rFonts w:ascii="Arial" w:hAnsi="Arial" w:cs="Arial"/>
          <w:b/>
          <w:sz w:val="24"/>
          <w:szCs w:val="24"/>
          <w:lang w:val="en-US"/>
        </w:rPr>
        <w:t>,</w:t>
      </w:r>
      <w:r w:rsidR="00131B8A" w:rsidRPr="005F3DFF">
        <w:rPr>
          <w:rFonts w:ascii="Arial" w:hAnsi="Arial" w:cs="Arial"/>
          <w:b/>
          <w:sz w:val="24"/>
          <w:szCs w:val="24"/>
          <w:lang w:val="en-US"/>
        </w:rPr>
        <w:t xml:space="preserve"> and </w:t>
      </w:r>
      <w:r w:rsidR="00602CE2">
        <w:rPr>
          <w:rFonts w:ascii="Arial" w:hAnsi="Arial" w:cs="Arial"/>
          <w:b/>
          <w:sz w:val="24"/>
          <w:szCs w:val="24"/>
          <w:lang w:val="en-US"/>
        </w:rPr>
        <w:t>i</w:t>
      </w:r>
      <w:r w:rsidR="00602CE2" w:rsidRPr="005F3DFF">
        <w:rPr>
          <w:rFonts w:ascii="Arial" w:hAnsi="Arial" w:cs="Arial"/>
          <w:b/>
          <w:sz w:val="24"/>
          <w:szCs w:val="24"/>
          <w:lang w:val="en-US"/>
        </w:rPr>
        <w:t xml:space="preserve">nhibition </w:t>
      </w:r>
      <w:r w:rsidR="00131B8A" w:rsidRPr="005F3DFF">
        <w:rPr>
          <w:rFonts w:ascii="Arial" w:hAnsi="Arial" w:cs="Arial"/>
          <w:b/>
          <w:sz w:val="24"/>
          <w:szCs w:val="24"/>
          <w:lang w:val="en-US"/>
        </w:rPr>
        <w:t xml:space="preserve">of caspase activity in sA5-YFP </w:t>
      </w:r>
      <w:proofErr w:type="spellStart"/>
      <w:r w:rsidR="00131B8A" w:rsidRPr="005F3DFF">
        <w:rPr>
          <w:rFonts w:ascii="Arial" w:hAnsi="Arial" w:cs="Arial"/>
          <w:b/>
          <w:sz w:val="24"/>
          <w:szCs w:val="24"/>
          <w:lang w:val="en-US"/>
        </w:rPr>
        <w:t>mESCs</w:t>
      </w:r>
      <w:proofErr w:type="spellEnd"/>
      <w:r w:rsidRPr="005F3DFF">
        <w:rPr>
          <w:rFonts w:ascii="Arial" w:hAnsi="Arial" w:cs="Arial"/>
          <w:b/>
          <w:sz w:val="24"/>
          <w:szCs w:val="24"/>
          <w:lang w:val="en-US"/>
        </w:rPr>
        <w:t>.</w:t>
      </w:r>
    </w:p>
    <w:p w14:paraId="6295645F" w14:textId="0657EF84" w:rsidR="004F6CBD" w:rsidRPr="005F3DFF" w:rsidRDefault="00DB14CB" w:rsidP="004F6CB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5F3DFF">
        <w:rPr>
          <w:rFonts w:ascii="Arial" w:hAnsi="Arial" w:cs="Arial"/>
          <w:sz w:val="24"/>
          <w:szCs w:val="24"/>
          <w:lang w:val="en-US"/>
        </w:rPr>
        <w:t>(</w:t>
      </w:r>
      <w:r w:rsidR="002A62A1">
        <w:rPr>
          <w:rFonts w:ascii="Arial" w:hAnsi="Arial" w:cs="Arial"/>
          <w:sz w:val="24"/>
          <w:szCs w:val="24"/>
          <w:lang w:val="en-US"/>
        </w:rPr>
        <w:t>a</w:t>
      </w:r>
      <w:r w:rsidRPr="005F3DFF">
        <w:rPr>
          <w:rFonts w:ascii="Arial" w:hAnsi="Arial" w:cs="Arial"/>
          <w:sz w:val="24"/>
          <w:szCs w:val="24"/>
          <w:lang w:val="en-US"/>
        </w:rPr>
        <w:t>)</w:t>
      </w:r>
      <w:r w:rsidR="004F6CBD" w:rsidRPr="005F3DFF">
        <w:rPr>
          <w:rFonts w:ascii="Arial" w:hAnsi="Arial" w:cs="Arial"/>
          <w:sz w:val="24"/>
          <w:szCs w:val="24"/>
          <w:lang w:val="en-US"/>
        </w:rPr>
        <w:t xml:space="preserve"> </w:t>
      </w:r>
      <w:r w:rsidR="00602CE2">
        <w:rPr>
          <w:rFonts w:ascii="Arial" w:hAnsi="Arial" w:cs="Arial"/>
          <w:sz w:val="24"/>
          <w:szCs w:val="24"/>
          <w:lang w:val="en-US"/>
        </w:rPr>
        <w:t>B</w:t>
      </w:r>
      <w:r w:rsidR="00602CE2" w:rsidRPr="005F3DFF">
        <w:rPr>
          <w:rFonts w:ascii="Arial" w:hAnsi="Arial" w:cs="Arial"/>
          <w:sz w:val="24"/>
          <w:szCs w:val="24"/>
          <w:lang w:val="en-US"/>
        </w:rPr>
        <w:t xml:space="preserve">rightfield </w:t>
      </w:r>
      <w:r w:rsidR="00602CE2">
        <w:rPr>
          <w:rFonts w:ascii="Arial" w:hAnsi="Arial" w:cs="Arial"/>
          <w:sz w:val="24"/>
          <w:szCs w:val="24"/>
          <w:lang w:val="en-US"/>
        </w:rPr>
        <w:t>(left panel) and e</w:t>
      </w:r>
      <w:r w:rsidR="00602CE2" w:rsidRPr="005F3DFF">
        <w:rPr>
          <w:rFonts w:ascii="Arial" w:hAnsi="Arial" w:cs="Arial"/>
          <w:sz w:val="24"/>
          <w:szCs w:val="24"/>
          <w:lang w:val="en-US"/>
        </w:rPr>
        <w:t xml:space="preserve">pifluorescence </w:t>
      </w:r>
      <w:r w:rsidR="00602CE2">
        <w:rPr>
          <w:rFonts w:ascii="Arial" w:hAnsi="Arial" w:cs="Arial"/>
          <w:sz w:val="24"/>
          <w:szCs w:val="24"/>
          <w:lang w:val="en-US"/>
        </w:rPr>
        <w:t xml:space="preserve">(right panel) </w:t>
      </w:r>
      <w:r w:rsidR="004F6CBD" w:rsidRPr="005F3DFF">
        <w:rPr>
          <w:rFonts w:ascii="Arial" w:hAnsi="Arial" w:cs="Arial"/>
          <w:sz w:val="24"/>
          <w:szCs w:val="24"/>
          <w:lang w:val="en-US"/>
        </w:rPr>
        <w:t xml:space="preserve">pictures of transgenic </w:t>
      </w:r>
      <w:proofErr w:type="spellStart"/>
      <w:r w:rsidR="004F6CBD" w:rsidRPr="005F3DFF">
        <w:rPr>
          <w:rFonts w:ascii="Arial" w:hAnsi="Arial" w:cs="Arial"/>
          <w:sz w:val="24"/>
          <w:szCs w:val="24"/>
          <w:lang w:val="en-US"/>
        </w:rPr>
        <w:t>mESCs</w:t>
      </w:r>
      <w:proofErr w:type="spellEnd"/>
      <w:r w:rsidR="004F6CBD" w:rsidRPr="005F3DFF">
        <w:rPr>
          <w:rFonts w:ascii="Arial" w:hAnsi="Arial" w:cs="Arial"/>
          <w:sz w:val="24"/>
          <w:szCs w:val="24"/>
          <w:lang w:val="en-US"/>
        </w:rPr>
        <w:t xml:space="preserve"> clones stably expressing sA5-YFP</w:t>
      </w:r>
      <w:r w:rsidR="00A67B44" w:rsidRPr="005F3DFF">
        <w:rPr>
          <w:rFonts w:ascii="Arial" w:hAnsi="Arial" w:cs="Arial"/>
          <w:sz w:val="24"/>
          <w:szCs w:val="24"/>
          <w:lang w:val="en-US"/>
        </w:rPr>
        <w:t xml:space="preserve">. </w:t>
      </w:r>
      <w:r w:rsidR="004F6CBD" w:rsidRPr="005F3DFF">
        <w:rPr>
          <w:rFonts w:ascii="Arial" w:hAnsi="Arial" w:cs="Arial"/>
          <w:sz w:val="24"/>
          <w:szCs w:val="24"/>
          <w:lang w:val="en-US"/>
        </w:rPr>
        <w:t xml:space="preserve"> </w:t>
      </w:r>
      <w:r w:rsidR="00131B8A" w:rsidRPr="005F3DFF">
        <w:rPr>
          <w:rFonts w:ascii="Arial" w:hAnsi="Arial" w:cs="Arial"/>
          <w:sz w:val="24"/>
          <w:szCs w:val="24"/>
          <w:lang w:val="en-US"/>
        </w:rPr>
        <w:t>(</w:t>
      </w:r>
      <w:r w:rsidR="002A62A1">
        <w:rPr>
          <w:rFonts w:ascii="Arial" w:hAnsi="Arial" w:cs="Arial"/>
          <w:sz w:val="24"/>
          <w:szCs w:val="24"/>
          <w:lang w:val="en-US"/>
        </w:rPr>
        <w:t>b</w:t>
      </w:r>
      <w:r w:rsidR="00131B8A" w:rsidRPr="005F3DFF">
        <w:rPr>
          <w:rFonts w:ascii="Arial" w:hAnsi="Arial" w:cs="Arial"/>
          <w:sz w:val="24"/>
          <w:szCs w:val="24"/>
          <w:lang w:val="en-US"/>
        </w:rPr>
        <w:t xml:space="preserve">) Transgenic sA5-YFP </w:t>
      </w:r>
      <w:r w:rsidR="00131B8A" w:rsidRPr="005F3DFF">
        <w:rPr>
          <w:rFonts w:ascii="Arial" w:hAnsi="Arial" w:cs="Arial"/>
          <w:noProof/>
          <w:sz w:val="24"/>
          <w:szCs w:val="24"/>
          <w:lang w:val="en-US"/>
        </w:rPr>
        <w:t>mESCs</w:t>
      </w:r>
      <w:r w:rsidR="00131B8A" w:rsidRPr="005F3DFF">
        <w:rPr>
          <w:rFonts w:ascii="Arial" w:hAnsi="Arial" w:cs="Arial"/>
          <w:sz w:val="24"/>
          <w:szCs w:val="24"/>
          <w:lang w:val="en-US"/>
        </w:rPr>
        <w:t xml:space="preserve"> were incubated with the </w:t>
      </w:r>
      <w:r w:rsidR="00131B8A" w:rsidRPr="00A7116B">
        <w:rPr>
          <w:rFonts w:ascii="Arial" w:hAnsi="Arial" w:cs="Arial"/>
          <w:noProof/>
          <w:sz w:val="24"/>
          <w:szCs w:val="24"/>
          <w:lang w:val="en-US"/>
        </w:rPr>
        <w:t>pan</w:t>
      </w:r>
      <w:r w:rsidR="00A7116B">
        <w:rPr>
          <w:rFonts w:ascii="Arial" w:hAnsi="Arial" w:cs="Arial"/>
          <w:noProof/>
          <w:sz w:val="24"/>
          <w:szCs w:val="24"/>
          <w:lang w:val="en-US"/>
        </w:rPr>
        <w:t>-</w:t>
      </w:r>
      <w:r w:rsidR="00131B8A" w:rsidRPr="00A7116B">
        <w:rPr>
          <w:rFonts w:ascii="Arial" w:hAnsi="Arial" w:cs="Arial"/>
          <w:noProof/>
          <w:sz w:val="24"/>
          <w:szCs w:val="24"/>
          <w:lang w:val="en-US"/>
        </w:rPr>
        <w:t>caspase</w:t>
      </w:r>
      <w:r w:rsidR="00131B8A" w:rsidRPr="005F3DFF">
        <w:rPr>
          <w:rFonts w:ascii="Arial" w:hAnsi="Arial" w:cs="Arial"/>
          <w:sz w:val="24"/>
          <w:szCs w:val="24"/>
          <w:lang w:val="en-US"/>
        </w:rPr>
        <w:t xml:space="preserve"> inhibitor (</w:t>
      </w:r>
      <w:proofErr w:type="spellStart"/>
      <w:r w:rsidR="00131B8A" w:rsidRPr="005F3DFF">
        <w:rPr>
          <w:rFonts w:ascii="Arial" w:hAnsi="Arial" w:cs="Arial"/>
          <w:noProof/>
          <w:sz w:val="24"/>
          <w:szCs w:val="24"/>
          <w:lang w:val="en-US"/>
        </w:rPr>
        <w:t>zVAD</w:t>
      </w:r>
      <w:r w:rsidR="00131B8A" w:rsidRPr="005F3DFF">
        <w:rPr>
          <w:rFonts w:ascii="Arial" w:hAnsi="Arial" w:cs="Arial"/>
          <w:sz w:val="24"/>
          <w:szCs w:val="24"/>
          <w:lang w:val="en-US"/>
        </w:rPr>
        <w:t>-</w:t>
      </w:r>
      <w:r w:rsidR="00131B8A" w:rsidRPr="002A62A1">
        <w:rPr>
          <w:rFonts w:ascii="Arial" w:hAnsi="Arial" w:cs="Arial"/>
          <w:noProof/>
          <w:sz w:val="24"/>
          <w:szCs w:val="24"/>
          <w:lang w:val="en-US"/>
        </w:rPr>
        <w:t>fmk</w:t>
      </w:r>
      <w:proofErr w:type="spellEnd"/>
      <w:r w:rsidR="00131B8A" w:rsidRPr="005F3DFF">
        <w:rPr>
          <w:rFonts w:ascii="Arial" w:hAnsi="Arial" w:cs="Arial"/>
          <w:sz w:val="24"/>
          <w:szCs w:val="24"/>
          <w:lang w:val="en-US"/>
        </w:rPr>
        <w:t>) at 50 µM 2 h before cell death induction</w:t>
      </w:r>
      <w:r w:rsidR="004A6C3F" w:rsidRPr="005F3DFF">
        <w:rPr>
          <w:rFonts w:ascii="Arial" w:hAnsi="Arial" w:cs="Arial"/>
          <w:sz w:val="24"/>
          <w:szCs w:val="24"/>
          <w:lang w:val="en-US"/>
        </w:rPr>
        <w:t xml:space="preserve"> with 1% DMSO. After 24 h </w:t>
      </w:r>
      <w:r w:rsidR="00131B8A" w:rsidRPr="005F3DFF">
        <w:rPr>
          <w:rFonts w:ascii="Arial" w:hAnsi="Arial" w:cs="Arial"/>
          <w:sz w:val="24"/>
          <w:szCs w:val="24"/>
          <w:lang w:val="en-US"/>
        </w:rPr>
        <w:t xml:space="preserve">Casp-3 activity was clearly inhibited and bright </w:t>
      </w:r>
      <w:r w:rsidR="004A6C3F" w:rsidRPr="005F3DFF">
        <w:rPr>
          <w:rFonts w:ascii="Arial" w:hAnsi="Arial" w:cs="Arial"/>
          <w:sz w:val="24"/>
          <w:szCs w:val="24"/>
          <w:lang w:val="en-US"/>
        </w:rPr>
        <w:t>sA5-</w:t>
      </w:r>
      <w:r w:rsidR="00131B8A" w:rsidRPr="005F3DFF">
        <w:rPr>
          <w:rFonts w:ascii="Arial" w:hAnsi="Arial" w:cs="Arial"/>
          <w:sz w:val="24"/>
          <w:szCs w:val="24"/>
          <w:lang w:val="en-US"/>
        </w:rPr>
        <w:t>YFP</w:t>
      </w:r>
      <w:r w:rsidR="00131B8A" w:rsidRPr="005F3DFF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131B8A" w:rsidRPr="005F3DFF">
        <w:rPr>
          <w:rFonts w:ascii="Arial" w:hAnsi="Arial" w:cs="Arial"/>
          <w:sz w:val="24"/>
          <w:szCs w:val="24"/>
          <w:lang w:val="en-US"/>
        </w:rPr>
        <w:t xml:space="preserve"> signals</w:t>
      </w:r>
      <w:r w:rsidR="00DE2FCE">
        <w:rPr>
          <w:rFonts w:ascii="Arial" w:hAnsi="Arial" w:cs="Arial"/>
          <w:sz w:val="24"/>
          <w:szCs w:val="24"/>
          <w:lang w:val="en-US"/>
        </w:rPr>
        <w:t xml:space="preserve"> (arrows and close-up)</w:t>
      </w:r>
      <w:r w:rsidR="00131B8A" w:rsidRPr="005F3DFF">
        <w:rPr>
          <w:rFonts w:ascii="Arial" w:hAnsi="Arial" w:cs="Arial"/>
          <w:sz w:val="24"/>
          <w:szCs w:val="24"/>
          <w:lang w:val="en-US"/>
        </w:rPr>
        <w:t xml:space="preserve"> could still be observed after inhibition </w:t>
      </w:r>
      <w:r w:rsidR="00602CE2" w:rsidRPr="005F3DFF">
        <w:rPr>
          <w:rFonts w:ascii="Arial" w:hAnsi="Arial" w:cs="Arial"/>
          <w:sz w:val="24"/>
          <w:szCs w:val="24"/>
          <w:lang w:val="en-US"/>
        </w:rPr>
        <w:t>indicat</w:t>
      </w:r>
      <w:r w:rsidR="00602CE2">
        <w:rPr>
          <w:rFonts w:ascii="Arial" w:hAnsi="Arial" w:cs="Arial"/>
          <w:sz w:val="24"/>
          <w:szCs w:val="24"/>
          <w:lang w:val="en-US"/>
        </w:rPr>
        <w:t>ing</w:t>
      </w:r>
      <w:r w:rsidR="00602CE2" w:rsidRPr="005F3DFF">
        <w:rPr>
          <w:rFonts w:ascii="Arial" w:hAnsi="Arial" w:cs="Arial"/>
          <w:sz w:val="24"/>
          <w:szCs w:val="24"/>
          <w:lang w:val="en-US"/>
        </w:rPr>
        <w:t xml:space="preserve"> </w:t>
      </w:r>
      <w:r w:rsidR="00131B8A" w:rsidRPr="005F3DFF">
        <w:rPr>
          <w:rFonts w:ascii="Arial" w:hAnsi="Arial" w:cs="Arial"/>
          <w:sz w:val="24"/>
          <w:szCs w:val="24"/>
          <w:lang w:val="en-US"/>
        </w:rPr>
        <w:t xml:space="preserve">that </w:t>
      </w:r>
      <w:r w:rsidR="00602CE2">
        <w:rPr>
          <w:rFonts w:ascii="Arial" w:hAnsi="Arial" w:cs="Arial"/>
          <w:sz w:val="24"/>
          <w:szCs w:val="24"/>
          <w:lang w:val="en-US"/>
        </w:rPr>
        <w:t xml:space="preserve">the </w:t>
      </w:r>
      <w:r w:rsidR="00131B8A" w:rsidRPr="005F3DFF">
        <w:rPr>
          <w:rFonts w:ascii="Arial" w:hAnsi="Arial" w:cs="Arial"/>
          <w:sz w:val="24"/>
          <w:szCs w:val="24"/>
          <w:lang w:val="en-US"/>
        </w:rPr>
        <w:t xml:space="preserve">sA5-YFP </w:t>
      </w:r>
      <w:r w:rsidR="00602CE2">
        <w:rPr>
          <w:rFonts w:ascii="Arial" w:hAnsi="Arial" w:cs="Arial"/>
          <w:sz w:val="24"/>
          <w:szCs w:val="24"/>
          <w:lang w:val="en-US"/>
        </w:rPr>
        <w:t xml:space="preserve">reporter also detects </w:t>
      </w:r>
      <w:r w:rsidR="00131B8A" w:rsidRPr="00A7116B">
        <w:rPr>
          <w:rFonts w:ascii="Arial" w:hAnsi="Arial" w:cs="Arial"/>
          <w:noProof/>
          <w:sz w:val="24"/>
          <w:szCs w:val="24"/>
          <w:lang w:val="en-US"/>
        </w:rPr>
        <w:t>caspase</w:t>
      </w:r>
      <w:r w:rsidR="00A7116B" w:rsidRPr="00A7116B">
        <w:rPr>
          <w:rFonts w:ascii="Arial" w:hAnsi="Arial" w:cs="Arial"/>
          <w:noProof/>
          <w:sz w:val="24"/>
          <w:szCs w:val="24"/>
          <w:lang w:val="en-US"/>
        </w:rPr>
        <w:t>-</w:t>
      </w:r>
      <w:r w:rsidR="00131B8A" w:rsidRPr="00A7116B">
        <w:rPr>
          <w:rFonts w:ascii="Arial" w:hAnsi="Arial" w:cs="Arial"/>
          <w:noProof/>
          <w:sz w:val="24"/>
          <w:szCs w:val="24"/>
          <w:lang w:val="en-US"/>
        </w:rPr>
        <w:t>independent</w:t>
      </w:r>
      <w:r w:rsidR="00131B8A" w:rsidRPr="005F3DFF">
        <w:rPr>
          <w:rFonts w:ascii="Arial" w:hAnsi="Arial" w:cs="Arial"/>
          <w:sz w:val="24"/>
          <w:szCs w:val="24"/>
          <w:lang w:val="en-US"/>
        </w:rPr>
        <w:t xml:space="preserve"> programmed cell death such as necroptosis., n=3.</w:t>
      </w:r>
      <w:r w:rsidR="00602CE2">
        <w:rPr>
          <w:rFonts w:ascii="Arial" w:hAnsi="Arial" w:cs="Arial"/>
          <w:sz w:val="24"/>
          <w:szCs w:val="24"/>
          <w:lang w:val="en-US"/>
        </w:rPr>
        <w:t xml:space="preserve"> </w:t>
      </w:r>
      <w:r w:rsidR="004F6CBD" w:rsidRPr="005F3DFF">
        <w:rPr>
          <w:rFonts w:ascii="Arial" w:hAnsi="Arial" w:cs="Arial"/>
          <w:sz w:val="24"/>
          <w:szCs w:val="24"/>
          <w:lang w:val="en-US"/>
        </w:rPr>
        <w:t xml:space="preserve">BF = brightfield, </w:t>
      </w:r>
      <w:r w:rsidR="004A6C3F" w:rsidRPr="005F3DFF">
        <w:rPr>
          <w:rFonts w:ascii="Arial" w:hAnsi="Arial" w:cs="Arial"/>
          <w:sz w:val="24"/>
          <w:szCs w:val="24"/>
          <w:lang w:val="en-US"/>
        </w:rPr>
        <w:t xml:space="preserve">cCasp3 = cleaved </w:t>
      </w:r>
      <w:r w:rsidR="004F6CBD" w:rsidRPr="005F3DFF">
        <w:rPr>
          <w:rFonts w:ascii="Arial" w:hAnsi="Arial" w:cs="Arial"/>
          <w:sz w:val="24"/>
          <w:szCs w:val="24"/>
          <w:lang w:val="en-US"/>
        </w:rPr>
        <w:t xml:space="preserve">caspase 3 and sA5-YFP = secreted </w:t>
      </w:r>
      <w:r w:rsidR="007A65A6" w:rsidRPr="005F3DFF">
        <w:rPr>
          <w:rFonts w:ascii="Arial" w:hAnsi="Arial" w:cs="Arial"/>
          <w:sz w:val="24"/>
          <w:szCs w:val="24"/>
          <w:lang w:val="en-US"/>
        </w:rPr>
        <w:t xml:space="preserve">human </w:t>
      </w:r>
      <w:r w:rsidR="004F6CBD" w:rsidRPr="005F3DFF">
        <w:rPr>
          <w:rFonts w:ascii="Arial" w:hAnsi="Arial" w:cs="Arial"/>
          <w:sz w:val="24"/>
          <w:szCs w:val="24"/>
          <w:lang w:val="en-US"/>
        </w:rPr>
        <w:t>Annexin V-yellow fluorescent protein. Bars are 5</w:t>
      </w:r>
      <w:r w:rsidR="00A67B44" w:rsidRPr="005F3DFF">
        <w:rPr>
          <w:rFonts w:ascii="Arial" w:hAnsi="Arial" w:cs="Arial"/>
          <w:sz w:val="24"/>
          <w:szCs w:val="24"/>
          <w:lang w:val="en-US"/>
        </w:rPr>
        <w:t>0 µm (</w:t>
      </w:r>
      <w:r w:rsidR="002A62A1">
        <w:rPr>
          <w:rFonts w:ascii="Arial" w:hAnsi="Arial" w:cs="Arial"/>
          <w:sz w:val="24"/>
          <w:szCs w:val="24"/>
          <w:lang w:val="en-US"/>
        </w:rPr>
        <w:t>a</w:t>
      </w:r>
      <w:r w:rsidR="00A67B44" w:rsidRPr="005F3DFF">
        <w:rPr>
          <w:rFonts w:ascii="Arial" w:hAnsi="Arial" w:cs="Arial"/>
          <w:sz w:val="24"/>
          <w:szCs w:val="24"/>
          <w:lang w:val="en-US"/>
        </w:rPr>
        <w:t>)</w:t>
      </w:r>
      <w:r w:rsidR="00131B8A" w:rsidRPr="005F3DFF">
        <w:rPr>
          <w:rFonts w:ascii="Arial" w:hAnsi="Arial" w:cs="Arial"/>
          <w:sz w:val="24"/>
          <w:szCs w:val="24"/>
          <w:lang w:val="en-US"/>
        </w:rPr>
        <w:t xml:space="preserve"> and 20</w:t>
      </w:r>
      <w:r w:rsidR="004A6C3F" w:rsidRPr="005F3DFF">
        <w:rPr>
          <w:rFonts w:ascii="Arial" w:hAnsi="Arial" w:cs="Arial"/>
          <w:sz w:val="24"/>
          <w:szCs w:val="24"/>
          <w:lang w:val="en-US"/>
        </w:rPr>
        <w:t xml:space="preserve"> </w:t>
      </w:r>
      <w:r w:rsidR="00131B8A" w:rsidRPr="005F3DFF">
        <w:rPr>
          <w:rFonts w:ascii="Arial" w:hAnsi="Arial" w:cs="Arial"/>
          <w:sz w:val="24"/>
          <w:szCs w:val="24"/>
          <w:lang w:val="en-US"/>
        </w:rPr>
        <w:t>µm</w:t>
      </w:r>
      <w:r w:rsidR="004A6C3F" w:rsidRPr="005F3DFF">
        <w:rPr>
          <w:rFonts w:ascii="Arial" w:hAnsi="Arial" w:cs="Arial"/>
          <w:sz w:val="24"/>
          <w:szCs w:val="24"/>
          <w:lang w:val="en-US"/>
        </w:rPr>
        <w:t xml:space="preserve"> (</w:t>
      </w:r>
      <w:r w:rsidR="002A62A1">
        <w:rPr>
          <w:rFonts w:ascii="Arial" w:hAnsi="Arial" w:cs="Arial"/>
          <w:sz w:val="24"/>
          <w:szCs w:val="24"/>
          <w:lang w:val="en-US"/>
        </w:rPr>
        <w:t>b</w:t>
      </w:r>
      <w:r w:rsidR="004A6C3F" w:rsidRPr="005F3DFF">
        <w:rPr>
          <w:rFonts w:ascii="Arial" w:hAnsi="Arial" w:cs="Arial"/>
          <w:sz w:val="24"/>
          <w:szCs w:val="24"/>
          <w:lang w:val="en-US"/>
        </w:rPr>
        <w:t>)</w:t>
      </w:r>
      <w:r w:rsidR="00A67B44" w:rsidRPr="005F3DFF">
        <w:rPr>
          <w:rFonts w:ascii="Arial" w:hAnsi="Arial" w:cs="Arial"/>
          <w:sz w:val="24"/>
          <w:szCs w:val="24"/>
          <w:lang w:val="en-US"/>
        </w:rPr>
        <w:t>.</w:t>
      </w:r>
    </w:p>
    <w:p w14:paraId="183882B5" w14:textId="77777777" w:rsidR="00852710" w:rsidRPr="005F3DFF" w:rsidRDefault="00852710" w:rsidP="0098643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AFB0656" w14:textId="77777777" w:rsidR="006167DB" w:rsidRPr="005F3DFF" w:rsidRDefault="006167DB" w:rsidP="006167DB">
      <w:pPr>
        <w:pStyle w:val="Beschriftung"/>
        <w:spacing w:after="0" w:line="360" w:lineRule="auto"/>
        <w:jc w:val="both"/>
        <w:rPr>
          <w:rFonts w:ascii="Arial" w:hAnsi="Arial" w:cs="Arial"/>
          <w:color w:val="auto"/>
          <w:sz w:val="24"/>
          <w:szCs w:val="24"/>
          <w:lang w:val="en-US"/>
        </w:rPr>
      </w:pPr>
      <w:r w:rsidRPr="005F3DFF">
        <w:rPr>
          <w:rFonts w:ascii="Arial" w:hAnsi="Arial" w:cs="Arial"/>
          <w:color w:val="auto"/>
          <w:sz w:val="24"/>
          <w:szCs w:val="24"/>
          <w:lang w:val="en-US"/>
        </w:rPr>
        <w:t xml:space="preserve">Supplementary Fig. </w:t>
      </w:r>
      <w:r w:rsidR="00E0688B">
        <w:rPr>
          <w:rFonts w:ascii="Arial" w:hAnsi="Arial" w:cs="Arial"/>
          <w:color w:val="auto"/>
          <w:sz w:val="24"/>
          <w:szCs w:val="24"/>
          <w:lang w:val="en-US"/>
        </w:rPr>
        <w:t>3</w:t>
      </w:r>
      <w:r w:rsidRPr="005F3DFF">
        <w:rPr>
          <w:rFonts w:ascii="Arial" w:hAnsi="Arial" w:cs="Arial"/>
          <w:color w:val="auto"/>
          <w:sz w:val="24"/>
          <w:szCs w:val="24"/>
          <w:lang w:val="en-US"/>
        </w:rPr>
        <w:t xml:space="preserve">. Localization of </w:t>
      </w:r>
      <w:r w:rsidR="00B030AD">
        <w:rPr>
          <w:rFonts w:ascii="Arial" w:hAnsi="Arial" w:cs="Arial"/>
          <w:color w:val="auto"/>
          <w:sz w:val="24"/>
          <w:szCs w:val="24"/>
          <w:lang w:val="en-US"/>
        </w:rPr>
        <w:t>PCD</w:t>
      </w:r>
      <w:r w:rsidR="00B030AD" w:rsidRPr="005F3DFF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color w:val="auto"/>
          <w:sz w:val="24"/>
          <w:szCs w:val="24"/>
          <w:lang w:val="en-US"/>
        </w:rPr>
        <w:t>cells in the mouse heart at E11.5.</w:t>
      </w:r>
    </w:p>
    <w:p w14:paraId="1B2EEE02" w14:textId="40712C6B" w:rsidR="006167DB" w:rsidRPr="005F3DFF" w:rsidRDefault="006167DB" w:rsidP="006167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5F3DFF">
        <w:rPr>
          <w:rFonts w:ascii="Arial" w:hAnsi="Arial" w:cs="Arial"/>
          <w:sz w:val="24"/>
          <w:szCs w:val="24"/>
          <w:lang w:val="en-US"/>
        </w:rPr>
        <w:t>(</w:t>
      </w:r>
      <w:r w:rsidR="002A62A1">
        <w:rPr>
          <w:rFonts w:ascii="Arial" w:hAnsi="Arial" w:cs="Arial"/>
          <w:sz w:val="24"/>
          <w:szCs w:val="24"/>
          <w:lang w:val="en-US"/>
        </w:rPr>
        <w:t>a</w:t>
      </w:r>
      <w:r w:rsidRPr="005F3DFF">
        <w:rPr>
          <w:rFonts w:ascii="Arial" w:hAnsi="Arial" w:cs="Arial"/>
          <w:sz w:val="24"/>
          <w:szCs w:val="24"/>
          <w:lang w:val="en-US"/>
        </w:rPr>
        <w:t>) Frontal section of a transgenic heart at E11.5. sA5-YFP</w:t>
      </w:r>
      <w:r w:rsidR="00C1159B" w:rsidRPr="006B18BA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</w:t>
      </w:r>
      <w:r w:rsidR="00BD769E">
        <w:rPr>
          <w:rFonts w:ascii="Arial" w:hAnsi="Arial" w:cs="Arial"/>
          <w:sz w:val="24"/>
          <w:szCs w:val="24"/>
          <w:lang w:val="en-US"/>
        </w:rPr>
        <w:t>(</w:t>
      </w:r>
      <w:proofErr w:type="spellStart"/>
      <w:r w:rsidR="006B18BA" w:rsidRPr="002A62A1">
        <w:rPr>
          <w:rFonts w:ascii="Arial" w:hAnsi="Arial" w:cs="Arial"/>
          <w:noProof/>
          <w:sz w:val="24"/>
          <w:szCs w:val="24"/>
          <w:lang w:val="en-US"/>
        </w:rPr>
        <w:t>eGFP</w:t>
      </w:r>
      <w:proofErr w:type="spellEnd"/>
      <w:r w:rsidR="006B18BA">
        <w:rPr>
          <w:rFonts w:ascii="Arial" w:hAnsi="Arial" w:cs="Arial"/>
          <w:sz w:val="24"/>
          <w:szCs w:val="24"/>
          <w:lang w:val="en-US"/>
        </w:rPr>
        <w:t xml:space="preserve"> </w:t>
      </w:r>
      <w:r w:rsidR="00BD769E">
        <w:rPr>
          <w:rFonts w:ascii="Arial" w:hAnsi="Arial" w:cs="Arial"/>
          <w:sz w:val="24"/>
          <w:szCs w:val="24"/>
          <w:lang w:val="en-US"/>
        </w:rPr>
        <w:t xml:space="preserve">staining) </w:t>
      </w:r>
      <w:r w:rsidR="00B030AD">
        <w:rPr>
          <w:rFonts w:ascii="Arial" w:hAnsi="Arial" w:cs="Arial"/>
          <w:sz w:val="24"/>
          <w:szCs w:val="24"/>
          <w:lang w:val="en-US"/>
        </w:rPr>
        <w:t>PCD</w:t>
      </w:r>
      <w:r w:rsidR="00B030AD" w:rsidRPr="005F3DFF">
        <w:rPr>
          <w:rFonts w:ascii="Arial" w:hAnsi="Arial" w:cs="Arial"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cells and </w:t>
      </w:r>
      <w:r w:rsidR="00B030AD">
        <w:rPr>
          <w:rFonts w:ascii="Arial" w:hAnsi="Arial" w:cs="Arial"/>
          <w:sz w:val="24"/>
          <w:szCs w:val="24"/>
          <w:lang w:val="en-US"/>
        </w:rPr>
        <w:t>PCD</w:t>
      </w:r>
      <w:r w:rsidR="00B030AD" w:rsidRPr="005F3DFF">
        <w:rPr>
          <w:rFonts w:ascii="Arial" w:hAnsi="Arial" w:cs="Arial"/>
          <w:sz w:val="24"/>
          <w:szCs w:val="24"/>
          <w:lang w:val="en-US"/>
        </w:rPr>
        <w:t xml:space="preserve"> </w:t>
      </w:r>
      <w:r w:rsidR="004A6C3F" w:rsidRPr="005F3DFF">
        <w:rPr>
          <w:rFonts w:ascii="Arial" w:hAnsi="Arial" w:cs="Arial"/>
          <w:sz w:val="24"/>
          <w:szCs w:val="24"/>
          <w:lang w:val="en-US"/>
        </w:rPr>
        <w:t>bodies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were found at the trabeculae of both ventricles, </w:t>
      </w:r>
      <w:r w:rsidR="00CA4DD8" w:rsidRPr="005F3DFF">
        <w:rPr>
          <w:rFonts w:ascii="Arial" w:hAnsi="Arial" w:cs="Arial"/>
          <w:sz w:val="24"/>
          <w:szCs w:val="24"/>
          <w:lang w:val="en-US"/>
        </w:rPr>
        <w:t>in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the developing valves, and in the OFT. </w:t>
      </w:r>
      <w:r w:rsidR="006C3CD3" w:rsidRPr="005F3DFF">
        <w:rPr>
          <w:rFonts w:ascii="Arial" w:hAnsi="Arial" w:cs="Arial"/>
          <w:sz w:val="24"/>
          <w:szCs w:val="24"/>
          <w:lang w:val="en-US"/>
        </w:rPr>
        <w:t>(</w:t>
      </w:r>
      <w:r w:rsidR="002A62A1">
        <w:rPr>
          <w:rFonts w:ascii="Arial" w:hAnsi="Arial" w:cs="Arial"/>
          <w:sz w:val="24"/>
          <w:szCs w:val="24"/>
          <w:lang w:val="en-US"/>
        </w:rPr>
        <w:t>b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) Magnifications of the OFT </w:t>
      </w:r>
      <w:r w:rsidR="00BD769E">
        <w:rPr>
          <w:rFonts w:ascii="Arial" w:hAnsi="Arial" w:cs="Arial"/>
          <w:sz w:val="24"/>
          <w:szCs w:val="24"/>
          <w:lang w:val="en-US"/>
        </w:rPr>
        <w:t>(boxed area)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in (</w:t>
      </w:r>
      <w:r w:rsidR="002A62A1">
        <w:rPr>
          <w:rFonts w:ascii="Arial" w:hAnsi="Arial" w:cs="Arial"/>
          <w:sz w:val="24"/>
          <w:szCs w:val="24"/>
          <w:lang w:val="en-US"/>
        </w:rPr>
        <w:t>a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) </w:t>
      </w:r>
      <w:r w:rsidR="00BD769E">
        <w:rPr>
          <w:rFonts w:ascii="Arial" w:hAnsi="Arial" w:cs="Arial"/>
          <w:sz w:val="24"/>
          <w:szCs w:val="24"/>
          <w:lang w:val="en-US"/>
        </w:rPr>
        <w:t xml:space="preserve">reveals 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cells undergoing apoptosis (arrows). </w:t>
      </w:r>
      <w:r w:rsidR="008B0329" w:rsidRPr="005F3DFF">
        <w:rPr>
          <w:rFonts w:ascii="Arial" w:hAnsi="Arial" w:cs="Arial"/>
          <w:sz w:val="24"/>
          <w:szCs w:val="24"/>
          <w:lang w:val="en-US"/>
        </w:rPr>
        <w:t xml:space="preserve">Hoechst = nuclear signal, </w:t>
      </w:r>
      <w:proofErr w:type="spellStart"/>
      <w:r w:rsidR="008B0329" w:rsidRPr="005F3DFF">
        <w:rPr>
          <w:rFonts w:ascii="Arial" w:hAnsi="Arial" w:cs="Arial"/>
          <w:sz w:val="24"/>
          <w:szCs w:val="24"/>
          <w:lang w:val="en-US"/>
        </w:rPr>
        <w:t>eGFP</w:t>
      </w:r>
      <w:proofErr w:type="spellEnd"/>
      <w:r w:rsidR="008B0329" w:rsidRPr="005F3DFF">
        <w:rPr>
          <w:rFonts w:ascii="Arial" w:hAnsi="Arial" w:cs="Arial"/>
          <w:sz w:val="24"/>
          <w:szCs w:val="24"/>
          <w:lang w:val="en-US"/>
        </w:rPr>
        <w:t xml:space="preserve"> = enhanced green fluorescent protein, cCasp3 = cleaved caspase 3, LV = left </w:t>
      </w:r>
      <w:r w:rsidR="008B0329" w:rsidRPr="005F3DFF">
        <w:rPr>
          <w:rFonts w:ascii="Arial" w:hAnsi="Arial" w:cs="Arial"/>
          <w:sz w:val="24"/>
          <w:szCs w:val="24"/>
          <w:lang w:val="en-US"/>
        </w:rPr>
        <w:lastRenderedPageBreak/>
        <w:t>ventricle, RV = right ventricle, OFT = outflow tract, RA = right atrium, LA = left atrium, Tr = trabeculae, C = compact myocardium</w:t>
      </w:r>
      <w:r w:rsidR="004A6517" w:rsidRPr="005F3DFF">
        <w:rPr>
          <w:rFonts w:ascii="Arial" w:hAnsi="Arial" w:cs="Arial"/>
          <w:sz w:val="24"/>
          <w:szCs w:val="24"/>
          <w:lang w:val="en-US"/>
        </w:rPr>
        <w:t xml:space="preserve">, </w:t>
      </w:r>
      <w:r w:rsidR="004A6517" w:rsidRPr="0057396B">
        <w:rPr>
          <w:rFonts w:ascii="Arial" w:hAnsi="Arial" w:cs="Arial"/>
          <w:noProof/>
          <w:sz w:val="24"/>
          <w:szCs w:val="24"/>
          <w:lang w:val="en-US"/>
        </w:rPr>
        <w:t>iVS</w:t>
      </w:r>
      <w:r w:rsidR="004A6517" w:rsidRPr="005F3DFF">
        <w:rPr>
          <w:rFonts w:ascii="Arial" w:hAnsi="Arial" w:cs="Arial"/>
          <w:sz w:val="24"/>
          <w:szCs w:val="24"/>
          <w:lang w:val="en-US"/>
        </w:rPr>
        <w:t xml:space="preserve"> = intraventricular septum, DMV = developing mitral valve, and DTV = developing tricuspid valve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. </w:t>
      </w:r>
      <w:r w:rsidR="00CA4DD8" w:rsidRPr="005F3DFF">
        <w:rPr>
          <w:rFonts w:ascii="Arial" w:hAnsi="Arial" w:cs="Arial"/>
          <w:sz w:val="24"/>
          <w:szCs w:val="24"/>
          <w:lang w:val="en-US"/>
        </w:rPr>
        <w:t xml:space="preserve">*Sections were stained with </w:t>
      </w:r>
      <w:r w:rsidR="00BD769E">
        <w:rPr>
          <w:rFonts w:ascii="Arial" w:hAnsi="Arial" w:cs="Arial"/>
          <w:sz w:val="24"/>
          <w:szCs w:val="24"/>
          <w:lang w:val="en-US"/>
        </w:rPr>
        <w:t xml:space="preserve">an </w:t>
      </w:r>
      <w:r w:rsidR="00CA4DD8" w:rsidRPr="005F3DFF">
        <w:rPr>
          <w:rFonts w:ascii="Arial" w:hAnsi="Arial" w:cs="Arial"/>
          <w:noProof/>
          <w:sz w:val="24"/>
          <w:szCs w:val="24"/>
          <w:lang w:val="en-US"/>
        </w:rPr>
        <w:t>eGFP</w:t>
      </w:r>
      <w:r w:rsidR="00CA4DD8" w:rsidRPr="005F3DFF">
        <w:rPr>
          <w:rFonts w:ascii="Arial" w:hAnsi="Arial" w:cs="Arial"/>
          <w:sz w:val="24"/>
          <w:szCs w:val="24"/>
          <w:lang w:val="en-US"/>
        </w:rPr>
        <w:t xml:space="preserve"> antibody after antigen retrieval treatment to detect the sA5-YFP signal</w:t>
      </w:r>
      <w:r w:rsidR="006E26D7">
        <w:rPr>
          <w:rFonts w:ascii="Arial" w:hAnsi="Arial" w:cs="Arial"/>
          <w:sz w:val="24"/>
          <w:szCs w:val="24"/>
          <w:lang w:val="en-US"/>
        </w:rPr>
        <w:t>s</w:t>
      </w:r>
      <w:r w:rsidR="00CA4DD8" w:rsidRPr="005F3DFF">
        <w:rPr>
          <w:rFonts w:ascii="Arial" w:hAnsi="Arial" w:cs="Arial"/>
          <w:sz w:val="24"/>
          <w:szCs w:val="24"/>
          <w:lang w:val="en-US"/>
        </w:rPr>
        <w:t xml:space="preserve">. </w:t>
      </w:r>
      <w:r w:rsidRPr="005F3DFF">
        <w:rPr>
          <w:rFonts w:ascii="Arial" w:hAnsi="Arial" w:cs="Arial"/>
          <w:sz w:val="24"/>
          <w:szCs w:val="24"/>
          <w:lang w:val="en-US"/>
        </w:rPr>
        <w:t>Bars are 200 µm (</w:t>
      </w:r>
      <w:r w:rsidR="002A62A1">
        <w:rPr>
          <w:rFonts w:ascii="Arial" w:hAnsi="Arial" w:cs="Arial"/>
          <w:sz w:val="24"/>
          <w:szCs w:val="24"/>
          <w:lang w:val="en-US"/>
        </w:rPr>
        <w:t>a</w:t>
      </w:r>
      <w:r w:rsidRPr="005F3DFF">
        <w:rPr>
          <w:rFonts w:ascii="Arial" w:hAnsi="Arial" w:cs="Arial"/>
          <w:sz w:val="24"/>
          <w:szCs w:val="24"/>
          <w:lang w:val="en-US"/>
        </w:rPr>
        <w:t>), and 20 µm (</w:t>
      </w:r>
      <w:r w:rsidR="002A62A1">
        <w:rPr>
          <w:rFonts w:ascii="Arial" w:hAnsi="Arial" w:cs="Arial"/>
          <w:sz w:val="24"/>
          <w:szCs w:val="24"/>
          <w:lang w:val="en-US"/>
        </w:rPr>
        <w:t>b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). </w:t>
      </w:r>
    </w:p>
    <w:p w14:paraId="726D7141" w14:textId="77777777" w:rsidR="00986432" w:rsidRPr="005F3DFF" w:rsidRDefault="00986432" w:rsidP="0098643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6B9EC318" w14:textId="768C4A88" w:rsidR="00182DBA" w:rsidRPr="005F3DFF" w:rsidRDefault="00182DBA" w:rsidP="00182DBA">
      <w:pPr>
        <w:pStyle w:val="Beschriftung"/>
        <w:spacing w:after="0" w:line="360" w:lineRule="auto"/>
        <w:jc w:val="both"/>
        <w:rPr>
          <w:rFonts w:ascii="Arial" w:hAnsi="Arial" w:cs="Arial"/>
          <w:color w:val="auto"/>
          <w:sz w:val="24"/>
          <w:szCs w:val="24"/>
          <w:lang w:val="en-US"/>
        </w:rPr>
      </w:pPr>
      <w:r w:rsidRPr="005F3DFF">
        <w:rPr>
          <w:rFonts w:ascii="Arial" w:hAnsi="Arial" w:cs="Arial"/>
          <w:color w:val="auto"/>
          <w:sz w:val="24"/>
          <w:szCs w:val="24"/>
          <w:lang w:val="en-US"/>
        </w:rPr>
        <w:t xml:space="preserve">Supplementary Fig. </w:t>
      </w:r>
      <w:r w:rsidR="00E0688B">
        <w:rPr>
          <w:rFonts w:ascii="Arial" w:hAnsi="Arial" w:cs="Arial"/>
          <w:color w:val="auto"/>
          <w:sz w:val="24"/>
          <w:szCs w:val="24"/>
          <w:lang w:val="en-US"/>
        </w:rPr>
        <w:t>4</w:t>
      </w:r>
      <w:r w:rsidRPr="005F3DFF">
        <w:rPr>
          <w:rFonts w:ascii="Arial" w:hAnsi="Arial" w:cs="Arial"/>
          <w:color w:val="auto"/>
          <w:sz w:val="24"/>
          <w:szCs w:val="24"/>
          <w:lang w:val="en-US"/>
        </w:rPr>
        <w:t xml:space="preserve">. Localization of </w:t>
      </w:r>
      <w:r w:rsidR="00BF5254">
        <w:rPr>
          <w:rFonts w:ascii="Arial" w:hAnsi="Arial" w:cs="Arial"/>
          <w:color w:val="auto"/>
          <w:sz w:val="24"/>
          <w:szCs w:val="24"/>
          <w:lang w:val="en-US"/>
        </w:rPr>
        <w:t>PCD</w:t>
      </w:r>
      <w:r w:rsidR="00BF5254" w:rsidRPr="005F3DFF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color w:val="auto"/>
          <w:sz w:val="24"/>
          <w:szCs w:val="24"/>
          <w:lang w:val="en-US"/>
        </w:rPr>
        <w:t>cells in the mouse heart at E12.5.</w:t>
      </w:r>
    </w:p>
    <w:p w14:paraId="44AF72EB" w14:textId="43A9D514" w:rsidR="00CA4DD8" w:rsidRPr="005F3DFF" w:rsidRDefault="00182DBA" w:rsidP="00182DB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5F3DFF">
        <w:rPr>
          <w:rFonts w:ascii="Arial" w:hAnsi="Arial" w:cs="Arial"/>
          <w:sz w:val="24"/>
          <w:szCs w:val="24"/>
          <w:lang w:val="en-US"/>
        </w:rPr>
        <w:t>(</w:t>
      </w:r>
      <w:r w:rsidR="002A62A1">
        <w:rPr>
          <w:rFonts w:ascii="Arial" w:hAnsi="Arial" w:cs="Arial"/>
          <w:sz w:val="24"/>
          <w:szCs w:val="24"/>
          <w:lang w:val="en-US"/>
        </w:rPr>
        <w:t>a</w:t>
      </w:r>
      <w:r w:rsidRPr="005F3DFF">
        <w:rPr>
          <w:rFonts w:ascii="Arial" w:hAnsi="Arial" w:cs="Arial"/>
          <w:sz w:val="24"/>
          <w:szCs w:val="24"/>
          <w:lang w:val="en-US"/>
        </w:rPr>
        <w:t>) Frontal section of a transgenic heart at E1</w:t>
      </w:r>
      <w:r w:rsidR="007772D4" w:rsidRPr="005F3DFF">
        <w:rPr>
          <w:rFonts w:ascii="Arial" w:hAnsi="Arial" w:cs="Arial"/>
          <w:sz w:val="24"/>
          <w:szCs w:val="24"/>
          <w:lang w:val="en-US"/>
        </w:rPr>
        <w:t>2</w:t>
      </w:r>
      <w:r w:rsidRPr="005F3DFF">
        <w:rPr>
          <w:rFonts w:ascii="Arial" w:hAnsi="Arial" w:cs="Arial"/>
          <w:sz w:val="24"/>
          <w:szCs w:val="24"/>
          <w:lang w:val="en-US"/>
        </w:rPr>
        <w:t>.5</w:t>
      </w:r>
      <w:r w:rsidR="0065719C">
        <w:rPr>
          <w:rFonts w:ascii="Arial" w:hAnsi="Arial" w:cs="Arial"/>
          <w:sz w:val="24"/>
          <w:szCs w:val="24"/>
          <w:lang w:val="en-US"/>
        </w:rPr>
        <w:t>:</w:t>
      </w:r>
      <w:r w:rsidR="0065719C" w:rsidRPr="005F3DFF">
        <w:rPr>
          <w:rFonts w:ascii="Arial" w:hAnsi="Arial" w:cs="Arial"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sz w:val="24"/>
          <w:szCs w:val="24"/>
          <w:lang w:val="en-US"/>
        </w:rPr>
        <w:t>sA5-YFP</w:t>
      </w:r>
      <w:r w:rsidR="00BD769E" w:rsidRPr="0065719C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</w:t>
      </w:r>
      <w:r w:rsidR="00BD769E">
        <w:rPr>
          <w:rFonts w:ascii="Arial" w:hAnsi="Arial" w:cs="Arial"/>
          <w:sz w:val="24"/>
          <w:szCs w:val="24"/>
          <w:lang w:val="en-US"/>
        </w:rPr>
        <w:t>(</w:t>
      </w:r>
      <w:proofErr w:type="spellStart"/>
      <w:r w:rsidR="00BD769E" w:rsidRPr="0057396B">
        <w:rPr>
          <w:rFonts w:ascii="Arial" w:hAnsi="Arial" w:cs="Arial"/>
          <w:noProof/>
          <w:sz w:val="24"/>
          <w:szCs w:val="24"/>
          <w:lang w:val="en-US"/>
        </w:rPr>
        <w:t>eGFP</w:t>
      </w:r>
      <w:proofErr w:type="spellEnd"/>
      <w:r w:rsidR="00BD769E">
        <w:rPr>
          <w:rFonts w:ascii="Arial" w:hAnsi="Arial" w:cs="Arial"/>
          <w:sz w:val="24"/>
          <w:szCs w:val="24"/>
          <w:lang w:val="en-US"/>
        </w:rPr>
        <w:t xml:space="preserve"> staining) </w:t>
      </w:r>
      <w:r w:rsidR="00BF5254">
        <w:rPr>
          <w:rFonts w:ascii="Arial" w:hAnsi="Arial" w:cs="Arial"/>
          <w:sz w:val="24"/>
          <w:szCs w:val="24"/>
          <w:lang w:val="en-US"/>
        </w:rPr>
        <w:t>PCD</w:t>
      </w:r>
      <w:r w:rsidR="00BF5254" w:rsidRPr="005F3DFF">
        <w:rPr>
          <w:rFonts w:ascii="Arial" w:hAnsi="Arial" w:cs="Arial"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cells and </w:t>
      </w:r>
      <w:r w:rsidR="004A6C3F" w:rsidRPr="005F3DFF">
        <w:rPr>
          <w:rFonts w:ascii="Arial" w:hAnsi="Arial" w:cs="Arial"/>
          <w:sz w:val="24"/>
          <w:szCs w:val="24"/>
          <w:lang w:val="en-US"/>
        </w:rPr>
        <w:t>bodies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were found at t</w:t>
      </w:r>
      <w:r w:rsidR="007772D4" w:rsidRPr="005F3DFF">
        <w:rPr>
          <w:rFonts w:ascii="Arial" w:hAnsi="Arial" w:cs="Arial"/>
          <w:sz w:val="24"/>
          <w:szCs w:val="24"/>
          <w:lang w:val="en-US"/>
        </w:rPr>
        <w:t>he trabeculae of both ventricles and in the OFT</w:t>
      </w:r>
      <w:r w:rsidRPr="005F3DFF">
        <w:rPr>
          <w:rFonts w:ascii="Arial" w:hAnsi="Arial" w:cs="Arial"/>
          <w:sz w:val="24"/>
          <w:szCs w:val="24"/>
          <w:lang w:val="en-US"/>
        </w:rPr>
        <w:t>. (</w:t>
      </w:r>
      <w:proofErr w:type="gramStart"/>
      <w:r w:rsidR="002A62A1">
        <w:rPr>
          <w:rFonts w:ascii="Arial" w:hAnsi="Arial" w:cs="Arial"/>
          <w:sz w:val="24"/>
          <w:szCs w:val="24"/>
          <w:lang w:val="en-US"/>
        </w:rPr>
        <w:t>b</w:t>
      </w:r>
      <w:r w:rsidRPr="005F3DFF">
        <w:rPr>
          <w:rFonts w:ascii="Arial" w:hAnsi="Arial" w:cs="Arial"/>
          <w:sz w:val="24"/>
          <w:szCs w:val="24"/>
          <w:lang w:val="en-US"/>
        </w:rPr>
        <w:t>-</w:t>
      </w:r>
      <w:r w:rsidR="002A62A1">
        <w:rPr>
          <w:rFonts w:ascii="Arial" w:hAnsi="Arial" w:cs="Arial"/>
          <w:sz w:val="24"/>
          <w:szCs w:val="24"/>
          <w:lang w:val="en-US"/>
        </w:rPr>
        <w:t>c</w:t>
      </w:r>
      <w:proofErr w:type="gramEnd"/>
      <w:r w:rsidRPr="005F3DFF">
        <w:rPr>
          <w:rFonts w:ascii="Arial" w:hAnsi="Arial" w:cs="Arial"/>
          <w:sz w:val="24"/>
          <w:szCs w:val="24"/>
          <w:lang w:val="en-US"/>
        </w:rPr>
        <w:t xml:space="preserve">) Magnifications of the heart regions marked by </w:t>
      </w:r>
      <w:r w:rsidR="00BD769E" w:rsidRPr="0065719C">
        <w:rPr>
          <w:rFonts w:ascii="Arial" w:hAnsi="Arial" w:cs="Arial"/>
          <w:noProof/>
          <w:sz w:val="24"/>
          <w:szCs w:val="24"/>
          <w:lang w:val="en-US"/>
        </w:rPr>
        <w:t>boxed</w:t>
      </w:r>
      <w:r w:rsidR="00BD769E">
        <w:rPr>
          <w:rFonts w:ascii="Arial" w:hAnsi="Arial" w:cs="Arial"/>
          <w:sz w:val="24"/>
          <w:szCs w:val="24"/>
          <w:lang w:val="en-US"/>
        </w:rPr>
        <w:t xml:space="preserve"> areas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in (</w:t>
      </w:r>
      <w:r w:rsidR="002A62A1">
        <w:rPr>
          <w:rFonts w:ascii="Arial" w:hAnsi="Arial" w:cs="Arial"/>
          <w:sz w:val="24"/>
          <w:szCs w:val="24"/>
          <w:lang w:val="en-US"/>
        </w:rPr>
        <w:t>a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) depict the presence of </w:t>
      </w:r>
      <w:r w:rsidR="00BF5254">
        <w:rPr>
          <w:rFonts w:ascii="Arial" w:hAnsi="Arial" w:cs="Arial"/>
          <w:sz w:val="24"/>
          <w:szCs w:val="24"/>
          <w:lang w:val="en-US"/>
        </w:rPr>
        <w:t>PCD</w:t>
      </w:r>
      <w:r w:rsidR="007772D4" w:rsidRPr="005F3DFF">
        <w:rPr>
          <w:rFonts w:ascii="Arial" w:hAnsi="Arial" w:cs="Arial"/>
          <w:sz w:val="24"/>
          <w:szCs w:val="24"/>
          <w:lang w:val="en-US"/>
        </w:rPr>
        <w:t xml:space="preserve"> (arrows)</w:t>
      </w:r>
      <w:r w:rsidRPr="005F3DFF">
        <w:rPr>
          <w:rFonts w:ascii="Arial" w:hAnsi="Arial" w:cs="Arial"/>
          <w:sz w:val="24"/>
          <w:szCs w:val="24"/>
          <w:lang w:val="en-US"/>
        </w:rPr>
        <w:t>. H</w:t>
      </w:r>
      <w:r w:rsidR="008B0329" w:rsidRPr="005F3DFF">
        <w:rPr>
          <w:rFonts w:ascii="Arial" w:hAnsi="Arial" w:cs="Arial"/>
          <w:sz w:val="24"/>
          <w:szCs w:val="24"/>
          <w:lang w:val="en-US"/>
        </w:rPr>
        <w:t xml:space="preserve">oechst = nuclear signal, </w:t>
      </w:r>
      <w:proofErr w:type="spellStart"/>
      <w:r w:rsidR="008B0329" w:rsidRPr="005F3DFF">
        <w:rPr>
          <w:rFonts w:ascii="Arial" w:hAnsi="Arial" w:cs="Arial"/>
          <w:sz w:val="24"/>
          <w:szCs w:val="24"/>
          <w:lang w:val="en-US"/>
        </w:rPr>
        <w:t>eGFP</w:t>
      </w:r>
      <w:proofErr w:type="spellEnd"/>
      <w:r w:rsidRPr="005F3DFF">
        <w:rPr>
          <w:rFonts w:ascii="Arial" w:hAnsi="Arial" w:cs="Arial"/>
          <w:sz w:val="24"/>
          <w:szCs w:val="24"/>
          <w:lang w:val="en-US"/>
        </w:rPr>
        <w:t xml:space="preserve"> = </w:t>
      </w:r>
      <w:r w:rsidR="008B0329" w:rsidRPr="005F3DFF">
        <w:rPr>
          <w:rFonts w:ascii="Arial" w:hAnsi="Arial" w:cs="Arial"/>
          <w:sz w:val="24"/>
          <w:szCs w:val="24"/>
          <w:lang w:val="en-US"/>
        </w:rPr>
        <w:t>enhanced green fluorescent protein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, </w:t>
      </w:r>
      <w:r w:rsidR="008B0329" w:rsidRPr="005F3DFF">
        <w:rPr>
          <w:rFonts w:ascii="Arial" w:hAnsi="Arial" w:cs="Arial"/>
          <w:sz w:val="24"/>
          <w:szCs w:val="24"/>
          <w:lang w:val="en-US"/>
        </w:rPr>
        <w:t>cCasp3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= </w:t>
      </w:r>
      <w:r w:rsidR="008B0329" w:rsidRPr="005F3DFF">
        <w:rPr>
          <w:rFonts w:ascii="Arial" w:hAnsi="Arial" w:cs="Arial"/>
          <w:sz w:val="24"/>
          <w:szCs w:val="24"/>
          <w:lang w:val="en-US"/>
        </w:rPr>
        <w:t>cleaved caspase 3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, </w:t>
      </w:r>
      <w:r w:rsidR="008B0329" w:rsidRPr="005F3DFF">
        <w:rPr>
          <w:rFonts w:ascii="Arial" w:hAnsi="Arial" w:cs="Arial"/>
          <w:sz w:val="24"/>
          <w:szCs w:val="24"/>
          <w:lang w:val="en-US"/>
        </w:rPr>
        <w:t>L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V = </w:t>
      </w:r>
      <w:r w:rsidR="008B0329" w:rsidRPr="005F3DFF">
        <w:rPr>
          <w:rFonts w:ascii="Arial" w:hAnsi="Arial" w:cs="Arial"/>
          <w:sz w:val="24"/>
          <w:szCs w:val="24"/>
          <w:lang w:val="en-US"/>
        </w:rPr>
        <w:t xml:space="preserve">left 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ventricle, </w:t>
      </w:r>
      <w:r w:rsidR="008B0329" w:rsidRPr="005F3DFF">
        <w:rPr>
          <w:rFonts w:ascii="Arial" w:hAnsi="Arial" w:cs="Arial"/>
          <w:sz w:val="24"/>
          <w:szCs w:val="24"/>
          <w:lang w:val="en-US"/>
        </w:rPr>
        <w:t xml:space="preserve">RV = right ventricle, </w:t>
      </w:r>
      <w:r w:rsidR="007772D4" w:rsidRPr="005F3DFF">
        <w:rPr>
          <w:rFonts w:ascii="Arial" w:hAnsi="Arial" w:cs="Arial"/>
          <w:sz w:val="24"/>
          <w:szCs w:val="24"/>
          <w:lang w:val="en-US"/>
        </w:rPr>
        <w:t>OFT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= </w:t>
      </w:r>
      <w:r w:rsidR="007772D4" w:rsidRPr="005F3DFF">
        <w:rPr>
          <w:rFonts w:ascii="Arial" w:hAnsi="Arial" w:cs="Arial"/>
          <w:sz w:val="24"/>
          <w:szCs w:val="24"/>
          <w:lang w:val="en-US"/>
        </w:rPr>
        <w:t>outflow tract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, RA = right atrium, LA = left atrium, Tr = trabeculae, </w:t>
      </w:r>
      <w:r w:rsidR="004A6517" w:rsidRPr="002A62A1">
        <w:rPr>
          <w:rFonts w:ascii="Arial" w:hAnsi="Arial" w:cs="Arial"/>
          <w:noProof/>
          <w:sz w:val="24"/>
          <w:szCs w:val="24"/>
          <w:lang w:val="en-US"/>
        </w:rPr>
        <w:t>iVS</w:t>
      </w:r>
      <w:r w:rsidR="004A6517" w:rsidRPr="005F3DFF">
        <w:rPr>
          <w:rFonts w:ascii="Arial" w:hAnsi="Arial" w:cs="Arial"/>
          <w:sz w:val="24"/>
          <w:szCs w:val="24"/>
          <w:lang w:val="en-US"/>
        </w:rPr>
        <w:t xml:space="preserve"> = intraventricular septum, </w:t>
      </w:r>
      <w:r w:rsidRPr="005F3DFF">
        <w:rPr>
          <w:rFonts w:ascii="Arial" w:hAnsi="Arial" w:cs="Arial"/>
          <w:sz w:val="24"/>
          <w:szCs w:val="24"/>
          <w:lang w:val="en-US"/>
        </w:rPr>
        <w:t>C = compact myocardium</w:t>
      </w:r>
      <w:r w:rsidR="007772D4" w:rsidRPr="005F3DFF">
        <w:rPr>
          <w:rFonts w:ascii="Arial" w:hAnsi="Arial" w:cs="Arial"/>
          <w:sz w:val="24"/>
          <w:szCs w:val="24"/>
          <w:lang w:val="en-US"/>
        </w:rPr>
        <w:t>.</w:t>
      </w:r>
      <w:r w:rsidR="00CA4DD8" w:rsidRPr="005F3DFF">
        <w:rPr>
          <w:rFonts w:ascii="Arial" w:hAnsi="Arial" w:cs="Arial"/>
          <w:sz w:val="24"/>
          <w:szCs w:val="24"/>
          <w:lang w:val="en-US"/>
        </w:rPr>
        <w:t xml:space="preserve"> *Sections were stained with </w:t>
      </w:r>
      <w:r w:rsidR="00CA4DD8" w:rsidRPr="002A62A1">
        <w:rPr>
          <w:rFonts w:ascii="Arial" w:hAnsi="Arial" w:cs="Arial"/>
          <w:noProof/>
          <w:sz w:val="24"/>
          <w:szCs w:val="24"/>
          <w:lang w:val="en-US"/>
        </w:rPr>
        <w:t>eGFP</w:t>
      </w:r>
      <w:r w:rsidR="00CA4DD8" w:rsidRPr="005F3DFF">
        <w:rPr>
          <w:rFonts w:ascii="Arial" w:hAnsi="Arial" w:cs="Arial"/>
          <w:sz w:val="24"/>
          <w:szCs w:val="24"/>
          <w:lang w:val="en-US"/>
        </w:rPr>
        <w:t xml:space="preserve"> antibody after antigen retrieval treatment to detect the sA5-YFP signal</w:t>
      </w:r>
      <w:r w:rsidR="00BF5254">
        <w:rPr>
          <w:rFonts w:ascii="Arial" w:hAnsi="Arial" w:cs="Arial"/>
          <w:sz w:val="24"/>
          <w:szCs w:val="24"/>
          <w:lang w:val="en-US"/>
        </w:rPr>
        <w:t>s</w:t>
      </w:r>
      <w:r w:rsidR="00CA4DD8" w:rsidRPr="005F3DFF">
        <w:rPr>
          <w:rFonts w:ascii="Arial" w:hAnsi="Arial" w:cs="Arial"/>
          <w:sz w:val="24"/>
          <w:szCs w:val="24"/>
          <w:lang w:val="en-US"/>
        </w:rPr>
        <w:t>.</w:t>
      </w:r>
      <w:r w:rsidR="007772D4" w:rsidRPr="005F3DFF">
        <w:rPr>
          <w:rFonts w:ascii="Arial" w:hAnsi="Arial" w:cs="Arial"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sz w:val="24"/>
          <w:szCs w:val="24"/>
          <w:lang w:val="en-US"/>
        </w:rPr>
        <w:t>Bars are 200 µm (</w:t>
      </w:r>
      <w:r w:rsidR="002A62A1">
        <w:rPr>
          <w:rFonts w:ascii="Arial" w:hAnsi="Arial" w:cs="Arial"/>
          <w:sz w:val="24"/>
          <w:szCs w:val="24"/>
          <w:lang w:val="en-US"/>
        </w:rPr>
        <w:t>a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), </w:t>
      </w:r>
      <w:r w:rsidR="007772D4" w:rsidRPr="005F3DFF">
        <w:rPr>
          <w:rFonts w:ascii="Arial" w:hAnsi="Arial" w:cs="Arial"/>
          <w:sz w:val="24"/>
          <w:szCs w:val="24"/>
          <w:lang w:val="en-US"/>
        </w:rPr>
        <w:t>10 µm (</w:t>
      </w:r>
      <w:r w:rsidR="002A62A1">
        <w:rPr>
          <w:rFonts w:ascii="Arial" w:hAnsi="Arial" w:cs="Arial"/>
          <w:sz w:val="24"/>
          <w:szCs w:val="24"/>
          <w:lang w:val="en-US"/>
        </w:rPr>
        <w:t>b</w:t>
      </w:r>
      <w:r w:rsidR="007772D4" w:rsidRPr="005F3DFF">
        <w:rPr>
          <w:rFonts w:ascii="Arial" w:hAnsi="Arial" w:cs="Arial"/>
          <w:sz w:val="24"/>
          <w:szCs w:val="24"/>
          <w:lang w:val="en-US"/>
        </w:rPr>
        <w:t>),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and </w:t>
      </w:r>
      <w:r w:rsidR="007772D4" w:rsidRPr="005F3DFF">
        <w:rPr>
          <w:rFonts w:ascii="Arial" w:hAnsi="Arial" w:cs="Arial"/>
          <w:sz w:val="24"/>
          <w:szCs w:val="24"/>
          <w:lang w:val="en-US"/>
        </w:rPr>
        <w:t>5</w:t>
      </w:r>
      <w:r w:rsidR="00131204" w:rsidRPr="005F3DFF">
        <w:rPr>
          <w:rFonts w:ascii="Arial" w:hAnsi="Arial" w:cs="Arial"/>
          <w:sz w:val="24"/>
          <w:szCs w:val="24"/>
          <w:lang w:val="en-US"/>
        </w:rPr>
        <w:t>0 µm (</w:t>
      </w:r>
      <w:r w:rsidR="002A62A1">
        <w:rPr>
          <w:rFonts w:ascii="Arial" w:hAnsi="Arial" w:cs="Arial"/>
          <w:sz w:val="24"/>
          <w:szCs w:val="24"/>
          <w:lang w:val="en-US"/>
        </w:rPr>
        <w:t>c</w:t>
      </w:r>
      <w:r w:rsidR="00131204" w:rsidRPr="005F3DFF">
        <w:rPr>
          <w:rFonts w:ascii="Arial" w:hAnsi="Arial" w:cs="Arial"/>
          <w:sz w:val="24"/>
          <w:szCs w:val="24"/>
          <w:lang w:val="en-US"/>
        </w:rPr>
        <w:t xml:space="preserve">). </w:t>
      </w:r>
    </w:p>
    <w:p w14:paraId="19D87D50" w14:textId="77777777" w:rsidR="00CA4DD8" w:rsidRPr="005F3DFF" w:rsidRDefault="00CA4DD8" w:rsidP="00CA4DD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214C14AC" w14:textId="65602905" w:rsidR="00CA4DD8" w:rsidRPr="005F3DFF" w:rsidRDefault="00CA4DD8" w:rsidP="00CA4DD8">
      <w:pPr>
        <w:pStyle w:val="Beschriftung"/>
        <w:spacing w:after="0" w:line="360" w:lineRule="auto"/>
        <w:jc w:val="both"/>
        <w:rPr>
          <w:rFonts w:ascii="Arial" w:hAnsi="Arial" w:cs="Arial"/>
          <w:color w:val="auto"/>
          <w:sz w:val="24"/>
          <w:szCs w:val="24"/>
          <w:lang w:val="en-US"/>
        </w:rPr>
      </w:pPr>
      <w:r w:rsidRPr="005F3DFF">
        <w:rPr>
          <w:rFonts w:ascii="Arial" w:hAnsi="Arial" w:cs="Arial"/>
          <w:color w:val="auto"/>
          <w:sz w:val="24"/>
          <w:szCs w:val="24"/>
          <w:lang w:val="en-US"/>
        </w:rPr>
        <w:t xml:space="preserve">Supplementary Fig. </w:t>
      </w:r>
      <w:r w:rsidR="00E0688B">
        <w:rPr>
          <w:rFonts w:ascii="Arial" w:hAnsi="Arial" w:cs="Arial"/>
          <w:color w:val="auto"/>
          <w:sz w:val="24"/>
          <w:szCs w:val="24"/>
          <w:lang w:val="en-US"/>
        </w:rPr>
        <w:t>5</w:t>
      </w:r>
      <w:r w:rsidRPr="005F3DFF">
        <w:rPr>
          <w:rFonts w:ascii="Arial" w:hAnsi="Arial" w:cs="Arial"/>
          <w:color w:val="auto"/>
          <w:sz w:val="24"/>
          <w:szCs w:val="24"/>
          <w:lang w:val="en-US"/>
        </w:rPr>
        <w:t xml:space="preserve">. Localization of </w:t>
      </w:r>
      <w:r w:rsidR="00BF5254">
        <w:rPr>
          <w:rFonts w:ascii="Arial" w:hAnsi="Arial" w:cs="Arial"/>
          <w:color w:val="auto"/>
          <w:sz w:val="24"/>
          <w:szCs w:val="24"/>
          <w:lang w:val="en-US"/>
        </w:rPr>
        <w:t>PCD</w:t>
      </w:r>
      <w:r w:rsidRPr="005F3DFF">
        <w:rPr>
          <w:rFonts w:ascii="Arial" w:hAnsi="Arial" w:cs="Arial"/>
          <w:color w:val="auto"/>
          <w:sz w:val="24"/>
          <w:szCs w:val="24"/>
          <w:lang w:val="en-US"/>
        </w:rPr>
        <w:t xml:space="preserve"> cells in the mouse heart at E18.5.</w:t>
      </w:r>
    </w:p>
    <w:p w14:paraId="7EC1BD35" w14:textId="36BD07E6" w:rsidR="00CA4DD8" w:rsidRPr="005F3DFF" w:rsidRDefault="00CA4DD8" w:rsidP="00CA4DD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5F3DFF">
        <w:rPr>
          <w:rFonts w:ascii="Arial" w:hAnsi="Arial" w:cs="Arial"/>
          <w:sz w:val="24"/>
          <w:szCs w:val="24"/>
          <w:lang w:val="en-US"/>
        </w:rPr>
        <w:t>(</w:t>
      </w:r>
      <w:r w:rsidR="002A62A1">
        <w:rPr>
          <w:rFonts w:ascii="Arial" w:hAnsi="Arial" w:cs="Arial"/>
          <w:sz w:val="24"/>
          <w:szCs w:val="24"/>
          <w:lang w:val="en-US"/>
        </w:rPr>
        <w:t>a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) Frontal section of a transgenic heart at E18.5. </w:t>
      </w:r>
      <w:proofErr w:type="gramStart"/>
      <w:r w:rsidRPr="005F3DFF">
        <w:rPr>
          <w:rFonts w:ascii="Arial" w:hAnsi="Arial" w:cs="Arial"/>
          <w:sz w:val="24"/>
          <w:szCs w:val="24"/>
          <w:lang w:val="en-US"/>
        </w:rPr>
        <w:t>sA5-YFP</w:t>
      </w:r>
      <w:proofErr w:type="gramEnd"/>
      <w:r w:rsidR="00BD769E" w:rsidRPr="0065719C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</w:t>
      </w:r>
      <w:r w:rsidR="00BF5254">
        <w:rPr>
          <w:rFonts w:ascii="Arial" w:hAnsi="Arial" w:cs="Arial"/>
          <w:sz w:val="24"/>
          <w:szCs w:val="24"/>
          <w:lang w:val="en-US"/>
        </w:rPr>
        <w:t>PCD</w:t>
      </w:r>
      <w:r w:rsidR="00BF5254" w:rsidRPr="005F3DFF">
        <w:rPr>
          <w:rFonts w:ascii="Arial" w:hAnsi="Arial" w:cs="Arial"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cells and </w:t>
      </w:r>
      <w:r w:rsidR="004A6C3F" w:rsidRPr="005F3DFF">
        <w:rPr>
          <w:rFonts w:ascii="Arial" w:hAnsi="Arial" w:cs="Arial"/>
          <w:sz w:val="24"/>
          <w:szCs w:val="24"/>
          <w:lang w:val="en-US"/>
        </w:rPr>
        <w:t>bodies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were found </w:t>
      </w:r>
      <w:r w:rsidR="004A6517" w:rsidRPr="005F3DFF">
        <w:rPr>
          <w:rFonts w:ascii="Arial" w:hAnsi="Arial" w:cs="Arial"/>
          <w:sz w:val="24"/>
          <w:szCs w:val="24"/>
          <w:lang w:val="en-US"/>
        </w:rPr>
        <w:t>in the ventricles, close to the mitral and tricuspid valves, and atria</w:t>
      </w:r>
      <w:r w:rsidRPr="005F3DFF">
        <w:rPr>
          <w:rFonts w:ascii="Arial" w:hAnsi="Arial" w:cs="Arial"/>
          <w:sz w:val="24"/>
          <w:szCs w:val="24"/>
          <w:lang w:val="en-US"/>
        </w:rPr>
        <w:t>. (</w:t>
      </w:r>
      <w:r w:rsidR="002A62A1">
        <w:rPr>
          <w:rFonts w:ascii="Arial" w:hAnsi="Arial" w:cs="Arial"/>
          <w:sz w:val="24"/>
          <w:szCs w:val="24"/>
          <w:lang w:val="en-US"/>
        </w:rPr>
        <w:t>b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) Magnifications of the heart region marked by </w:t>
      </w:r>
      <w:r w:rsidR="00BD769E" w:rsidRPr="005F3DFF">
        <w:rPr>
          <w:rFonts w:ascii="Arial" w:hAnsi="Arial" w:cs="Arial"/>
          <w:noProof/>
          <w:sz w:val="24"/>
          <w:szCs w:val="24"/>
          <w:lang w:val="en-US"/>
        </w:rPr>
        <w:t>boxe</w:t>
      </w:r>
      <w:r w:rsidR="00BD769E">
        <w:rPr>
          <w:rFonts w:ascii="Arial" w:hAnsi="Arial" w:cs="Arial"/>
          <w:noProof/>
          <w:sz w:val="24"/>
          <w:szCs w:val="24"/>
          <w:lang w:val="en-US"/>
        </w:rPr>
        <w:t>d</w:t>
      </w:r>
      <w:r w:rsidR="00BD769E" w:rsidRPr="005F3DFF">
        <w:rPr>
          <w:rFonts w:ascii="Arial" w:hAnsi="Arial" w:cs="Arial"/>
          <w:sz w:val="24"/>
          <w:szCs w:val="24"/>
          <w:lang w:val="en-US"/>
        </w:rPr>
        <w:t xml:space="preserve"> </w:t>
      </w:r>
      <w:r w:rsidR="00BD769E">
        <w:rPr>
          <w:rFonts w:ascii="Arial" w:hAnsi="Arial" w:cs="Arial"/>
          <w:sz w:val="24"/>
          <w:szCs w:val="24"/>
          <w:lang w:val="en-US"/>
        </w:rPr>
        <w:t xml:space="preserve">area </w:t>
      </w:r>
      <w:r w:rsidRPr="005F3DFF">
        <w:rPr>
          <w:rFonts w:ascii="Arial" w:hAnsi="Arial" w:cs="Arial"/>
          <w:sz w:val="24"/>
          <w:szCs w:val="24"/>
          <w:lang w:val="en-US"/>
        </w:rPr>
        <w:t>in (</w:t>
      </w:r>
      <w:r w:rsidR="002A62A1">
        <w:rPr>
          <w:rFonts w:ascii="Arial" w:hAnsi="Arial" w:cs="Arial"/>
          <w:sz w:val="24"/>
          <w:szCs w:val="24"/>
          <w:lang w:val="en-US"/>
        </w:rPr>
        <w:t>a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) depict the presence of </w:t>
      </w:r>
      <w:r w:rsidR="00BF5254">
        <w:rPr>
          <w:rFonts w:ascii="Arial" w:hAnsi="Arial" w:cs="Arial"/>
          <w:sz w:val="24"/>
          <w:szCs w:val="24"/>
          <w:lang w:val="en-US"/>
        </w:rPr>
        <w:t>PCD</w:t>
      </w:r>
      <w:r w:rsidR="00BF5254" w:rsidRPr="005F3DFF">
        <w:rPr>
          <w:rFonts w:ascii="Arial" w:hAnsi="Arial" w:cs="Arial"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(arrows). Hoechst = nuclear signal, </w:t>
      </w:r>
      <w:proofErr w:type="spellStart"/>
      <w:r w:rsidRPr="005F3DFF">
        <w:rPr>
          <w:rFonts w:ascii="Arial" w:hAnsi="Arial" w:cs="Arial"/>
          <w:sz w:val="24"/>
          <w:szCs w:val="24"/>
          <w:lang w:val="en-US"/>
        </w:rPr>
        <w:t>eGFP</w:t>
      </w:r>
      <w:proofErr w:type="spellEnd"/>
      <w:r w:rsidRPr="005F3DFF">
        <w:rPr>
          <w:rFonts w:ascii="Arial" w:hAnsi="Arial" w:cs="Arial"/>
          <w:sz w:val="24"/>
          <w:szCs w:val="24"/>
          <w:lang w:val="en-US"/>
        </w:rPr>
        <w:t xml:space="preserve"> = enhanced green fluorescent protein, cCasp3 = cleaved caspase 3, LV = left ventricle, RV = right ventricle, RA = right atrium, LA = left atrium, Tr = trabeculae, C = compact myocardium. *Sections were stained with </w:t>
      </w:r>
      <w:r w:rsidRPr="002A62A1">
        <w:rPr>
          <w:rFonts w:ascii="Arial" w:hAnsi="Arial" w:cs="Arial"/>
          <w:noProof/>
          <w:sz w:val="24"/>
          <w:szCs w:val="24"/>
          <w:lang w:val="en-US"/>
        </w:rPr>
        <w:t>eGFP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antibody after antigen retrieval treatment to detect the sA5-YFP signal</w:t>
      </w:r>
      <w:r w:rsidR="00BF5254">
        <w:rPr>
          <w:rFonts w:ascii="Arial" w:hAnsi="Arial" w:cs="Arial"/>
          <w:sz w:val="24"/>
          <w:szCs w:val="24"/>
          <w:lang w:val="en-US"/>
        </w:rPr>
        <w:t>s</w:t>
      </w:r>
      <w:r w:rsidRPr="005F3DFF">
        <w:rPr>
          <w:rFonts w:ascii="Arial" w:hAnsi="Arial" w:cs="Arial"/>
          <w:sz w:val="24"/>
          <w:szCs w:val="24"/>
          <w:lang w:val="en-US"/>
        </w:rPr>
        <w:t>. Bars are 200 µm (</w:t>
      </w:r>
      <w:r w:rsidR="002A62A1">
        <w:rPr>
          <w:rFonts w:ascii="Arial" w:hAnsi="Arial" w:cs="Arial"/>
          <w:sz w:val="24"/>
          <w:szCs w:val="24"/>
          <w:lang w:val="en-US"/>
        </w:rPr>
        <w:t>a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), </w:t>
      </w:r>
      <w:r w:rsidR="004A6517" w:rsidRPr="005F3DFF">
        <w:rPr>
          <w:rFonts w:ascii="Arial" w:hAnsi="Arial" w:cs="Arial"/>
          <w:sz w:val="24"/>
          <w:szCs w:val="24"/>
          <w:lang w:val="en-US"/>
        </w:rPr>
        <w:t xml:space="preserve">and </w:t>
      </w:r>
      <w:r w:rsidRPr="005F3DFF">
        <w:rPr>
          <w:rFonts w:ascii="Arial" w:hAnsi="Arial" w:cs="Arial"/>
          <w:sz w:val="24"/>
          <w:szCs w:val="24"/>
          <w:lang w:val="en-US"/>
        </w:rPr>
        <w:t>10 µm (</w:t>
      </w:r>
      <w:r w:rsidR="002A62A1">
        <w:rPr>
          <w:rFonts w:ascii="Arial" w:hAnsi="Arial" w:cs="Arial"/>
          <w:sz w:val="24"/>
          <w:szCs w:val="24"/>
          <w:lang w:val="en-US"/>
        </w:rPr>
        <w:t>b</w:t>
      </w:r>
      <w:r w:rsidR="004A6517" w:rsidRPr="005F3DFF">
        <w:rPr>
          <w:rFonts w:ascii="Arial" w:hAnsi="Arial" w:cs="Arial"/>
          <w:sz w:val="24"/>
          <w:szCs w:val="24"/>
          <w:lang w:val="en-US"/>
        </w:rPr>
        <w:t>).</w:t>
      </w:r>
    </w:p>
    <w:p w14:paraId="69849954" w14:textId="77777777" w:rsidR="00C201F2" w:rsidRPr="006E26D7" w:rsidRDefault="00C201F2" w:rsidP="00C201F2">
      <w:pPr>
        <w:keepNext/>
        <w:spacing w:after="0" w:line="360" w:lineRule="auto"/>
        <w:jc w:val="both"/>
        <w:rPr>
          <w:sz w:val="24"/>
          <w:szCs w:val="24"/>
          <w:lang w:val="en-US"/>
        </w:rPr>
      </w:pPr>
    </w:p>
    <w:p w14:paraId="1EFB2E1E" w14:textId="0CE4CB9D" w:rsidR="00C201F2" w:rsidRPr="005F3DFF" w:rsidRDefault="00C201F2" w:rsidP="00C201F2">
      <w:pPr>
        <w:pStyle w:val="Beschriftung"/>
        <w:spacing w:after="0" w:line="360" w:lineRule="auto"/>
        <w:jc w:val="both"/>
        <w:rPr>
          <w:rFonts w:ascii="Arial" w:hAnsi="Arial" w:cs="Arial"/>
          <w:color w:val="auto"/>
          <w:sz w:val="24"/>
          <w:szCs w:val="24"/>
          <w:lang w:val="en-US"/>
        </w:rPr>
      </w:pPr>
      <w:r w:rsidRPr="005F3DFF">
        <w:rPr>
          <w:rFonts w:ascii="Arial" w:hAnsi="Arial" w:cs="Arial"/>
          <w:color w:val="auto"/>
          <w:sz w:val="24"/>
          <w:szCs w:val="24"/>
          <w:lang w:val="en-US"/>
        </w:rPr>
        <w:t>Supp</w:t>
      </w:r>
      <w:r w:rsidR="007C7A61" w:rsidRPr="005F3DFF">
        <w:rPr>
          <w:rFonts w:ascii="Arial" w:hAnsi="Arial" w:cs="Arial"/>
          <w:color w:val="auto"/>
          <w:sz w:val="24"/>
          <w:szCs w:val="24"/>
          <w:lang w:val="en-US"/>
        </w:rPr>
        <w:t xml:space="preserve">lementary </w:t>
      </w:r>
      <w:r w:rsidRPr="005F3DFF">
        <w:rPr>
          <w:rFonts w:ascii="Arial" w:hAnsi="Arial" w:cs="Arial"/>
          <w:color w:val="auto"/>
          <w:sz w:val="24"/>
          <w:szCs w:val="24"/>
          <w:lang w:val="en-US"/>
        </w:rPr>
        <w:t xml:space="preserve">Fig. </w:t>
      </w:r>
      <w:r w:rsidR="00E0688B">
        <w:rPr>
          <w:rFonts w:ascii="Arial" w:hAnsi="Arial" w:cs="Arial"/>
          <w:color w:val="auto"/>
          <w:sz w:val="24"/>
          <w:szCs w:val="24"/>
          <w:lang w:val="en-US"/>
        </w:rPr>
        <w:t>6</w:t>
      </w:r>
      <w:r w:rsidRPr="005F3DFF">
        <w:rPr>
          <w:rFonts w:ascii="Arial" w:hAnsi="Arial" w:cs="Arial"/>
          <w:color w:val="auto"/>
          <w:sz w:val="24"/>
          <w:szCs w:val="24"/>
          <w:lang w:val="en-US"/>
        </w:rPr>
        <w:t xml:space="preserve">. </w:t>
      </w:r>
      <w:r w:rsidR="00182DBA" w:rsidRPr="005F3DFF">
        <w:rPr>
          <w:rFonts w:ascii="Arial" w:hAnsi="Arial" w:cs="Arial"/>
          <w:color w:val="auto"/>
          <w:sz w:val="24"/>
          <w:szCs w:val="24"/>
          <w:lang w:val="en-US"/>
        </w:rPr>
        <w:t>Localization</w:t>
      </w:r>
      <w:r w:rsidRPr="005F3DFF">
        <w:rPr>
          <w:rFonts w:ascii="Arial" w:hAnsi="Arial" w:cs="Arial"/>
          <w:color w:val="auto"/>
          <w:sz w:val="24"/>
          <w:szCs w:val="24"/>
          <w:lang w:val="en-US"/>
        </w:rPr>
        <w:t xml:space="preserve"> of </w:t>
      </w:r>
      <w:r w:rsidR="00BF5254">
        <w:rPr>
          <w:rFonts w:ascii="Arial" w:hAnsi="Arial" w:cs="Arial"/>
          <w:color w:val="auto"/>
          <w:sz w:val="24"/>
          <w:szCs w:val="24"/>
          <w:lang w:val="en-US"/>
        </w:rPr>
        <w:t>PCD</w:t>
      </w:r>
      <w:r w:rsidR="00BF5254" w:rsidRPr="005F3DFF"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color w:val="auto"/>
          <w:sz w:val="24"/>
          <w:szCs w:val="24"/>
          <w:lang w:val="en-US"/>
        </w:rPr>
        <w:t>cells in P2 mouse hearts.</w:t>
      </w:r>
    </w:p>
    <w:p w14:paraId="2524FF61" w14:textId="634D4427" w:rsidR="00BC1C68" w:rsidRPr="005F3DFF" w:rsidRDefault="00C201F2" w:rsidP="00C201F2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5F3DFF">
        <w:rPr>
          <w:rFonts w:ascii="Arial" w:hAnsi="Arial" w:cs="Arial"/>
          <w:sz w:val="24"/>
          <w:szCs w:val="24"/>
          <w:lang w:val="en-US"/>
        </w:rPr>
        <w:t>(</w:t>
      </w:r>
      <w:r w:rsidR="002A62A1">
        <w:rPr>
          <w:rFonts w:ascii="Arial" w:hAnsi="Arial" w:cs="Arial"/>
          <w:sz w:val="24"/>
          <w:szCs w:val="24"/>
          <w:lang w:val="en-US"/>
        </w:rPr>
        <w:t>a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) Frontal section of a transgenic heart at P2. </w:t>
      </w:r>
      <w:proofErr w:type="gramStart"/>
      <w:r w:rsidRPr="005F3DFF">
        <w:rPr>
          <w:rFonts w:ascii="Arial" w:hAnsi="Arial" w:cs="Arial"/>
          <w:sz w:val="24"/>
          <w:szCs w:val="24"/>
          <w:lang w:val="en-US"/>
        </w:rPr>
        <w:t>sA5-YFP</w:t>
      </w:r>
      <w:proofErr w:type="gramEnd"/>
      <w:r w:rsidR="00BD769E" w:rsidRPr="004014A3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</w:t>
      </w:r>
      <w:r w:rsidR="00BF5254">
        <w:rPr>
          <w:rFonts w:ascii="Arial" w:hAnsi="Arial" w:cs="Arial"/>
          <w:sz w:val="24"/>
          <w:szCs w:val="24"/>
          <w:lang w:val="en-US"/>
        </w:rPr>
        <w:t>PCD</w:t>
      </w:r>
      <w:r w:rsidR="00BF5254" w:rsidRPr="005F3DFF">
        <w:rPr>
          <w:rFonts w:ascii="Arial" w:hAnsi="Arial" w:cs="Arial"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cells and </w:t>
      </w:r>
      <w:r w:rsidR="00196EF9" w:rsidRPr="005F3DFF">
        <w:rPr>
          <w:rFonts w:ascii="Arial" w:hAnsi="Arial" w:cs="Arial"/>
          <w:sz w:val="24"/>
          <w:szCs w:val="24"/>
          <w:lang w:val="en-US"/>
        </w:rPr>
        <w:t>bodies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(arrows) were scarcely found in the epicardium. (</w:t>
      </w:r>
      <w:r w:rsidR="002A62A1">
        <w:rPr>
          <w:rFonts w:ascii="Arial" w:hAnsi="Arial" w:cs="Arial"/>
          <w:sz w:val="24"/>
          <w:szCs w:val="24"/>
          <w:lang w:val="en-US"/>
        </w:rPr>
        <w:t>b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) Magnification of the heart region marked by </w:t>
      </w:r>
      <w:r w:rsidR="004014A3">
        <w:rPr>
          <w:rFonts w:ascii="Arial" w:hAnsi="Arial" w:cs="Arial"/>
          <w:sz w:val="24"/>
          <w:szCs w:val="24"/>
          <w:lang w:val="en-US"/>
        </w:rPr>
        <w:t xml:space="preserve">the </w:t>
      </w:r>
      <w:r w:rsidRPr="004014A3">
        <w:rPr>
          <w:rFonts w:ascii="Arial" w:hAnsi="Arial" w:cs="Arial"/>
          <w:noProof/>
          <w:sz w:val="24"/>
          <w:szCs w:val="24"/>
          <w:lang w:val="en-US"/>
        </w:rPr>
        <w:t>box</w:t>
      </w:r>
      <w:r w:rsidR="00BD769E" w:rsidRPr="004014A3">
        <w:rPr>
          <w:rFonts w:ascii="Arial" w:hAnsi="Arial" w:cs="Arial"/>
          <w:noProof/>
          <w:sz w:val="24"/>
          <w:szCs w:val="24"/>
          <w:lang w:val="en-US"/>
        </w:rPr>
        <w:t>ed</w:t>
      </w:r>
      <w:r w:rsidR="00BD769E">
        <w:rPr>
          <w:rFonts w:ascii="Arial" w:hAnsi="Arial" w:cs="Arial"/>
          <w:sz w:val="24"/>
          <w:szCs w:val="24"/>
          <w:lang w:val="en-US"/>
        </w:rPr>
        <w:t xml:space="preserve"> area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in (</w:t>
      </w:r>
      <w:r w:rsidR="002A62A1">
        <w:rPr>
          <w:rFonts w:ascii="Arial" w:hAnsi="Arial" w:cs="Arial"/>
          <w:sz w:val="24"/>
          <w:szCs w:val="24"/>
          <w:lang w:val="en-US"/>
        </w:rPr>
        <w:t>a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) </w:t>
      </w:r>
      <w:r w:rsidRPr="006B18BA">
        <w:rPr>
          <w:rFonts w:ascii="Arial" w:hAnsi="Arial" w:cs="Arial"/>
          <w:noProof/>
          <w:sz w:val="24"/>
          <w:szCs w:val="24"/>
          <w:lang w:val="en-US"/>
        </w:rPr>
        <w:t>depict</w:t>
      </w:r>
      <w:r w:rsidR="00BD769E" w:rsidRPr="0065719C">
        <w:rPr>
          <w:rFonts w:ascii="Arial" w:hAnsi="Arial" w:cs="Arial"/>
          <w:noProof/>
          <w:sz w:val="24"/>
          <w:szCs w:val="24"/>
          <w:lang w:val="en-US"/>
        </w:rPr>
        <w:t>s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the presence of </w:t>
      </w:r>
      <w:proofErr w:type="gramStart"/>
      <w:r w:rsidR="00BF5254">
        <w:rPr>
          <w:rFonts w:ascii="Arial" w:hAnsi="Arial" w:cs="Arial"/>
          <w:sz w:val="24"/>
          <w:szCs w:val="24"/>
          <w:lang w:val="en-US"/>
        </w:rPr>
        <w:t>PCD</w:t>
      </w:r>
      <w:r w:rsidR="00196EF9" w:rsidRPr="005F3DFF">
        <w:rPr>
          <w:rFonts w:ascii="Arial" w:hAnsi="Arial" w:cs="Arial"/>
          <w:sz w:val="24"/>
          <w:szCs w:val="24"/>
          <w:lang w:val="en-US"/>
        </w:rPr>
        <w:t>(</w:t>
      </w:r>
      <w:proofErr w:type="gramEnd"/>
      <w:r w:rsidR="00196EF9" w:rsidRPr="005F3DFF">
        <w:rPr>
          <w:rFonts w:ascii="Arial" w:hAnsi="Arial" w:cs="Arial"/>
          <w:sz w:val="24"/>
          <w:szCs w:val="24"/>
          <w:lang w:val="en-US"/>
        </w:rPr>
        <w:t>arrows)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. RA = </w:t>
      </w:r>
      <w:r w:rsidRPr="005F3DFF">
        <w:rPr>
          <w:rFonts w:ascii="Arial" w:hAnsi="Arial" w:cs="Arial"/>
          <w:sz w:val="24"/>
          <w:szCs w:val="24"/>
          <w:lang w:val="en-US"/>
        </w:rPr>
        <w:lastRenderedPageBreak/>
        <w:t>right atrium, LA = left atrium, LV = left v</w:t>
      </w:r>
      <w:r w:rsidR="00C5206E">
        <w:rPr>
          <w:rFonts w:ascii="Arial" w:hAnsi="Arial" w:cs="Arial"/>
          <w:sz w:val="24"/>
          <w:szCs w:val="24"/>
          <w:lang w:val="en-US"/>
        </w:rPr>
        <w:t>entricle, RV = right ventricle,</w:t>
      </w:r>
      <w:r w:rsidR="00BB0BC7" w:rsidRPr="005F3DFF">
        <w:rPr>
          <w:rFonts w:ascii="Arial" w:hAnsi="Arial" w:cs="Arial"/>
          <w:sz w:val="24"/>
          <w:szCs w:val="24"/>
          <w:lang w:val="en-US"/>
        </w:rPr>
        <w:t xml:space="preserve"> cCasp3 = cleaved caspase 3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. </w:t>
      </w:r>
      <w:r w:rsidR="00CA4DD8" w:rsidRPr="005F3DFF">
        <w:rPr>
          <w:rFonts w:ascii="Arial" w:hAnsi="Arial" w:cs="Arial"/>
          <w:sz w:val="24"/>
          <w:szCs w:val="24"/>
          <w:lang w:val="en-US"/>
        </w:rPr>
        <w:t>*Sections</w:t>
      </w:r>
      <w:r w:rsidR="00BB0BC7" w:rsidRPr="005F3DFF">
        <w:rPr>
          <w:rFonts w:ascii="Arial" w:hAnsi="Arial" w:cs="Arial"/>
          <w:sz w:val="24"/>
          <w:szCs w:val="24"/>
          <w:lang w:val="en-US"/>
        </w:rPr>
        <w:t xml:space="preserve"> in (</w:t>
      </w:r>
      <w:proofErr w:type="spellStart"/>
      <w:r w:rsidR="002A62A1">
        <w:rPr>
          <w:rFonts w:ascii="Arial" w:hAnsi="Arial" w:cs="Arial"/>
          <w:sz w:val="24"/>
          <w:szCs w:val="24"/>
          <w:lang w:val="en-US"/>
        </w:rPr>
        <w:t>a</w:t>
      </w:r>
      <w:proofErr w:type="gramStart"/>
      <w:r w:rsidR="00BB0BC7" w:rsidRPr="005F3DFF">
        <w:rPr>
          <w:rFonts w:ascii="Arial" w:hAnsi="Arial" w:cs="Arial"/>
          <w:sz w:val="24"/>
          <w:szCs w:val="24"/>
          <w:lang w:val="en-US"/>
        </w:rPr>
        <w:t>,</w:t>
      </w:r>
      <w:r w:rsidR="002A62A1">
        <w:rPr>
          <w:rFonts w:ascii="Arial" w:hAnsi="Arial" w:cs="Arial"/>
          <w:sz w:val="24"/>
          <w:szCs w:val="24"/>
          <w:lang w:val="en-US"/>
        </w:rPr>
        <w:t>b</w:t>
      </w:r>
      <w:proofErr w:type="spellEnd"/>
      <w:proofErr w:type="gramEnd"/>
      <w:r w:rsidR="00BB0BC7" w:rsidRPr="005F3DFF">
        <w:rPr>
          <w:rFonts w:ascii="Arial" w:hAnsi="Arial" w:cs="Arial"/>
          <w:sz w:val="24"/>
          <w:szCs w:val="24"/>
          <w:lang w:val="en-US"/>
        </w:rPr>
        <w:t>)</w:t>
      </w:r>
      <w:r w:rsidR="00CA4DD8" w:rsidRPr="005F3DFF">
        <w:rPr>
          <w:rFonts w:ascii="Arial" w:hAnsi="Arial" w:cs="Arial"/>
          <w:sz w:val="24"/>
          <w:szCs w:val="24"/>
          <w:lang w:val="en-US"/>
        </w:rPr>
        <w:t xml:space="preserve"> were stained with </w:t>
      </w:r>
      <w:r w:rsidR="00CA4DD8" w:rsidRPr="002A62A1">
        <w:rPr>
          <w:rFonts w:ascii="Arial" w:hAnsi="Arial" w:cs="Arial"/>
          <w:noProof/>
          <w:sz w:val="24"/>
          <w:szCs w:val="24"/>
          <w:lang w:val="en-US"/>
        </w:rPr>
        <w:t>eGFP</w:t>
      </w:r>
      <w:r w:rsidR="00CA4DD8" w:rsidRPr="005F3DFF">
        <w:rPr>
          <w:rFonts w:ascii="Arial" w:hAnsi="Arial" w:cs="Arial"/>
          <w:sz w:val="24"/>
          <w:szCs w:val="24"/>
          <w:lang w:val="en-US"/>
        </w:rPr>
        <w:t xml:space="preserve"> antibody after antigen retrieval treatment to detect the sA5-YFP signal</w:t>
      </w:r>
      <w:r w:rsidR="00BF5254">
        <w:rPr>
          <w:rFonts w:ascii="Arial" w:hAnsi="Arial" w:cs="Arial"/>
          <w:sz w:val="24"/>
          <w:szCs w:val="24"/>
          <w:lang w:val="en-US"/>
        </w:rPr>
        <w:t>s</w:t>
      </w:r>
      <w:r w:rsidR="00CA4DD8" w:rsidRPr="005F3DFF">
        <w:rPr>
          <w:rFonts w:ascii="Arial" w:hAnsi="Arial" w:cs="Arial"/>
          <w:sz w:val="24"/>
          <w:szCs w:val="24"/>
          <w:lang w:val="en-US"/>
        </w:rPr>
        <w:t xml:space="preserve">. </w:t>
      </w:r>
      <w:r w:rsidRPr="005F3DFF">
        <w:rPr>
          <w:rFonts w:ascii="Arial" w:hAnsi="Arial" w:cs="Arial"/>
          <w:sz w:val="24"/>
          <w:szCs w:val="24"/>
          <w:lang w:val="en-US"/>
        </w:rPr>
        <w:t>Bars are 500 µm (</w:t>
      </w:r>
      <w:r w:rsidR="002A62A1">
        <w:rPr>
          <w:rFonts w:ascii="Arial" w:hAnsi="Arial" w:cs="Arial"/>
          <w:sz w:val="24"/>
          <w:szCs w:val="24"/>
          <w:lang w:val="en-US"/>
        </w:rPr>
        <w:t>a</w:t>
      </w:r>
      <w:r w:rsidRPr="005F3DFF">
        <w:rPr>
          <w:rFonts w:ascii="Arial" w:hAnsi="Arial" w:cs="Arial"/>
          <w:sz w:val="24"/>
          <w:szCs w:val="24"/>
          <w:lang w:val="en-US"/>
        </w:rPr>
        <w:t>) and 20 µm (</w:t>
      </w:r>
      <w:r w:rsidR="002A62A1">
        <w:rPr>
          <w:rFonts w:ascii="Arial" w:hAnsi="Arial" w:cs="Arial"/>
          <w:sz w:val="24"/>
          <w:szCs w:val="24"/>
          <w:lang w:val="en-US"/>
        </w:rPr>
        <w:t>b</w:t>
      </w:r>
      <w:r w:rsidRPr="005F3DFF">
        <w:rPr>
          <w:rFonts w:ascii="Arial" w:hAnsi="Arial" w:cs="Arial"/>
          <w:sz w:val="24"/>
          <w:szCs w:val="24"/>
          <w:lang w:val="en-US"/>
        </w:rPr>
        <w:t>).</w:t>
      </w:r>
    </w:p>
    <w:p w14:paraId="1765F4D9" w14:textId="77777777" w:rsidR="00736FF6" w:rsidRPr="005F3DFF" w:rsidRDefault="00736FF6" w:rsidP="00C201F2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3D6EDCAF" w14:textId="77777777" w:rsidR="005F0B3E" w:rsidRPr="005F3DFF" w:rsidRDefault="005F0B3E" w:rsidP="00C201F2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6114F3B9" w14:textId="77777777" w:rsidR="005F0B3E" w:rsidRPr="005F3DFF" w:rsidRDefault="00E0688B" w:rsidP="005F0B3E">
      <w:pPr>
        <w:pStyle w:val="Beschriftung"/>
        <w:spacing w:after="0" w:line="360" w:lineRule="auto"/>
        <w:rPr>
          <w:rFonts w:ascii="Arial" w:hAnsi="Arial" w:cs="Arial"/>
          <w:color w:val="auto"/>
          <w:sz w:val="24"/>
          <w:szCs w:val="24"/>
          <w:lang w:val="en-US"/>
        </w:rPr>
      </w:pPr>
      <w:r>
        <w:rPr>
          <w:rFonts w:ascii="Arial" w:hAnsi="Arial" w:cs="Arial"/>
          <w:color w:val="auto"/>
          <w:sz w:val="24"/>
          <w:szCs w:val="24"/>
          <w:lang w:val="en-US"/>
        </w:rPr>
        <w:t>Supplementary Fig. 7</w:t>
      </w:r>
      <w:r w:rsidR="0055319B" w:rsidRPr="005F3DFF">
        <w:rPr>
          <w:rFonts w:ascii="Arial" w:hAnsi="Arial" w:cs="Arial"/>
          <w:color w:val="auto"/>
          <w:sz w:val="24"/>
          <w:szCs w:val="24"/>
          <w:lang w:val="en-US"/>
        </w:rPr>
        <w:t>.</w:t>
      </w:r>
      <w:r>
        <w:rPr>
          <w:rFonts w:ascii="Arial" w:hAnsi="Arial" w:cs="Arial"/>
          <w:color w:val="auto"/>
          <w:sz w:val="24"/>
          <w:szCs w:val="24"/>
          <w:lang w:val="en-US"/>
        </w:rPr>
        <w:t xml:space="preserve"> </w:t>
      </w:r>
      <w:r w:rsidR="005F0B3E" w:rsidRPr="006B18BA">
        <w:rPr>
          <w:rFonts w:ascii="Arial" w:hAnsi="Arial" w:cs="Arial"/>
          <w:noProof/>
          <w:color w:val="auto"/>
          <w:sz w:val="24"/>
          <w:szCs w:val="24"/>
          <w:lang w:val="en-US"/>
        </w:rPr>
        <w:t>Long term</w:t>
      </w:r>
      <w:r w:rsidR="005F0B3E" w:rsidRPr="005F3DFF">
        <w:rPr>
          <w:rFonts w:ascii="Arial" w:hAnsi="Arial" w:cs="Arial"/>
          <w:color w:val="auto"/>
          <w:sz w:val="24"/>
          <w:szCs w:val="24"/>
          <w:lang w:val="en-US"/>
        </w:rPr>
        <w:t xml:space="preserve"> observation of physiological cell death in a sA5-YFP embryonic heart at E9</w:t>
      </w:r>
      <w:r w:rsidR="0055319B" w:rsidRPr="005F3DFF">
        <w:rPr>
          <w:rFonts w:ascii="Arial" w:hAnsi="Arial" w:cs="Arial"/>
          <w:color w:val="auto"/>
          <w:sz w:val="24"/>
          <w:szCs w:val="24"/>
          <w:lang w:val="en-US"/>
        </w:rPr>
        <w:t xml:space="preserve"> and isolated E8.5 sA5-YFP embryos</w:t>
      </w:r>
      <w:r w:rsidR="005F0B3E" w:rsidRPr="005F3DFF">
        <w:rPr>
          <w:rFonts w:ascii="Arial" w:hAnsi="Arial" w:cs="Arial"/>
          <w:color w:val="auto"/>
          <w:sz w:val="24"/>
          <w:szCs w:val="24"/>
          <w:lang w:val="en-US"/>
        </w:rPr>
        <w:t>.</w:t>
      </w:r>
    </w:p>
    <w:p w14:paraId="7BD6EB5A" w14:textId="77419F76" w:rsidR="0055319B" w:rsidRPr="005F3DFF" w:rsidRDefault="005F0B3E" w:rsidP="0055319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5F3DFF">
        <w:rPr>
          <w:rFonts w:ascii="Arial" w:hAnsi="Arial" w:cs="Arial"/>
          <w:sz w:val="24"/>
          <w:szCs w:val="24"/>
          <w:lang w:val="en-US"/>
        </w:rPr>
        <w:t>(</w:t>
      </w:r>
      <w:r w:rsidR="002A62A1">
        <w:rPr>
          <w:rFonts w:ascii="Arial" w:hAnsi="Arial" w:cs="Arial"/>
          <w:sz w:val="24"/>
          <w:szCs w:val="24"/>
          <w:lang w:val="en-US"/>
        </w:rPr>
        <w:t>a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) </w:t>
      </w:r>
      <w:r w:rsidR="00241422" w:rsidRPr="006B18BA">
        <w:rPr>
          <w:rFonts w:ascii="Arial" w:hAnsi="Arial" w:cs="Arial"/>
          <w:noProof/>
          <w:sz w:val="24"/>
          <w:szCs w:val="24"/>
          <w:lang w:val="en-US"/>
        </w:rPr>
        <w:t>Long term</w:t>
      </w:r>
      <w:r w:rsidR="00241422" w:rsidRPr="005F3DFF">
        <w:rPr>
          <w:rFonts w:ascii="Arial" w:hAnsi="Arial" w:cs="Arial"/>
          <w:sz w:val="24"/>
          <w:szCs w:val="24"/>
          <w:lang w:val="en-US"/>
        </w:rPr>
        <w:t xml:space="preserve"> observation of an E9 sA5-YFP embryonic heart. </w:t>
      </w:r>
      <w:r w:rsidRPr="005F3DFF">
        <w:rPr>
          <w:rFonts w:ascii="Arial" w:hAnsi="Arial" w:cs="Arial"/>
          <w:sz w:val="24"/>
          <w:szCs w:val="24"/>
          <w:lang w:val="en-US"/>
        </w:rPr>
        <w:t>A</w:t>
      </w:r>
      <w:r w:rsidR="00241422" w:rsidRPr="005F3DFF">
        <w:rPr>
          <w:rFonts w:ascii="Arial" w:hAnsi="Arial" w:cs="Arial"/>
          <w:sz w:val="24"/>
          <w:szCs w:val="24"/>
          <w:lang w:val="en-US"/>
        </w:rPr>
        <w:t>n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increase in accumulation of sA5-YFP in the membrane of dead cells was observed in the ventricle, epicardium and outflow tract</w:t>
      </w:r>
      <w:r w:rsidR="0077280A" w:rsidRPr="005F3DFF">
        <w:rPr>
          <w:rFonts w:ascii="Arial" w:hAnsi="Arial" w:cs="Arial"/>
          <w:sz w:val="24"/>
          <w:szCs w:val="24"/>
          <w:lang w:val="en-US"/>
        </w:rPr>
        <w:t xml:space="preserve"> of a transgenic sA5-YFP embryo</w:t>
      </w:r>
      <w:r w:rsidR="00BF5254">
        <w:rPr>
          <w:rFonts w:ascii="Arial" w:hAnsi="Arial" w:cs="Arial"/>
          <w:sz w:val="24"/>
          <w:szCs w:val="24"/>
          <w:lang w:val="en-US"/>
        </w:rPr>
        <w:t xml:space="preserve"> (white dotted circles)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. After 1 h, the first rounded cells and </w:t>
      </w:r>
      <w:r w:rsidR="00592FB0">
        <w:rPr>
          <w:rFonts w:ascii="Arial" w:hAnsi="Arial" w:cs="Arial"/>
          <w:sz w:val="24"/>
          <w:szCs w:val="24"/>
          <w:lang w:val="en-US"/>
        </w:rPr>
        <w:t xml:space="preserve">apoptotic </w:t>
      </w:r>
      <w:r w:rsidRPr="005F3DFF">
        <w:rPr>
          <w:rFonts w:ascii="Arial" w:hAnsi="Arial" w:cs="Arial"/>
          <w:sz w:val="24"/>
          <w:szCs w:val="24"/>
          <w:lang w:val="en-US"/>
        </w:rPr>
        <w:t>b</w:t>
      </w:r>
      <w:r w:rsidR="00241422" w:rsidRPr="005F3DFF">
        <w:rPr>
          <w:rFonts w:ascii="Arial" w:hAnsi="Arial" w:cs="Arial"/>
          <w:sz w:val="24"/>
          <w:szCs w:val="24"/>
          <w:lang w:val="en-US"/>
        </w:rPr>
        <w:t>odies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(yellow square</w:t>
      </w:r>
      <w:r w:rsidR="00592FB0">
        <w:rPr>
          <w:rFonts w:ascii="Arial" w:hAnsi="Arial" w:cs="Arial"/>
          <w:sz w:val="24"/>
          <w:szCs w:val="24"/>
          <w:lang w:val="en-US"/>
        </w:rPr>
        <w:t xml:space="preserve">) 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appeared in the outflow </w:t>
      </w:r>
      <w:r w:rsidR="006739B0">
        <w:rPr>
          <w:rFonts w:ascii="Arial" w:hAnsi="Arial" w:cs="Arial"/>
          <w:noProof/>
          <w:sz w:val="24"/>
          <w:szCs w:val="24"/>
          <w:lang w:val="en-US"/>
        </w:rPr>
        <w:t>tract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. </w:t>
      </w:r>
      <w:r w:rsidR="005F3DFF" w:rsidRPr="005F3DFF">
        <w:rPr>
          <w:rFonts w:ascii="Arial" w:hAnsi="Arial" w:cs="Arial"/>
          <w:sz w:val="24"/>
          <w:szCs w:val="24"/>
          <w:lang w:val="en-US"/>
        </w:rPr>
        <w:t xml:space="preserve">Notice that cells marked with an </w:t>
      </w:r>
      <w:r w:rsidRPr="005F3DFF">
        <w:rPr>
          <w:rFonts w:ascii="Arial" w:hAnsi="Arial" w:cs="Arial"/>
          <w:sz w:val="24"/>
          <w:szCs w:val="24"/>
          <w:lang w:val="en-US"/>
        </w:rPr>
        <w:t>arrow stayed there during the whole time of imaging.</w:t>
      </w:r>
      <w:r w:rsidR="005F3DFF" w:rsidRPr="005F3DFF">
        <w:rPr>
          <w:rFonts w:ascii="Arial" w:hAnsi="Arial" w:cs="Arial"/>
          <w:sz w:val="24"/>
          <w:szCs w:val="24"/>
          <w:lang w:val="en-US"/>
        </w:rPr>
        <w:t xml:space="preserve"> Time-lapse images were recorded every 10 min, Z</w:t>
      </w:r>
      <w:r w:rsidR="005F3DFF" w:rsidRPr="005F3DFF">
        <w:rPr>
          <w:rFonts w:ascii="Arial" w:hAnsi="Arial" w:cs="Arial"/>
          <w:bCs/>
          <w:sz w:val="24"/>
          <w:szCs w:val="24"/>
          <w:lang w:val="en-US"/>
        </w:rPr>
        <w:t xml:space="preserve">-stack slices were taken and the images in this </w:t>
      </w:r>
      <w:r w:rsidR="00BF5254">
        <w:rPr>
          <w:rFonts w:ascii="Arial" w:hAnsi="Arial" w:cs="Arial"/>
          <w:bCs/>
          <w:sz w:val="24"/>
          <w:szCs w:val="24"/>
          <w:lang w:val="en-US"/>
        </w:rPr>
        <w:t>f</w:t>
      </w:r>
      <w:r w:rsidR="009A7688">
        <w:rPr>
          <w:rFonts w:ascii="Arial" w:hAnsi="Arial" w:cs="Arial"/>
          <w:bCs/>
          <w:sz w:val="24"/>
          <w:szCs w:val="24"/>
          <w:lang w:val="en-US"/>
        </w:rPr>
        <w:t>ig</w:t>
      </w:r>
      <w:r w:rsidR="002A62A1">
        <w:rPr>
          <w:rFonts w:ascii="Arial" w:hAnsi="Arial" w:cs="Arial"/>
          <w:bCs/>
          <w:sz w:val="24"/>
          <w:szCs w:val="24"/>
          <w:lang w:val="en-US"/>
        </w:rPr>
        <w:t>ure</w:t>
      </w:r>
      <w:r w:rsidR="009A7688" w:rsidRPr="005F3DF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5F3DFF" w:rsidRPr="005F3DFF">
        <w:rPr>
          <w:rFonts w:ascii="Arial" w:hAnsi="Arial" w:cs="Arial"/>
          <w:bCs/>
          <w:sz w:val="24"/>
          <w:szCs w:val="24"/>
          <w:lang w:val="en-US"/>
        </w:rPr>
        <w:t>are maximum projections.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(</w:t>
      </w:r>
      <w:r w:rsidR="002A62A1">
        <w:rPr>
          <w:rFonts w:ascii="Arial" w:hAnsi="Arial" w:cs="Arial"/>
          <w:sz w:val="24"/>
          <w:szCs w:val="24"/>
          <w:lang w:val="en-US"/>
        </w:rPr>
        <w:t>b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) Fluorescence intensity of the region marked in </w:t>
      </w:r>
      <w:r w:rsidR="005F3DFF" w:rsidRPr="005F3DFF">
        <w:rPr>
          <w:rFonts w:ascii="Arial" w:hAnsi="Arial" w:cs="Arial"/>
          <w:sz w:val="24"/>
          <w:szCs w:val="24"/>
          <w:lang w:val="en-US"/>
        </w:rPr>
        <w:t xml:space="preserve">the </w:t>
      </w:r>
      <w:r w:rsidRPr="005F3DFF">
        <w:rPr>
          <w:rFonts w:ascii="Arial" w:hAnsi="Arial" w:cs="Arial"/>
          <w:noProof/>
          <w:sz w:val="24"/>
          <w:szCs w:val="24"/>
          <w:lang w:val="en-US"/>
        </w:rPr>
        <w:t>yellow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box in (</w:t>
      </w:r>
      <w:r w:rsidR="002A62A1">
        <w:rPr>
          <w:rFonts w:ascii="Arial" w:hAnsi="Arial" w:cs="Arial"/>
          <w:sz w:val="24"/>
          <w:szCs w:val="24"/>
          <w:lang w:val="en-US"/>
        </w:rPr>
        <w:t>a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). </w:t>
      </w:r>
      <w:r w:rsidR="00BF5254">
        <w:rPr>
          <w:rFonts w:ascii="Arial" w:hAnsi="Arial" w:cs="Arial"/>
          <w:sz w:val="24"/>
          <w:szCs w:val="24"/>
          <w:lang w:val="en-US"/>
        </w:rPr>
        <w:t xml:space="preserve">(c) </w:t>
      </w:r>
      <w:r w:rsidR="00BF5254" w:rsidRPr="00BF5254">
        <w:rPr>
          <w:rFonts w:ascii="Arial" w:hAnsi="Arial" w:cs="Arial"/>
          <w:sz w:val="24"/>
          <w:szCs w:val="24"/>
          <w:lang w:val="en-US"/>
        </w:rPr>
        <w:t xml:space="preserve">Macroscopic pictures of </w:t>
      </w:r>
      <w:r w:rsidR="00BF5254">
        <w:rPr>
          <w:rFonts w:ascii="Arial" w:hAnsi="Arial" w:cs="Arial"/>
          <w:sz w:val="24"/>
          <w:szCs w:val="24"/>
          <w:lang w:val="en-US"/>
        </w:rPr>
        <w:t xml:space="preserve">E8.5 </w:t>
      </w:r>
      <w:r w:rsidR="00BF5254" w:rsidRPr="00BF5254">
        <w:rPr>
          <w:rFonts w:ascii="Arial" w:hAnsi="Arial" w:cs="Arial"/>
          <w:sz w:val="24"/>
          <w:szCs w:val="24"/>
          <w:lang w:val="en-US"/>
        </w:rPr>
        <w:t>sA5-YFP chimeric embryos</w:t>
      </w:r>
      <w:r w:rsidR="00BF5254">
        <w:rPr>
          <w:rFonts w:ascii="Arial" w:hAnsi="Arial" w:cs="Arial"/>
          <w:sz w:val="24"/>
          <w:szCs w:val="24"/>
          <w:lang w:val="en-US"/>
        </w:rPr>
        <w:t xml:space="preserve"> </w:t>
      </w:r>
      <w:r w:rsidR="00BF5254" w:rsidRPr="00BF5254">
        <w:rPr>
          <w:rFonts w:ascii="Arial" w:hAnsi="Arial" w:cs="Arial"/>
          <w:sz w:val="24"/>
          <w:szCs w:val="24"/>
          <w:lang w:val="en-US"/>
        </w:rPr>
        <w:t>expressing sA5-YFP</w:t>
      </w:r>
      <w:r w:rsidR="00BF5254">
        <w:rPr>
          <w:rFonts w:ascii="Arial" w:hAnsi="Arial" w:cs="Arial"/>
          <w:sz w:val="24"/>
          <w:szCs w:val="24"/>
          <w:lang w:val="en-US"/>
        </w:rPr>
        <w:t xml:space="preserve">. </w:t>
      </w:r>
      <w:r w:rsidR="00BF5254" w:rsidRPr="00BF5254">
        <w:rPr>
          <w:rFonts w:ascii="Arial" w:hAnsi="Arial" w:cs="Arial"/>
          <w:sz w:val="24"/>
          <w:szCs w:val="24"/>
          <w:lang w:val="en-US"/>
        </w:rPr>
        <w:t xml:space="preserve">Bright green fluorescent signals (white arrows) show typical </w:t>
      </w:r>
      <w:r w:rsidR="00A16588">
        <w:rPr>
          <w:rFonts w:ascii="Arial" w:hAnsi="Arial" w:cs="Arial"/>
          <w:sz w:val="24"/>
          <w:szCs w:val="24"/>
          <w:lang w:val="en-US"/>
        </w:rPr>
        <w:t>PCD</w:t>
      </w:r>
      <w:r w:rsidR="00BF5254" w:rsidRPr="00BF5254">
        <w:rPr>
          <w:rFonts w:ascii="Arial" w:hAnsi="Arial" w:cs="Arial"/>
          <w:sz w:val="24"/>
          <w:szCs w:val="24"/>
          <w:lang w:val="en-US"/>
        </w:rPr>
        <w:t xml:space="preserve"> features</w:t>
      </w:r>
      <w:r w:rsidR="00A16588">
        <w:rPr>
          <w:rFonts w:ascii="Arial" w:hAnsi="Arial" w:cs="Arial"/>
          <w:sz w:val="24"/>
          <w:szCs w:val="24"/>
          <w:lang w:val="en-US"/>
        </w:rPr>
        <w:t xml:space="preserve">. </w:t>
      </w:r>
      <w:r w:rsidR="00F91AB1">
        <w:rPr>
          <w:rFonts w:ascii="Arial" w:hAnsi="Arial" w:cs="Arial"/>
          <w:sz w:val="24"/>
          <w:szCs w:val="24"/>
          <w:lang w:val="en-US"/>
        </w:rPr>
        <w:t xml:space="preserve">Epi. = epicardium, </w:t>
      </w:r>
      <w:r w:rsidR="006739B0">
        <w:rPr>
          <w:rFonts w:ascii="Arial" w:hAnsi="Arial" w:cs="Arial"/>
          <w:sz w:val="24"/>
          <w:szCs w:val="24"/>
          <w:lang w:val="en-US"/>
        </w:rPr>
        <w:t xml:space="preserve">OFT = outflow tract, RV = right ventricle, </w:t>
      </w:r>
      <w:r w:rsidR="0055319B" w:rsidRPr="005F3DFF">
        <w:rPr>
          <w:rFonts w:ascii="Arial" w:hAnsi="Arial" w:cs="Arial"/>
          <w:sz w:val="24"/>
          <w:szCs w:val="24"/>
          <w:lang w:val="en-US"/>
        </w:rPr>
        <w:t xml:space="preserve">sA5-YFP = secreted Annexin V-yellow fluorescent protein, </w:t>
      </w:r>
      <w:proofErr w:type="spellStart"/>
      <w:r w:rsidR="0055319B" w:rsidRPr="005F3DFF">
        <w:rPr>
          <w:rFonts w:ascii="Arial" w:hAnsi="Arial" w:cs="Arial"/>
          <w:sz w:val="24"/>
          <w:szCs w:val="24"/>
          <w:lang w:val="en-US"/>
        </w:rPr>
        <w:t>Afl</w:t>
      </w:r>
      <w:proofErr w:type="spellEnd"/>
      <w:r w:rsidR="0055319B" w:rsidRPr="005F3DFF">
        <w:rPr>
          <w:rFonts w:ascii="Arial" w:hAnsi="Arial" w:cs="Arial"/>
          <w:sz w:val="24"/>
          <w:szCs w:val="24"/>
          <w:lang w:val="en-US"/>
        </w:rPr>
        <w:t xml:space="preserve"> = </w:t>
      </w:r>
      <w:proofErr w:type="spellStart"/>
      <w:r w:rsidR="0055319B" w:rsidRPr="005F3DFF">
        <w:rPr>
          <w:rFonts w:ascii="Arial" w:hAnsi="Arial" w:cs="Arial"/>
          <w:sz w:val="24"/>
          <w:szCs w:val="24"/>
          <w:lang w:val="en-US"/>
        </w:rPr>
        <w:t>autofluorescence</w:t>
      </w:r>
      <w:proofErr w:type="spellEnd"/>
      <w:r w:rsidR="0055319B" w:rsidRPr="005F3DFF">
        <w:rPr>
          <w:rFonts w:ascii="Arial" w:hAnsi="Arial" w:cs="Arial"/>
          <w:sz w:val="24"/>
          <w:szCs w:val="24"/>
          <w:lang w:val="en-US"/>
        </w:rPr>
        <w:t xml:space="preserve">.  Bars are </w:t>
      </w:r>
      <w:r w:rsidR="00241422" w:rsidRPr="005F3DFF">
        <w:rPr>
          <w:rFonts w:ascii="Arial" w:hAnsi="Arial" w:cs="Arial"/>
          <w:sz w:val="24"/>
          <w:szCs w:val="24"/>
          <w:lang w:val="en-US"/>
        </w:rPr>
        <w:t>100 µm (</w:t>
      </w:r>
      <w:r w:rsidR="002A62A1">
        <w:rPr>
          <w:rFonts w:ascii="Arial" w:hAnsi="Arial" w:cs="Arial"/>
          <w:sz w:val="24"/>
          <w:szCs w:val="24"/>
          <w:lang w:val="en-US"/>
        </w:rPr>
        <w:t>a</w:t>
      </w:r>
      <w:r w:rsidR="00241422" w:rsidRPr="005F3DFF">
        <w:rPr>
          <w:rFonts w:ascii="Arial" w:hAnsi="Arial" w:cs="Arial"/>
          <w:sz w:val="24"/>
          <w:szCs w:val="24"/>
          <w:lang w:val="en-US"/>
        </w:rPr>
        <w:t>)</w:t>
      </w:r>
      <w:r w:rsidR="00A16588">
        <w:rPr>
          <w:rFonts w:ascii="Arial" w:hAnsi="Arial" w:cs="Arial"/>
          <w:sz w:val="24"/>
          <w:szCs w:val="24"/>
          <w:lang w:val="en-US"/>
        </w:rPr>
        <w:t xml:space="preserve"> and 200 </w:t>
      </w:r>
      <w:r w:rsidR="00A16588" w:rsidRPr="005F3DFF">
        <w:rPr>
          <w:rFonts w:ascii="Arial" w:hAnsi="Arial" w:cs="Arial"/>
          <w:sz w:val="24"/>
          <w:szCs w:val="24"/>
          <w:lang w:val="en-US"/>
        </w:rPr>
        <w:t>µm</w:t>
      </w:r>
      <w:r w:rsidR="00A16588">
        <w:rPr>
          <w:rFonts w:ascii="Arial" w:hAnsi="Arial" w:cs="Arial"/>
          <w:sz w:val="24"/>
          <w:szCs w:val="24"/>
          <w:lang w:val="en-US"/>
        </w:rPr>
        <w:t xml:space="preserve"> (c).</w:t>
      </w:r>
    </w:p>
    <w:p w14:paraId="7F0FD227" w14:textId="77777777" w:rsidR="0055319B" w:rsidRPr="005F3DFF" w:rsidRDefault="0055319B" w:rsidP="005F0B3E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1CFE291E" w14:textId="77777777" w:rsidR="005F3DFF" w:rsidRDefault="008D32F2" w:rsidP="005F3DFF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8D32F2">
        <w:rPr>
          <w:rFonts w:ascii="Arial" w:hAnsi="Arial" w:cs="Arial"/>
          <w:b/>
          <w:sz w:val="24"/>
          <w:szCs w:val="24"/>
          <w:lang w:val="en-US"/>
        </w:rPr>
        <w:t xml:space="preserve">Supplementary Fig. </w:t>
      </w:r>
      <w:r>
        <w:rPr>
          <w:rFonts w:ascii="Arial" w:hAnsi="Arial" w:cs="Arial"/>
          <w:b/>
          <w:sz w:val="24"/>
          <w:szCs w:val="24"/>
          <w:lang w:val="en-US"/>
        </w:rPr>
        <w:t>8</w:t>
      </w:r>
      <w:r w:rsidRPr="00331241">
        <w:rPr>
          <w:rFonts w:ascii="Arial" w:hAnsi="Arial" w:cs="Arial"/>
          <w:b/>
          <w:sz w:val="24"/>
          <w:szCs w:val="24"/>
          <w:lang w:val="en-US"/>
        </w:rPr>
        <w:t>.</w:t>
      </w:r>
      <w:r w:rsidRPr="002B1EED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31241">
        <w:rPr>
          <w:rFonts w:ascii="Arial" w:hAnsi="Arial" w:cs="Arial"/>
          <w:b/>
          <w:sz w:val="24"/>
          <w:szCs w:val="24"/>
          <w:lang w:val="en-US"/>
        </w:rPr>
        <w:t>Quantification of cCasp3</w:t>
      </w:r>
      <w:r w:rsidR="00D74D9F" w:rsidRPr="008D3DDC">
        <w:rPr>
          <w:rFonts w:ascii="Arial" w:hAnsi="Arial" w:cs="Arial"/>
          <w:b/>
          <w:sz w:val="24"/>
          <w:szCs w:val="24"/>
          <w:vertAlign w:val="superscript"/>
          <w:lang w:val="en-US"/>
        </w:rPr>
        <w:t>+</w:t>
      </w:r>
      <w:r w:rsidRPr="00331241">
        <w:rPr>
          <w:rFonts w:ascii="Arial" w:hAnsi="Arial" w:cs="Arial"/>
          <w:b/>
          <w:sz w:val="24"/>
          <w:szCs w:val="24"/>
          <w:lang w:val="en-US"/>
        </w:rPr>
        <w:t>, TUNEL</w:t>
      </w:r>
      <w:r w:rsidR="00D74D9F" w:rsidRPr="008D3DDC">
        <w:rPr>
          <w:rFonts w:ascii="Arial" w:hAnsi="Arial" w:cs="Arial"/>
          <w:b/>
          <w:sz w:val="24"/>
          <w:szCs w:val="24"/>
          <w:vertAlign w:val="superscript"/>
          <w:lang w:val="en-US"/>
        </w:rPr>
        <w:t>+</w:t>
      </w:r>
      <w:r w:rsidRPr="00331241">
        <w:rPr>
          <w:rFonts w:ascii="Arial" w:hAnsi="Arial" w:cs="Arial"/>
          <w:b/>
          <w:sz w:val="24"/>
          <w:szCs w:val="24"/>
          <w:lang w:val="en-US"/>
        </w:rPr>
        <w:t>, and sA5-YFP</w:t>
      </w:r>
      <w:r w:rsidR="00D74D9F" w:rsidRPr="008D3DDC">
        <w:rPr>
          <w:rFonts w:ascii="Arial" w:hAnsi="Arial" w:cs="Arial"/>
          <w:b/>
          <w:sz w:val="24"/>
          <w:szCs w:val="24"/>
          <w:vertAlign w:val="superscript"/>
          <w:lang w:val="en-US"/>
        </w:rPr>
        <w:t>+</w:t>
      </w:r>
      <w:r w:rsidRPr="00331241">
        <w:rPr>
          <w:rFonts w:ascii="Arial" w:hAnsi="Arial" w:cs="Arial"/>
          <w:b/>
          <w:sz w:val="24"/>
          <w:szCs w:val="24"/>
          <w:lang w:val="en-US"/>
        </w:rPr>
        <w:t xml:space="preserve"> cells and bodies during </w:t>
      </w:r>
      <w:r w:rsidR="00D74D9F">
        <w:rPr>
          <w:rFonts w:ascii="Arial" w:hAnsi="Arial" w:cs="Arial"/>
          <w:b/>
          <w:sz w:val="24"/>
          <w:szCs w:val="24"/>
          <w:lang w:val="en-US"/>
        </w:rPr>
        <w:t xml:space="preserve">embryonic </w:t>
      </w:r>
      <w:r w:rsidRPr="00331241">
        <w:rPr>
          <w:rFonts w:ascii="Arial" w:hAnsi="Arial" w:cs="Arial"/>
          <w:b/>
          <w:sz w:val="24"/>
          <w:szCs w:val="24"/>
          <w:lang w:val="en-US"/>
        </w:rPr>
        <w:t>heart development.</w:t>
      </w:r>
    </w:p>
    <w:p w14:paraId="7D62C67E" w14:textId="290BFE17" w:rsidR="0049368C" w:rsidRPr="008D3DDC" w:rsidRDefault="00A44060" w:rsidP="005F3DF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31241">
        <w:rPr>
          <w:rFonts w:ascii="Arial" w:hAnsi="Arial" w:cs="Arial"/>
          <w:sz w:val="24"/>
          <w:szCs w:val="24"/>
          <w:lang w:val="en-US"/>
        </w:rPr>
        <w:t>(</w:t>
      </w:r>
      <w:proofErr w:type="spellStart"/>
      <w:proofErr w:type="gramStart"/>
      <w:r w:rsidR="002B1EED" w:rsidRPr="00331241">
        <w:rPr>
          <w:rFonts w:ascii="Arial" w:hAnsi="Arial" w:cs="Arial"/>
          <w:sz w:val="24"/>
          <w:szCs w:val="24"/>
          <w:lang w:val="en-US"/>
        </w:rPr>
        <w:t>a</w:t>
      </w:r>
      <w:r w:rsidRPr="00331241">
        <w:rPr>
          <w:rFonts w:ascii="Arial" w:hAnsi="Arial" w:cs="Arial"/>
          <w:sz w:val="24"/>
          <w:szCs w:val="24"/>
          <w:lang w:val="en-US"/>
        </w:rPr>
        <w:t>,</w:t>
      </w:r>
      <w:proofErr w:type="gramEnd"/>
      <w:r w:rsidRPr="00331241">
        <w:rPr>
          <w:rFonts w:ascii="Arial" w:hAnsi="Arial" w:cs="Arial"/>
          <w:sz w:val="24"/>
          <w:szCs w:val="24"/>
          <w:lang w:val="en-US"/>
        </w:rPr>
        <w:t>b</w:t>
      </w:r>
      <w:proofErr w:type="spellEnd"/>
      <w:r w:rsidR="002B1EED" w:rsidRPr="00331241">
        <w:rPr>
          <w:rFonts w:ascii="Arial" w:hAnsi="Arial" w:cs="Arial"/>
          <w:sz w:val="24"/>
          <w:szCs w:val="24"/>
          <w:lang w:val="en-US"/>
        </w:rPr>
        <w:t>) Quantification of cCasp3</w:t>
      </w:r>
      <w:r w:rsidRPr="00331241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331241">
        <w:rPr>
          <w:rFonts w:ascii="Arial" w:hAnsi="Arial" w:cs="Arial"/>
          <w:sz w:val="24"/>
          <w:szCs w:val="24"/>
          <w:lang w:val="en-US"/>
        </w:rPr>
        <w:t>,</w:t>
      </w:r>
      <w:r w:rsidR="002B1EED" w:rsidRPr="00331241">
        <w:rPr>
          <w:rFonts w:ascii="Arial" w:hAnsi="Arial" w:cs="Arial"/>
          <w:sz w:val="24"/>
          <w:szCs w:val="24"/>
          <w:lang w:val="en-US"/>
        </w:rPr>
        <w:t xml:space="preserve"> sA5-YFP</w:t>
      </w:r>
      <w:r w:rsidRPr="00331241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331241">
        <w:rPr>
          <w:rFonts w:ascii="Arial" w:hAnsi="Arial" w:cs="Arial"/>
          <w:sz w:val="24"/>
          <w:szCs w:val="24"/>
          <w:lang w:val="en-US"/>
        </w:rPr>
        <w:t>,</w:t>
      </w:r>
      <w:r w:rsidRPr="00331241">
        <w:rPr>
          <w:rFonts w:ascii="Arial" w:hAnsi="Arial" w:cs="Arial"/>
          <w:sz w:val="24"/>
          <w:szCs w:val="24"/>
          <w:lang w:val="en-US"/>
        </w:rPr>
        <w:t xml:space="preserve"> </w:t>
      </w:r>
      <w:r w:rsidR="00331241">
        <w:rPr>
          <w:rFonts w:ascii="Arial" w:hAnsi="Arial" w:cs="Arial"/>
          <w:sz w:val="24"/>
          <w:szCs w:val="24"/>
          <w:lang w:val="en-US"/>
        </w:rPr>
        <w:t xml:space="preserve">and </w:t>
      </w:r>
      <w:r w:rsidR="00331241" w:rsidRPr="00CC455E">
        <w:rPr>
          <w:rFonts w:ascii="Arial" w:hAnsi="Arial" w:cs="Arial"/>
          <w:sz w:val="24"/>
          <w:szCs w:val="24"/>
          <w:lang w:val="en-US"/>
        </w:rPr>
        <w:t>cCasp3</w:t>
      </w:r>
      <w:r w:rsidR="00331241" w:rsidRPr="00CC455E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331241">
        <w:rPr>
          <w:rFonts w:ascii="Arial" w:hAnsi="Arial" w:cs="Arial"/>
          <w:sz w:val="24"/>
          <w:szCs w:val="24"/>
          <w:lang w:val="en-US"/>
        </w:rPr>
        <w:t>/</w:t>
      </w:r>
      <w:r w:rsidR="00331241" w:rsidRPr="00CC455E">
        <w:rPr>
          <w:rFonts w:ascii="Arial" w:hAnsi="Arial" w:cs="Arial"/>
          <w:sz w:val="24"/>
          <w:szCs w:val="24"/>
          <w:lang w:val="en-US"/>
        </w:rPr>
        <w:t>sA5-YFP</w:t>
      </w:r>
      <w:r w:rsidR="00331241" w:rsidRPr="00CC455E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331241" w:rsidRPr="00331241">
        <w:rPr>
          <w:rFonts w:ascii="Arial" w:hAnsi="Arial" w:cs="Arial"/>
          <w:sz w:val="24"/>
          <w:szCs w:val="24"/>
          <w:lang w:val="en-US"/>
        </w:rPr>
        <w:t xml:space="preserve"> </w:t>
      </w:r>
      <w:r w:rsidRPr="00331241">
        <w:rPr>
          <w:rFonts w:ascii="Arial" w:hAnsi="Arial" w:cs="Arial"/>
          <w:sz w:val="24"/>
          <w:szCs w:val="24"/>
          <w:lang w:val="en-US"/>
        </w:rPr>
        <w:t>cells</w:t>
      </w:r>
      <w:r w:rsidR="00C63C9E">
        <w:rPr>
          <w:rFonts w:ascii="Arial" w:hAnsi="Arial" w:cs="Arial"/>
          <w:sz w:val="24"/>
          <w:szCs w:val="24"/>
          <w:lang w:val="en-US"/>
        </w:rPr>
        <w:t xml:space="preserve"> (containing a nucleus)</w:t>
      </w:r>
      <w:r>
        <w:rPr>
          <w:rFonts w:ascii="Arial" w:hAnsi="Arial" w:cs="Arial"/>
          <w:sz w:val="24"/>
          <w:szCs w:val="24"/>
          <w:lang w:val="en-US"/>
        </w:rPr>
        <w:t xml:space="preserve"> (a)</w:t>
      </w:r>
      <w:r w:rsidRPr="00A44060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and</w:t>
      </w:r>
      <w:r w:rsidRPr="00331241">
        <w:rPr>
          <w:rFonts w:ascii="Arial" w:hAnsi="Arial" w:cs="Arial"/>
          <w:sz w:val="24"/>
          <w:szCs w:val="24"/>
          <w:lang w:val="en-US"/>
        </w:rPr>
        <w:t xml:space="preserve"> bodies </w:t>
      </w:r>
      <w:r w:rsidR="00C63C9E">
        <w:rPr>
          <w:rFonts w:ascii="Arial" w:hAnsi="Arial" w:cs="Arial"/>
          <w:sz w:val="24"/>
          <w:szCs w:val="24"/>
          <w:lang w:val="en-US"/>
        </w:rPr>
        <w:t xml:space="preserve">(without nucleus) </w:t>
      </w:r>
      <w:r w:rsidRPr="00331241">
        <w:rPr>
          <w:rFonts w:ascii="Arial" w:hAnsi="Arial" w:cs="Arial"/>
          <w:sz w:val="24"/>
          <w:szCs w:val="24"/>
          <w:lang w:val="en-US"/>
        </w:rPr>
        <w:t>(b)</w:t>
      </w:r>
      <w:r w:rsidR="008F2649">
        <w:rPr>
          <w:rFonts w:ascii="Arial" w:hAnsi="Arial" w:cs="Arial"/>
          <w:sz w:val="24"/>
          <w:szCs w:val="24"/>
          <w:lang w:val="en-US"/>
        </w:rPr>
        <w:t xml:space="preserve">, </w:t>
      </w:r>
      <w:r w:rsidR="009C03C0">
        <w:rPr>
          <w:rFonts w:ascii="Arial" w:hAnsi="Arial" w:cs="Arial"/>
          <w:sz w:val="24"/>
          <w:szCs w:val="24"/>
          <w:lang w:val="en-US"/>
        </w:rPr>
        <w:t>(</w:t>
      </w:r>
      <w:r w:rsidR="008F2649">
        <w:rPr>
          <w:rFonts w:ascii="Arial" w:hAnsi="Arial" w:cs="Arial"/>
          <w:sz w:val="24"/>
          <w:szCs w:val="24"/>
          <w:lang w:val="en-US"/>
        </w:rPr>
        <w:t>n=3</w:t>
      </w:r>
      <w:r w:rsidR="009C03C0">
        <w:rPr>
          <w:rFonts w:ascii="Arial" w:hAnsi="Arial" w:cs="Arial"/>
          <w:sz w:val="24"/>
          <w:szCs w:val="24"/>
          <w:lang w:val="en-US"/>
        </w:rPr>
        <w:t>)</w:t>
      </w:r>
      <w:r>
        <w:rPr>
          <w:rFonts w:ascii="Arial" w:hAnsi="Arial" w:cs="Arial"/>
          <w:sz w:val="24"/>
          <w:szCs w:val="24"/>
          <w:lang w:val="en-US"/>
        </w:rPr>
        <w:t>.</w:t>
      </w:r>
      <w:r w:rsidR="004713B0">
        <w:rPr>
          <w:rFonts w:ascii="Arial" w:hAnsi="Arial" w:cs="Arial"/>
          <w:sz w:val="24"/>
          <w:szCs w:val="24"/>
          <w:lang w:val="en-US"/>
        </w:rPr>
        <w:t xml:space="preserve"> </w:t>
      </w:r>
      <w:r w:rsidR="0049368C" w:rsidRPr="00B13678">
        <w:rPr>
          <w:rFonts w:ascii="Arial" w:hAnsi="Arial" w:cs="Arial"/>
          <w:sz w:val="24"/>
          <w:szCs w:val="24"/>
          <w:lang w:val="en-US"/>
        </w:rPr>
        <w:t>(</w:t>
      </w:r>
      <w:r w:rsidR="0049368C">
        <w:rPr>
          <w:rFonts w:ascii="Arial" w:hAnsi="Arial" w:cs="Arial"/>
          <w:sz w:val="24"/>
          <w:szCs w:val="24"/>
          <w:lang w:val="en-US"/>
        </w:rPr>
        <w:t>c</w:t>
      </w:r>
      <w:r w:rsidR="0049368C" w:rsidRPr="00B13678">
        <w:rPr>
          <w:rFonts w:ascii="Arial" w:hAnsi="Arial" w:cs="Arial"/>
          <w:sz w:val="24"/>
          <w:szCs w:val="24"/>
          <w:lang w:val="en-US"/>
        </w:rPr>
        <w:t>) Qua</w:t>
      </w:r>
      <w:r w:rsidR="0049368C">
        <w:rPr>
          <w:rFonts w:ascii="Arial" w:hAnsi="Arial" w:cs="Arial"/>
          <w:sz w:val="24"/>
          <w:szCs w:val="24"/>
          <w:lang w:val="en-US"/>
        </w:rPr>
        <w:t>ntification of TUNEL</w:t>
      </w:r>
      <w:r w:rsidR="0049368C" w:rsidRPr="00B13678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331241">
        <w:rPr>
          <w:rFonts w:ascii="Arial" w:hAnsi="Arial" w:cs="Arial"/>
          <w:sz w:val="24"/>
          <w:szCs w:val="24"/>
          <w:lang w:val="en-US"/>
        </w:rPr>
        <w:t xml:space="preserve">, </w:t>
      </w:r>
      <w:r w:rsidR="0049368C" w:rsidRPr="00B13678">
        <w:rPr>
          <w:rFonts w:ascii="Arial" w:hAnsi="Arial" w:cs="Arial"/>
          <w:sz w:val="24"/>
          <w:szCs w:val="24"/>
          <w:lang w:val="en-US"/>
        </w:rPr>
        <w:t>sA5-YFP</w:t>
      </w:r>
      <w:r w:rsidR="0049368C" w:rsidRPr="00B13678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331241">
        <w:rPr>
          <w:rFonts w:ascii="Arial" w:hAnsi="Arial" w:cs="Arial"/>
          <w:sz w:val="24"/>
          <w:szCs w:val="24"/>
          <w:lang w:val="en-US"/>
        </w:rPr>
        <w:t>, and TUNEL</w:t>
      </w:r>
      <w:r w:rsidR="00331241" w:rsidRPr="00B13678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331241">
        <w:rPr>
          <w:rFonts w:ascii="Arial" w:hAnsi="Arial" w:cs="Arial"/>
          <w:sz w:val="24"/>
          <w:szCs w:val="24"/>
          <w:lang w:val="en-US"/>
        </w:rPr>
        <w:t>/</w:t>
      </w:r>
      <w:r w:rsidR="00331241" w:rsidRPr="00B13678">
        <w:rPr>
          <w:rFonts w:ascii="Arial" w:hAnsi="Arial" w:cs="Arial"/>
          <w:sz w:val="24"/>
          <w:szCs w:val="24"/>
          <w:lang w:val="en-US"/>
        </w:rPr>
        <w:t>sA5-YFP</w:t>
      </w:r>
      <w:r w:rsidR="00331241" w:rsidRPr="00B13678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C63C9E">
        <w:rPr>
          <w:rFonts w:ascii="Arial" w:hAnsi="Arial" w:cs="Arial"/>
          <w:sz w:val="24"/>
          <w:szCs w:val="24"/>
          <w:lang w:val="en-US"/>
        </w:rPr>
        <w:t xml:space="preserve"> </w:t>
      </w:r>
      <w:r w:rsidR="0049368C" w:rsidRPr="00B13678">
        <w:rPr>
          <w:rFonts w:ascii="Arial" w:hAnsi="Arial" w:cs="Arial"/>
          <w:sz w:val="24"/>
          <w:szCs w:val="24"/>
          <w:lang w:val="en-US"/>
        </w:rPr>
        <w:t>cells</w:t>
      </w:r>
      <w:r w:rsidR="00C63C9E">
        <w:rPr>
          <w:rFonts w:ascii="Arial" w:hAnsi="Arial" w:cs="Arial"/>
          <w:sz w:val="24"/>
          <w:szCs w:val="24"/>
          <w:lang w:val="en-US"/>
        </w:rPr>
        <w:t xml:space="preserve"> (containing a nucleus)</w:t>
      </w:r>
      <w:r w:rsidR="00331241">
        <w:rPr>
          <w:rFonts w:ascii="Arial" w:hAnsi="Arial" w:cs="Arial"/>
          <w:sz w:val="24"/>
          <w:szCs w:val="24"/>
          <w:lang w:val="en-US"/>
        </w:rPr>
        <w:t>.</w:t>
      </w:r>
      <w:r w:rsidR="008F2649">
        <w:rPr>
          <w:rFonts w:ascii="Arial" w:hAnsi="Arial" w:cs="Arial"/>
          <w:sz w:val="24"/>
          <w:szCs w:val="24"/>
          <w:lang w:val="en-US"/>
        </w:rPr>
        <w:t xml:space="preserve"> </w:t>
      </w:r>
      <w:r w:rsidR="009C03C0">
        <w:rPr>
          <w:rFonts w:ascii="Arial" w:hAnsi="Arial" w:cs="Arial"/>
          <w:sz w:val="24"/>
          <w:szCs w:val="24"/>
          <w:lang w:val="en-US"/>
        </w:rPr>
        <w:t>n</w:t>
      </w:r>
      <w:r w:rsidR="008F2649">
        <w:rPr>
          <w:rFonts w:ascii="Arial" w:hAnsi="Arial" w:cs="Arial"/>
          <w:sz w:val="24"/>
          <w:szCs w:val="24"/>
          <w:lang w:val="en-US"/>
        </w:rPr>
        <w:t>=2-3.</w:t>
      </w:r>
      <w:r w:rsidR="00B75B8A" w:rsidRPr="006E26D7">
        <w:rPr>
          <w:lang w:val="en-US"/>
        </w:rPr>
        <w:t xml:space="preserve"> </w:t>
      </w:r>
      <w:r w:rsidR="00AE71EA" w:rsidRPr="005F3DFF">
        <w:rPr>
          <w:rFonts w:ascii="Arial" w:hAnsi="Arial" w:cs="Arial"/>
          <w:sz w:val="24"/>
          <w:szCs w:val="24"/>
          <w:lang w:val="en-US"/>
        </w:rPr>
        <w:t>(</w:t>
      </w:r>
      <w:r w:rsidR="00AE71EA">
        <w:rPr>
          <w:rFonts w:ascii="Arial" w:hAnsi="Arial" w:cs="Arial"/>
          <w:sz w:val="24"/>
          <w:szCs w:val="24"/>
          <w:lang w:val="en-US"/>
        </w:rPr>
        <w:t xml:space="preserve">d) </w:t>
      </w:r>
      <w:r w:rsidR="004713B0">
        <w:rPr>
          <w:rFonts w:ascii="Arial" w:hAnsi="Arial" w:cs="Arial"/>
          <w:sz w:val="24"/>
          <w:szCs w:val="24"/>
          <w:lang w:val="en-US"/>
        </w:rPr>
        <w:t>S</w:t>
      </w:r>
      <w:r w:rsidR="00AE71EA" w:rsidRPr="005F3DFF">
        <w:rPr>
          <w:rFonts w:ascii="Arial" w:hAnsi="Arial" w:cs="Arial"/>
          <w:sz w:val="24"/>
          <w:szCs w:val="24"/>
          <w:lang w:val="en-US"/>
        </w:rPr>
        <w:t xml:space="preserve">ection </w:t>
      </w:r>
      <w:r w:rsidR="004713B0">
        <w:rPr>
          <w:rFonts w:ascii="Arial" w:hAnsi="Arial" w:cs="Arial"/>
          <w:sz w:val="24"/>
          <w:szCs w:val="24"/>
          <w:lang w:val="en-US"/>
        </w:rPr>
        <w:t xml:space="preserve">displaying a part of the trabecular layer of the left ventricle </w:t>
      </w:r>
      <w:r w:rsidR="00AE71EA" w:rsidRPr="005F3DFF">
        <w:rPr>
          <w:rFonts w:ascii="Arial" w:hAnsi="Arial" w:cs="Arial"/>
          <w:sz w:val="24"/>
          <w:szCs w:val="24"/>
          <w:lang w:val="en-US"/>
        </w:rPr>
        <w:t xml:space="preserve">of a transgenic heart at E11.5. </w:t>
      </w:r>
      <w:proofErr w:type="gramStart"/>
      <w:r w:rsidR="00AE71EA" w:rsidRPr="005F3DFF">
        <w:rPr>
          <w:rFonts w:ascii="Arial" w:hAnsi="Arial" w:cs="Arial"/>
          <w:sz w:val="24"/>
          <w:szCs w:val="24"/>
          <w:lang w:val="en-US"/>
        </w:rPr>
        <w:t>sA5-YFP</w:t>
      </w:r>
      <w:proofErr w:type="gramEnd"/>
      <w:r w:rsidR="00AE71EA" w:rsidRPr="006B18BA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AE71EA" w:rsidRPr="005F3DFF">
        <w:rPr>
          <w:rFonts w:ascii="Arial" w:hAnsi="Arial" w:cs="Arial"/>
          <w:sz w:val="24"/>
          <w:szCs w:val="24"/>
          <w:lang w:val="en-US"/>
        </w:rPr>
        <w:t xml:space="preserve"> </w:t>
      </w:r>
      <w:r w:rsidR="00AE71EA">
        <w:rPr>
          <w:rFonts w:ascii="Arial" w:hAnsi="Arial" w:cs="Arial"/>
          <w:sz w:val="24"/>
          <w:szCs w:val="24"/>
          <w:lang w:val="en-US"/>
        </w:rPr>
        <w:t>(</w:t>
      </w:r>
      <w:proofErr w:type="spellStart"/>
      <w:r w:rsidR="00AE71EA" w:rsidRPr="002A62A1">
        <w:rPr>
          <w:rFonts w:ascii="Arial" w:hAnsi="Arial" w:cs="Arial"/>
          <w:noProof/>
          <w:sz w:val="24"/>
          <w:szCs w:val="24"/>
          <w:lang w:val="en-US"/>
        </w:rPr>
        <w:t>eGFP</w:t>
      </w:r>
      <w:proofErr w:type="spellEnd"/>
      <w:r w:rsidR="00AE71EA">
        <w:rPr>
          <w:rFonts w:ascii="Arial" w:hAnsi="Arial" w:cs="Arial"/>
          <w:sz w:val="24"/>
          <w:szCs w:val="24"/>
          <w:lang w:val="en-US"/>
        </w:rPr>
        <w:t xml:space="preserve"> staining) </w:t>
      </w:r>
      <w:r w:rsidR="00D875E8">
        <w:rPr>
          <w:rFonts w:ascii="Arial" w:hAnsi="Arial" w:cs="Arial"/>
          <w:sz w:val="24"/>
          <w:szCs w:val="24"/>
          <w:lang w:val="en-US"/>
        </w:rPr>
        <w:t>PCD</w:t>
      </w:r>
      <w:r w:rsidR="00D875E8" w:rsidRPr="005F3DFF">
        <w:rPr>
          <w:rFonts w:ascii="Arial" w:hAnsi="Arial" w:cs="Arial"/>
          <w:sz w:val="24"/>
          <w:szCs w:val="24"/>
          <w:lang w:val="en-US"/>
        </w:rPr>
        <w:t xml:space="preserve"> </w:t>
      </w:r>
      <w:r w:rsidR="00AE71EA" w:rsidRPr="005F3DFF">
        <w:rPr>
          <w:rFonts w:ascii="Arial" w:hAnsi="Arial" w:cs="Arial"/>
          <w:sz w:val="24"/>
          <w:szCs w:val="24"/>
          <w:lang w:val="en-US"/>
        </w:rPr>
        <w:t xml:space="preserve">cells and </w:t>
      </w:r>
      <w:r w:rsidR="00D875E8">
        <w:rPr>
          <w:rFonts w:ascii="Arial" w:hAnsi="Arial" w:cs="Arial"/>
          <w:sz w:val="24"/>
          <w:szCs w:val="24"/>
          <w:lang w:val="en-US"/>
        </w:rPr>
        <w:t>PCD</w:t>
      </w:r>
      <w:r w:rsidR="00D875E8" w:rsidRPr="005F3DFF">
        <w:rPr>
          <w:rFonts w:ascii="Arial" w:hAnsi="Arial" w:cs="Arial"/>
          <w:sz w:val="24"/>
          <w:szCs w:val="24"/>
          <w:lang w:val="en-US"/>
        </w:rPr>
        <w:t xml:space="preserve"> </w:t>
      </w:r>
      <w:r w:rsidR="00AE71EA" w:rsidRPr="005F3DFF">
        <w:rPr>
          <w:rFonts w:ascii="Arial" w:hAnsi="Arial" w:cs="Arial"/>
          <w:sz w:val="24"/>
          <w:szCs w:val="24"/>
          <w:lang w:val="en-US"/>
        </w:rPr>
        <w:t>bodies</w:t>
      </w:r>
      <w:r w:rsidR="00AF391E">
        <w:rPr>
          <w:rFonts w:ascii="Arial" w:hAnsi="Arial" w:cs="Arial"/>
          <w:sz w:val="24"/>
          <w:szCs w:val="24"/>
          <w:lang w:val="en-US"/>
        </w:rPr>
        <w:t xml:space="preserve"> (arrows)</w:t>
      </w:r>
      <w:r w:rsidR="00AE71EA" w:rsidRPr="005F3DFF">
        <w:rPr>
          <w:rFonts w:ascii="Arial" w:hAnsi="Arial" w:cs="Arial"/>
          <w:sz w:val="24"/>
          <w:szCs w:val="24"/>
          <w:lang w:val="en-US"/>
        </w:rPr>
        <w:t xml:space="preserve"> </w:t>
      </w:r>
      <w:r w:rsidR="000343CE">
        <w:rPr>
          <w:rFonts w:ascii="Arial" w:hAnsi="Arial" w:cs="Arial"/>
          <w:sz w:val="24"/>
          <w:szCs w:val="24"/>
          <w:lang w:val="en-US"/>
        </w:rPr>
        <w:t>and TUNEL</w:t>
      </w:r>
      <w:r w:rsidR="000343CE" w:rsidRPr="000343CE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="000343CE">
        <w:rPr>
          <w:rFonts w:ascii="Arial" w:hAnsi="Arial" w:cs="Arial"/>
          <w:sz w:val="24"/>
          <w:szCs w:val="24"/>
          <w:lang w:val="en-US"/>
        </w:rPr>
        <w:t xml:space="preserve"> </w:t>
      </w:r>
      <w:r w:rsidR="00AF391E">
        <w:rPr>
          <w:rFonts w:ascii="Arial" w:hAnsi="Arial" w:cs="Arial"/>
          <w:sz w:val="24"/>
          <w:szCs w:val="24"/>
          <w:lang w:val="en-US"/>
        </w:rPr>
        <w:t xml:space="preserve">(red) </w:t>
      </w:r>
      <w:r w:rsidR="00D875E8">
        <w:rPr>
          <w:rFonts w:ascii="Arial" w:hAnsi="Arial" w:cs="Arial"/>
          <w:sz w:val="24"/>
          <w:szCs w:val="24"/>
          <w:lang w:val="en-US"/>
        </w:rPr>
        <w:t xml:space="preserve">PCD </w:t>
      </w:r>
      <w:r w:rsidR="000343CE">
        <w:rPr>
          <w:rFonts w:ascii="Arial" w:hAnsi="Arial" w:cs="Arial"/>
          <w:sz w:val="24"/>
          <w:szCs w:val="24"/>
          <w:lang w:val="en-US"/>
        </w:rPr>
        <w:t xml:space="preserve">cells </w:t>
      </w:r>
      <w:r w:rsidR="00AE71EA" w:rsidRPr="005F3DFF">
        <w:rPr>
          <w:rFonts w:ascii="Arial" w:hAnsi="Arial" w:cs="Arial"/>
          <w:sz w:val="24"/>
          <w:szCs w:val="24"/>
          <w:lang w:val="en-US"/>
        </w:rPr>
        <w:t xml:space="preserve">were </w:t>
      </w:r>
      <w:r w:rsidR="000343CE">
        <w:rPr>
          <w:rFonts w:ascii="Arial" w:hAnsi="Arial" w:cs="Arial"/>
          <w:sz w:val="24"/>
          <w:szCs w:val="24"/>
          <w:lang w:val="en-US"/>
        </w:rPr>
        <w:t>detectable</w:t>
      </w:r>
      <w:r w:rsidR="00AE71EA" w:rsidRPr="005F3DFF">
        <w:rPr>
          <w:rFonts w:ascii="Arial" w:hAnsi="Arial" w:cs="Arial"/>
          <w:sz w:val="24"/>
          <w:szCs w:val="24"/>
          <w:lang w:val="en-US"/>
        </w:rPr>
        <w:t>. (</w:t>
      </w:r>
      <w:r w:rsidR="00AE71EA">
        <w:rPr>
          <w:rFonts w:ascii="Arial" w:hAnsi="Arial" w:cs="Arial"/>
          <w:sz w:val="24"/>
          <w:szCs w:val="24"/>
          <w:lang w:val="en-US"/>
        </w:rPr>
        <w:t>e</w:t>
      </w:r>
      <w:r w:rsidR="00AE71EA" w:rsidRPr="005F3DFF">
        <w:rPr>
          <w:rFonts w:ascii="Arial" w:hAnsi="Arial" w:cs="Arial"/>
          <w:sz w:val="24"/>
          <w:szCs w:val="24"/>
          <w:lang w:val="en-US"/>
        </w:rPr>
        <w:t xml:space="preserve">) Magnifications of the </w:t>
      </w:r>
      <w:r w:rsidR="00AE71EA">
        <w:rPr>
          <w:rFonts w:ascii="Arial" w:hAnsi="Arial" w:cs="Arial"/>
          <w:sz w:val="24"/>
          <w:szCs w:val="24"/>
          <w:lang w:val="en-US"/>
        </w:rPr>
        <w:t>boxed area</w:t>
      </w:r>
      <w:r w:rsidR="00AE71EA" w:rsidRPr="005F3DFF">
        <w:rPr>
          <w:rFonts w:ascii="Arial" w:hAnsi="Arial" w:cs="Arial"/>
          <w:sz w:val="24"/>
          <w:szCs w:val="24"/>
          <w:lang w:val="en-US"/>
        </w:rPr>
        <w:t xml:space="preserve"> in (</w:t>
      </w:r>
      <w:r w:rsidR="00AE71EA">
        <w:rPr>
          <w:rFonts w:ascii="Arial" w:hAnsi="Arial" w:cs="Arial"/>
          <w:sz w:val="24"/>
          <w:szCs w:val="24"/>
          <w:lang w:val="en-US"/>
        </w:rPr>
        <w:t>d</w:t>
      </w:r>
      <w:r w:rsidR="00AE71EA" w:rsidRPr="005F3DFF">
        <w:rPr>
          <w:rFonts w:ascii="Arial" w:hAnsi="Arial" w:cs="Arial"/>
          <w:sz w:val="24"/>
          <w:szCs w:val="24"/>
          <w:lang w:val="en-US"/>
        </w:rPr>
        <w:t xml:space="preserve">) </w:t>
      </w:r>
      <w:r w:rsidR="00684C00">
        <w:rPr>
          <w:rFonts w:ascii="Arial" w:hAnsi="Arial" w:cs="Arial"/>
          <w:sz w:val="24"/>
          <w:szCs w:val="24"/>
          <w:lang w:val="en-US"/>
        </w:rPr>
        <w:t>reveal</w:t>
      </w:r>
      <w:r w:rsidR="00AE71EA">
        <w:rPr>
          <w:rFonts w:ascii="Arial" w:hAnsi="Arial" w:cs="Arial"/>
          <w:sz w:val="24"/>
          <w:szCs w:val="24"/>
          <w:lang w:val="en-US"/>
        </w:rPr>
        <w:t xml:space="preserve"> </w:t>
      </w:r>
      <w:r w:rsidR="00AE71EA" w:rsidRPr="005F3DFF">
        <w:rPr>
          <w:rFonts w:ascii="Arial" w:hAnsi="Arial" w:cs="Arial"/>
          <w:sz w:val="24"/>
          <w:szCs w:val="24"/>
          <w:lang w:val="en-US"/>
        </w:rPr>
        <w:t xml:space="preserve">cells undergoing </w:t>
      </w:r>
      <w:r w:rsidR="00D875E8">
        <w:rPr>
          <w:rFonts w:ascii="Arial" w:hAnsi="Arial" w:cs="Arial"/>
          <w:sz w:val="24"/>
          <w:szCs w:val="24"/>
          <w:lang w:val="en-US"/>
        </w:rPr>
        <w:t>PCD</w:t>
      </w:r>
      <w:r w:rsidR="00D875E8" w:rsidRPr="005F3DFF">
        <w:rPr>
          <w:rFonts w:ascii="Arial" w:hAnsi="Arial" w:cs="Arial"/>
          <w:sz w:val="24"/>
          <w:szCs w:val="24"/>
          <w:lang w:val="en-US"/>
        </w:rPr>
        <w:t xml:space="preserve"> </w:t>
      </w:r>
      <w:r w:rsidR="00AE71EA" w:rsidRPr="005F3DFF">
        <w:rPr>
          <w:rFonts w:ascii="Arial" w:hAnsi="Arial" w:cs="Arial"/>
          <w:sz w:val="24"/>
          <w:szCs w:val="24"/>
          <w:lang w:val="en-US"/>
        </w:rPr>
        <w:t xml:space="preserve">(arrows). Hoechst = nuclear signal, </w:t>
      </w:r>
      <w:proofErr w:type="spellStart"/>
      <w:r w:rsidR="00AE71EA" w:rsidRPr="005F3DFF">
        <w:rPr>
          <w:rFonts w:ascii="Arial" w:hAnsi="Arial" w:cs="Arial"/>
          <w:sz w:val="24"/>
          <w:szCs w:val="24"/>
          <w:lang w:val="en-US"/>
        </w:rPr>
        <w:lastRenderedPageBreak/>
        <w:t>eGFP</w:t>
      </w:r>
      <w:proofErr w:type="spellEnd"/>
      <w:r w:rsidR="00AE71EA" w:rsidRPr="005F3DFF">
        <w:rPr>
          <w:rFonts w:ascii="Arial" w:hAnsi="Arial" w:cs="Arial"/>
          <w:sz w:val="24"/>
          <w:szCs w:val="24"/>
          <w:lang w:val="en-US"/>
        </w:rPr>
        <w:t xml:space="preserve"> = enhanced green fluorescent protein, </w:t>
      </w:r>
      <w:r w:rsidR="00AE71EA">
        <w:rPr>
          <w:rFonts w:ascii="Arial" w:hAnsi="Arial" w:cs="Arial"/>
          <w:sz w:val="24"/>
          <w:szCs w:val="24"/>
          <w:lang w:val="en-US"/>
        </w:rPr>
        <w:t>TUNEL</w:t>
      </w:r>
      <w:r w:rsidR="00AE71EA" w:rsidRPr="005F3DFF">
        <w:rPr>
          <w:rFonts w:ascii="Arial" w:hAnsi="Arial" w:cs="Arial"/>
          <w:sz w:val="24"/>
          <w:szCs w:val="24"/>
          <w:lang w:val="en-US"/>
        </w:rPr>
        <w:t xml:space="preserve"> = </w:t>
      </w:r>
      <w:r w:rsidR="00AE71EA" w:rsidRPr="00DA46B7">
        <w:rPr>
          <w:rFonts w:ascii="Arial" w:hAnsi="Arial" w:cs="Arial"/>
          <w:sz w:val="24"/>
          <w:szCs w:val="24"/>
          <w:lang w:val="en-US"/>
        </w:rPr>
        <w:t xml:space="preserve">Terminal </w:t>
      </w:r>
      <w:proofErr w:type="spellStart"/>
      <w:r w:rsidR="00AE71EA" w:rsidRPr="00DA46B7">
        <w:rPr>
          <w:rFonts w:ascii="Arial" w:hAnsi="Arial" w:cs="Arial"/>
          <w:sz w:val="24"/>
          <w:szCs w:val="24"/>
          <w:lang w:val="en-US"/>
        </w:rPr>
        <w:t>deoxynucleotidyl</w:t>
      </w:r>
      <w:proofErr w:type="spellEnd"/>
      <w:r w:rsidR="00AE71EA" w:rsidRPr="00DA46B7">
        <w:rPr>
          <w:rFonts w:ascii="Arial" w:hAnsi="Arial" w:cs="Arial"/>
          <w:sz w:val="24"/>
          <w:szCs w:val="24"/>
          <w:lang w:val="en-US"/>
        </w:rPr>
        <w:t xml:space="preserve"> transferase </w:t>
      </w:r>
      <w:proofErr w:type="spellStart"/>
      <w:r w:rsidR="00AE71EA" w:rsidRPr="00DA46B7">
        <w:rPr>
          <w:rFonts w:ascii="Arial" w:hAnsi="Arial" w:cs="Arial"/>
          <w:sz w:val="24"/>
          <w:szCs w:val="24"/>
          <w:lang w:val="en-US"/>
        </w:rPr>
        <w:t>dUTP</w:t>
      </w:r>
      <w:proofErr w:type="spellEnd"/>
      <w:r w:rsidR="00AE71EA" w:rsidRPr="00DA46B7">
        <w:rPr>
          <w:rFonts w:ascii="Arial" w:hAnsi="Arial" w:cs="Arial"/>
          <w:sz w:val="24"/>
          <w:szCs w:val="24"/>
          <w:lang w:val="en-US"/>
        </w:rPr>
        <w:t xml:space="preserve"> nick end labeling</w:t>
      </w:r>
      <w:r w:rsidR="00AE71EA">
        <w:rPr>
          <w:rFonts w:ascii="Arial" w:hAnsi="Arial" w:cs="Arial"/>
          <w:sz w:val="24"/>
          <w:szCs w:val="24"/>
          <w:lang w:val="en-US"/>
        </w:rPr>
        <w:t>.</w:t>
      </w:r>
      <w:r w:rsidR="00D875E8">
        <w:rPr>
          <w:rFonts w:ascii="Arial" w:hAnsi="Arial" w:cs="Arial"/>
          <w:sz w:val="24"/>
          <w:szCs w:val="24"/>
          <w:lang w:val="en-US"/>
        </w:rPr>
        <w:t xml:space="preserve"> </w:t>
      </w:r>
      <w:r w:rsidR="00AE71EA" w:rsidRPr="005F3DFF">
        <w:rPr>
          <w:rFonts w:ascii="Arial" w:hAnsi="Arial" w:cs="Arial"/>
          <w:sz w:val="24"/>
          <w:szCs w:val="24"/>
          <w:lang w:val="en-US"/>
        </w:rPr>
        <w:t xml:space="preserve">*Sections were stained with </w:t>
      </w:r>
      <w:r w:rsidR="00AE71EA">
        <w:rPr>
          <w:rFonts w:ascii="Arial" w:hAnsi="Arial" w:cs="Arial"/>
          <w:sz w:val="24"/>
          <w:szCs w:val="24"/>
          <w:lang w:val="en-US"/>
        </w:rPr>
        <w:t xml:space="preserve">an </w:t>
      </w:r>
      <w:r w:rsidR="00AE71EA" w:rsidRPr="005F3DFF">
        <w:rPr>
          <w:rFonts w:ascii="Arial" w:hAnsi="Arial" w:cs="Arial"/>
          <w:noProof/>
          <w:sz w:val="24"/>
          <w:szCs w:val="24"/>
          <w:lang w:val="en-US"/>
        </w:rPr>
        <w:t>eGFP</w:t>
      </w:r>
      <w:r w:rsidR="00AE71EA" w:rsidRPr="005F3DFF">
        <w:rPr>
          <w:rFonts w:ascii="Arial" w:hAnsi="Arial" w:cs="Arial"/>
          <w:sz w:val="24"/>
          <w:szCs w:val="24"/>
          <w:lang w:val="en-US"/>
        </w:rPr>
        <w:t xml:space="preserve"> antibody after antigen retrieval treatment to detect the sA5-YFP signal</w:t>
      </w:r>
      <w:r w:rsidR="00D875E8">
        <w:rPr>
          <w:rFonts w:ascii="Arial" w:hAnsi="Arial" w:cs="Arial"/>
          <w:sz w:val="24"/>
          <w:szCs w:val="24"/>
          <w:lang w:val="en-US"/>
        </w:rPr>
        <w:t>s</w:t>
      </w:r>
      <w:r w:rsidR="00AE71EA" w:rsidRPr="005F3DFF">
        <w:rPr>
          <w:rFonts w:ascii="Arial" w:hAnsi="Arial" w:cs="Arial"/>
          <w:sz w:val="24"/>
          <w:szCs w:val="24"/>
          <w:lang w:val="en-US"/>
        </w:rPr>
        <w:t xml:space="preserve">. </w:t>
      </w:r>
      <w:r w:rsidR="00AE71EA">
        <w:rPr>
          <w:rFonts w:ascii="Arial" w:hAnsi="Arial" w:cs="Arial"/>
          <w:sz w:val="24"/>
          <w:szCs w:val="24"/>
          <w:lang w:val="en-US"/>
        </w:rPr>
        <w:t>Bars are 2</w:t>
      </w:r>
      <w:r w:rsidR="00AE71EA" w:rsidRPr="005F3DFF">
        <w:rPr>
          <w:rFonts w:ascii="Arial" w:hAnsi="Arial" w:cs="Arial"/>
          <w:sz w:val="24"/>
          <w:szCs w:val="24"/>
          <w:lang w:val="en-US"/>
        </w:rPr>
        <w:t>0 µm (</w:t>
      </w:r>
      <w:r w:rsidR="00AE71EA">
        <w:rPr>
          <w:rFonts w:ascii="Arial" w:hAnsi="Arial" w:cs="Arial"/>
          <w:sz w:val="24"/>
          <w:szCs w:val="24"/>
          <w:lang w:val="en-US"/>
        </w:rPr>
        <w:t>d</w:t>
      </w:r>
      <w:r w:rsidR="00AE71EA" w:rsidRPr="005F3DFF">
        <w:rPr>
          <w:rFonts w:ascii="Arial" w:hAnsi="Arial" w:cs="Arial"/>
          <w:sz w:val="24"/>
          <w:szCs w:val="24"/>
          <w:lang w:val="en-US"/>
        </w:rPr>
        <w:t xml:space="preserve">), and </w:t>
      </w:r>
      <w:r w:rsidR="00AE71EA">
        <w:rPr>
          <w:rFonts w:ascii="Arial" w:hAnsi="Arial" w:cs="Arial"/>
          <w:sz w:val="24"/>
          <w:szCs w:val="24"/>
          <w:lang w:val="en-US"/>
        </w:rPr>
        <w:t>5</w:t>
      </w:r>
      <w:r w:rsidR="00AE71EA" w:rsidRPr="005F3DFF">
        <w:rPr>
          <w:rFonts w:ascii="Arial" w:hAnsi="Arial" w:cs="Arial"/>
          <w:sz w:val="24"/>
          <w:szCs w:val="24"/>
          <w:lang w:val="en-US"/>
        </w:rPr>
        <w:t xml:space="preserve"> µm (</w:t>
      </w:r>
      <w:r w:rsidR="00AE71EA">
        <w:rPr>
          <w:rFonts w:ascii="Arial" w:hAnsi="Arial" w:cs="Arial"/>
          <w:sz w:val="24"/>
          <w:szCs w:val="24"/>
          <w:lang w:val="en-US"/>
        </w:rPr>
        <w:t>e</w:t>
      </w:r>
      <w:r w:rsidR="00AE71EA" w:rsidRPr="005F3DFF">
        <w:rPr>
          <w:rFonts w:ascii="Arial" w:hAnsi="Arial" w:cs="Arial"/>
          <w:sz w:val="24"/>
          <w:szCs w:val="24"/>
          <w:lang w:val="en-US"/>
        </w:rPr>
        <w:t>).</w:t>
      </w:r>
    </w:p>
    <w:p w14:paraId="5165BB98" w14:textId="77777777" w:rsidR="003F57BF" w:rsidRPr="005F3DFF" w:rsidRDefault="003F57BF">
      <w:pPr>
        <w:rPr>
          <w:rFonts w:ascii="Arial" w:hAnsi="Arial" w:cs="Arial"/>
          <w:sz w:val="24"/>
          <w:szCs w:val="24"/>
          <w:lang w:val="en-US"/>
        </w:rPr>
      </w:pPr>
      <w:r w:rsidRPr="005F3DFF">
        <w:rPr>
          <w:rFonts w:ascii="Arial" w:hAnsi="Arial" w:cs="Arial"/>
          <w:sz w:val="24"/>
          <w:szCs w:val="24"/>
          <w:lang w:val="en-US"/>
        </w:rPr>
        <w:br w:type="page"/>
      </w:r>
    </w:p>
    <w:p w14:paraId="46DA9EBE" w14:textId="77777777" w:rsidR="003F57BF" w:rsidRPr="005C29F3" w:rsidRDefault="003F57BF" w:rsidP="003F57BF">
      <w:pPr>
        <w:keepNext/>
        <w:autoSpaceDE w:val="0"/>
        <w:autoSpaceDN w:val="0"/>
        <w:adjustRightInd w:val="0"/>
        <w:spacing w:after="0" w:line="360" w:lineRule="auto"/>
        <w:jc w:val="center"/>
        <w:rPr>
          <w:sz w:val="24"/>
          <w:szCs w:val="24"/>
          <w:lang w:val="en-US"/>
        </w:rPr>
      </w:pPr>
    </w:p>
    <w:p w14:paraId="4C08C7C6" w14:textId="717AA25E" w:rsidR="004F6CBD" w:rsidRPr="005F3DFF" w:rsidRDefault="004F6CBD" w:rsidP="004F6CB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5F3DFF">
        <w:rPr>
          <w:rFonts w:ascii="Arial" w:hAnsi="Arial" w:cs="Arial"/>
          <w:b/>
          <w:sz w:val="24"/>
          <w:szCs w:val="24"/>
          <w:lang w:val="en-US"/>
        </w:rPr>
        <w:t xml:space="preserve">Videos 1-2. </w:t>
      </w:r>
      <w:proofErr w:type="gramStart"/>
      <w:r w:rsidRPr="005F3DFF">
        <w:rPr>
          <w:rFonts w:ascii="Arial" w:hAnsi="Arial" w:cs="Arial"/>
          <w:b/>
          <w:bCs/>
          <w:sz w:val="24"/>
          <w:szCs w:val="24"/>
          <w:lang w:val="en-US"/>
        </w:rPr>
        <w:t xml:space="preserve">Time course of </w:t>
      </w:r>
      <w:r w:rsidR="00642842">
        <w:rPr>
          <w:rFonts w:ascii="Arial" w:hAnsi="Arial" w:cs="Arial"/>
          <w:b/>
          <w:bCs/>
          <w:sz w:val="24"/>
          <w:szCs w:val="24"/>
          <w:lang w:val="en-US"/>
        </w:rPr>
        <w:t>PCD</w:t>
      </w:r>
      <w:r w:rsidR="00642842" w:rsidRPr="005F3DFF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b/>
          <w:bCs/>
          <w:sz w:val="24"/>
          <w:szCs w:val="24"/>
          <w:lang w:val="en-US"/>
        </w:rPr>
        <w:t xml:space="preserve">cells in transgenic sA5-YFP (video 1) and non-transgenic G4-mESCs (video 2) upon </w:t>
      </w:r>
      <w:r w:rsidR="00642842">
        <w:rPr>
          <w:rFonts w:ascii="Arial" w:hAnsi="Arial" w:cs="Arial"/>
          <w:b/>
          <w:bCs/>
          <w:sz w:val="24"/>
          <w:szCs w:val="24"/>
          <w:lang w:val="en-US"/>
        </w:rPr>
        <w:t>PCD</w:t>
      </w:r>
      <w:r w:rsidR="00642842" w:rsidRPr="005F3DFF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b/>
          <w:bCs/>
          <w:sz w:val="24"/>
          <w:szCs w:val="24"/>
          <w:lang w:val="en-US"/>
        </w:rPr>
        <w:t>induction.</w:t>
      </w:r>
      <w:proofErr w:type="gramEnd"/>
    </w:p>
    <w:p w14:paraId="07E4CE3A" w14:textId="7A8B7944" w:rsidR="004F6CBD" w:rsidRPr="005F3DFF" w:rsidRDefault="004F6CBD" w:rsidP="004F6CB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5F3DFF">
        <w:rPr>
          <w:rFonts w:ascii="Arial" w:hAnsi="Arial" w:cs="Arial"/>
          <w:bCs/>
          <w:sz w:val="24"/>
          <w:szCs w:val="24"/>
          <w:lang w:val="en-US"/>
        </w:rPr>
        <w:t xml:space="preserve">Transgenic sA5-YFP </w:t>
      </w:r>
      <w:proofErr w:type="spellStart"/>
      <w:r w:rsidRPr="005F3DFF">
        <w:rPr>
          <w:rFonts w:ascii="Arial" w:hAnsi="Arial" w:cs="Arial"/>
          <w:bCs/>
          <w:sz w:val="24"/>
          <w:szCs w:val="24"/>
          <w:lang w:val="en-US"/>
        </w:rPr>
        <w:t>mESCs</w:t>
      </w:r>
      <w:proofErr w:type="spellEnd"/>
      <w:r w:rsidRPr="005F3DFF">
        <w:rPr>
          <w:rFonts w:ascii="Arial" w:hAnsi="Arial" w:cs="Arial"/>
          <w:bCs/>
          <w:sz w:val="24"/>
          <w:szCs w:val="24"/>
          <w:lang w:val="en-US"/>
        </w:rPr>
        <w:t xml:space="preserve"> were treated with 40 µM 4-OHT for 24 h. G4-mESCs were pre-incubated for 30 min with 1 µM of the commercial Annexin V-FITC probe immediately before </w:t>
      </w:r>
      <w:r w:rsidR="00642842">
        <w:rPr>
          <w:rFonts w:ascii="Arial" w:hAnsi="Arial" w:cs="Arial"/>
          <w:bCs/>
          <w:sz w:val="24"/>
          <w:szCs w:val="24"/>
          <w:lang w:val="en-US"/>
        </w:rPr>
        <w:t>PCD</w:t>
      </w:r>
      <w:r w:rsidR="00642842" w:rsidRPr="005F3DF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bCs/>
          <w:sz w:val="24"/>
          <w:szCs w:val="24"/>
          <w:lang w:val="en-US"/>
        </w:rPr>
        <w:t xml:space="preserve">induction. </w:t>
      </w:r>
      <w:r w:rsidR="00642842">
        <w:rPr>
          <w:rFonts w:ascii="Arial" w:hAnsi="Arial" w:cs="Arial"/>
          <w:bCs/>
          <w:sz w:val="24"/>
          <w:szCs w:val="24"/>
          <w:lang w:val="en-US"/>
        </w:rPr>
        <w:t>PCD</w:t>
      </w:r>
      <w:r w:rsidR="00642842" w:rsidRPr="005F3DF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bCs/>
          <w:sz w:val="24"/>
          <w:szCs w:val="24"/>
          <w:lang w:val="en-US"/>
        </w:rPr>
        <w:t xml:space="preserve">cells were characterized by </w:t>
      </w:r>
      <w:r w:rsidRPr="0057396B">
        <w:rPr>
          <w:rFonts w:ascii="Arial" w:hAnsi="Arial" w:cs="Arial"/>
          <w:bCs/>
          <w:noProof/>
          <w:sz w:val="24"/>
          <w:szCs w:val="24"/>
          <w:lang w:val="en-US"/>
        </w:rPr>
        <w:t>accumulation</w:t>
      </w:r>
      <w:r w:rsidRPr="005F3DFF">
        <w:rPr>
          <w:rFonts w:ascii="Arial" w:hAnsi="Arial" w:cs="Arial"/>
          <w:bCs/>
          <w:sz w:val="24"/>
          <w:szCs w:val="24"/>
          <w:lang w:val="en-US"/>
        </w:rPr>
        <w:t xml:space="preserve"> of Annexin V-FITC </w:t>
      </w:r>
      <w:r w:rsidR="009A7688">
        <w:rPr>
          <w:rFonts w:ascii="Arial" w:hAnsi="Arial" w:cs="Arial"/>
          <w:bCs/>
          <w:sz w:val="24"/>
          <w:szCs w:val="24"/>
          <w:lang w:val="en-US"/>
        </w:rPr>
        <w:t>in</w:t>
      </w:r>
      <w:r w:rsidR="009A7688" w:rsidRPr="005F3DF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bCs/>
          <w:sz w:val="24"/>
          <w:szCs w:val="24"/>
          <w:lang w:val="en-US"/>
        </w:rPr>
        <w:t xml:space="preserve">their membrane resulting in a bright green fluorescent signal and a </w:t>
      </w:r>
      <w:r w:rsidR="009A7688" w:rsidRPr="005F3DFF">
        <w:rPr>
          <w:rFonts w:ascii="Arial" w:hAnsi="Arial" w:cs="Arial"/>
          <w:bCs/>
          <w:sz w:val="24"/>
          <w:szCs w:val="24"/>
          <w:lang w:val="en-US"/>
        </w:rPr>
        <w:t>round</w:t>
      </w:r>
      <w:r w:rsidR="009A7688">
        <w:rPr>
          <w:rFonts w:ascii="Arial" w:hAnsi="Arial" w:cs="Arial"/>
          <w:bCs/>
          <w:sz w:val="24"/>
          <w:szCs w:val="24"/>
          <w:lang w:val="en-US"/>
        </w:rPr>
        <w:t>ish</w:t>
      </w:r>
      <w:r w:rsidR="009A7688" w:rsidRPr="005F3DF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bCs/>
          <w:sz w:val="24"/>
          <w:szCs w:val="24"/>
          <w:lang w:val="en-US"/>
        </w:rPr>
        <w:t>morphology. Time-lapse images were recorded every 5 min.</w:t>
      </w:r>
      <w:r w:rsidR="009A7688">
        <w:rPr>
          <w:rFonts w:ascii="Arial" w:hAnsi="Arial" w:cs="Arial"/>
          <w:bCs/>
          <w:sz w:val="24"/>
          <w:szCs w:val="24"/>
          <w:lang w:val="en-US"/>
        </w:rPr>
        <w:t>,</w:t>
      </w:r>
      <w:r w:rsidRPr="005F3DF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840D7D">
        <w:rPr>
          <w:rFonts w:ascii="Arial" w:hAnsi="Arial" w:cs="Arial"/>
          <w:bCs/>
          <w:sz w:val="24"/>
          <w:szCs w:val="24"/>
          <w:lang w:val="en-US"/>
        </w:rPr>
        <w:t>frame</w:t>
      </w:r>
      <w:r w:rsidR="009A7688" w:rsidRPr="005F3DF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bCs/>
          <w:sz w:val="24"/>
          <w:szCs w:val="24"/>
          <w:lang w:val="en-US"/>
        </w:rPr>
        <w:t xml:space="preserve">rate: 5 frames per s. </w:t>
      </w:r>
      <w:r w:rsidRPr="0057396B">
        <w:rPr>
          <w:rFonts w:ascii="Arial" w:hAnsi="Arial" w:cs="Arial"/>
          <w:bCs/>
          <w:noProof/>
          <w:sz w:val="24"/>
          <w:szCs w:val="24"/>
          <w:lang w:val="en-US"/>
        </w:rPr>
        <w:t>Bar</w:t>
      </w:r>
      <w:r w:rsidRPr="005F3DFF">
        <w:rPr>
          <w:rFonts w:ascii="Arial" w:hAnsi="Arial" w:cs="Arial"/>
          <w:bCs/>
          <w:sz w:val="24"/>
          <w:szCs w:val="24"/>
          <w:lang w:val="en-US"/>
        </w:rPr>
        <w:t xml:space="preserve"> is 20 µm. </w:t>
      </w:r>
    </w:p>
    <w:p w14:paraId="6FC82BA2" w14:textId="77777777" w:rsidR="004F6CBD" w:rsidRPr="005F3DFF" w:rsidRDefault="004F6CBD" w:rsidP="004F6CB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6D3ED844" w14:textId="53B82109" w:rsidR="004F6CBD" w:rsidRPr="005F3DFF" w:rsidRDefault="004F6CBD" w:rsidP="004F6CB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5F3DFF">
        <w:rPr>
          <w:rFonts w:ascii="Arial" w:hAnsi="Arial" w:cs="Arial"/>
          <w:b/>
          <w:sz w:val="24"/>
          <w:szCs w:val="24"/>
          <w:lang w:val="en-US"/>
        </w:rPr>
        <w:t xml:space="preserve">Video 3. </w:t>
      </w:r>
      <w:proofErr w:type="gramStart"/>
      <w:r w:rsidRPr="00E0688B">
        <w:rPr>
          <w:rFonts w:ascii="Arial" w:hAnsi="Arial" w:cs="Arial"/>
          <w:b/>
          <w:bCs/>
          <w:i/>
          <w:sz w:val="24"/>
          <w:szCs w:val="24"/>
          <w:lang w:val="en-US"/>
        </w:rPr>
        <w:t>Live</w:t>
      </w:r>
      <w:r w:rsidRPr="005F3DFF">
        <w:rPr>
          <w:rFonts w:ascii="Arial" w:hAnsi="Arial" w:cs="Arial"/>
          <w:b/>
          <w:bCs/>
          <w:sz w:val="24"/>
          <w:szCs w:val="24"/>
          <w:lang w:val="en-US"/>
        </w:rPr>
        <w:t xml:space="preserve"> imaging of a transgenic E8.75 sA5-YFP</w:t>
      </w:r>
      <w:r w:rsidR="009A7688" w:rsidRPr="00E0688B">
        <w:rPr>
          <w:rFonts w:ascii="Arial" w:hAnsi="Arial" w:cs="Arial"/>
          <w:b/>
          <w:bCs/>
          <w:sz w:val="24"/>
          <w:szCs w:val="24"/>
          <w:vertAlign w:val="superscript"/>
          <w:lang w:val="en-US"/>
        </w:rPr>
        <w:t>+</w:t>
      </w:r>
      <w:r w:rsidRPr="005F3DFF">
        <w:rPr>
          <w:rFonts w:ascii="Arial" w:hAnsi="Arial" w:cs="Arial"/>
          <w:b/>
          <w:bCs/>
          <w:sz w:val="24"/>
          <w:szCs w:val="24"/>
          <w:lang w:val="en-US"/>
        </w:rPr>
        <w:t xml:space="preserve"> embryo after induction of massive </w:t>
      </w:r>
      <w:r w:rsidR="00642842">
        <w:rPr>
          <w:rFonts w:ascii="Arial" w:hAnsi="Arial" w:cs="Arial"/>
          <w:b/>
          <w:bCs/>
          <w:sz w:val="24"/>
          <w:szCs w:val="24"/>
          <w:lang w:val="en-US"/>
        </w:rPr>
        <w:t>PCD</w:t>
      </w:r>
      <w:r w:rsidRPr="005F3DFF">
        <w:rPr>
          <w:rFonts w:ascii="Arial" w:hAnsi="Arial" w:cs="Arial"/>
          <w:b/>
          <w:bCs/>
          <w:sz w:val="24"/>
          <w:szCs w:val="24"/>
          <w:lang w:val="en-US"/>
        </w:rPr>
        <w:t>.</w:t>
      </w:r>
      <w:proofErr w:type="gramEnd"/>
    </w:p>
    <w:p w14:paraId="1EFB90A2" w14:textId="77777777" w:rsidR="004F6CBD" w:rsidRPr="005F3DFF" w:rsidRDefault="004F6CBD" w:rsidP="004F6CB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5F3DFF">
        <w:rPr>
          <w:rFonts w:ascii="Arial" w:hAnsi="Arial" w:cs="Arial"/>
          <w:bCs/>
          <w:sz w:val="24"/>
          <w:szCs w:val="24"/>
          <w:lang w:val="en-US"/>
        </w:rPr>
        <w:t xml:space="preserve">A transgenic E8.75 sA5-YFP embryo was dissected from the uterus and its yolk sac. It was placed </w:t>
      </w:r>
      <w:r w:rsidRPr="004014A3">
        <w:rPr>
          <w:rFonts w:ascii="Arial" w:hAnsi="Arial" w:cs="Arial"/>
          <w:bCs/>
          <w:noProof/>
          <w:sz w:val="24"/>
          <w:szCs w:val="24"/>
          <w:lang w:val="en-US"/>
        </w:rPr>
        <w:t>sagi</w:t>
      </w:r>
      <w:r w:rsidR="004014A3">
        <w:rPr>
          <w:rFonts w:ascii="Arial" w:hAnsi="Arial" w:cs="Arial"/>
          <w:bCs/>
          <w:noProof/>
          <w:sz w:val="24"/>
          <w:szCs w:val="24"/>
          <w:lang w:val="en-US"/>
        </w:rPr>
        <w:t>t</w:t>
      </w:r>
      <w:r w:rsidRPr="004014A3">
        <w:rPr>
          <w:rFonts w:ascii="Arial" w:hAnsi="Arial" w:cs="Arial"/>
          <w:bCs/>
          <w:noProof/>
          <w:sz w:val="24"/>
          <w:szCs w:val="24"/>
          <w:lang w:val="en-US"/>
        </w:rPr>
        <w:t>ta</w:t>
      </w:r>
      <w:r w:rsidR="009A7688" w:rsidRPr="004014A3">
        <w:rPr>
          <w:rFonts w:ascii="Arial" w:hAnsi="Arial" w:cs="Arial"/>
          <w:bCs/>
          <w:noProof/>
          <w:sz w:val="24"/>
          <w:szCs w:val="24"/>
          <w:lang w:val="en-US"/>
        </w:rPr>
        <w:t>l</w:t>
      </w:r>
      <w:r w:rsidR="00BA760C" w:rsidRPr="004014A3">
        <w:rPr>
          <w:rFonts w:ascii="Arial" w:hAnsi="Arial" w:cs="Arial"/>
          <w:bCs/>
          <w:noProof/>
          <w:sz w:val="24"/>
          <w:szCs w:val="24"/>
          <w:lang w:val="en-US"/>
        </w:rPr>
        <w:t>l</w:t>
      </w:r>
      <w:r w:rsidRPr="004014A3">
        <w:rPr>
          <w:rFonts w:ascii="Arial" w:hAnsi="Arial" w:cs="Arial"/>
          <w:bCs/>
          <w:noProof/>
          <w:sz w:val="24"/>
          <w:szCs w:val="24"/>
          <w:lang w:val="en-US"/>
        </w:rPr>
        <w:t>y</w:t>
      </w:r>
      <w:r w:rsidRPr="005F3DFF">
        <w:rPr>
          <w:rFonts w:ascii="Arial" w:hAnsi="Arial" w:cs="Arial"/>
          <w:bCs/>
          <w:sz w:val="24"/>
          <w:szCs w:val="24"/>
          <w:lang w:val="en-US"/>
        </w:rPr>
        <w:t xml:space="preserve"> into holes in a layer of 2% low temperature-melting agarose contained in an imaging chamber. The embryo was observed with an inverted confocal microscope at 37°C and 5% CO</w:t>
      </w:r>
      <w:r w:rsidRPr="005F3DFF">
        <w:rPr>
          <w:rFonts w:ascii="Arial" w:hAnsi="Arial" w:cs="Arial"/>
          <w:bCs/>
          <w:sz w:val="24"/>
          <w:szCs w:val="24"/>
          <w:vertAlign w:val="subscript"/>
          <w:lang w:val="en-US"/>
        </w:rPr>
        <w:t>2</w:t>
      </w:r>
      <w:r w:rsidRPr="005F3DFF">
        <w:rPr>
          <w:rFonts w:ascii="Arial" w:hAnsi="Arial" w:cs="Arial"/>
          <w:bCs/>
          <w:sz w:val="24"/>
          <w:szCs w:val="24"/>
          <w:lang w:val="en-US"/>
        </w:rPr>
        <w:t xml:space="preserve">. Massive cell death was induced by medium starvation. A clear increase in accumulation of sA5-YFP in the membrane of </w:t>
      </w:r>
      <w:r w:rsidR="009A7688" w:rsidRPr="005F3DFF">
        <w:rPr>
          <w:rFonts w:ascii="Arial" w:hAnsi="Arial" w:cs="Arial"/>
          <w:bCs/>
          <w:sz w:val="24"/>
          <w:szCs w:val="24"/>
          <w:lang w:val="en-US"/>
        </w:rPr>
        <w:t>d</w:t>
      </w:r>
      <w:r w:rsidR="009A7688">
        <w:rPr>
          <w:rFonts w:ascii="Arial" w:hAnsi="Arial" w:cs="Arial"/>
          <w:bCs/>
          <w:sz w:val="24"/>
          <w:szCs w:val="24"/>
          <w:lang w:val="en-US"/>
        </w:rPr>
        <w:t>ying</w:t>
      </w:r>
      <w:r w:rsidR="009A7688" w:rsidRPr="005F3DF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bCs/>
          <w:sz w:val="24"/>
          <w:szCs w:val="24"/>
          <w:lang w:val="en-US"/>
        </w:rPr>
        <w:t>cells throughout the whole embryo was observed. After 2 h, the first rounded cells and blebs (white arrows) appeared. Time-lapse images were recorded every 6 min</w:t>
      </w:r>
      <w:r w:rsidR="009A7688">
        <w:rPr>
          <w:rFonts w:ascii="Arial" w:hAnsi="Arial" w:cs="Arial"/>
          <w:bCs/>
          <w:sz w:val="24"/>
          <w:szCs w:val="24"/>
          <w:lang w:val="en-US"/>
        </w:rPr>
        <w:t>.</w:t>
      </w:r>
      <w:r w:rsidRPr="005F3DFF">
        <w:rPr>
          <w:rFonts w:ascii="Arial" w:hAnsi="Arial" w:cs="Arial"/>
          <w:bCs/>
          <w:sz w:val="24"/>
          <w:szCs w:val="24"/>
          <w:lang w:val="en-US"/>
        </w:rPr>
        <w:t xml:space="preserve"> for 15 h</w:t>
      </w:r>
      <w:r w:rsidR="009A7688">
        <w:rPr>
          <w:rFonts w:ascii="Arial" w:hAnsi="Arial" w:cs="Arial"/>
          <w:bCs/>
          <w:sz w:val="24"/>
          <w:szCs w:val="24"/>
          <w:lang w:val="en-US"/>
        </w:rPr>
        <w:t>,</w:t>
      </w:r>
      <w:r w:rsidR="009A7688" w:rsidRPr="005F3DF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bCs/>
          <w:sz w:val="24"/>
          <w:szCs w:val="24"/>
          <w:lang w:val="en-US"/>
        </w:rPr>
        <w:t xml:space="preserve">33 z-stack slices of 4 µm were taken. </w:t>
      </w:r>
      <w:r w:rsidR="009A7688" w:rsidRPr="005F3DFF">
        <w:rPr>
          <w:rFonts w:ascii="Arial" w:hAnsi="Arial" w:cs="Arial"/>
          <w:bCs/>
          <w:sz w:val="24"/>
          <w:szCs w:val="24"/>
          <w:lang w:val="en-US"/>
        </w:rPr>
        <w:t>Th</w:t>
      </w:r>
      <w:r w:rsidR="009A7688">
        <w:rPr>
          <w:rFonts w:ascii="Arial" w:hAnsi="Arial" w:cs="Arial"/>
          <w:bCs/>
          <w:sz w:val="24"/>
          <w:szCs w:val="24"/>
          <w:lang w:val="en-US"/>
        </w:rPr>
        <w:t>e</w:t>
      </w:r>
      <w:r w:rsidR="009A7688" w:rsidRPr="005F3DF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bCs/>
          <w:sz w:val="24"/>
          <w:szCs w:val="24"/>
          <w:lang w:val="en-US"/>
        </w:rPr>
        <w:t xml:space="preserve">video is </w:t>
      </w:r>
      <w:r w:rsidR="009A7688">
        <w:rPr>
          <w:rFonts w:ascii="Arial" w:hAnsi="Arial" w:cs="Arial"/>
          <w:bCs/>
          <w:sz w:val="24"/>
          <w:szCs w:val="24"/>
          <w:lang w:val="en-US"/>
        </w:rPr>
        <w:t xml:space="preserve">taken </w:t>
      </w:r>
      <w:r w:rsidRPr="005F3DFF">
        <w:rPr>
          <w:rFonts w:ascii="Arial" w:hAnsi="Arial" w:cs="Arial"/>
          <w:bCs/>
          <w:sz w:val="24"/>
          <w:szCs w:val="24"/>
          <w:lang w:val="en-US"/>
        </w:rPr>
        <w:t>from z-stack #17</w:t>
      </w:r>
      <w:r w:rsidR="009A7688">
        <w:rPr>
          <w:rFonts w:ascii="Arial" w:hAnsi="Arial" w:cs="Arial"/>
          <w:bCs/>
          <w:sz w:val="24"/>
          <w:szCs w:val="24"/>
          <w:lang w:val="en-US"/>
        </w:rPr>
        <w:t>;</w:t>
      </w:r>
      <w:r w:rsidR="009A7688" w:rsidRPr="005F3DF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840D7D">
        <w:rPr>
          <w:rFonts w:ascii="Arial" w:hAnsi="Arial" w:cs="Arial"/>
          <w:bCs/>
          <w:sz w:val="24"/>
          <w:szCs w:val="24"/>
          <w:lang w:val="en-US"/>
        </w:rPr>
        <w:t>frame</w:t>
      </w:r>
      <w:r w:rsidR="00840D7D" w:rsidRPr="005F3DF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bCs/>
          <w:sz w:val="24"/>
          <w:szCs w:val="24"/>
          <w:lang w:val="en-US"/>
        </w:rPr>
        <w:t xml:space="preserve">rate: 5 frames per s. </w:t>
      </w:r>
      <w:r w:rsidRPr="0057396B">
        <w:rPr>
          <w:rFonts w:ascii="Arial" w:hAnsi="Arial" w:cs="Arial"/>
          <w:bCs/>
          <w:noProof/>
          <w:sz w:val="24"/>
          <w:szCs w:val="24"/>
          <w:lang w:val="en-US"/>
        </w:rPr>
        <w:t>Bar</w:t>
      </w:r>
      <w:r w:rsidRPr="005F3DFF">
        <w:rPr>
          <w:rFonts w:ascii="Arial" w:hAnsi="Arial" w:cs="Arial"/>
          <w:bCs/>
          <w:sz w:val="24"/>
          <w:szCs w:val="24"/>
          <w:lang w:val="en-US"/>
        </w:rPr>
        <w:t xml:space="preserve"> is 100 µm. </w:t>
      </w:r>
    </w:p>
    <w:p w14:paraId="33E847EE" w14:textId="77777777" w:rsidR="004F6CBD" w:rsidRPr="005F3DFF" w:rsidRDefault="004F6CBD" w:rsidP="004F6CB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711C4E53" w14:textId="59D82F82" w:rsidR="004F6CBD" w:rsidRPr="005F3DFF" w:rsidRDefault="004F6CBD" w:rsidP="004F6CB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5F3DFF">
        <w:rPr>
          <w:rFonts w:ascii="Arial" w:hAnsi="Arial" w:cs="Arial"/>
          <w:b/>
          <w:bCs/>
          <w:sz w:val="24"/>
          <w:szCs w:val="24"/>
          <w:lang w:val="en-US"/>
        </w:rPr>
        <w:t xml:space="preserve">Video 4. </w:t>
      </w:r>
      <w:r w:rsidR="009A7688" w:rsidRPr="00840D7D">
        <w:rPr>
          <w:rFonts w:ascii="Arial" w:hAnsi="Arial" w:cs="Arial"/>
          <w:b/>
          <w:bCs/>
          <w:i/>
          <w:sz w:val="24"/>
          <w:szCs w:val="24"/>
          <w:lang w:val="en-US"/>
        </w:rPr>
        <w:t>Live</w:t>
      </w:r>
      <w:r w:rsidR="009A7688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9A7688" w:rsidRPr="0057396B">
        <w:rPr>
          <w:rFonts w:ascii="Arial" w:hAnsi="Arial" w:cs="Arial"/>
          <w:b/>
          <w:bCs/>
          <w:noProof/>
          <w:sz w:val="24"/>
          <w:szCs w:val="24"/>
          <w:lang w:val="en-US"/>
        </w:rPr>
        <w:t>imaging</w:t>
      </w:r>
      <w:r w:rsidRPr="005F3DFF">
        <w:rPr>
          <w:rFonts w:ascii="Arial" w:hAnsi="Arial" w:cs="Arial"/>
          <w:b/>
          <w:bCs/>
          <w:sz w:val="24"/>
          <w:szCs w:val="24"/>
          <w:lang w:val="en-US"/>
        </w:rPr>
        <w:t xml:space="preserve"> of sA5-YFP</w:t>
      </w:r>
      <w:r w:rsidR="009A7688" w:rsidRPr="00840D7D">
        <w:rPr>
          <w:rFonts w:ascii="Arial" w:hAnsi="Arial" w:cs="Arial"/>
          <w:b/>
          <w:bCs/>
          <w:sz w:val="24"/>
          <w:szCs w:val="24"/>
          <w:vertAlign w:val="superscript"/>
          <w:lang w:val="en-US"/>
        </w:rPr>
        <w:t>+</w:t>
      </w:r>
      <w:r w:rsidR="009A7688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642842">
        <w:rPr>
          <w:rFonts w:ascii="Arial" w:hAnsi="Arial" w:cs="Arial"/>
          <w:b/>
          <w:bCs/>
          <w:sz w:val="24"/>
          <w:szCs w:val="24"/>
          <w:lang w:val="en-US"/>
        </w:rPr>
        <w:t xml:space="preserve">PCD </w:t>
      </w:r>
      <w:r w:rsidR="009A7688">
        <w:rPr>
          <w:rFonts w:ascii="Arial" w:hAnsi="Arial" w:cs="Arial"/>
          <w:b/>
          <w:bCs/>
          <w:sz w:val="24"/>
          <w:szCs w:val="24"/>
          <w:lang w:val="en-US"/>
        </w:rPr>
        <w:t>cells</w:t>
      </w:r>
      <w:r w:rsidRPr="005F3DFF">
        <w:rPr>
          <w:rFonts w:ascii="Arial" w:hAnsi="Arial" w:cs="Arial"/>
          <w:b/>
          <w:bCs/>
          <w:sz w:val="24"/>
          <w:szCs w:val="24"/>
          <w:lang w:val="en-US"/>
        </w:rPr>
        <w:t xml:space="preserve"> during neural tube closure.</w:t>
      </w:r>
    </w:p>
    <w:p w14:paraId="65F5B053" w14:textId="55A374E1" w:rsidR="004F6CBD" w:rsidRPr="005F3DFF" w:rsidRDefault="004F6CBD" w:rsidP="004F6CB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5F3DFF">
        <w:rPr>
          <w:rFonts w:ascii="Arial" w:hAnsi="Arial" w:cs="Arial"/>
          <w:bCs/>
          <w:sz w:val="24"/>
          <w:szCs w:val="24"/>
          <w:lang w:val="en-US"/>
        </w:rPr>
        <w:t xml:space="preserve">A transgenic E8.0 sA5-YFP embryo was imaged with a confocal microscope. As the neural tube closes, bright sA5-YFP </w:t>
      </w:r>
      <w:r w:rsidR="00642842">
        <w:rPr>
          <w:rFonts w:ascii="Arial" w:hAnsi="Arial" w:cs="Arial"/>
          <w:bCs/>
          <w:sz w:val="24"/>
          <w:szCs w:val="24"/>
          <w:lang w:val="en-US"/>
        </w:rPr>
        <w:t>PCD</w:t>
      </w:r>
      <w:r w:rsidR="00642842" w:rsidRPr="005F3DF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bCs/>
          <w:sz w:val="24"/>
          <w:szCs w:val="24"/>
          <w:lang w:val="en-US"/>
        </w:rPr>
        <w:t xml:space="preserve">cells appeared fragmented and disappeared from the hindbrain region over time. Time-lapse images were recorded every 3 min for 10 h. 20 z-stack slices of 10 µm were taken. </w:t>
      </w:r>
      <w:r w:rsidRPr="0057396B">
        <w:rPr>
          <w:rFonts w:ascii="Arial" w:hAnsi="Arial" w:cs="Arial"/>
          <w:bCs/>
          <w:noProof/>
          <w:sz w:val="24"/>
          <w:szCs w:val="24"/>
          <w:lang w:val="en-US"/>
        </w:rPr>
        <w:t>Bar</w:t>
      </w:r>
      <w:r w:rsidRPr="005F3DFF">
        <w:rPr>
          <w:rFonts w:ascii="Arial" w:hAnsi="Arial" w:cs="Arial"/>
          <w:bCs/>
          <w:sz w:val="24"/>
          <w:szCs w:val="24"/>
          <w:lang w:val="en-US"/>
        </w:rPr>
        <w:t xml:space="preserve"> is 100 µm. </w:t>
      </w:r>
    </w:p>
    <w:p w14:paraId="1D7A48D4" w14:textId="77777777" w:rsidR="004F6CBD" w:rsidRPr="005F3DFF" w:rsidRDefault="004F6CBD" w:rsidP="004F6CB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7748BD56" w14:textId="7AC7AFBB" w:rsidR="004F6CBD" w:rsidRPr="005F3DFF" w:rsidRDefault="004F6CBD" w:rsidP="004F6CB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5F3DFF">
        <w:rPr>
          <w:rFonts w:ascii="Arial" w:hAnsi="Arial" w:cs="Arial"/>
          <w:b/>
          <w:sz w:val="24"/>
          <w:szCs w:val="24"/>
          <w:lang w:val="en-US"/>
        </w:rPr>
        <w:t>Video 5</w:t>
      </w:r>
      <w:r w:rsidR="00BA760C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b/>
          <w:sz w:val="24"/>
          <w:szCs w:val="24"/>
          <w:lang w:val="en-US"/>
        </w:rPr>
        <w:t>-</w:t>
      </w:r>
      <w:r w:rsidR="00BA760C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b/>
          <w:sz w:val="24"/>
          <w:szCs w:val="24"/>
          <w:lang w:val="en-US"/>
        </w:rPr>
        <w:t xml:space="preserve">6. </w:t>
      </w:r>
      <w:proofErr w:type="gramStart"/>
      <w:r w:rsidRPr="00840D7D">
        <w:rPr>
          <w:rFonts w:ascii="Arial" w:hAnsi="Arial" w:cs="Arial"/>
          <w:b/>
          <w:i/>
          <w:sz w:val="24"/>
          <w:szCs w:val="24"/>
          <w:lang w:val="en-US"/>
        </w:rPr>
        <w:t>Live</w:t>
      </w:r>
      <w:r w:rsidRPr="005F3DFF">
        <w:rPr>
          <w:rFonts w:ascii="Arial" w:hAnsi="Arial" w:cs="Arial"/>
          <w:b/>
          <w:sz w:val="24"/>
          <w:szCs w:val="24"/>
          <w:lang w:val="en-US"/>
        </w:rPr>
        <w:t xml:space="preserve"> imaging of </w:t>
      </w:r>
      <w:r w:rsidR="00642842">
        <w:rPr>
          <w:rFonts w:ascii="Arial" w:hAnsi="Arial" w:cs="Arial"/>
          <w:b/>
          <w:sz w:val="24"/>
          <w:szCs w:val="24"/>
          <w:lang w:val="en-US"/>
        </w:rPr>
        <w:t>PCD</w:t>
      </w:r>
      <w:r w:rsidR="00642842" w:rsidRPr="005F3DFF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b/>
          <w:sz w:val="24"/>
          <w:szCs w:val="24"/>
          <w:lang w:val="en-US"/>
        </w:rPr>
        <w:t>in a transgenic E9 sA5-YFP</w:t>
      </w:r>
      <w:r w:rsidR="009A7688" w:rsidRPr="00840D7D">
        <w:rPr>
          <w:rFonts w:ascii="Arial" w:hAnsi="Arial" w:cs="Arial"/>
          <w:b/>
          <w:sz w:val="24"/>
          <w:szCs w:val="24"/>
          <w:vertAlign w:val="superscript"/>
          <w:lang w:val="en-US"/>
        </w:rPr>
        <w:t>+</w:t>
      </w:r>
      <w:r w:rsidRPr="005F3DFF">
        <w:rPr>
          <w:rFonts w:ascii="Arial" w:hAnsi="Arial" w:cs="Arial"/>
          <w:b/>
          <w:sz w:val="24"/>
          <w:szCs w:val="24"/>
          <w:lang w:val="en-US"/>
        </w:rPr>
        <w:t xml:space="preserve"> heart.</w:t>
      </w:r>
      <w:proofErr w:type="gramEnd"/>
      <w:r w:rsidRPr="005F3DFF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14:paraId="3C9481A8" w14:textId="77777777" w:rsidR="004F6CBD" w:rsidRPr="008D3DDC" w:rsidRDefault="004F6CBD" w:rsidP="004F6CBD">
      <w:pPr>
        <w:spacing w:after="0" w:line="360" w:lineRule="auto"/>
        <w:jc w:val="both"/>
        <w:rPr>
          <w:rFonts w:ascii="Arial" w:hAnsi="Arial" w:cs="Arial"/>
          <w:sz w:val="24"/>
          <w:szCs w:val="24"/>
          <w:lang w:val="de-DE"/>
        </w:rPr>
      </w:pPr>
      <w:r w:rsidRPr="005F3DFF">
        <w:rPr>
          <w:rFonts w:ascii="Arial" w:hAnsi="Arial" w:cs="Arial"/>
          <w:sz w:val="24"/>
          <w:szCs w:val="24"/>
          <w:lang w:val="en-US"/>
        </w:rPr>
        <w:lastRenderedPageBreak/>
        <w:t>The heart of a transgenic E9.0 sA5-YFP</w:t>
      </w:r>
      <w:r w:rsidR="009A7688" w:rsidRPr="00840D7D">
        <w:rPr>
          <w:rFonts w:ascii="Arial" w:hAnsi="Arial" w:cs="Arial"/>
          <w:sz w:val="24"/>
          <w:szCs w:val="24"/>
          <w:vertAlign w:val="superscript"/>
          <w:lang w:val="en-US"/>
        </w:rPr>
        <w:t>+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embryo was observed with an inverted </w:t>
      </w:r>
      <w:r w:rsidRPr="00840D7D">
        <w:rPr>
          <w:rFonts w:ascii="Arial" w:hAnsi="Arial" w:cs="Arial"/>
          <w:sz w:val="24"/>
          <w:szCs w:val="24"/>
          <w:lang w:val="en-US"/>
        </w:rPr>
        <w:t xml:space="preserve">confocal microscope. (Video 5) A clear increase in accumulation of sA5-YFP in the membrane of </w:t>
      </w:r>
      <w:r w:rsidR="009A7688" w:rsidRPr="00840D7D">
        <w:rPr>
          <w:rFonts w:ascii="Arial" w:hAnsi="Arial" w:cs="Arial"/>
          <w:sz w:val="24"/>
          <w:szCs w:val="24"/>
          <w:lang w:val="en-US"/>
        </w:rPr>
        <w:t xml:space="preserve">dying </w:t>
      </w:r>
      <w:r w:rsidRPr="00840D7D">
        <w:rPr>
          <w:rFonts w:ascii="Arial" w:hAnsi="Arial" w:cs="Arial"/>
          <w:sz w:val="24"/>
          <w:szCs w:val="24"/>
          <w:lang w:val="en-US"/>
        </w:rPr>
        <w:t>cells was observed in the ventricle, epicardium and outflow tract. After 1 h, the first rounded cells and blebs (white arrows) appeared. (Video 6)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Close-up of the outflow tract region marked in </w:t>
      </w:r>
      <w:r w:rsidR="004014A3">
        <w:rPr>
          <w:rFonts w:ascii="Arial" w:hAnsi="Arial" w:cs="Arial"/>
          <w:sz w:val="24"/>
          <w:szCs w:val="24"/>
          <w:lang w:val="en-US"/>
        </w:rPr>
        <w:t xml:space="preserve">the </w:t>
      </w:r>
      <w:r w:rsidRPr="004014A3">
        <w:rPr>
          <w:rFonts w:ascii="Arial" w:hAnsi="Arial" w:cs="Arial"/>
          <w:noProof/>
          <w:sz w:val="24"/>
          <w:szCs w:val="24"/>
          <w:lang w:val="en-US"/>
        </w:rPr>
        <w:t>green</w:t>
      </w:r>
      <w:r w:rsidRPr="005F3DFF">
        <w:rPr>
          <w:rFonts w:ascii="Arial" w:hAnsi="Arial" w:cs="Arial"/>
          <w:sz w:val="24"/>
          <w:szCs w:val="24"/>
          <w:lang w:val="en-US"/>
        </w:rPr>
        <w:t xml:space="preserve"> box. Time-lapse images were recorded every 10 min for 20 h. </w:t>
      </w:r>
      <w:r w:rsidR="00840D7D">
        <w:rPr>
          <w:rFonts w:ascii="Arial" w:hAnsi="Arial" w:cs="Arial"/>
          <w:sz w:val="24"/>
          <w:szCs w:val="24"/>
          <w:lang w:val="en-US"/>
        </w:rPr>
        <w:t>Frame</w:t>
      </w:r>
      <w:r w:rsidR="00840D7D" w:rsidRPr="005F3DFF">
        <w:rPr>
          <w:rFonts w:ascii="Arial" w:hAnsi="Arial" w:cs="Arial"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sz w:val="24"/>
          <w:szCs w:val="24"/>
          <w:lang w:val="en-US"/>
        </w:rPr>
        <w:t>rate: 7 frames per s. Z</w:t>
      </w:r>
      <w:r w:rsidRPr="005F3DFF">
        <w:rPr>
          <w:rFonts w:ascii="Arial" w:hAnsi="Arial" w:cs="Arial"/>
          <w:bCs/>
          <w:sz w:val="24"/>
          <w:szCs w:val="24"/>
          <w:lang w:val="en-US"/>
        </w:rPr>
        <w:t xml:space="preserve">-stack slices were taken. Images in this </w:t>
      </w:r>
      <w:r w:rsidR="009A7688">
        <w:rPr>
          <w:rFonts w:ascii="Arial" w:hAnsi="Arial" w:cs="Arial"/>
          <w:bCs/>
          <w:sz w:val="24"/>
          <w:szCs w:val="24"/>
          <w:lang w:val="en-US"/>
        </w:rPr>
        <w:t>Fig.</w:t>
      </w:r>
      <w:r w:rsidR="009A7688" w:rsidRPr="005F3DFF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5F3DFF">
        <w:rPr>
          <w:rFonts w:ascii="Arial" w:hAnsi="Arial" w:cs="Arial"/>
          <w:bCs/>
          <w:sz w:val="24"/>
          <w:szCs w:val="24"/>
          <w:lang w:val="en-US"/>
        </w:rPr>
        <w:t xml:space="preserve">are a maximum projection of all z-stacks. </w:t>
      </w:r>
      <w:r w:rsidRPr="008D3DDC">
        <w:rPr>
          <w:rFonts w:ascii="Arial" w:hAnsi="Arial" w:cs="Arial"/>
          <w:noProof/>
          <w:sz w:val="24"/>
          <w:szCs w:val="24"/>
          <w:lang w:val="de-DE"/>
        </w:rPr>
        <w:t>Bar</w:t>
      </w:r>
      <w:r w:rsidRPr="008D3DDC">
        <w:rPr>
          <w:rFonts w:ascii="Arial" w:hAnsi="Arial" w:cs="Arial"/>
          <w:sz w:val="24"/>
          <w:szCs w:val="24"/>
          <w:lang w:val="de-DE"/>
        </w:rPr>
        <w:t xml:space="preserve"> is 100 µm. </w:t>
      </w:r>
    </w:p>
    <w:p w14:paraId="283ED5C9" w14:textId="77777777" w:rsidR="000A7A18" w:rsidRPr="006E26D7" w:rsidRDefault="000A7A18">
      <w:pPr>
        <w:rPr>
          <w:lang w:val="de-DE"/>
        </w:rPr>
      </w:pPr>
    </w:p>
    <w:p w14:paraId="0D9C4C00" w14:textId="77777777" w:rsidR="000A7A18" w:rsidRPr="006E26D7" w:rsidRDefault="000A7A18">
      <w:pPr>
        <w:rPr>
          <w:lang w:val="de-DE"/>
        </w:rPr>
      </w:pPr>
    </w:p>
    <w:p w14:paraId="401C5685" w14:textId="77777777" w:rsidR="000A7A18" w:rsidRPr="008D3DDC" w:rsidRDefault="000A7A18" w:rsidP="000A7A18">
      <w:pPr>
        <w:pStyle w:val="EndNoteBibliographyTitle"/>
        <w:rPr>
          <w:lang w:val="de-DE"/>
        </w:rPr>
      </w:pPr>
      <w:r>
        <w:fldChar w:fldCharType="begin"/>
      </w:r>
      <w:r w:rsidRPr="008D3DDC">
        <w:rPr>
          <w:lang w:val="de-DE"/>
        </w:rPr>
        <w:instrText xml:space="preserve"> ADDIN EN.REFLIST </w:instrText>
      </w:r>
      <w:r>
        <w:fldChar w:fldCharType="separate"/>
      </w:r>
      <w:r w:rsidRPr="008D3DDC">
        <w:rPr>
          <w:lang w:val="de-DE"/>
        </w:rPr>
        <w:t>References</w:t>
      </w:r>
    </w:p>
    <w:p w14:paraId="1A3000D7" w14:textId="77777777" w:rsidR="000A7A18" w:rsidRPr="008D3DDC" w:rsidRDefault="000A7A18" w:rsidP="000A7A18">
      <w:pPr>
        <w:pStyle w:val="EndNoteBibliographyTitle"/>
        <w:rPr>
          <w:lang w:val="de-DE"/>
        </w:rPr>
      </w:pPr>
    </w:p>
    <w:p w14:paraId="3E9CE763" w14:textId="77777777" w:rsidR="000A7A18" w:rsidRPr="000A7A18" w:rsidRDefault="000A7A18" w:rsidP="000A7A18">
      <w:pPr>
        <w:pStyle w:val="EndNoteBibliography"/>
        <w:ind w:left="720" w:hanging="720"/>
      </w:pPr>
      <w:r w:rsidRPr="008D3DDC">
        <w:rPr>
          <w:lang w:val="de-DE"/>
        </w:rPr>
        <w:t>1.</w:t>
      </w:r>
      <w:r w:rsidRPr="008D3DDC">
        <w:rPr>
          <w:lang w:val="de-DE"/>
        </w:rPr>
        <w:tab/>
        <w:t>Hesse M, Raulf A, Pilz GA, Haberlandt C, Klein AM, Jabs R</w:t>
      </w:r>
      <w:r w:rsidRPr="008D3DDC">
        <w:rPr>
          <w:i/>
          <w:lang w:val="de-DE"/>
        </w:rPr>
        <w:t>, et al.</w:t>
      </w:r>
      <w:r w:rsidRPr="008D3DDC">
        <w:rPr>
          <w:lang w:val="de-DE"/>
        </w:rPr>
        <w:t xml:space="preserve"> </w:t>
      </w:r>
      <w:r w:rsidRPr="000A7A18">
        <w:t xml:space="preserve">Direct visualization of cell division using high-resolution imaging of M-phase of the cell cycle. </w:t>
      </w:r>
      <w:r w:rsidRPr="000A7A18">
        <w:rPr>
          <w:i/>
        </w:rPr>
        <w:t>NatCommun</w:t>
      </w:r>
      <w:r w:rsidRPr="000A7A18">
        <w:t xml:space="preserve"> 2012, </w:t>
      </w:r>
      <w:r w:rsidRPr="000A7A18">
        <w:rPr>
          <w:b/>
        </w:rPr>
        <w:t>3:</w:t>
      </w:r>
      <w:r w:rsidRPr="000A7A18">
        <w:t xml:space="preserve"> 1076.</w:t>
      </w:r>
    </w:p>
    <w:p w14:paraId="24658C0C" w14:textId="77777777" w:rsidR="000A7A18" w:rsidRPr="000A7A18" w:rsidRDefault="000A7A18" w:rsidP="000A7A18">
      <w:pPr>
        <w:pStyle w:val="EndNoteBibliography"/>
      </w:pPr>
    </w:p>
    <w:p w14:paraId="66BA5BFC" w14:textId="77777777" w:rsidR="00334AC7" w:rsidRDefault="000A7A18">
      <w:r>
        <w:fldChar w:fldCharType="end"/>
      </w:r>
    </w:p>
    <w:sectPr w:rsidR="00334AC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ristel Martinez Lagunas">
    <w15:presenceInfo w15:providerId="Windows Live" w15:userId="c0e6b728774dfb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zNTYxMwQyTC3NzZV0lIJTi4sz8/NACgyNawEQk5us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 Death Diff&lt;/Style&gt;&lt;LeftDelim&gt;{&lt;/LeftDelim&gt;&lt;RightDelim&gt;}&lt;/RightDelim&gt;&lt;FontName&gt;Calibri&lt;/FontName&gt;&lt;FontSize&gt;11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5a5s5f0cv2xa2epp0hx22xge95t5zdfazpe&quot;&gt;Review Literature&lt;record-ids&gt;&lt;item&gt;19&lt;/item&gt;&lt;/record-ids&gt;&lt;/item&gt;&lt;/Libraries&gt;"/>
  </w:docVars>
  <w:rsids>
    <w:rsidRoot w:val="004F6CBD"/>
    <w:rsid w:val="000343CE"/>
    <w:rsid w:val="00074D45"/>
    <w:rsid w:val="00096C73"/>
    <w:rsid w:val="000A7A18"/>
    <w:rsid w:val="001003D6"/>
    <w:rsid w:val="00131204"/>
    <w:rsid w:val="00131B8A"/>
    <w:rsid w:val="00152B91"/>
    <w:rsid w:val="00182DBA"/>
    <w:rsid w:val="00196EF9"/>
    <w:rsid w:val="001D6FAC"/>
    <w:rsid w:val="001F7463"/>
    <w:rsid w:val="002066D8"/>
    <w:rsid w:val="002321F7"/>
    <w:rsid w:val="00241422"/>
    <w:rsid w:val="00247CFB"/>
    <w:rsid w:val="002A62A1"/>
    <w:rsid w:val="002B1EED"/>
    <w:rsid w:val="00310852"/>
    <w:rsid w:val="00331241"/>
    <w:rsid w:val="00334AC7"/>
    <w:rsid w:val="00345B97"/>
    <w:rsid w:val="003B5C06"/>
    <w:rsid w:val="003F57BF"/>
    <w:rsid w:val="004014A3"/>
    <w:rsid w:val="004713B0"/>
    <w:rsid w:val="0049368C"/>
    <w:rsid w:val="004A6517"/>
    <w:rsid w:val="004A6C3F"/>
    <w:rsid w:val="004B77D1"/>
    <w:rsid w:val="004D1AB9"/>
    <w:rsid w:val="004D7E49"/>
    <w:rsid w:val="004E2EA5"/>
    <w:rsid w:val="004F6CBD"/>
    <w:rsid w:val="0055319B"/>
    <w:rsid w:val="0057396B"/>
    <w:rsid w:val="00592FB0"/>
    <w:rsid w:val="005C29F3"/>
    <w:rsid w:val="005F0B3E"/>
    <w:rsid w:val="005F3DFF"/>
    <w:rsid w:val="00601708"/>
    <w:rsid w:val="00602CE2"/>
    <w:rsid w:val="006167DB"/>
    <w:rsid w:val="00642842"/>
    <w:rsid w:val="0065719C"/>
    <w:rsid w:val="006739B0"/>
    <w:rsid w:val="00684C00"/>
    <w:rsid w:val="006A50D3"/>
    <w:rsid w:val="006B18BA"/>
    <w:rsid w:val="006C3CD3"/>
    <w:rsid w:val="006E26D7"/>
    <w:rsid w:val="00736FF6"/>
    <w:rsid w:val="0077280A"/>
    <w:rsid w:val="007772D4"/>
    <w:rsid w:val="00791116"/>
    <w:rsid w:val="007A65A6"/>
    <w:rsid w:val="007C7A61"/>
    <w:rsid w:val="007F0BBC"/>
    <w:rsid w:val="00814553"/>
    <w:rsid w:val="00840260"/>
    <w:rsid w:val="00840D7D"/>
    <w:rsid w:val="00852710"/>
    <w:rsid w:val="0085777C"/>
    <w:rsid w:val="0088618D"/>
    <w:rsid w:val="008B0329"/>
    <w:rsid w:val="008D32F2"/>
    <w:rsid w:val="008D3DDC"/>
    <w:rsid w:val="008F2649"/>
    <w:rsid w:val="00904070"/>
    <w:rsid w:val="00906520"/>
    <w:rsid w:val="009360D6"/>
    <w:rsid w:val="00986432"/>
    <w:rsid w:val="00996738"/>
    <w:rsid w:val="009A7688"/>
    <w:rsid w:val="009C03C0"/>
    <w:rsid w:val="009F392C"/>
    <w:rsid w:val="00A16588"/>
    <w:rsid w:val="00A44060"/>
    <w:rsid w:val="00A544B8"/>
    <w:rsid w:val="00A67B44"/>
    <w:rsid w:val="00A7116B"/>
    <w:rsid w:val="00AC020E"/>
    <w:rsid w:val="00AE71EA"/>
    <w:rsid w:val="00AE7F83"/>
    <w:rsid w:val="00AF07F7"/>
    <w:rsid w:val="00AF391E"/>
    <w:rsid w:val="00B030AD"/>
    <w:rsid w:val="00B75B8A"/>
    <w:rsid w:val="00BA20CE"/>
    <w:rsid w:val="00BA760C"/>
    <w:rsid w:val="00BB0BC7"/>
    <w:rsid w:val="00BC1C68"/>
    <w:rsid w:val="00BD769E"/>
    <w:rsid w:val="00BF5254"/>
    <w:rsid w:val="00C1159B"/>
    <w:rsid w:val="00C12F6D"/>
    <w:rsid w:val="00C201F2"/>
    <w:rsid w:val="00C5206E"/>
    <w:rsid w:val="00C63C9E"/>
    <w:rsid w:val="00C7495B"/>
    <w:rsid w:val="00CA4DD8"/>
    <w:rsid w:val="00CF4242"/>
    <w:rsid w:val="00D1354C"/>
    <w:rsid w:val="00D35665"/>
    <w:rsid w:val="00D452E9"/>
    <w:rsid w:val="00D476B1"/>
    <w:rsid w:val="00D54D0A"/>
    <w:rsid w:val="00D74D9F"/>
    <w:rsid w:val="00D875E8"/>
    <w:rsid w:val="00DA0868"/>
    <w:rsid w:val="00DA19E3"/>
    <w:rsid w:val="00DB14CB"/>
    <w:rsid w:val="00DB7F1A"/>
    <w:rsid w:val="00DE2FCE"/>
    <w:rsid w:val="00E010E5"/>
    <w:rsid w:val="00E0688B"/>
    <w:rsid w:val="00E13106"/>
    <w:rsid w:val="00EA5499"/>
    <w:rsid w:val="00EC2DF0"/>
    <w:rsid w:val="00F145D2"/>
    <w:rsid w:val="00F629E2"/>
    <w:rsid w:val="00F83913"/>
    <w:rsid w:val="00F9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A79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F6CBD"/>
  </w:style>
  <w:style w:type="paragraph" w:styleId="berschrift1">
    <w:name w:val="heading 1"/>
    <w:basedOn w:val="Standard"/>
    <w:next w:val="Standard"/>
    <w:link w:val="berschrift1Zchn"/>
    <w:uiPriority w:val="9"/>
    <w:qFormat/>
    <w:rsid w:val="00D135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rsid w:val="004F6CB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6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6CBD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45B9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45B9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45B9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45B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45B97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135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EndNoteBibliographyTitle">
    <w:name w:val="EndNote Bibliography Title"/>
    <w:basedOn w:val="Standard"/>
    <w:link w:val="EndNoteBibliographyTitleZchn"/>
    <w:rsid w:val="000A7A18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BeschriftungZchn">
    <w:name w:val="Beschriftung Zchn"/>
    <w:basedOn w:val="Absatz-Standardschriftart"/>
    <w:link w:val="Beschriftung"/>
    <w:uiPriority w:val="35"/>
    <w:rsid w:val="000A7A18"/>
    <w:rPr>
      <w:b/>
      <w:bCs/>
      <w:color w:val="4F81BD" w:themeColor="accent1"/>
      <w:sz w:val="18"/>
      <w:szCs w:val="18"/>
    </w:rPr>
  </w:style>
  <w:style w:type="character" w:customStyle="1" w:styleId="EndNoteBibliographyTitleZchn">
    <w:name w:val="EndNote Bibliography Title Zchn"/>
    <w:basedOn w:val="BeschriftungZchn"/>
    <w:link w:val="EndNoteBibliographyTitle"/>
    <w:rsid w:val="000A7A18"/>
    <w:rPr>
      <w:rFonts w:ascii="Calibri" w:hAnsi="Calibri"/>
      <w:b w:val="0"/>
      <w:bCs w:val="0"/>
      <w:noProof/>
      <w:color w:val="4F81BD" w:themeColor="accent1"/>
      <w:sz w:val="18"/>
      <w:szCs w:val="18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0A7A18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BeschriftungZchn"/>
    <w:link w:val="EndNoteBibliography"/>
    <w:rsid w:val="000A7A18"/>
    <w:rPr>
      <w:rFonts w:ascii="Calibri" w:hAnsi="Calibri"/>
      <w:b w:val="0"/>
      <w:bCs w:val="0"/>
      <w:noProof/>
      <w:color w:val="4F81BD" w:themeColor="accent1"/>
      <w:sz w:val="18"/>
      <w:szCs w:val="18"/>
      <w:lang w:val="en-US"/>
    </w:rPr>
  </w:style>
  <w:style w:type="paragraph" w:styleId="berarbeitung">
    <w:name w:val="Revision"/>
    <w:hidden/>
    <w:uiPriority w:val="99"/>
    <w:semiHidden/>
    <w:rsid w:val="006E26D7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BF52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F6CBD"/>
  </w:style>
  <w:style w:type="paragraph" w:styleId="berschrift1">
    <w:name w:val="heading 1"/>
    <w:basedOn w:val="Standard"/>
    <w:next w:val="Standard"/>
    <w:link w:val="berschrift1Zchn"/>
    <w:uiPriority w:val="9"/>
    <w:qFormat/>
    <w:rsid w:val="00D135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rsid w:val="004F6CB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6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6CBD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45B9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45B9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45B9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45B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45B97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135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EndNoteBibliographyTitle">
    <w:name w:val="EndNote Bibliography Title"/>
    <w:basedOn w:val="Standard"/>
    <w:link w:val="EndNoteBibliographyTitleZchn"/>
    <w:rsid w:val="000A7A18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BeschriftungZchn">
    <w:name w:val="Beschriftung Zchn"/>
    <w:basedOn w:val="Absatz-Standardschriftart"/>
    <w:link w:val="Beschriftung"/>
    <w:uiPriority w:val="35"/>
    <w:rsid w:val="000A7A18"/>
    <w:rPr>
      <w:b/>
      <w:bCs/>
      <w:color w:val="4F81BD" w:themeColor="accent1"/>
      <w:sz w:val="18"/>
      <w:szCs w:val="18"/>
    </w:rPr>
  </w:style>
  <w:style w:type="character" w:customStyle="1" w:styleId="EndNoteBibliographyTitleZchn">
    <w:name w:val="EndNote Bibliography Title Zchn"/>
    <w:basedOn w:val="BeschriftungZchn"/>
    <w:link w:val="EndNoteBibliographyTitle"/>
    <w:rsid w:val="000A7A18"/>
    <w:rPr>
      <w:rFonts w:ascii="Calibri" w:hAnsi="Calibri"/>
      <w:b w:val="0"/>
      <w:bCs w:val="0"/>
      <w:noProof/>
      <w:color w:val="4F81BD" w:themeColor="accent1"/>
      <w:sz w:val="18"/>
      <w:szCs w:val="18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0A7A18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BeschriftungZchn"/>
    <w:link w:val="EndNoteBibliography"/>
    <w:rsid w:val="000A7A18"/>
    <w:rPr>
      <w:rFonts w:ascii="Calibri" w:hAnsi="Calibri"/>
      <w:b w:val="0"/>
      <w:bCs w:val="0"/>
      <w:noProof/>
      <w:color w:val="4F81BD" w:themeColor="accent1"/>
      <w:sz w:val="18"/>
      <w:szCs w:val="18"/>
      <w:lang w:val="en-US"/>
    </w:rPr>
  </w:style>
  <w:style w:type="paragraph" w:styleId="berarbeitung">
    <w:name w:val="Revision"/>
    <w:hidden/>
    <w:uiPriority w:val="99"/>
    <w:semiHidden/>
    <w:rsid w:val="006E26D7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BF5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1494</Words>
  <Characters>9419</Characters>
  <Application>Microsoft Office Word</Application>
  <DocSecurity>0</DocSecurity>
  <Lines>78</Lines>
  <Paragraphs>21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10892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Kristel</dc:creator>
  <cp:lastModifiedBy>Michael Hesse</cp:lastModifiedBy>
  <cp:revision>3</cp:revision>
  <dcterms:created xsi:type="dcterms:W3CDTF">2019-09-27T08:55:00Z</dcterms:created>
  <dcterms:modified xsi:type="dcterms:W3CDTF">2019-09-27T08:55:00Z</dcterms:modified>
</cp:coreProperties>
</file>