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AB20F" w14:textId="3885A60C" w:rsidR="00541F5B" w:rsidRPr="008A6887" w:rsidRDefault="00541F5B" w:rsidP="00541F5B">
      <w:pPr>
        <w:jc w:val="both"/>
        <w:rPr>
          <w:color w:val="000000"/>
        </w:rPr>
      </w:pPr>
      <w:r w:rsidRPr="009850DF">
        <w:rPr>
          <w:b/>
          <w:bCs/>
          <w:color w:val="000000"/>
        </w:rPr>
        <w:t>Supplementary Table 1.</w:t>
      </w:r>
      <w:r w:rsidRPr="008A6887">
        <w:rPr>
          <w:color w:val="000000"/>
        </w:rPr>
        <w:t xml:space="preserve"> Sequences of sgRNAs used in this study.</w:t>
      </w:r>
    </w:p>
    <w:p w14:paraId="52FDE2C2" w14:textId="77777777" w:rsidR="00541F5B" w:rsidRPr="008A6887" w:rsidRDefault="00541F5B" w:rsidP="00541F5B">
      <w:pPr>
        <w:jc w:val="both"/>
        <w:rPr>
          <w:color w:val="00000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71"/>
        <w:gridCol w:w="1943"/>
        <w:gridCol w:w="4096"/>
      </w:tblGrid>
      <w:tr w:rsidR="003F5EDB" w:rsidRPr="008A6887" w14:paraId="3EF38885" w14:textId="77777777" w:rsidTr="003F5EDB">
        <w:tc>
          <w:tcPr>
            <w:tcW w:w="1649" w:type="pct"/>
          </w:tcPr>
          <w:p w14:paraId="70F1094F" w14:textId="77777777" w:rsidR="003F5EDB" w:rsidRPr="008A6887" w:rsidRDefault="003F5ED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Target gene</w:t>
            </w:r>
          </w:p>
        </w:tc>
        <w:tc>
          <w:tcPr>
            <w:tcW w:w="1078" w:type="pct"/>
          </w:tcPr>
          <w:p w14:paraId="69FF1DEC" w14:textId="77777777" w:rsidR="003F5EDB" w:rsidRPr="008A6887" w:rsidRDefault="003F5ED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Target exon</w:t>
            </w:r>
          </w:p>
        </w:tc>
        <w:tc>
          <w:tcPr>
            <w:tcW w:w="2273" w:type="pct"/>
          </w:tcPr>
          <w:p w14:paraId="7B2BDB3F" w14:textId="77777777" w:rsidR="003F5EDB" w:rsidRPr="008A6887" w:rsidRDefault="003F5ED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sgRNA sequence 5’-3’</w:t>
            </w:r>
          </w:p>
        </w:tc>
      </w:tr>
      <w:tr w:rsidR="003F5EDB" w:rsidRPr="008A6887" w14:paraId="683C8529" w14:textId="77777777" w:rsidTr="003F5EDB">
        <w:tc>
          <w:tcPr>
            <w:tcW w:w="1649" w:type="pct"/>
          </w:tcPr>
          <w:p w14:paraId="1FC91E66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 xml:space="preserve">Mouse </w:t>
            </w:r>
            <w:r w:rsidRPr="00B4308C">
              <w:rPr>
                <w:i/>
                <w:iCs/>
                <w:color w:val="000000"/>
              </w:rPr>
              <w:t>Bim</w:t>
            </w:r>
            <w:r w:rsidRPr="008A6887">
              <w:rPr>
                <w:color w:val="000000"/>
              </w:rPr>
              <w:t xml:space="preserve"> (non-targeting </w:t>
            </w:r>
            <w:r>
              <w:rPr>
                <w:color w:val="000000"/>
              </w:rPr>
              <w:t xml:space="preserve">negative </w:t>
            </w:r>
            <w:r w:rsidRPr="008A6887">
              <w:rPr>
                <w:color w:val="000000"/>
              </w:rPr>
              <w:t>control for human cells)</w:t>
            </w:r>
          </w:p>
        </w:tc>
        <w:tc>
          <w:tcPr>
            <w:tcW w:w="1078" w:type="pct"/>
          </w:tcPr>
          <w:p w14:paraId="019FFEDC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3</w:t>
            </w:r>
          </w:p>
        </w:tc>
        <w:tc>
          <w:tcPr>
            <w:tcW w:w="2273" w:type="pct"/>
          </w:tcPr>
          <w:p w14:paraId="7200DC31" w14:textId="77777777" w:rsidR="003F5EDB" w:rsidRPr="008A6887" w:rsidRDefault="003F5EDB" w:rsidP="00635455">
            <w:pPr>
              <w:jc w:val="both"/>
              <w:rPr>
                <w:sz w:val="21"/>
                <w:szCs w:val="21"/>
              </w:rPr>
            </w:pPr>
            <w:r w:rsidRPr="008A6887">
              <w:rPr>
                <w:sz w:val="21"/>
                <w:szCs w:val="21"/>
              </w:rPr>
              <w:t>GCACAGGAGCTGCGGCGGAT</w:t>
            </w:r>
          </w:p>
          <w:p w14:paraId="260C2C54" w14:textId="77777777" w:rsidR="003F5EDB" w:rsidRPr="008A6887" w:rsidRDefault="003F5EDB" w:rsidP="00635455">
            <w:pPr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3F5EDB" w:rsidRPr="008A6887" w14:paraId="5EE60C6D" w14:textId="77777777" w:rsidTr="003F5EDB">
        <w:tc>
          <w:tcPr>
            <w:tcW w:w="1649" w:type="pct"/>
          </w:tcPr>
          <w:p w14:paraId="74CD7498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 xml:space="preserve">Mouse </w:t>
            </w:r>
            <w:r>
              <w:rPr>
                <w:i/>
                <w:iCs/>
                <w:color w:val="000000"/>
              </w:rPr>
              <w:t>Tr</w:t>
            </w:r>
            <w:r w:rsidRPr="00B4308C">
              <w:rPr>
                <w:i/>
                <w:iCs/>
                <w:color w:val="000000"/>
              </w:rPr>
              <w:t>p53</w:t>
            </w:r>
          </w:p>
        </w:tc>
        <w:tc>
          <w:tcPr>
            <w:tcW w:w="1078" w:type="pct"/>
          </w:tcPr>
          <w:p w14:paraId="08FEF158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5</w:t>
            </w:r>
          </w:p>
        </w:tc>
        <w:tc>
          <w:tcPr>
            <w:tcW w:w="2273" w:type="pct"/>
          </w:tcPr>
          <w:p w14:paraId="377D75D7" w14:textId="77777777" w:rsidR="003F5EDB" w:rsidRPr="008A6887" w:rsidRDefault="003F5EDB" w:rsidP="00635455">
            <w:pPr>
              <w:jc w:val="both"/>
              <w:rPr>
                <w:sz w:val="21"/>
                <w:szCs w:val="21"/>
              </w:rPr>
            </w:pPr>
            <w:r w:rsidRPr="008A6887">
              <w:rPr>
                <w:sz w:val="21"/>
                <w:szCs w:val="21"/>
              </w:rPr>
              <w:t>GAGCGCTGCTCCGATGGTGA</w:t>
            </w:r>
          </w:p>
          <w:p w14:paraId="631E8DC6" w14:textId="77777777" w:rsidR="003F5EDB" w:rsidRPr="008A6887" w:rsidRDefault="003F5EDB" w:rsidP="00635455">
            <w:pPr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3F5EDB" w:rsidRPr="008A6887" w14:paraId="63596E91" w14:textId="77777777" w:rsidTr="003F5EDB">
        <w:tc>
          <w:tcPr>
            <w:tcW w:w="1649" w:type="pct"/>
          </w:tcPr>
          <w:p w14:paraId="3A778C56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 xml:space="preserve">Mouse </w:t>
            </w:r>
            <w:r w:rsidRPr="00B4308C">
              <w:rPr>
                <w:i/>
                <w:iCs/>
                <w:color w:val="000000"/>
              </w:rPr>
              <w:t>Bak</w:t>
            </w:r>
          </w:p>
        </w:tc>
        <w:tc>
          <w:tcPr>
            <w:tcW w:w="1078" w:type="pct"/>
          </w:tcPr>
          <w:p w14:paraId="174F97CF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</w:t>
            </w:r>
          </w:p>
        </w:tc>
        <w:tc>
          <w:tcPr>
            <w:tcW w:w="2273" w:type="pct"/>
          </w:tcPr>
          <w:p w14:paraId="637FAE7F" w14:textId="77777777" w:rsidR="003F5EDB" w:rsidRPr="008A6887" w:rsidRDefault="003F5EDB" w:rsidP="00635455">
            <w:pPr>
              <w:jc w:val="both"/>
              <w:rPr>
                <w:sz w:val="21"/>
                <w:szCs w:val="21"/>
                <w:shd w:val="clear" w:color="auto" w:fill="FFFFFF"/>
              </w:rPr>
            </w:pPr>
            <w:r w:rsidRPr="008A6887">
              <w:rPr>
                <w:sz w:val="21"/>
                <w:szCs w:val="21"/>
                <w:shd w:val="clear" w:color="auto" w:fill="FFFFFF"/>
              </w:rPr>
              <w:t>TCCATCTCGGGGTTGGCAG</w:t>
            </w:r>
          </w:p>
          <w:p w14:paraId="34563739" w14:textId="77777777" w:rsidR="003F5EDB" w:rsidRPr="008A6887" w:rsidRDefault="003F5EDB" w:rsidP="00635455">
            <w:pPr>
              <w:jc w:val="both"/>
              <w:rPr>
                <w:sz w:val="21"/>
                <w:szCs w:val="21"/>
              </w:rPr>
            </w:pPr>
          </w:p>
        </w:tc>
      </w:tr>
      <w:tr w:rsidR="003F5EDB" w:rsidRPr="008A6887" w14:paraId="47A71A58" w14:textId="77777777" w:rsidTr="003F5EDB">
        <w:tc>
          <w:tcPr>
            <w:tcW w:w="1649" w:type="pct"/>
          </w:tcPr>
          <w:p w14:paraId="78F3A809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 xml:space="preserve">Mouse </w:t>
            </w:r>
            <w:r w:rsidRPr="00B4308C">
              <w:rPr>
                <w:i/>
                <w:iCs/>
                <w:color w:val="000000"/>
              </w:rPr>
              <w:t>Bax</w:t>
            </w:r>
          </w:p>
        </w:tc>
        <w:tc>
          <w:tcPr>
            <w:tcW w:w="1078" w:type="pct"/>
          </w:tcPr>
          <w:p w14:paraId="368248AC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2</w:t>
            </w:r>
          </w:p>
        </w:tc>
        <w:tc>
          <w:tcPr>
            <w:tcW w:w="2273" w:type="pct"/>
          </w:tcPr>
          <w:p w14:paraId="3F2ABB70" w14:textId="77777777" w:rsidR="003F5EDB" w:rsidRPr="008A6887" w:rsidRDefault="003F5EDB" w:rsidP="00635455">
            <w:pPr>
              <w:shd w:val="clear" w:color="auto" w:fill="FFFFFF"/>
              <w:jc w:val="both"/>
              <w:rPr>
                <w:sz w:val="21"/>
                <w:szCs w:val="21"/>
              </w:rPr>
            </w:pPr>
            <w:r w:rsidRPr="008A6887">
              <w:rPr>
                <w:sz w:val="21"/>
                <w:szCs w:val="21"/>
              </w:rPr>
              <w:t>CAGTTCATCTCCAATTCGC</w:t>
            </w:r>
          </w:p>
          <w:p w14:paraId="65658011" w14:textId="77777777" w:rsidR="003F5EDB" w:rsidRPr="008A6887" w:rsidRDefault="003F5EDB" w:rsidP="00635455">
            <w:pPr>
              <w:jc w:val="both"/>
              <w:rPr>
                <w:sz w:val="21"/>
                <w:szCs w:val="21"/>
              </w:rPr>
            </w:pPr>
          </w:p>
        </w:tc>
      </w:tr>
      <w:tr w:rsidR="003F5EDB" w:rsidRPr="008A6887" w14:paraId="2045A1EC" w14:textId="77777777" w:rsidTr="003F5EDB">
        <w:tc>
          <w:tcPr>
            <w:tcW w:w="1649" w:type="pct"/>
          </w:tcPr>
          <w:p w14:paraId="70AA8BFE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 xml:space="preserve">Human </w:t>
            </w:r>
            <w:r w:rsidRPr="00B4308C">
              <w:rPr>
                <w:i/>
                <w:iCs/>
                <w:color w:val="000000"/>
              </w:rPr>
              <w:t>B</w:t>
            </w:r>
            <w:r>
              <w:rPr>
                <w:i/>
                <w:iCs/>
                <w:color w:val="000000"/>
              </w:rPr>
              <w:t>IM</w:t>
            </w:r>
            <w:r w:rsidRPr="008A6887">
              <w:rPr>
                <w:color w:val="000000"/>
              </w:rPr>
              <w:t xml:space="preserve"> (non-targeting </w:t>
            </w:r>
            <w:r>
              <w:rPr>
                <w:color w:val="000000"/>
              </w:rPr>
              <w:t xml:space="preserve">negative </w:t>
            </w:r>
            <w:r w:rsidRPr="008A6887">
              <w:rPr>
                <w:color w:val="000000"/>
              </w:rPr>
              <w:t>control for mouse cells)</w:t>
            </w:r>
          </w:p>
        </w:tc>
        <w:tc>
          <w:tcPr>
            <w:tcW w:w="1078" w:type="pct"/>
          </w:tcPr>
          <w:p w14:paraId="59C980F0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3</w:t>
            </w:r>
          </w:p>
        </w:tc>
        <w:tc>
          <w:tcPr>
            <w:tcW w:w="2273" w:type="pct"/>
          </w:tcPr>
          <w:p w14:paraId="22646629" w14:textId="77777777" w:rsidR="003F5EDB" w:rsidRPr="008A6887" w:rsidRDefault="003F5EDB" w:rsidP="00635455">
            <w:pPr>
              <w:jc w:val="both"/>
              <w:rPr>
                <w:sz w:val="21"/>
                <w:szCs w:val="21"/>
              </w:rPr>
            </w:pPr>
            <w:r w:rsidRPr="008A6887">
              <w:rPr>
                <w:sz w:val="21"/>
                <w:szCs w:val="21"/>
              </w:rPr>
              <w:t>GCCCAAGAGTTGCGGCGTAT</w:t>
            </w:r>
          </w:p>
          <w:p w14:paraId="00AFE6C0" w14:textId="77777777" w:rsidR="003F5EDB" w:rsidRPr="008A6887" w:rsidRDefault="003F5EDB" w:rsidP="00635455">
            <w:pPr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3F5EDB" w:rsidRPr="008A6887" w14:paraId="54ACF4A4" w14:textId="77777777" w:rsidTr="003F5EDB">
        <w:tc>
          <w:tcPr>
            <w:tcW w:w="1649" w:type="pct"/>
          </w:tcPr>
          <w:p w14:paraId="2A619003" w14:textId="77777777" w:rsidR="003F5EDB" w:rsidRPr="00F266D8" w:rsidRDefault="003F5EDB" w:rsidP="00635455">
            <w:pPr>
              <w:jc w:val="both"/>
              <w:rPr>
                <w:color w:val="000000"/>
              </w:rPr>
            </w:pPr>
            <w:r w:rsidRPr="00F266D8">
              <w:rPr>
                <w:color w:val="000000"/>
              </w:rPr>
              <w:t xml:space="preserve">Human </w:t>
            </w:r>
            <w:r w:rsidRPr="00F266D8">
              <w:rPr>
                <w:i/>
                <w:iCs/>
                <w:color w:val="000000"/>
              </w:rPr>
              <w:t>BAK</w:t>
            </w:r>
          </w:p>
        </w:tc>
        <w:tc>
          <w:tcPr>
            <w:tcW w:w="1078" w:type="pct"/>
          </w:tcPr>
          <w:p w14:paraId="7BDE7C2F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73" w:type="pct"/>
          </w:tcPr>
          <w:p w14:paraId="214F00A6" w14:textId="77777777" w:rsidR="003F5EDB" w:rsidRPr="008A6887" w:rsidRDefault="003F5EDB" w:rsidP="00635455">
            <w:pPr>
              <w:jc w:val="both"/>
              <w:rPr>
                <w:sz w:val="21"/>
                <w:szCs w:val="21"/>
              </w:rPr>
            </w:pPr>
            <w:r w:rsidRPr="008A6887">
              <w:rPr>
                <w:color w:val="000000"/>
                <w:sz w:val="21"/>
                <w:szCs w:val="21"/>
              </w:rPr>
              <w:t>GGCCATGCTGGTAGACGTG</w:t>
            </w:r>
          </w:p>
          <w:p w14:paraId="6ED8B798" w14:textId="77777777" w:rsidR="003F5EDB" w:rsidRPr="008A6887" w:rsidRDefault="003F5EDB" w:rsidP="00635455">
            <w:pPr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3F5EDB" w:rsidRPr="008A6887" w14:paraId="76F06883" w14:textId="77777777" w:rsidTr="003F5EDB">
        <w:tc>
          <w:tcPr>
            <w:tcW w:w="1649" w:type="pct"/>
          </w:tcPr>
          <w:p w14:paraId="0A321F6F" w14:textId="77777777" w:rsidR="003F5EDB" w:rsidRPr="00F266D8" w:rsidRDefault="003F5EDB" w:rsidP="00635455">
            <w:pPr>
              <w:jc w:val="both"/>
              <w:rPr>
                <w:color w:val="000000"/>
              </w:rPr>
            </w:pPr>
            <w:r w:rsidRPr="00F266D8">
              <w:rPr>
                <w:color w:val="000000"/>
              </w:rPr>
              <w:t xml:space="preserve">Human </w:t>
            </w:r>
            <w:r w:rsidRPr="00F266D8">
              <w:rPr>
                <w:i/>
                <w:iCs/>
                <w:color w:val="000000"/>
              </w:rPr>
              <w:t>BAX</w:t>
            </w:r>
          </w:p>
        </w:tc>
        <w:tc>
          <w:tcPr>
            <w:tcW w:w="1078" w:type="pct"/>
          </w:tcPr>
          <w:p w14:paraId="3FEC8F5C" w14:textId="77777777" w:rsidR="003F5EDB" w:rsidRPr="008A6887" w:rsidRDefault="003F5ED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73" w:type="pct"/>
          </w:tcPr>
          <w:p w14:paraId="71449270" w14:textId="77777777" w:rsidR="003F5EDB" w:rsidRPr="008A6887" w:rsidRDefault="003F5EDB" w:rsidP="00635455">
            <w:pPr>
              <w:jc w:val="both"/>
              <w:rPr>
                <w:sz w:val="21"/>
                <w:szCs w:val="21"/>
              </w:rPr>
            </w:pPr>
            <w:r w:rsidRPr="008A6887">
              <w:rPr>
                <w:color w:val="000000"/>
                <w:sz w:val="21"/>
                <w:szCs w:val="21"/>
              </w:rPr>
              <w:t>TCTGACGGCAACTTCAACTG</w:t>
            </w:r>
          </w:p>
          <w:p w14:paraId="6EB2C09B" w14:textId="77777777" w:rsidR="003F5EDB" w:rsidRPr="008A6887" w:rsidRDefault="003F5EDB" w:rsidP="00635455">
            <w:pPr>
              <w:jc w:val="both"/>
              <w:rPr>
                <w:color w:val="000000"/>
                <w:sz w:val="21"/>
                <w:szCs w:val="21"/>
              </w:rPr>
            </w:pPr>
          </w:p>
        </w:tc>
      </w:tr>
    </w:tbl>
    <w:p w14:paraId="7FE65256" w14:textId="77777777" w:rsidR="00541F5B" w:rsidRPr="008A6887" w:rsidRDefault="00541F5B" w:rsidP="00541F5B">
      <w:pPr>
        <w:jc w:val="both"/>
        <w:rPr>
          <w:color w:val="000000"/>
        </w:rPr>
      </w:pPr>
    </w:p>
    <w:p w14:paraId="3E5D4A15" w14:textId="77777777" w:rsidR="00541F5B" w:rsidRDefault="00541F5B">
      <w:pPr>
        <w:rPr>
          <w:color w:val="000000"/>
        </w:rPr>
      </w:pPr>
      <w:r>
        <w:rPr>
          <w:color w:val="000000"/>
        </w:rPr>
        <w:br w:type="page"/>
      </w:r>
    </w:p>
    <w:p w14:paraId="41F1AB0C" w14:textId="2281BE0B" w:rsidR="00541F5B" w:rsidRPr="008A6887" w:rsidRDefault="00541F5B" w:rsidP="00541F5B">
      <w:pPr>
        <w:jc w:val="both"/>
        <w:rPr>
          <w:color w:val="000000"/>
        </w:rPr>
      </w:pPr>
      <w:r w:rsidRPr="009850DF">
        <w:rPr>
          <w:b/>
          <w:bCs/>
          <w:color w:val="000000"/>
        </w:rPr>
        <w:lastRenderedPageBreak/>
        <w:t>Supplementary Table 2.</w:t>
      </w:r>
      <w:r w:rsidRPr="008A6887">
        <w:rPr>
          <w:color w:val="000000"/>
        </w:rPr>
        <w:t xml:space="preserve"> Antibodies used for </w:t>
      </w:r>
      <w:r w:rsidR="00D6027E">
        <w:rPr>
          <w:color w:val="000000"/>
        </w:rPr>
        <w:t>w</w:t>
      </w:r>
      <w:r w:rsidRPr="008A6887">
        <w:rPr>
          <w:color w:val="000000"/>
        </w:rPr>
        <w:t>estern blotting.</w:t>
      </w:r>
    </w:p>
    <w:p w14:paraId="6F3BC44C" w14:textId="77777777" w:rsidR="00541F5B" w:rsidRPr="008A6887" w:rsidRDefault="00541F5B" w:rsidP="00541F5B">
      <w:pPr>
        <w:jc w:val="both"/>
        <w:rPr>
          <w:color w:val="00000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4"/>
        <w:gridCol w:w="1651"/>
        <w:gridCol w:w="1431"/>
        <w:gridCol w:w="1912"/>
        <w:gridCol w:w="2182"/>
      </w:tblGrid>
      <w:tr w:rsidR="00541F5B" w:rsidRPr="008A6887" w14:paraId="78AD46FA" w14:textId="77777777" w:rsidTr="00635455">
        <w:tc>
          <w:tcPr>
            <w:tcW w:w="1018" w:type="pct"/>
          </w:tcPr>
          <w:p w14:paraId="62E688C0" w14:textId="77777777" w:rsidR="00541F5B" w:rsidRPr="008A6887" w:rsidRDefault="00541F5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Target</w:t>
            </w:r>
          </w:p>
        </w:tc>
        <w:tc>
          <w:tcPr>
            <w:tcW w:w="916" w:type="pct"/>
          </w:tcPr>
          <w:p w14:paraId="41191261" w14:textId="77777777" w:rsidR="00541F5B" w:rsidRPr="008A6887" w:rsidRDefault="00541F5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Clone</w:t>
            </w:r>
          </w:p>
        </w:tc>
        <w:tc>
          <w:tcPr>
            <w:tcW w:w="794" w:type="pct"/>
          </w:tcPr>
          <w:p w14:paraId="79E2EAE7" w14:textId="77777777" w:rsidR="00541F5B" w:rsidRPr="008A6887" w:rsidRDefault="00541F5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Dilution</w:t>
            </w:r>
          </w:p>
        </w:tc>
        <w:tc>
          <w:tcPr>
            <w:tcW w:w="1061" w:type="pct"/>
          </w:tcPr>
          <w:p w14:paraId="115A8DB1" w14:textId="77777777" w:rsidR="00541F5B" w:rsidRPr="008A6887" w:rsidRDefault="00541F5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Species raised in</w:t>
            </w:r>
          </w:p>
        </w:tc>
        <w:tc>
          <w:tcPr>
            <w:tcW w:w="1211" w:type="pct"/>
          </w:tcPr>
          <w:p w14:paraId="59FA76D2" w14:textId="77777777" w:rsidR="00541F5B" w:rsidRPr="008A6887" w:rsidRDefault="00541F5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Source</w:t>
            </w:r>
          </w:p>
        </w:tc>
      </w:tr>
      <w:tr w:rsidR="00541F5B" w:rsidRPr="008A6887" w14:paraId="61DADC82" w14:textId="77777777" w:rsidTr="00635455">
        <w:tc>
          <w:tcPr>
            <w:tcW w:w="5000" w:type="pct"/>
            <w:gridSpan w:val="5"/>
          </w:tcPr>
          <w:p w14:paraId="2A88EC38" w14:textId="77777777" w:rsidR="00541F5B" w:rsidRPr="008A6887" w:rsidRDefault="00541F5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Primary antibodies</w:t>
            </w:r>
          </w:p>
        </w:tc>
      </w:tr>
      <w:tr w:rsidR="00541F5B" w:rsidRPr="008A6887" w14:paraId="2FCD69AC" w14:textId="77777777" w:rsidTr="00635455">
        <w:tc>
          <w:tcPr>
            <w:tcW w:w="1018" w:type="pct"/>
          </w:tcPr>
          <w:p w14:paraId="244A61F6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BAK</w:t>
            </w:r>
          </w:p>
        </w:tc>
        <w:tc>
          <w:tcPr>
            <w:tcW w:w="916" w:type="pct"/>
          </w:tcPr>
          <w:p w14:paraId="549CE213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polyclonal</w:t>
            </w:r>
          </w:p>
        </w:tc>
        <w:tc>
          <w:tcPr>
            <w:tcW w:w="794" w:type="pct"/>
          </w:tcPr>
          <w:p w14:paraId="2199C63A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1:2000</w:t>
            </w:r>
          </w:p>
        </w:tc>
        <w:tc>
          <w:tcPr>
            <w:tcW w:w="1061" w:type="pct"/>
          </w:tcPr>
          <w:p w14:paraId="235651F3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Rabbit</w:t>
            </w:r>
          </w:p>
        </w:tc>
        <w:tc>
          <w:tcPr>
            <w:tcW w:w="1211" w:type="pct"/>
          </w:tcPr>
          <w:p w14:paraId="41929791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Sigma #B5897</w:t>
            </w:r>
          </w:p>
        </w:tc>
      </w:tr>
      <w:tr w:rsidR="00541F5B" w:rsidRPr="008A6887" w14:paraId="640BF04A" w14:textId="77777777" w:rsidTr="00635455">
        <w:tc>
          <w:tcPr>
            <w:tcW w:w="1018" w:type="pct"/>
          </w:tcPr>
          <w:p w14:paraId="765BB6B6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Mouse BAX</w:t>
            </w:r>
          </w:p>
        </w:tc>
        <w:tc>
          <w:tcPr>
            <w:tcW w:w="916" w:type="pct"/>
          </w:tcPr>
          <w:p w14:paraId="377D4C0B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5B7</w:t>
            </w:r>
          </w:p>
        </w:tc>
        <w:tc>
          <w:tcPr>
            <w:tcW w:w="794" w:type="pct"/>
          </w:tcPr>
          <w:p w14:paraId="5CDB1970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1:2000</w:t>
            </w:r>
          </w:p>
        </w:tc>
        <w:tc>
          <w:tcPr>
            <w:tcW w:w="1061" w:type="pct"/>
          </w:tcPr>
          <w:p w14:paraId="5C6BB68D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Mouse</w:t>
            </w:r>
          </w:p>
        </w:tc>
        <w:tc>
          <w:tcPr>
            <w:tcW w:w="1211" w:type="pct"/>
          </w:tcPr>
          <w:p w14:paraId="2B472966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Sigma #B9054</w:t>
            </w:r>
          </w:p>
        </w:tc>
      </w:tr>
      <w:tr w:rsidR="00541F5B" w:rsidRPr="008A6887" w14:paraId="4920D6D8" w14:textId="77777777" w:rsidTr="00635455">
        <w:tc>
          <w:tcPr>
            <w:tcW w:w="1018" w:type="pct"/>
          </w:tcPr>
          <w:p w14:paraId="390E369A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 xml:space="preserve">Mouse </w:t>
            </w:r>
            <w:r>
              <w:rPr>
                <w:color w:val="000000"/>
              </w:rPr>
              <w:t>TRP</w:t>
            </w:r>
            <w:r w:rsidRPr="008A6887">
              <w:rPr>
                <w:color w:val="000000"/>
              </w:rPr>
              <w:t>53</w:t>
            </w:r>
          </w:p>
        </w:tc>
        <w:tc>
          <w:tcPr>
            <w:tcW w:w="916" w:type="pct"/>
          </w:tcPr>
          <w:p w14:paraId="7151851D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CM5</w:t>
            </w:r>
          </w:p>
        </w:tc>
        <w:tc>
          <w:tcPr>
            <w:tcW w:w="794" w:type="pct"/>
          </w:tcPr>
          <w:p w14:paraId="5F6C9B33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1:2000</w:t>
            </w:r>
          </w:p>
        </w:tc>
        <w:tc>
          <w:tcPr>
            <w:tcW w:w="1061" w:type="pct"/>
          </w:tcPr>
          <w:p w14:paraId="648AE27F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Rabbit</w:t>
            </w:r>
          </w:p>
        </w:tc>
        <w:tc>
          <w:tcPr>
            <w:tcW w:w="1211" w:type="pct"/>
          </w:tcPr>
          <w:p w14:paraId="3F1FFC5A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Novocastra, #NCL-p53-CM5p</w:t>
            </w:r>
          </w:p>
        </w:tc>
      </w:tr>
      <w:tr w:rsidR="00541F5B" w:rsidRPr="008A6887" w14:paraId="64A05FAD" w14:textId="77777777" w:rsidTr="00635455">
        <w:tc>
          <w:tcPr>
            <w:tcW w:w="1018" w:type="pct"/>
          </w:tcPr>
          <w:p w14:paraId="0BDF079F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MCL-1</w:t>
            </w:r>
          </w:p>
        </w:tc>
        <w:tc>
          <w:tcPr>
            <w:tcW w:w="916" w:type="pct"/>
          </w:tcPr>
          <w:p w14:paraId="06340880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19C4-15</w:t>
            </w:r>
          </w:p>
        </w:tc>
        <w:tc>
          <w:tcPr>
            <w:tcW w:w="794" w:type="pct"/>
          </w:tcPr>
          <w:p w14:paraId="1536D0A6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1:2000</w:t>
            </w:r>
          </w:p>
        </w:tc>
        <w:tc>
          <w:tcPr>
            <w:tcW w:w="1061" w:type="pct"/>
          </w:tcPr>
          <w:p w14:paraId="72EF21FB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Rat</w:t>
            </w:r>
          </w:p>
        </w:tc>
        <w:tc>
          <w:tcPr>
            <w:tcW w:w="1211" w:type="pct"/>
          </w:tcPr>
          <w:p w14:paraId="5AF7846E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WEHI mAb Facility</w:t>
            </w:r>
          </w:p>
        </w:tc>
      </w:tr>
      <w:tr w:rsidR="00541F5B" w:rsidRPr="008A6887" w14:paraId="55E94A91" w14:textId="77777777" w:rsidTr="00635455">
        <w:tc>
          <w:tcPr>
            <w:tcW w:w="1018" w:type="pct"/>
          </w:tcPr>
          <w:p w14:paraId="77836961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BCL-2</w:t>
            </w:r>
          </w:p>
        </w:tc>
        <w:tc>
          <w:tcPr>
            <w:tcW w:w="916" w:type="pct"/>
          </w:tcPr>
          <w:p w14:paraId="076E9FE9" w14:textId="061FC2C2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7/B</w:t>
            </w:r>
            <w:r w:rsidR="001C2011">
              <w:rPr>
                <w:color w:val="000000"/>
              </w:rPr>
              <w:t>CL</w:t>
            </w:r>
            <w:r>
              <w:rPr>
                <w:color w:val="000000"/>
              </w:rPr>
              <w:t>-2</w:t>
            </w:r>
          </w:p>
        </w:tc>
        <w:tc>
          <w:tcPr>
            <w:tcW w:w="794" w:type="pct"/>
          </w:tcPr>
          <w:p w14:paraId="39F94FE3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1:2000</w:t>
            </w:r>
          </w:p>
        </w:tc>
        <w:tc>
          <w:tcPr>
            <w:tcW w:w="1061" w:type="pct"/>
          </w:tcPr>
          <w:p w14:paraId="2C7A91AE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Mouse</w:t>
            </w:r>
          </w:p>
        </w:tc>
        <w:tc>
          <w:tcPr>
            <w:tcW w:w="1211" w:type="pct"/>
          </w:tcPr>
          <w:p w14:paraId="75338E5C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BD Biosciences #610539</w:t>
            </w:r>
          </w:p>
        </w:tc>
      </w:tr>
      <w:tr w:rsidR="00541F5B" w:rsidRPr="008A6887" w14:paraId="5C8011FB" w14:textId="77777777" w:rsidTr="00635455">
        <w:tc>
          <w:tcPr>
            <w:tcW w:w="1018" w:type="pct"/>
          </w:tcPr>
          <w:p w14:paraId="71DE9349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BCL-XL</w:t>
            </w:r>
          </w:p>
        </w:tc>
        <w:tc>
          <w:tcPr>
            <w:tcW w:w="916" w:type="pct"/>
          </w:tcPr>
          <w:p w14:paraId="02C545F8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9C9</w:t>
            </w:r>
          </w:p>
        </w:tc>
        <w:tc>
          <w:tcPr>
            <w:tcW w:w="794" w:type="pct"/>
          </w:tcPr>
          <w:p w14:paraId="6519E4AD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1:1000</w:t>
            </w:r>
          </w:p>
        </w:tc>
        <w:tc>
          <w:tcPr>
            <w:tcW w:w="1061" w:type="pct"/>
          </w:tcPr>
          <w:p w14:paraId="2D66B9C9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Rat</w:t>
            </w:r>
          </w:p>
        </w:tc>
        <w:tc>
          <w:tcPr>
            <w:tcW w:w="1211" w:type="pct"/>
          </w:tcPr>
          <w:p w14:paraId="58F224F1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WEHI mAb Facility</w:t>
            </w:r>
          </w:p>
        </w:tc>
      </w:tr>
      <w:tr w:rsidR="00541F5B" w:rsidRPr="008A6887" w14:paraId="27AB72C1" w14:textId="77777777" w:rsidTr="00635455">
        <w:tc>
          <w:tcPr>
            <w:tcW w:w="1018" w:type="pct"/>
          </w:tcPr>
          <w:p w14:paraId="383EC19F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Mouse A1</w:t>
            </w:r>
          </w:p>
        </w:tc>
        <w:tc>
          <w:tcPr>
            <w:tcW w:w="916" w:type="pct"/>
          </w:tcPr>
          <w:p w14:paraId="5A96B8C4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6D6</w:t>
            </w:r>
          </w:p>
        </w:tc>
        <w:tc>
          <w:tcPr>
            <w:tcW w:w="794" w:type="pct"/>
          </w:tcPr>
          <w:p w14:paraId="633B2665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1:100</w:t>
            </w:r>
          </w:p>
        </w:tc>
        <w:tc>
          <w:tcPr>
            <w:tcW w:w="1061" w:type="pct"/>
          </w:tcPr>
          <w:p w14:paraId="6F3CDFCF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Rat</w:t>
            </w:r>
          </w:p>
        </w:tc>
        <w:tc>
          <w:tcPr>
            <w:tcW w:w="1211" w:type="pct"/>
          </w:tcPr>
          <w:p w14:paraId="0D62F05A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WEHI mAb Facility</w:t>
            </w:r>
          </w:p>
        </w:tc>
      </w:tr>
      <w:tr w:rsidR="00541F5B" w:rsidRPr="008A6887" w14:paraId="7E3C0CF0" w14:textId="77777777" w:rsidTr="00635455">
        <w:tc>
          <w:tcPr>
            <w:tcW w:w="1018" w:type="pct"/>
          </w:tcPr>
          <w:p w14:paraId="775E2995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PUMA</w:t>
            </w:r>
          </w:p>
        </w:tc>
        <w:tc>
          <w:tcPr>
            <w:tcW w:w="916" w:type="pct"/>
          </w:tcPr>
          <w:p w14:paraId="726E204D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polyclonal</w:t>
            </w:r>
          </w:p>
        </w:tc>
        <w:tc>
          <w:tcPr>
            <w:tcW w:w="794" w:type="pct"/>
          </w:tcPr>
          <w:p w14:paraId="05DA2ED3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1:500</w:t>
            </w:r>
          </w:p>
        </w:tc>
        <w:tc>
          <w:tcPr>
            <w:tcW w:w="1061" w:type="pct"/>
          </w:tcPr>
          <w:p w14:paraId="1E430A14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Rabbit</w:t>
            </w:r>
          </w:p>
        </w:tc>
        <w:tc>
          <w:tcPr>
            <w:tcW w:w="1211" w:type="pct"/>
          </w:tcPr>
          <w:p w14:paraId="0CE6684D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Prosci #3043</w:t>
            </w:r>
          </w:p>
        </w:tc>
      </w:tr>
      <w:tr w:rsidR="00541F5B" w:rsidRPr="008A6887" w14:paraId="5E38BEA9" w14:textId="77777777" w:rsidTr="00635455">
        <w:tc>
          <w:tcPr>
            <w:tcW w:w="1018" w:type="pct"/>
          </w:tcPr>
          <w:p w14:paraId="60C95184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BIM</w:t>
            </w:r>
          </w:p>
        </w:tc>
        <w:tc>
          <w:tcPr>
            <w:tcW w:w="916" w:type="pct"/>
          </w:tcPr>
          <w:p w14:paraId="26491863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polyclonal</w:t>
            </w:r>
          </w:p>
        </w:tc>
        <w:tc>
          <w:tcPr>
            <w:tcW w:w="794" w:type="pct"/>
          </w:tcPr>
          <w:p w14:paraId="5D3942DD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1:1000</w:t>
            </w:r>
          </w:p>
        </w:tc>
        <w:tc>
          <w:tcPr>
            <w:tcW w:w="1061" w:type="pct"/>
          </w:tcPr>
          <w:p w14:paraId="78C6FB43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Rabbit</w:t>
            </w:r>
          </w:p>
        </w:tc>
        <w:tc>
          <w:tcPr>
            <w:tcW w:w="1211" w:type="pct"/>
          </w:tcPr>
          <w:p w14:paraId="04A23786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Enzo Life Sciences,</w:t>
            </w:r>
            <w:r w:rsidRPr="008A6887">
              <w:rPr>
                <w:color w:val="000000"/>
              </w:rPr>
              <w:br/>
              <w:t>#ADI-AAP-330-E</w:t>
            </w:r>
          </w:p>
        </w:tc>
      </w:tr>
      <w:tr w:rsidR="00541F5B" w:rsidRPr="008A6887" w14:paraId="68DC6DC1" w14:textId="77777777" w:rsidTr="00635455">
        <w:tc>
          <w:tcPr>
            <w:tcW w:w="1018" w:type="pct"/>
          </w:tcPr>
          <w:p w14:paraId="41F72EF6" w14:textId="77777777" w:rsidR="00541F5B" w:rsidRPr="00EA2F5F" w:rsidRDefault="00541F5B" w:rsidP="00635455">
            <w:pPr>
              <w:jc w:val="both"/>
              <w:rPr>
                <w:color w:val="000000"/>
              </w:rPr>
            </w:pPr>
            <w:r w:rsidRPr="00EA2F5F">
              <w:rPr>
                <w:color w:val="000000"/>
              </w:rPr>
              <w:t>Human BAX</w:t>
            </w:r>
          </w:p>
        </w:tc>
        <w:tc>
          <w:tcPr>
            <w:tcW w:w="916" w:type="pct"/>
          </w:tcPr>
          <w:p w14:paraId="42D17DD7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21C10-23-8-38-P</w:t>
            </w:r>
          </w:p>
        </w:tc>
        <w:tc>
          <w:tcPr>
            <w:tcW w:w="794" w:type="pct"/>
          </w:tcPr>
          <w:p w14:paraId="79D57F36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1:1000</w:t>
            </w:r>
          </w:p>
        </w:tc>
        <w:tc>
          <w:tcPr>
            <w:tcW w:w="1061" w:type="pct"/>
          </w:tcPr>
          <w:p w14:paraId="0E7E4038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Rat</w:t>
            </w:r>
          </w:p>
        </w:tc>
        <w:tc>
          <w:tcPr>
            <w:tcW w:w="1211" w:type="pct"/>
          </w:tcPr>
          <w:p w14:paraId="1C7252BA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WEHI mAb Facility</w:t>
            </w:r>
          </w:p>
        </w:tc>
      </w:tr>
      <w:tr w:rsidR="00541F5B" w:rsidRPr="008A6887" w14:paraId="134140F0" w14:textId="77777777" w:rsidTr="00635455">
        <w:tc>
          <w:tcPr>
            <w:tcW w:w="1018" w:type="pct"/>
          </w:tcPr>
          <w:p w14:paraId="6B6B6A30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HSP70</w:t>
            </w:r>
          </w:p>
        </w:tc>
        <w:tc>
          <w:tcPr>
            <w:tcW w:w="916" w:type="pct"/>
          </w:tcPr>
          <w:p w14:paraId="12D5B4EB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N6</w:t>
            </w:r>
          </w:p>
        </w:tc>
        <w:tc>
          <w:tcPr>
            <w:tcW w:w="794" w:type="pct"/>
          </w:tcPr>
          <w:p w14:paraId="2B8A4A0E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1:10000</w:t>
            </w:r>
          </w:p>
        </w:tc>
        <w:tc>
          <w:tcPr>
            <w:tcW w:w="1061" w:type="pct"/>
          </w:tcPr>
          <w:p w14:paraId="7347B4C7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Mouse</w:t>
            </w:r>
          </w:p>
        </w:tc>
        <w:tc>
          <w:tcPr>
            <w:tcW w:w="1211" w:type="pct"/>
          </w:tcPr>
          <w:p w14:paraId="20EF3141" w14:textId="73A117ED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Dr. R. Anderson,</w:t>
            </w:r>
            <w:r w:rsidRPr="008A6887">
              <w:rPr>
                <w:color w:val="000000"/>
              </w:rPr>
              <w:br/>
            </w:r>
            <w:r w:rsidR="001C2011">
              <w:rPr>
                <w:color w:val="000000"/>
              </w:rPr>
              <w:t>Olivia Newton John</w:t>
            </w:r>
            <w:r w:rsidRPr="008A6887">
              <w:rPr>
                <w:color w:val="000000"/>
              </w:rPr>
              <w:br/>
              <w:t>Cancer Centre,</w:t>
            </w:r>
            <w:r w:rsidRPr="008A6887">
              <w:rPr>
                <w:color w:val="000000"/>
              </w:rPr>
              <w:br/>
              <w:t>Melbourne, Australia</w:t>
            </w:r>
          </w:p>
        </w:tc>
      </w:tr>
      <w:tr w:rsidR="00541F5B" w:rsidRPr="008A6887" w14:paraId="6AAF2E3B" w14:textId="77777777" w:rsidTr="00635455">
        <w:tc>
          <w:tcPr>
            <w:tcW w:w="1018" w:type="pct"/>
          </w:tcPr>
          <w:p w14:paraId="4965051D" w14:textId="77777777" w:rsidR="00541F5B" w:rsidRPr="00E50200" w:rsidRDefault="00541F5B" w:rsidP="00635455">
            <w:pPr>
              <w:jc w:val="both"/>
              <w:rPr>
                <w:color w:val="000000"/>
              </w:rPr>
            </w:pPr>
            <w:r w:rsidRPr="00E50200">
              <w:rPr>
                <w:color w:val="000000"/>
              </w:rPr>
              <w:t>β-ACTIN</w:t>
            </w:r>
          </w:p>
        </w:tc>
        <w:tc>
          <w:tcPr>
            <w:tcW w:w="916" w:type="pct"/>
          </w:tcPr>
          <w:p w14:paraId="4381FFC7" w14:textId="77777777" w:rsidR="00541F5B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AC-74</w:t>
            </w:r>
          </w:p>
        </w:tc>
        <w:tc>
          <w:tcPr>
            <w:tcW w:w="794" w:type="pct"/>
          </w:tcPr>
          <w:p w14:paraId="6D3E51C1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1:5000</w:t>
            </w:r>
          </w:p>
        </w:tc>
        <w:tc>
          <w:tcPr>
            <w:tcW w:w="1061" w:type="pct"/>
          </w:tcPr>
          <w:p w14:paraId="0AD33880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Mouse</w:t>
            </w:r>
          </w:p>
        </w:tc>
        <w:tc>
          <w:tcPr>
            <w:tcW w:w="1211" w:type="pct"/>
          </w:tcPr>
          <w:p w14:paraId="642B42D1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Sigma #A2228</w:t>
            </w:r>
          </w:p>
        </w:tc>
      </w:tr>
      <w:tr w:rsidR="00541F5B" w:rsidRPr="008A6887" w14:paraId="168BA56A" w14:textId="77777777" w:rsidTr="00635455">
        <w:tc>
          <w:tcPr>
            <w:tcW w:w="5000" w:type="pct"/>
            <w:gridSpan w:val="5"/>
          </w:tcPr>
          <w:p w14:paraId="5D8D7342" w14:textId="56DC13C5" w:rsidR="00541F5B" w:rsidRPr="008A6887" w:rsidRDefault="00541F5B" w:rsidP="00635455">
            <w:pPr>
              <w:jc w:val="both"/>
              <w:rPr>
                <w:b/>
                <w:bCs/>
                <w:color w:val="000000"/>
              </w:rPr>
            </w:pPr>
            <w:r w:rsidRPr="008A6887">
              <w:rPr>
                <w:b/>
                <w:bCs/>
                <w:color w:val="000000"/>
              </w:rPr>
              <w:t>Secondary antibodies</w:t>
            </w:r>
          </w:p>
        </w:tc>
      </w:tr>
      <w:tr w:rsidR="00541F5B" w:rsidRPr="008A6887" w14:paraId="2E81671A" w14:textId="77777777" w:rsidTr="00635455">
        <w:tc>
          <w:tcPr>
            <w:tcW w:w="1018" w:type="pct"/>
          </w:tcPr>
          <w:p w14:paraId="06557F58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Mouse IgG</w:t>
            </w:r>
          </w:p>
        </w:tc>
        <w:tc>
          <w:tcPr>
            <w:tcW w:w="916" w:type="pct"/>
          </w:tcPr>
          <w:p w14:paraId="1903106A" w14:textId="4C348855" w:rsidR="00541F5B" w:rsidRPr="008A6887" w:rsidRDefault="0095155E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794" w:type="pct"/>
          </w:tcPr>
          <w:p w14:paraId="259963E3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1:2000</w:t>
            </w:r>
          </w:p>
        </w:tc>
        <w:tc>
          <w:tcPr>
            <w:tcW w:w="1061" w:type="pct"/>
          </w:tcPr>
          <w:p w14:paraId="0899C9D8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Goat</w:t>
            </w:r>
          </w:p>
        </w:tc>
        <w:tc>
          <w:tcPr>
            <w:tcW w:w="1211" w:type="pct"/>
          </w:tcPr>
          <w:p w14:paraId="0EE116CC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Southern Biotech,</w:t>
            </w:r>
            <w:r w:rsidRPr="008A6887">
              <w:rPr>
                <w:color w:val="000000"/>
              </w:rPr>
              <w:br/>
              <w:t>#1010-05</w:t>
            </w:r>
          </w:p>
          <w:p w14:paraId="6C3453D8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</w:p>
        </w:tc>
      </w:tr>
      <w:tr w:rsidR="00541F5B" w:rsidRPr="008A6887" w14:paraId="5EE9600B" w14:textId="77777777" w:rsidTr="00635455">
        <w:tc>
          <w:tcPr>
            <w:tcW w:w="1018" w:type="pct"/>
          </w:tcPr>
          <w:p w14:paraId="355D1DFF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Rat IgG</w:t>
            </w:r>
          </w:p>
        </w:tc>
        <w:tc>
          <w:tcPr>
            <w:tcW w:w="916" w:type="pct"/>
          </w:tcPr>
          <w:p w14:paraId="50549966" w14:textId="165EF102" w:rsidR="00541F5B" w:rsidRPr="008A6887" w:rsidRDefault="0095155E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794" w:type="pct"/>
          </w:tcPr>
          <w:p w14:paraId="588DCF1F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1:5000</w:t>
            </w:r>
          </w:p>
        </w:tc>
        <w:tc>
          <w:tcPr>
            <w:tcW w:w="1061" w:type="pct"/>
          </w:tcPr>
          <w:p w14:paraId="534FB5C5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Goat</w:t>
            </w:r>
          </w:p>
        </w:tc>
        <w:tc>
          <w:tcPr>
            <w:tcW w:w="1211" w:type="pct"/>
          </w:tcPr>
          <w:p w14:paraId="33FD3AC8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Southern Biotech,</w:t>
            </w:r>
            <w:r w:rsidRPr="008A6887">
              <w:rPr>
                <w:color w:val="000000"/>
              </w:rPr>
              <w:br/>
              <w:t>#3010-05</w:t>
            </w:r>
          </w:p>
          <w:p w14:paraId="14C4D9EF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</w:p>
        </w:tc>
      </w:tr>
      <w:tr w:rsidR="00541F5B" w:rsidRPr="008A6887" w14:paraId="04A60ECE" w14:textId="77777777" w:rsidTr="00635455">
        <w:tc>
          <w:tcPr>
            <w:tcW w:w="1018" w:type="pct"/>
          </w:tcPr>
          <w:p w14:paraId="3A166501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Rabbit IgG</w:t>
            </w:r>
          </w:p>
        </w:tc>
        <w:tc>
          <w:tcPr>
            <w:tcW w:w="916" w:type="pct"/>
          </w:tcPr>
          <w:p w14:paraId="082DBD7F" w14:textId="5350A22E" w:rsidR="00541F5B" w:rsidRPr="008A6887" w:rsidRDefault="0095155E" w:rsidP="0063545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794" w:type="pct"/>
          </w:tcPr>
          <w:p w14:paraId="5DCB545A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1:5000</w:t>
            </w:r>
          </w:p>
        </w:tc>
        <w:tc>
          <w:tcPr>
            <w:tcW w:w="1061" w:type="pct"/>
          </w:tcPr>
          <w:p w14:paraId="5C6FE8C5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Goat</w:t>
            </w:r>
          </w:p>
        </w:tc>
        <w:tc>
          <w:tcPr>
            <w:tcW w:w="1211" w:type="pct"/>
          </w:tcPr>
          <w:p w14:paraId="4C41B2DE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  <w:r w:rsidRPr="008A6887">
              <w:rPr>
                <w:color w:val="000000"/>
              </w:rPr>
              <w:t>Southern Biotech,</w:t>
            </w:r>
            <w:r w:rsidRPr="008A6887">
              <w:rPr>
                <w:color w:val="000000"/>
              </w:rPr>
              <w:br/>
              <w:t>#4010-05</w:t>
            </w:r>
          </w:p>
          <w:p w14:paraId="0F77DEAB" w14:textId="77777777" w:rsidR="00541F5B" w:rsidRPr="008A6887" w:rsidRDefault="00541F5B" w:rsidP="00635455">
            <w:pPr>
              <w:jc w:val="both"/>
              <w:rPr>
                <w:color w:val="000000"/>
              </w:rPr>
            </w:pPr>
          </w:p>
        </w:tc>
      </w:tr>
    </w:tbl>
    <w:p w14:paraId="7192AFA7" w14:textId="77777777" w:rsidR="00541F5B" w:rsidRDefault="00541F5B" w:rsidP="00541F5B">
      <w:pPr>
        <w:jc w:val="both"/>
      </w:pPr>
    </w:p>
    <w:p w14:paraId="23698A10" w14:textId="77777777" w:rsidR="00541F5B" w:rsidRDefault="00541F5B" w:rsidP="00541F5B">
      <w:pPr>
        <w:jc w:val="both"/>
      </w:pPr>
    </w:p>
    <w:p w14:paraId="22E24CF9" w14:textId="77777777" w:rsidR="00541F5B" w:rsidRPr="008A6887" w:rsidRDefault="00541F5B" w:rsidP="00541F5B">
      <w:pPr>
        <w:jc w:val="both"/>
      </w:pPr>
    </w:p>
    <w:p w14:paraId="0242C21E" w14:textId="77777777" w:rsidR="003D1E20" w:rsidRDefault="003D1E20">
      <w:r>
        <w:br w:type="page"/>
      </w:r>
    </w:p>
    <w:p w14:paraId="7C0AC83E" w14:textId="3DC11319" w:rsidR="00A01142" w:rsidRDefault="00A01142">
      <w:r>
        <w:rPr>
          <w:b/>
          <w:bCs/>
        </w:rPr>
        <w:lastRenderedPageBreak/>
        <w:t xml:space="preserve">Supplementary Table </w:t>
      </w:r>
      <w:r w:rsidR="007343B8">
        <w:rPr>
          <w:b/>
          <w:bCs/>
        </w:rPr>
        <w:t>3</w:t>
      </w:r>
      <w:r>
        <w:rPr>
          <w:b/>
          <w:bCs/>
        </w:rPr>
        <w:t xml:space="preserve">. </w:t>
      </w:r>
      <w:r>
        <w:t xml:space="preserve"> Sequencing primers for </w:t>
      </w:r>
      <w:r w:rsidR="001C2011">
        <w:t xml:space="preserve">the analysis of the </w:t>
      </w:r>
      <w:r>
        <w:t xml:space="preserve">mouse </w:t>
      </w:r>
      <w:r w:rsidRPr="005C32F2">
        <w:rPr>
          <w:i/>
          <w:iCs/>
        </w:rPr>
        <w:t>Bax</w:t>
      </w:r>
      <w:r>
        <w:t xml:space="preserve"> promoter and exons.</w:t>
      </w:r>
    </w:p>
    <w:p w14:paraId="06E7B6D3" w14:textId="025D70BB" w:rsidR="00A01142" w:rsidRDefault="00A01142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1"/>
        <w:gridCol w:w="3595"/>
        <w:gridCol w:w="3734"/>
      </w:tblGrid>
      <w:tr w:rsidR="00DF70B6" w:rsidRPr="00D20A11" w14:paraId="4ACB0312" w14:textId="77777777" w:rsidTr="00D20A11">
        <w:tc>
          <w:tcPr>
            <w:tcW w:w="933" w:type="pct"/>
          </w:tcPr>
          <w:p w14:paraId="2514174C" w14:textId="44ECD50F" w:rsidR="00DF70B6" w:rsidRPr="00D20A11" w:rsidRDefault="00DF70B6">
            <w:pPr>
              <w:rPr>
                <w:b/>
                <w:bCs/>
              </w:rPr>
            </w:pPr>
            <w:r w:rsidRPr="00D20A11">
              <w:rPr>
                <w:b/>
                <w:bCs/>
              </w:rPr>
              <w:t>Primer</w:t>
            </w:r>
            <w:r w:rsidR="00D20A11">
              <w:rPr>
                <w:b/>
                <w:bCs/>
              </w:rPr>
              <w:t xml:space="preserve"> Pair</w:t>
            </w:r>
          </w:p>
        </w:tc>
        <w:tc>
          <w:tcPr>
            <w:tcW w:w="1995" w:type="pct"/>
          </w:tcPr>
          <w:p w14:paraId="0ECE80DA" w14:textId="0D0E769F" w:rsidR="00DF70B6" w:rsidRPr="00D20A11" w:rsidRDefault="00DF70B6">
            <w:pPr>
              <w:rPr>
                <w:b/>
                <w:bCs/>
              </w:rPr>
            </w:pPr>
            <w:r w:rsidRPr="00D20A11">
              <w:rPr>
                <w:b/>
                <w:bCs/>
              </w:rPr>
              <w:t xml:space="preserve">FWD sequence </w:t>
            </w:r>
            <w:r w:rsidR="00D20A11">
              <w:rPr>
                <w:b/>
                <w:bCs/>
              </w:rPr>
              <w:t>(</w:t>
            </w:r>
            <w:r w:rsidRPr="00D20A11">
              <w:rPr>
                <w:b/>
                <w:bCs/>
              </w:rPr>
              <w:t>5’-3’</w:t>
            </w:r>
            <w:r w:rsidR="00D20A11">
              <w:rPr>
                <w:b/>
                <w:bCs/>
              </w:rPr>
              <w:t>)</w:t>
            </w:r>
          </w:p>
        </w:tc>
        <w:tc>
          <w:tcPr>
            <w:tcW w:w="2072" w:type="pct"/>
          </w:tcPr>
          <w:p w14:paraId="2331DBD3" w14:textId="5C95730B" w:rsidR="00DF70B6" w:rsidRPr="00D20A11" w:rsidRDefault="00DF70B6">
            <w:pPr>
              <w:rPr>
                <w:b/>
                <w:bCs/>
              </w:rPr>
            </w:pPr>
            <w:r w:rsidRPr="00D20A11">
              <w:rPr>
                <w:b/>
                <w:bCs/>
              </w:rPr>
              <w:t xml:space="preserve">REV sequence </w:t>
            </w:r>
            <w:r w:rsidR="00D20A11">
              <w:rPr>
                <w:b/>
                <w:bCs/>
              </w:rPr>
              <w:t>(</w:t>
            </w:r>
            <w:r w:rsidRPr="00D20A11">
              <w:rPr>
                <w:b/>
                <w:bCs/>
              </w:rPr>
              <w:t>5’-3’</w:t>
            </w:r>
            <w:r w:rsidR="00D20A11">
              <w:rPr>
                <w:b/>
                <w:bCs/>
              </w:rPr>
              <w:t>)</w:t>
            </w:r>
          </w:p>
        </w:tc>
      </w:tr>
      <w:tr w:rsidR="00D20A11" w14:paraId="39E4B81E" w14:textId="77777777" w:rsidTr="00D20A11">
        <w:tc>
          <w:tcPr>
            <w:tcW w:w="933" w:type="pct"/>
          </w:tcPr>
          <w:p w14:paraId="72125A04" w14:textId="01D66CF7" w:rsidR="00D20A11" w:rsidRDefault="00D20A11" w:rsidP="00D20A11">
            <w:r>
              <w:t>1</w:t>
            </w:r>
          </w:p>
        </w:tc>
        <w:tc>
          <w:tcPr>
            <w:tcW w:w="1995" w:type="pct"/>
            <w:vAlign w:val="bottom"/>
          </w:tcPr>
          <w:p w14:paraId="45143135" w14:textId="70543BE0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CTGCAGCGAGCGATGATGA</w:t>
            </w:r>
          </w:p>
        </w:tc>
        <w:tc>
          <w:tcPr>
            <w:tcW w:w="2072" w:type="pct"/>
            <w:vAlign w:val="bottom"/>
          </w:tcPr>
          <w:p w14:paraId="32B08B82" w14:textId="6A8A005A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CCTAGTCCTCCGCCTCCC</w:t>
            </w:r>
          </w:p>
        </w:tc>
      </w:tr>
      <w:tr w:rsidR="00D20A11" w14:paraId="1AD2BD6E" w14:textId="77777777" w:rsidTr="00D20A11">
        <w:tc>
          <w:tcPr>
            <w:tcW w:w="933" w:type="pct"/>
          </w:tcPr>
          <w:p w14:paraId="6FBE7AF0" w14:textId="1A1EE499" w:rsidR="00D20A11" w:rsidRDefault="00D20A11" w:rsidP="00D20A11">
            <w:r>
              <w:t>2</w:t>
            </w:r>
          </w:p>
        </w:tc>
        <w:tc>
          <w:tcPr>
            <w:tcW w:w="1995" w:type="pct"/>
            <w:vAlign w:val="bottom"/>
          </w:tcPr>
          <w:p w14:paraId="797F48A3" w14:textId="17AFE159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ACGTGACCGTGGTGCGCCG</w:t>
            </w:r>
          </w:p>
        </w:tc>
        <w:tc>
          <w:tcPr>
            <w:tcW w:w="2072" w:type="pct"/>
            <w:vAlign w:val="bottom"/>
          </w:tcPr>
          <w:p w14:paraId="2312945F" w14:textId="5164CA7B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CGCACGCGGATGTCCGCTCT</w:t>
            </w:r>
          </w:p>
        </w:tc>
      </w:tr>
      <w:tr w:rsidR="00D20A11" w14:paraId="0E93C0E1" w14:textId="77777777" w:rsidTr="00D20A11">
        <w:tc>
          <w:tcPr>
            <w:tcW w:w="933" w:type="pct"/>
          </w:tcPr>
          <w:p w14:paraId="460E0BE4" w14:textId="2E348326" w:rsidR="00D20A11" w:rsidRDefault="00D20A11" w:rsidP="00D20A11">
            <w:r>
              <w:t>3</w:t>
            </w:r>
          </w:p>
        </w:tc>
        <w:tc>
          <w:tcPr>
            <w:tcW w:w="1995" w:type="pct"/>
            <w:vAlign w:val="bottom"/>
          </w:tcPr>
          <w:p w14:paraId="23EB102F" w14:textId="52AE77C4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ACCCCGAGAGCGGACATC</w:t>
            </w:r>
          </w:p>
        </w:tc>
        <w:tc>
          <w:tcPr>
            <w:tcW w:w="2072" w:type="pct"/>
            <w:vAlign w:val="bottom"/>
          </w:tcPr>
          <w:p w14:paraId="0BD89333" w14:textId="0A35765E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GCCTGGCTACTGCTTCTGAT</w:t>
            </w:r>
          </w:p>
        </w:tc>
      </w:tr>
      <w:tr w:rsidR="00D20A11" w14:paraId="22080A92" w14:textId="77777777" w:rsidTr="00D20A11">
        <w:tc>
          <w:tcPr>
            <w:tcW w:w="933" w:type="pct"/>
          </w:tcPr>
          <w:p w14:paraId="1721ADBE" w14:textId="2F9810D0" w:rsidR="00D20A11" w:rsidRDefault="00D20A11" w:rsidP="00D20A11">
            <w:r>
              <w:t>4</w:t>
            </w:r>
          </w:p>
        </w:tc>
        <w:tc>
          <w:tcPr>
            <w:tcW w:w="1995" w:type="pct"/>
            <w:vAlign w:val="bottom"/>
          </w:tcPr>
          <w:p w14:paraId="02130D98" w14:textId="62F76083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GTTTGCTGTGGAGCTGGGAT</w:t>
            </w:r>
          </w:p>
        </w:tc>
        <w:tc>
          <w:tcPr>
            <w:tcW w:w="2072" w:type="pct"/>
            <w:vAlign w:val="bottom"/>
          </w:tcPr>
          <w:p w14:paraId="2FFD4335" w14:textId="473E646C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ATCTGTTCAGAGCTGGTGGG</w:t>
            </w:r>
          </w:p>
        </w:tc>
      </w:tr>
      <w:tr w:rsidR="00D20A11" w14:paraId="13C8B6F1" w14:textId="77777777" w:rsidTr="00D20A11">
        <w:tc>
          <w:tcPr>
            <w:tcW w:w="933" w:type="pct"/>
          </w:tcPr>
          <w:p w14:paraId="10EBD0AE" w14:textId="77C9C464" w:rsidR="00D20A11" w:rsidRDefault="00D20A11" w:rsidP="00D20A11">
            <w:r>
              <w:t>5</w:t>
            </w:r>
          </w:p>
        </w:tc>
        <w:tc>
          <w:tcPr>
            <w:tcW w:w="1995" w:type="pct"/>
            <w:vAlign w:val="bottom"/>
          </w:tcPr>
          <w:p w14:paraId="41B15AE2" w14:textId="4C6AC9B7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TTTCCTCCTCTCTCCCCCAG</w:t>
            </w:r>
          </w:p>
        </w:tc>
        <w:tc>
          <w:tcPr>
            <w:tcW w:w="2072" w:type="pct"/>
            <w:vAlign w:val="bottom"/>
          </w:tcPr>
          <w:p w14:paraId="4BF8685E" w14:textId="37C95A15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CTGCTCCAAGGTCAGCTCAG</w:t>
            </w:r>
          </w:p>
        </w:tc>
      </w:tr>
      <w:tr w:rsidR="00D20A11" w14:paraId="52D2E33C" w14:textId="77777777" w:rsidTr="00D20A11">
        <w:tc>
          <w:tcPr>
            <w:tcW w:w="933" w:type="pct"/>
          </w:tcPr>
          <w:p w14:paraId="628D8815" w14:textId="12801F73" w:rsidR="00D20A11" w:rsidRDefault="00D20A11" w:rsidP="00D20A11">
            <w:r>
              <w:t>6</w:t>
            </w:r>
          </w:p>
        </w:tc>
        <w:tc>
          <w:tcPr>
            <w:tcW w:w="1995" w:type="pct"/>
            <w:vAlign w:val="bottom"/>
          </w:tcPr>
          <w:p w14:paraId="6AAA6D89" w14:textId="4F40F9FC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GCTTGGTTCTCAACATTCTGCT</w:t>
            </w:r>
          </w:p>
        </w:tc>
        <w:tc>
          <w:tcPr>
            <w:tcW w:w="2072" w:type="pct"/>
            <w:vAlign w:val="bottom"/>
          </w:tcPr>
          <w:p w14:paraId="27390DCB" w14:textId="0AC319F5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GAGACCCCTTGACGGACCC</w:t>
            </w:r>
          </w:p>
        </w:tc>
      </w:tr>
      <w:tr w:rsidR="00D20A11" w14:paraId="6A02A08F" w14:textId="77777777" w:rsidTr="00D20A11">
        <w:tc>
          <w:tcPr>
            <w:tcW w:w="933" w:type="pct"/>
          </w:tcPr>
          <w:p w14:paraId="5D716F79" w14:textId="584340A3" w:rsidR="00D20A11" w:rsidRDefault="00D20A11" w:rsidP="00D20A11">
            <w:r>
              <w:t>7</w:t>
            </w:r>
          </w:p>
        </w:tc>
        <w:tc>
          <w:tcPr>
            <w:tcW w:w="1995" w:type="pct"/>
            <w:vAlign w:val="bottom"/>
          </w:tcPr>
          <w:p w14:paraId="63CE692B" w14:textId="44DA30F9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CATCTCACCCAGCGTCTGTT</w:t>
            </w:r>
          </w:p>
        </w:tc>
        <w:tc>
          <w:tcPr>
            <w:tcW w:w="2072" w:type="pct"/>
            <w:vAlign w:val="bottom"/>
          </w:tcPr>
          <w:p w14:paraId="00A58C43" w14:textId="01959FB2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TCTGTTCCCTGGTCCTCACA</w:t>
            </w:r>
          </w:p>
        </w:tc>
      </w:tr>
      <w:tr w:rsidR="00D20A11" w14:paraId="177D76DE" w14:textId="77777777" w:rsidTr="00D20A11">
        <w:tc>
          <w:tcPr>
            <w:tcW w:w="933" w:type="pct"/>
          </w:tcPr>
          <w:p w14:paraId="31AA039D" w14:textId="6679C7F5" w:rsidR="00D20A11" w:rsidRDefault="00D20A11" w:rsidP="00D20A11">
            <w:r>
              <w:t>8</w:t>
            </w:r>
          </w:p>
        </w:tc>
        <w:tc>
          <w:tcPr>
            <w:tcW w:w="1995" w:type="pct"/>
            <w:vAlign w:val="bottom"/>
          </w:tcPr>
          <w:p w14:paraId="6259654A" w14:textId="641C1DF8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GCAAGGGCTTGAGATCACCT</w:t>
            </w:r>
          </w:p>
        </w:tc>
        <w:tc>
          <w:tcPr>
            <w:tcW w:w="2072" w:type="pct"/>
            <w:vAlign w:val="bottom"/>
          </w:tcPr>
          <w:p w14:paraId="1A8FBE1F" w14:textId="25B696AD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ATAGCTAGGCCTGAGGGGTC</w:t>
            </w:r>
          </w:p>
        </w:tc>
      </w:tr>
      <w:tr w:rsidR="00D20A11" w14:paraId="0B457E90" w14:textId="77777777" w:rsidTr="00D20A11">
        <w:tc>
          <w:tcPr>
            <w:tcW w:w="933" w:type="pct"/>
          </w:tcPr>
          <w:p w14:paraId="033B96F8" w14:textId="68F8DF96" w:rsidR="00D20A11" w:rsidRDefault="00D20A11" w:rsidP="00D20A11">
            <w:r>
              <w:t>9</w:t>
            </w:r>
          </w:p>
        </w:tc>
        <w:tc>
          <w:tcPr>
            <w:tcW w:w="1995" w:type="pct"/>
            <w:vAlign w:val="bottom"/>
          </w:tcPr>
          <w:p w14:paraId="201B5D98" w14:textId="68BF3925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CAGGGTGGCTGGGTGAGA</w:t>
            </w:r>
          </w:p>
        </w:tc>
        <w:tc>
          <w:tcPr>
            <w:tcW w:w="2072" w:type="pct"/>
            <w:vAlign w:val="bottom"/>
          </w:tcPr>
          <w:p w14:paraId="54E25E38" w14:textId="0B003987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GGTTGACCAGAGTGCGTAGG</w:t>
            </w:r>
          </w:p>
        </w:tc>
      </w:tr>
      <w:tr w:rsidR="00D20A11" w14:paraId="0499AB33" w14:textId="77777777" w:rsidTr="00D20A11">
        <w:tc>
          <w:tcPr>
            <w:tcW w:w="933" w:type="pct"/>
          </w:tcPr>
          <w:p w14:paraId="61D223F4" w14:textId="43705000" w:rsidR="00D20A11" w:rsidRDefault="00D20A11" w:rsidP="00D20A11">
            <w:r>
              <w:t>10</w:t>
            </w:r>
          </w:p>
        </w:tc>
        <w:tc>
          <w:tcPr>
            <w:tcW w:w="1995" w:type="pct"/>
            <w:vAlign w:val="bottom"/>
          </w:tcPr>
          <w:p w14:paraId="55BA3795" w14:textId="22ABB7E7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TGGTATTGAAGTCACACCCATC</w:t>
            </w:r>
          </w:p>
        </w:tc>
        <w:tc>
          <w:tcPr>
            <w:tcW w:w="2072" w:type="pct"/>
            <w:vAlign w:val="bottom"/>
          </w:tcPr>
          <w:p w14:paraId="63F33734" w14:textId="30BAD3D0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CCCATTCATCCCAGGAAAATGTC</w:t>
            </w:r>
          </w:p>
        </w:tc>
      </w:tr>
      <w:tr w:rsidR="00D20A11" w14:paraId="4FB355FB" w14:textId="77777777" w:rsidTr="00D20A11">
        <w:tc>
          <w:tcPr>
            <w:tcW w:w="933" w:type="pct"/>
          </w:tcPr>
          <w:p w14:paraId="0404AAD3" w14:textId="665DC27D" w:rsidR="00D20A11" w:rsidRDefault="00D20A11" w:rsidP="00D20A11">
            <w:r>
              <w:t>11</w:t>
            </w:r>
          </w:p>
        </w:tc>
        <w:tc>
          <w:tcPr>
            <w:tcW w:w="1995" w:type="pct"/>
            <w:vAlign w:val="bottom"/>
          </w:tcPr>
          <w:p w14:paraId="421A25D0" w14:textId="0A5CA390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CCTTGGACTGTGTCTTTTCTTCAT</w:t>
            </w:r>
          </w:p>
        </w:tc>
        <w:tc>
          <w:tcPr>
            <w:tcW w:w="2072" w:type="pct"/>
            <w:vAlign w:val="bottom"/>
          </w:tcPr>
          <w:p w14:paraId="00296925" w14:textId="1EFB8C5A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GAGCGGGTCCCTGATTGGA</w:t>
            </w:r>
          </w:p>
        </w:tc>
      </w:tr>
      <w:tr w:rsidR="00D20A11" w14:paraId="1B4B6F06" w14:textId="77777777" w:rsidTr="00D20A11">
        <w:tc>
          <w:tcPr>
            <w:tcW w:w="933" w:type="pct"/>
          </w:tcPr>
          <w:p w14:paraId="3DCF5EEE" w14:textId="00058811" w:rsidR="00D20A11" w:rsidRDefault="00D20A11" w:rsidP="00D20A11">
            <w:r>
              <w:t>12</w:t>
            </w:r>
          </w:p>
        </w:tc>
        <w:tc>
          <w:tcPr>
            <w:tcW w:w="1995" w:type="pct"/>
            <w:vAlign w:val="bottom"/>
          </w:tcPr>
          <w:p w14:paraId="577993E5" w14:textId="5EA5D7A3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AGCCTCTCAATGCTGGGATG</w:t>
            </w:r>
          </w:p>
        </w:tc>
        <w:tc>
          <w:tcPr>
            <w:tcW w:w="2072" w:type="pct"/>
            <w:vAlign w:val="bottom"/>
          </w:tcPr>
          <w:p w14:paraId="6E2BA44F" w14:textId="1B4E6893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ACGTGATCATCATCGCTCGC</w:t>
            </w:r>
          </w:p>
        </w:tc>
      </w:tr>
      <w:tr w:rsidR="00D20A11" w14:paraId="6624E295" w14:textId="77777777" w:rsidTr="00D20A11">
        <w:tc>
          <w:tcPr>
            <w:tcW w:w="933" w:type="pct"/>
          </w:tcPr>
          <w:p w14:paraId="2C706BFD" w14:textId="44482929" w:rsidR="00D20A11" w:rsidRDefault="00D20A11" w:rsidP="00D20A11">
            <w:r>
              <w:t>13</w:t>
            </w:r>
          </w:p>
        </w:tc>
        <w:tc>
          <w:tcPr>
            <w:tcW w:w="1995" w:type="pct"/>
            <w:vAlign w:val="bottom"/>
          </w:tcPr>
          <w:p w14:paraId="6FEB9F73" w14:textId="477B3606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AGGTATGGACCATCACTCTGGT</w:t>
            </w:r>
          </w:p>
        </w:tc>
        <w:tc>
          <w:tcPr>
            <w:tcW w:w="2072" w:type="pct"/>
            <w:vAlign w:val="bottom"/>
          </w:tcPr>
          <w:p w14:paraId="3D50F71D" w14:textId="5CD46C67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AGATTCATGGTAGAGAGCACTAAGG</w:t>
            </w:r>
          </w:p>
        </w:tc>
      </w:tr>
      <w:tr w:rsidR="00D20A11" w14:paraId="65AD76BE" w14:textId="77777777" w:rsidTr="00D20A11">
        <w:tc>
          <w:tcPr>
            <w:tcW w:w="933" w:type="pct"/>
          </w:tcPr>
          <w:p w14:paraId="018294F1" w14:textId="3DBEA8D0" w:rsidR="00D20A11" w:rsidRDefault="00D20A11" w:rsidP="00D20A11">
            <w:r>
              <w:t>14</w:t>
            </w:r>
          </w:p>
        </w:tc>
        <w:tc>
          <w:tcPr>
            <w:tcW w:w="1995" w:type="pct"/>
            <w:vAlign w:val="bottom"/>
          </w:tcPr>
          <w:p w14:paraId="0998946E" w14:textId="725D5B33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CACAGGCATCTGCTTGCTTG</w:t>
            </w:r>
          </w:p>
        </w:tc>
        <w:tc>
          <w:tcPr>
            <w:tcW w:w="2072" w:type="pct"/>
            <w:vAlign w:val="bottom"/>
          </w:tcPr>
          <w:p w14:paraId="3D830040" w14:textId="0280A007" w:rsidR="00D20A11" w:rsidRPr="00D20A11" w:rsidRDefault="00D20A11" w:rsidP="00D20A1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20A11">
              <w:rPr>
                <w:rFonts w:ascii="Courier New" w:hAnsi="Courier New" w:cs="Courier New"/>
                <w:color w:val="000000"/>
                <w:sz w:val="20"/>
                <w:szCs w:val="20"/>
              </w:rPr>
              <w:t>GATTGCTCCAATCTGGGGAG</w:t>
            </w:r>
          </w:p>
        </w:tc>
      </w:tr>
    </w:tbl>
    <w:p w14:paraId="55BA72A0" w14:textId="77777777" w:rsidR="00A01142" w:rsidRDefault="00A01142"/>
    <w:p w14:paraId="04EE8A93" w14:textId="5203EF93" w:rsidR="00A01142" w:rsidRDefault="00A01142">
      <w:pPr>
        <w:rPr>
          <w:b/>
          <w:bCs/>
        </w:rPr>
      </w:pPr>
      <w:r>
        <w:rPr>
          <w:b/>
          <w:bCs/>
        </w:rPr>
        <w:br w:type="page"/>
      </w:r>
    </w:p>
    <w:p w14:paraId="5798B46E" w14:textId="77777777" w:rsidR="00CB1285" w:rsidRDefault="00CB1285" w:rsidP="00541F5B">
      <w:pPr>
        <w:jc w:val="both"/>
        <w:rPr>
          <w:b/>
          <w:bCs/>
        </w:rPr>
      </w:pPr>
    </w:p>
    <w:p w14:paraId="58D16B18" w14:textId="6D196970" w:rsidR="00CB1285" w:rsidRDefault="00CB1285">
      <w:pPr>
        <w:rPr>
          <w:b/>
          <w:bCs/>
        </w:rPr>
      </w:pPr>
      <w:r>
        <w:rPr>
          <w:b/>
          <w:bCs/>
        </w:rPr>
        <w:t>Supplementary Figure 1</w:t>
      </w:r>
    </w:p>
    <w:p w14:paraId="02EEDC5C" w14:textId="77777777" w:rsidR="00CB1285" w:rsidRDefault="00CB1285">
      <w:pPr>
        <w:rPr>
          <w:b/>
          <w:bCs/>
        </w:rPr>
      </w:pPr>
    </w:p>
    <w:p w14:paraId="5510ACDC" w14:textId="77777777" w:rsidR="00CB1285" w:rsidRDefault="00CB1285">
      <w:pPr>
        <w:rPr>
          <w:b/>
          <w:bCs/>
        </w:rPr>
      </w:pPr>
      <w:r>
        <w:rPr>
          <w:noProof/>
        </w:rPr>
        <w:drawing>
          <wp:inline distT="0" distB="0" distL="0" distR="0" wp14:anchorId="11E3450D" wp14:editId="7C70A064">
            <wp:extent cx="4035972" cy="6677985"/>
            <wp:effectExtent l="0" t="0" r="317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148" cy="671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EBAB5" w14:textId="77777777" w:rsidR="00576565" w:rsidRDefault="00576565">
      <w:pPr>
        <w:rPr>
          <w:b/>
          <w:bCs/>
        </w:rPr>
      </w:pPr>
    </w:p>
    <w:p w14:paraId="20CD2D0B" w14:textId="4E221F6E" w:rsidR="00CB1285" w:rsidRDefault="00CB1285">
      <w:pPr>
        <w:rPr>
          <w:b/>
          <w:bCs/>
        </w:rPr>
      </w:pPr>
      <w:r>
        <w:rPr>
          <w:b/>
          <w:bCs/>
        </w:rPr>
        <w:t xml:space="preserve">Supplementary Fig </w:t>
      </w:r>
      <w:r w:rsidR="00C14137">
        <w:rPr>
          <w:b/>
          <w:bCs/>
        </w:rPr>
        <w:t>1</w:t>
      </w:r>
      <w:r>
        <w:rPr>
          <w:b/>
          <w:bCs/>
        </w:rPr>
        <w:t xml:space="preserve">. </w:t>
      </w:r>
      <w:r w:rsidRPr="00CB1285">
        <w:rPr>
          <w:b/>
          <w:bCs/>
          <w:i/>
          <w:iCs/>
        </w:rPr>
        <w:t>Eµ-Myc</w:t>
      </w:r>
      <w:r>
        <w:rPr>
          <w:b/>
          <w:bCs/>
        </w:rPr>
        <w:t xml:space="preserve"> lymphoma cells lacking BAX retain sensitivity to cytotoxic agents. </w:t>
      </w:r>
      <w:r w:rsidRPr="008A6887">
        <w:t xml:space="preserve">Isogenic WT, </w:t>
      </w:r>
      <w:r w:rsidRPr="00D233C9">
        <w:rPr>
          <w:i/>
          <w:iCs/>
        </w:rPr>
        <w:t>Bak</w:t>
      </w:r>
      <w:r w:rsidRPr="008A6887">
        <w:t xml:space="preserve"> KO, </w:t>
      </w:r>
      <w:r w:rsidRPr="00D233C9">
        <w:rPr>
          <w:i/>
          <w:iCs/>
        </w:rPr>
        <w:t>Bax</w:t>
      </w:r>
      <w:r w:rsidRPr="008A6887">
        <w:t xml:space="preserve"> KO or </w:t>
      </w:r>
      <w:r w:rsidRPr="00D233C9">
        <w:rPr>
          <w:i/>
          <w:iCs/>
        </w:rPr>
        <w:t>Bak</w:t>
      </w:r>
      <w:r w:rsidRPr="008A6887">
        <w:t>/</w:t>
      </w:r>
      <w:r w:rsidRPr="00D233C9">
        <w:rPr>
          <w:i/>
          <w:iCs/>
        </w:rPr>
        <w:t>Bax</w:t>
      </w:r>
      <w:r w:rsidRPr="008A6887">
        <w:t xml:space="preserve"> double KO </w:t>
      </w:r>
      <w:r>
        <w:t xml:space="preserve">AH15A and 560 mouse </w:t>
      </w:r>
      <w:r w:rsidRPr="00CB1285">
        <w:rPr>
          <w:i/>
          <w:iCs/>
        </w:rPr>
        <w:t>Eµ-Myc</w:t>
      </w:r>
      <w:r>
        <w:t xml:space="preserve"> lymphoma </w:t>
      </w:r>
      <w:r w:rsidRPr="008A6887">
        <w:t xml:space="preserve">cells treated with </w:t>
      </w:r>
      <w:r>
        <w:t xml:space="preserve">the </w:t>
      </w:r>
      <w:r w:rsidRPr="008A6887">
        <w:t xml:space="preserve">cytotoxic drugs </w:t>
      </w:r>
      <w:r>
        <w:t xml:space="preserve">doxorubicin, vincristine, cisplatin, </w:t>
      </w:r>
      <w:r w:rsidRPr="008A6887">
        <w:t xml:space="preserve">etoposide </w:t>
      </w:r>
      <w:r>
        <w:t>or</w:t>
      </w:r>
      <w:r w:rsidRPr="008A6887">
        <w:t xml:space="preserve"> ionomycin</w:t>
      </w:r>
      <w:r w:rsidR="003F5EDB">
        <w:t xml:space="preserve"> for 24 h</w:t>
      </w:r>
      <w:r w:rsidR="006419E1">
        <w:t xml:space="preserve">. </w:t>
      </w:r>
      <w:r w:rsidR="006419E1" w:rsidRPr="008A6887">
        <w:t>Live cells were identified as Annexin V/PI double negative by flow cytometry</w:t>
      </w:r>
      <w:r>
        <w:t>.</w:t>
      </w:r>
      <w:r w:rsidRPr="008A6887">
        <w:t xml:space="preserve"> All data </w:t>
      </w:r>
      <w:r>
        <w:t>are</w:t>
      </w:r>
      <w:r w:rsidRPr="008A6887">
        <w:t xml:space="preserve"> presented as mean ± S.D. for </w:t>
      </w:r>
      <w:r w:rsidR="006419E1">
        <w:t>3</w:t>
      </w:r>
      <w:r w:rsidRPr="008A6887">
        <w:t xml:space="preserve"> independent experiments</w:t>
      </w:r>
      <w:r>
        <w:t>. One way ANOVA was used to measure statistical significance (**p&lt;0.01, ***p&lt;0.001, ****p&lt;0.0001, ns=not significant)</w:t>
      </w:r>
      <w:r w:rsidRPr="008A6887">
        <w:t>.</w:t>
      </w:r>
      <w:r>
        <w:rPr>
          <w:b/>
          <w:bCs/>
        </w:rPr>
        <w:br w:type="page"/>
      </w:r>
    </w:p>
    <w:p w14:paraId="05E9E3A8" w14:textId="7DA8D0B0" w:rsidR="003F5EDB" w:rsidRDefault="003F5EDB">
      <w:pPr>
        <w:rPr>
          <w:b/>
          <w:bCs/>
        </w:rPr>
      </w:pPr>
      <w:r>
        <w:rPr>
          <w:b/>
          <w:bCs/>
        </w:rPr>
        <w:lastRenderedPageBreak/>
        <w:t>Supplementary Figure 2</w:t>
      </w:r>
    </w:p>
    <w:p w14:paraId="505AE340" w14:textId="77777777" w:rsidR="003F5EDB" w:rsidRDefault="003F5EDB">
      <w:pPr>
        <w:rPr>
          <w:b/>
          <w:bCs/>
        </w:rPr>
      </w:pPr>
    </w:p>
    <w:p w14:paraId="56EC74D3" w14:textId="70FAE419" w:rsidR="003F5EDB" w:rsidRDefault="003F5ED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6A05AFA" wp14:editId="7FA525D1">
            <wp:extent cx="5727700" cy="22396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45EEA" w14:textId="77777777" w:rsidR="003F5EDB" w:rsidRDefault="003F5EDB">
      <w:pPr>
        <w:rPr>
          <w:b/>
          <w:bCs/>
        </w:rPr>
      </w:pPr>
    </w:p>
    <w:p w14:paraId="75B7C8B8" w14:textId="7AA01C52" w:rsidR="003F5EDB" w:rsidRDefault="003F5EDB" w:rsidP="003F5EDB">
      <w:r w:rsidRPr="008A6887">
        <w:rPr>
          <w:b/>
          <w:bCs/>
        </w:rPr>
        <w:t xml:space="preserve">Supplementary Fig </w:t>
      </w:r>
      <w:r>
        <w:rPr>
          <w:b/>
          <w:bCs/>
        </w:rPr>
        <w:t>2</w:t>
      </w:r>
      <w:r w:rsidRPr="008A6887">
        <w:rPr>
          <w:b/>
          <w:bCs/>
        </w:rPr>
        <w:t xml:space="preserve">. </w:t>
      </w:r>
      <w:r>
        <w:rPr>
          <w:b/>
          <w:bCs/>
        </w:rPr>
        <w:t xml:space="preserve">Sensitivity of S63845-resistant cells to Nutlin-3a. </w:t>
      </w:r>
      <w:r w:rsidRPr="003F5EDB">
        <w:t xml:space="preserve">Parental AH15A, AF47A and 560 cells </w:t>
      </w:r>
      <w:r>
        <w:t xml:space="preserve">and their derived S63845-resistant variants </w:t>
      </w:r>
      <w:r w:rsidRPr="003F5EDB">
        <w:t>were treated with 10 µM Nutlin-3a</w:t>
      </w:r>
      <w:r>
        <w:t xml:space="preserve"> for 24 h and live cells quantified by Annexin V/PI staining</w:t>
      </w:r>
      <w:r w:rsidRPr="003F5EDB">
        <w:t xml:space="preserve">. </w:t>
      </w:r>
      <w:r w:rsidRPr="008A6887">
        <w:t xml:space="preserve">All data </w:t>
      </w:r>
      <w:r>
        <w:t>are</w:t>
      </w:r>
      <w:r w:rsidRPr="008A6887">
        <w:t xml:space="preserve"> presented as mean ± S.D. for </w:t>
      </w:r>
      <w:r w:rsidR="006419E1">
        <w:t>2</w:t>
      </w:r>
      <w:r w:rsidRPr="008A6887">
        <w:t xml:space="preserve"> independent experiments</w:t>
      </w:r>
      <w:r>
        <w:t xml:space="preserve">. </w:t>
      </w:r>
    </w:p>
    <w:p w14:paraId="0F093AE7" w14:textId="77777777" w:rsidR="003F5EDB" w:rsidRDefault="003F5EDB">
      <w:r>
        <w:br w:type="page"/>
      </w:r>
    </w:p>
    <w:p w14:paraId="1617B802" w14:textId="138523B6" w:rsidR="00541F5B" w:rsidRDefault="00541F5B" w:rsidP="00541F5B">
      <w:pPr>
        <w:jc w:val="both"/>
        <w:rPr>
          <w:b/>
          <w:bCs/>
        </w:rPr>
      </w:pPr>
      <w:r w:rsidRPr="008A6887">
        <w:rPr>
          <w:b/>
          <w:bCs/>
        </w:rPr>
        <w:lastRenderedPageBreak/>
        <w:t xml:space="preserve">Supplementary Figure </w:t>
      </w:r>
      <w:r w:rsidR="003F5EDB">
        <w:rPr>
          <w:b/>
          <w:bCs/>
        </w:rPr>
        <w:t>3</w:t>
      </w:r>
    </w:p>
    <w:p w14:paraId="4EA5679F" w14:textId="77777777" w:rsidR="00541F5B" w:rsidRPr="008A6887" w:rsidRDefault="00541F5B" w:rsidP="00541F5B">
      <w:pPr>
        <w:jc w:val="both"/>
        <w:rPr>
          <w:b/>
          <w:bCs/>
        </w:rPr>
      </w:pPr>
    </w:p>
    <w:p w14:paraId="26FAE7A4" w14:textId="514C78EE" w:rsidR="00541F5B" w:rsidRPr="008A6887" w:rsidRDefault="00541F5B" w:rsidP="00541F5B">
      <w:pPr>
        <w:jc w:val="both"/>
      </w:pPr>
    </w:p>
    <w:p w14:paraId="029539ED" w14:textId="1563C9BC" w:rsidR="00541F5B" w:rsidRPr="008A6887" w:rsidRDefault="00C215D0" w:rsidP="00541F5B">
      <w:pPr>
        <w:jc w:val="both"/>
      </w:pPr>
      <w:r>
        <w:rPr>
          <w:noProof/>
        </w:rPr>
        <w:drawing>
          <wp:inline distT="0" distB="0" distL="0" distR="0" wp14:anchorId="303EEEE4" wp14:editId="3D883447">
            <wp:extent cx="4225159" cy="6265602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809" cy="627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616F" w14:textId="77777777" w:rsidR="00576565" w:rsidRDefault="00576565" w:rsidP="00541F5B">
      <w:pPr>
        <w:jc w:val="both"/>
        <w:rPr>
          <w:b/>
          <w:bCs/>
        </w:rPr>
      </w:pPr>
    </w:p>
    <w:p w14:paraId="27D0BF2E" w14:textId="18FD7CCC" w:rsidR="00CB1285" w:rsidRDefault="00541F5B" w:rsidP="00541F5B">
      <w:pPr>
        <w:jc w:val="both"/>
      </w:pPr>
      <w:r w:rsidRPr="008A6887">
        <w:rPr>
          <w:b/>
          <w:bCs/>
        </w:rPr>
        <w:t xml:space="preserve">Supplementary Fig </w:t>
      </w:r>
      <w:r w:rsidR="003F5EDB">
        <w:rPr>
          <w:b/>
          <w:bCs/>
        </w:rPr>
        <w:t>3</w:t>
      </w:r>
      <w:r w:rsidRPr="008A6887">
        <w:rPr>
          <w:b/>
          <w:bCs/>
        </w:rPr>
        <w:t xml:space="preserve">. qRT-PCR for </w:t>
      </w:r>
      <w:r w:rsidRPr="0067691D">
        <w:rPr>
          <w:b/>
          <w:bCs/>
          <w:i/>
          <w:iCs/>
        </w:rPr>
        <w:t>Puma</w:t>
      </w:r>
      <w:r w:rsidRPr="008A6887">
        <w:rPr>
          <w:b/>
          <w:bCs/>
        </w:rPr>
        <w:t xml:space="preserve"> and </w:t>
      </w:r>
      <w:r w:rsidRPr="0067691D">
        <w:rPr>
          <w:b/>
          <w:bCs/>
          <w:i/>
          <w:iCs/>
        </w:rPr>
        <w:t>Noxa</w:t>
      </w:r>
      <w:r w:rsidRPr="008A6887">
        <w:rPr>
          <w:b/>
          <w:bCs/>
        </w:rPr>
        <w:t xml:space="preserve"> to validate </w:t>
      </w:r>
      <w:r w:rsidR="00C00D97">
        <w:rPr>
          <w:b/>
          <w:bCs/>
        </w:rPr>
        <w:t>impact</w:t>
      </w:r>
      <w:r w:rsidRPr="008A6887">
        <w:rPr>
          <w:b/>
          <w:bCs/>
        </w:rPr>
        <w:t xml:space="preserve"> of Nutlin-3a and 5’azacytidine, respectively. </w:t>
      </w:r>
      <w:r w:rsidRPr="008A6887">
        <w:t xml:space="preserve">(A) qRT-PCR of parental and drug resistant </w:t>
      </w:r>
      <w:r w:rsidRPr="008A6887">
        <w:rPr>
          <w:i/>
          <w:iCs/>
        </w:rPr>
        <w:t>Eµ-Myc</w:t>
      </w:r>
      <w:r w:rsidRPr="008A6887">
        <w:t xml:space="preserve"> lymphoma cells treated with DMSO</w:t>
      </w:r>
      <w:r>
        <w:t xml:space="preserve"> (vehicle, negative control)</w:t>
      </w:r>
      <w:r w:rsidRPr="008A6887">
        <w:t xml:space="preserve"> or the </w:t>
      </w:r>
      <w:r>
        <w:t>TRP</w:t>
      </w:r>
      <w:r w:rsidRPr="008A6887">
        <w:t>53 activating drug Nutlin-3a for 24 h</w:t>
      </w:r>
      <w:r>
        <w:t xml:space="preserve">. </w:t>
      </w:r>
      <w:r w:rsidRPr="008A6887">
        <w:rPr>
          <w:i/>
          <w:iCs/>
        </w:rPr>
        <w:t>Puma</w:t>
      </w:r>
      <w:r w:rsidRPr="008A6887">
        <w:t xml:space="preserve"> is a </w:t>
      </w:r>
      <w:r>
        <w:t xml:space="preserve">direct </w:t>
      </w:r>
      <w:r w:rsidRPr="008A6887">
        <w:t>transcriptional target</w:t>
      </w:r>
      <w:r>
        <w:t xml:space="preserve"> of TRP53</w:t>
      </w:r>
      <w:r w:rsidRPr="008A6887">
        <w:t xml:space="preserve">. Data </w:t>
      </w:r>
      <w:r>
        <w:t>are</w:t>
      </w:r>
      <w:r w:rsidRPr="008A6887">
        <w:t xml:space="preserve"> shown normalised to the housekeeping gene </w:t>
      </w:r>
      <w:r w:rsidRPr="008A6887">
        <w:rPr>
          <w:i/>
          <w:iCs/>
        </w:rPr>
        <w:t>Hmbs</w:t>
      </w:r>
      <w:r w:rsidRPr="008A6887">
        <w:t xml:space="preserve">, and relative to the parental </w:t>
      </w:r>
      <w:r w:rsidRPr="008A6887">
        <w:rPr>
          <w:i/>
          <w:iCs/>
        </w:rPr>
        <w:t>Eµ-Myc</w:t>
      </w:r>
      <w:r w:rsidRPr="008A6887">
        <w:t xml:space="preserve"> lymphoma cell line treated with DMSO</w:t>
      </w:r>
      <w:r>
        <w:t xml:space="preserve"> (vehicle, negative control)</w:t>
      </w:r>
      <w:r w:rsidRPr="008A6887">
        <w:t xml:space="preserve">. (C) qRT-PCR of parental and drug resistant </w:t>
      </w:r>
      <w:r w:rsidRPr="008A6887">
        <w:rPr>
          <w:i/>
          <w:iCs/>
        </w:rPr>
        <w:t>Eµ-Myc</w:t>
      </w:r>
      <w:r w:rsidRPr="008A6887">
        <w:t xml:space="preserve"> lymphoma cells treated </w:t>
      </w:r>
      <w:r w:rsidR="001C2011">
        <w:t xml:space="preserve">for 24 h </w:t>
      </w:r>
      <w:r w:rsidRPr="008A6887">
        <w:t>with DMSO or the hypomethylating agent 5’azacytidine (inhibitor of DNMT1)</w:t>
      </w:r>
      <w:r>
        <w:t xml:space="preserve">. </w:t>
      </w:r>
      <w:r w:rsidRPr="008A6887">
        <w:rPr>
          <w:i/>
          <w:iCs/>
        </w:rPr>
        <w:t>Noxa</w:t>
      </w:r>
      <w:r w:rsidRPr="008A6887">
        <w:t xml:space="preserve"> is</w:t>
      </w:r>
      <w:r>
        <w:t xml:space="preserve"> transcriptional</w:t>
      </w:r>
      <w:r w:rsidR="001C2011">
        <w:t>ly regulated by</w:t>
      </w:r>
      <w:r>
        <w:t xml:space="preserve"> DNMT1</w:t>
      </w:r>
      <w:r w:rsidRPr="008A6887">
        <w:t xml:space="preserve">. Data </w:t>
      </w:r>
      <w:r>
        <w:t>are</w:t>
      </w:r>
      <w:r w:rsidRPr="008A6887">
        <w:t xml:space="preserve"> shown normalised to the housekeeping gene </w:t>
      </w:r>
      <w:r w:rsidRPr="008A6887">
        <w:rPr>
          <w:i/>
          <w:iCs/>
        </w:rPr>
        <w:t>Hmbs</w:t>
      </w:r>
      <w:r w:rsidRPr="008A6887">
        <w:t>, and relative to the parental cell line treated with DMSO.</w:t>
      </w:r>
      <w:r w:rsidRPr="008A6887">
        <w:softHyphen/>
      </w:r>
      <w:r w:rsidR="003C4359">
        <w:t xml:space="preserve"> Data are presented as mean </w:t>
      </w:r>
      <w:r w:rsidR="003C4359" w:rsidRPr="008A6887">
        <w:t>± S.D.</w:t>
      </w:r>
      <w:r w:rsidR="003C4359">
        <w:t xml:space="preserve"> for 2 independent experiments.</w:t>
      </w:r>
    </w:p>
    <w:p w14:paraId="0E16C5A1" w14:textId="0504F74B" w:rsidR="009501DF" w:rsidRDefault="009501DF" w:rsidP="00CB1285"/>
    <w:sectPr w:rsidR="009501DF" w:rsidSect="005A223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5B"/>
    <w:rsid w:val="00004DDB"/>
    <w:rsid w:val="00011E53"/>
    <w:rsid w:val="0001341F"/>
    <w:rsid w:val="000150F8"/>
    <w:rsid w:val="00015629"/>
    <w:rsid w:val="00016FDF"/>
    <w:rsid w:val="00017647"/>
    <w:rsid w:val="0001780F"/>
    <w:rsid w:val="00022BE6"/>
    <w:rsid w:val="00026A6F"/>
    <w:rsid w:val="000270A2"/>
    <w:rsid w:val="0002722B"/>
    <w:rsid w:val="00027ADB"/>
    <w:rsid w:val="000306E6"/>
    <w:rsid w:val="000317B0"/>
    <w:rsid w:val="00040553"/>
    <w:rsid w:val="00041CC1"/>
    <w:rsid w:val="000426B1"/>
    <w:rsid w:val="000435E4"/>
    <w:rsid w:val="000446AD"/>
    <w:rsid w:val="000455A6"/>
    <w:rsid w:val="0004686B"/>
    <w:rsid w:val="0005027B"/>
    <w:rsid w:val="00052A00"/>
    <w:rsid w:val="000544A5"/>
    <w:rsid w:val="00055E62"/>
    <w:rsid w:val="00060387"/>
    <w:rsid w:val="00060AE8"/>
    <w:rsid w:val="000668E9"/>
    <w:rsid w:val="00066AB4"/>
    <w:rsid w:val="0006721E"/>
    <w:rsid w:val="000732AF"/>
    <w:rsid w:val="00073B4A"/>
    <w:rsid w:val="00074532"/>
    <w:rsid w:val="00082CCB"/>
    <w:rsid w:val="000909B2"/>
    <w:rsid w:val="00093855"/>
    <w:rsid w:val="00093F63"/>
    <w:rsid w:val="00097313"/>
    <w:rsid w:val="000A0D9E"/>
    <w:rsid w:val="000A479B"/>
    <w:rsid w:val="000A6A5E"/>
    <w:rsid w:val="000A74B9"/>
    <w:rsid w:val="000B0BE6"/>
    <w:rsid w:val="000B5127"/>
    <w:rsid w:val="000C1608"/>
    <w:rsid w:val="000C6FC3"/>
    <w:rsid w:val="000D34AF"/>
    <w:rsid w:val="000D5B7D"/>
    <w:rsid w:val="000D5DF8"/>
    <w:rsid w:val="000D68B0"/>
    <w:rsid w:val="000E0E7B"/>
    <w:rsid w:val="000E0EF5"/>
    <w:rsid w:val="000E10FF"/>
    <w:rsid w:val="000E1AC6"/>
    <w:rsid w:val="000E20D8"/>
    <w:rsid w:val="000E6607"/>
    <w:rsid w:val="000E6E0C"/>
    <w:rsid w:val="000F11AA"/>
    <w:rsid w:val="000F1524"/>
    <w:rsid w:val="000F343E"/>
    <w:rsid w:val="000F5940"/>
    <w:rsid w:val="000F75E7"/>
    <w:rsid w:val="00100887"/>
    <w:rsid w:val="00100CF5"/>
    <w:rsid w:val="00101568"/>
    <w:rsid w:val="00103BA0"/>
    <w:rsid w:val="00103C3A"/>
    <w:rsid w:val="00103CDA"/>
    <w:rsid w:val="00104B3F"/>
    <w:rsid w:val="00105555"/>
    <w:rsid w:val="001073FF"/>
    <w:rsid w:val="001103D1"/>
    <w:rsid w:val="00110566"/>
    <w:rsid w:val="00112BCD"/>
    <w:rsid w:val="001154E1"/>
    <w:rsid w:val="0011607B"/>
    <w:rsid w:val="00116853"/>
    <w:rsid w:val="00117BFF"/>
    <w:rsid w:val="00122564"/>
    <w:rsid w:val="0012339E"/>
    <w:rsid w:val="00127293"/>
    <w:rsid w:val="00127B28"/>
    <w:rsid w:val="001309A7"/>
    <w:rsid w:val="00130E62"/>
    <w:rsid w:val="00131099"/>
    <w:rsid w:val="001318C0"/>
    <w:rsid w:val="001321D0"/>
    <w:rsid w:val="001337B7"/>
    <w:rsid w:val="00135969"/>
    <w:rsid w:val="00135D35"/>
    <w:rsid w:val="00136079"/>
    <w:rsid w:val="001362B3"/>
    <w:rsid w:val="00136A23"/>
    <w:rsid w:val="00136AE2"/>
    <w:rsid w:val="00141C97"/>
    <w:rsid w:val="00143969"/>
    <w:rsid w:val="0014460E"/>
    <w:rsid w:val="00150BC0"/>
    <w:rsid w:val="00151090"/>
    <w:rsid w:val="00151A72"/>
    <w:rsid w:val="001522F5"/>
    <w:rsid w:val="0015326F"/>
    <w:rsid w:val="001617DC"/>
    <w:rsid w:val="001628CE"/>
    <w:rsid w:val="00162FDE"/>
    <w:rsid w:val="00163954"/>
    <w:rsid w:val="00165F8C"/>
    <w:rsid w:val="00166144"/>
    <w:rsid w:val="0017040F"/>
    <w:rsid w:val="00172B3C"/>
    <w:rsid w:val="00173DC9"/>
    <w:rsid w:val="00174265"/>
    <w:rsid w:val="0017562A"/>
    <w:rsid w:val="00177C53"/>
    <w:rsid w:val="001812FD"/>
    <w:rsid w:val="0018184D"/>
    <w:rsid w:val="00183F07"/>
    <w:rsid w:val="0018414F"/>
    <w:rsid w:val="001858A4"/>
    <w:rsid w:val="001859B6"/>
    <w:rsid w:val="00185B3B"/>
    <w:rsid w:val="001906D0"/>
    <w:rsid w:val="00190722"/>
    <w:rsid w:val="001936C9"/>
    <w:rsid w:val="00196A46"/>
    <w:rsid w:val="001B08E2"/>
    <w:rsid w:val="001B219D"/>
    <w:rsid w:val="001B47C6"/>
    <w:rsid w:val="001B4B16"/>
    <w:rsid w:val="001B4E6A"/>
    <w:rsid w:val="001B5799"/>
    <w:rsid w:val="001B5A5E"/>
    <w:rsid w:val="001B6C00"/>
    <w:rsid w:val="001B7528"/>
    <w:rsid w:val="001C1D6D"/>
    <w:rsid w:val="001C2011"/>
    <w:rsid w:val="001C237A"/>
    <w:rsid w:val="001C31E2"/>
    <w:rsid w:val="001C3B42"/>
    <w:rsid w:val="001C6DB6"/>
    <w:rsid w:val="001C72AC"/>
    <w:rsid w:val="001D08E2"/>
    <w:rsid w:val="001D14A7"/>
    <w:rsid w:val="001D152B"/>
    <w:rsid w:val="001D20A5"/>
    <w:rsid w:val="001D6413"/>
    <w:rsid w:val="001D66D5"/>
    <w:rsid w:val="001D775B"/>
    <w:rsid w:val="001E3205"/>
    <w:rsid w:val="001E42C2"/>
    <w:rsid w:val="001E46E4"/>
    <w:rsid w:val="001E65DD"/>
    <w:rsid w:val="001E7145"/>
    <w:rsid w:val="001F0A8E"/>
    <w:rsid w:val="001F1A43"/>
    <w:rsid w:val="001F31C1"/>
    <w:rsid w:val="001F55F8"/>
    <w:rsid w:val="00201006"/>
    <w:rsid w:val="00201763"/>
    <w:rsid w:val="00203B06"/>
    <w:rsid w:val="00203DFB"/>
    <w:rsid w:val="00203F43"/>
    <w:rsid w:val="002046A0"/>
    <w:rsid w:val="0021067B"/>
    <w:rsid w:val="002126AC"/>
    <w:rsid w:val="0021394B"/>
    <w:rsid w:val="002149AE"/>
    <w:rsid w:val="00214D4A"/>
    <w:rsid w:val="002151D4"/>
    <w:rsid w:val="0021674F"/>
    <w:rsid w:val="00216D52"/>
    <w:rsid w:val="00226637"/>
    <w:rsid w:val="002344E1"/>
    <w:rsid w:val="002365EC"/>
    <w:rsid w:val="00236C8B"/>
    <w:rsid w:val="002372AA"/>
    <w:rsid w:val="002377F9"/>
    <w:rsid w:val="00242997"/>
    <w:rsid w:val="0024542D"/>
    <w:rsid w:val="00245BB2"/>
    <w:rsid w:val="002464B7"/>
    <w:rsid w:val="00246D02"/>
    <w:rsid w:val="00247BF7"/>
    <w:rsid w:val="00251E50"/>
    <w:rsid w:val="00252784"/>
    <w:rsid w:val="0025329D"/>
    <w:rsid w:val="002542C4"/>
    <w:rsid w:val="00255793"/>
    <w:rsid w:val="00256960"/>
    <w:rsid w:val="00257155"/>
    <w:rsid w:val="00257623"/>
    <w:rsid w:val="00261D69"/>
    <w:rsid w:val="00261E2D"/>
    <w:rsid w:val="00264564"/>
    <w:rsid w:val="002647D0"/>
    <w:rsid w:val="002655A0"/>
    <w:rsid w:val="00265F20"/>
    <w:rsid w:val="00266A35"/>
    <w:rsid w:val="002671F0"/>
    <w:rsid w:val="00273652"/>
    <w:rsid w:val="002749F7"/>
    <w:rsid w:val="00275660"/>
    <w:rsid w:val="00275E99"/>
    <w:rsid w:val="00280955"/>
    <w:rsid w:val="00280BFE"/>
    <w:rsid w:val="00281070"/>
    <w:rsid w:val="00283E9C"/>
    <w:rsid w:val="00284173"/>
    <w:rsid w:val="00284E4F"/>
    <w:rsid w:val="002868B2"/>
    <w:rsid w:val="002879F3"/>
    <w:rsid w:val="002908D2"/>
    <w:rsid w:val="00293827"/>
    <w:rsid w:val="00293D7F"/>
    <w:rsid w:val="002949BE"/>
    <w:rsid w:val="0029679E"/>
    <w:rsid w:val="002A2112"/>
    <w:rsid w:val="002A46CE"/>
    <w:rsid w:val="002A596A"/>
    <w:rsid w:val="002A5FD8"/>
    <w:rsid w:val="002A78BC"/>
    <w:rsid w:val="002B093E"/>
    <w:rsid w:val="002B24B0"/>
    <w:rsid w:val="002B270B"/>
    <w:rsid w:val="002B4236"/>
    <w:rsid w:val="002B44CE"/>
    <w:rsid w:val="002B64FE"/>
    <w:rsid w:val="002B73D4"/>
    <w:rsid w:val="002B7886"/>
    <w:rsid w:val="002C3764"/>
    <w:rsid w:val="002C6686"/>
    <w:rsid w:val="002C76B4"/>
    <w:rsid w:val="002D02D7"/>
    <w:rsid w:val="002D06C2"/>
    <w:rsid w:val="002D1308"/>
    <w:rsid w:val="002D2B7E"/>
    <w:rsid w:val="002D3127"/>
    <w:rsid w:val="002D36D3"/>
    <w:rsid w:val="002D7E72"/>
    <w:rsid w:val="002D7F21"/>
    <w:rsid w:val="002E4EF8"/>
    <w:rsid w:val="002F16E2"/>
    <w:rsid w:val="002F4CCF"/>
    <w:rsid w:val="002F542A"/>
    <w:rsid w:val="002F5B22"/>
    <w:rsid w:val="0030149C"/>
    <w:rsid w:val="00302FE2"/>
    <w:rsid w:val="00304DF5"/>
    <w:rsid w:val="00305A37"/>
    <w:rsid w:val="00305AE6"/>
    <w:rsid w:val="00305D0B"/>
    <w:rsid w:val="00307F25"/>
    <w:rsid w:val="00310228"/>
    <w:rsid w:val="003107E8"/>
    <w:rsid w:val="00310BD0"/>
    <w:rsid w:val="00310F93"/>
    <w:rsid w:val="00311789"/>
    <w:rsid w:val="00323DB1"/>
    <w:rsid w:val="003241BE"/>
    <w:rsid w:val="003254A9"/>
    <w:rsid w:val="00330C61"/>
    <w:rsid w:val="00332FAE"/>
    <w:rsid w:val="00334BC1"/>
    <w:rsid w:val="003371B9"/>
    <w:rsid w:val="00340BA1"/>
    <w:rsid w:val="00341084"/>
    <w:rsid w:val="00344348"/>
    <w:rsid w:val="00344575"/>
    <w:rsid w:val="003466A5"/>
    <w:rsid w:val="00346B56"/>
    <w:rsid w:val="00346DFF"/>
    <w:rsid w:val="00347F2C"/>
    <w:rsid w:val="00351A38"/>
    <w:rsid w:val="00353385"/>
    <w:rsid w:val="0035410B"/>
    <w:rsid w:val="00361A2B"/>
    <w:rsid w:val="0036761D"/>
    <w:rsid w:val="00373D6D"/>
    <w:rsid w:val="00374C7C"/>
    <w:rsid w:val="003774A4"/>
    <w:rsid w:val="00381C2D"/>
    <w:rsid w:val="003832A8"/>
    <w:rsid w:val="00384E3C"/>
    <w:rsid w:val="0038533E"/>
    <w:rsid w:val="003870DB"/>
    <w:rsid w:val="00387182"/>
    <w:rsid w:val="00390128"/>
    <w:rsid w:val="00392EAF"/>
    <w:rsid w:val="003974DF"/>
    <w:rsid w:val="003A1E65"/>
    <w:rsid w:val="003A1F75"/>
    <w:rsid w:val="003A621A"/>
    <w:rsid w:val="003A6BDD"/>
    <w:rsid w:val="003A74CE"/>
    <w:rsid w:val="003B12AE"/>
    <w:rsid w:val="003B2553"/>
    <w:rsid w:val="003B3980"/>
    <w:rsid w:val="003B3B23"/>
    <w:rsid w:val="003B4461"/>
    <w:rsid w:val="003C4359"/>
    <w:rsid w:val="003C7484"/>
    <w:rsid w:val="003C7D6D"/>
    <w:rsid w:val="003D0644"/>
    <w:rsid w:val="003D086A"/>
    <w:rsid w:val="003D1E20"/>
    <w:rsid w:val="003D322A"/>
    <w:rsid w:val="003D368E"/>
    <w:rsid w:val="003D504A"/>
    <w:rsid w:val="003E2F3B"/>
    <w:rsid w:val="003E5A2E"/>
    <w:rsid w:val="003F54BA"/>
    <w:rsid w:val="003F5EDB"/>
    <w:rsid w:val="003F6192"/>
    <w:rsid w:val="0040037A"/>
    <w:rsid w:val="00410CA6"/>
    <w:rsid w:val="00411EE6"/>
    <w:rsid w:val="00413049"/>
    <w:rsid w:val="004137DA"/>
    <w:rsid w:val="00415967"/>
    <w:rsid w:val="00416343"/>
    <w:rsid w:val="004207B7"/>
    <w:rsid w:val="0042705F"/>
    <w:rsid w:val="00427631"/>
    <w:rsid w:val="00431540"/>
    <w:rsid w:val="00431E65"/>
    <w:rsid w:val="004352AC"/>
    <w:rsid w:val="0043577D"/>
    <w:rsid w:val="00436CE4"/>
    <w:rsid w:val="00440ADB"/>
    <w:rsid w:val="00443F0F"/>
    <w:rsid w:val="00447460"/>
    <w:rsid w:val="00447D40"/>
    <w:rsid w:val="00451C33"/>
    <w:rsid w:val="004520DB"/>
    <w:rsid w:val="0045584D"/>
    <w:rsid w:val="0045744D"/>
    <w:rsid w:val="00461656"/>
    <w:rsid w:val="00463B88"/>
    <w:rsid w:val="00463C2E"/>
    <w:rsid w:val="00467699"/>
    <w:rsid w:val="00474397"/>
    <w:rsid w:val="00477FAC"/>
    <w:rsid w:val="00482928"/>
    <w:rsid w:val="0048360C"/>
    <w:rsid w:val="004838A6"/>
    <w:rsid w:val="00484EFA"/>
    <w:rsid w:val="00486E7F"/>
    <w:rsid w:val="0048740D"/>
    <w:rsid w:val="00487AD4"/>
    <w:rsid w:val="004930B0"/>
    <w:rsid w:val="004A0B0F"/>
    <w:rsid w:val="004A26FA"/>
    <w:rsid w:val="004A2DE8"/>
    <w:rsid w:val="004A3AB6"/>
    <w:rsid w:val="004A3C34"/>
    <w:rsid w:val="004A55C4"/>
    <w:rsid w:val="004B06A5"/>
    <w:rsid w:val="004B624C"/>
    <w:rsid w:val="004B641A"/>
    <w:rsid w:val="004C05E6"/>
    <w:rsid w:val="004C6AA0"/>
    <w:rsid w:val="004D0055"/>
    <w:rsid w:val="004D0C92"/>
    <w:rsid w:val="004D5ED0"/>
    <w:rsid w:val="004D5F46"/>
    <w:rsid w:val="004E0899"/>
    <w:rsid w:val="004E32A4"/>
    <w:rsid w:val="004E60E5"/>
    <w:rsid w:val="004E7B58"/>
    <w:rsid w:val="004F10ED"/>
    <w:rsid w:val="004F528B"/>
    <w:rsid w:val="004F69D6"/>
    <w:rsid w:val="004F77CD"/>
    <w:rsid w:val="00501E0F"/>
    <w:rsid w:val="0050482A"/>
    <w:rsid w:val="0050543E"/>
    <w:rsid w:val="00505B97"/>
    <w:rsid w:val="00505BF0"/>
    <w:rsid w:val="00506C9C"/>
    <w:rsid w:val="0050742D"/>
    <w:rsid w:val="00507B8E"/>
    <w:rsid w:val="0051118A"/>
    <w:rsid w:val="005114AB"/>
    <w:rsid w:val="00512E30"/>
    <w:rsid w:val="00513228"/>
    <w:rsid w:val="0051426A"/>
    <w:rsid w:val="0051468F"/>
    <w:rsid w:val="00520753"/>
    <w:rsid w:val="005207B0"/>
    <w:rsid w:val="00522911"/>
    <w:rsid w:val="00522DFD"/>
    <w:rsid w:val="00522E48"/>
    <w:rsid w:val="00524BF0"/>
    <w:rsid w:val="00530291"/>
    <w:rsid w:val="00531D0B"/>
    <w:rsid w:val="0053280E"/>
    <w:rsid w:val="00532995"/>
    <w:rsid w:val="00532E44"/>
    <w:rsid w:val="005334BF"/>
    <w:rsid w:val="00533F8E"/>
    <w:rsid w:val="005366FF"/>
    <w:rsid w:val="0054036C"/>
    <w:rsid w:val="00541F5B"/>
    <w:rsid w:val="005424F9"/>
    <w:rsid w:val="005433FF"/>
    <w:rsid w:val="005459FC"/>
    <w:rsid w:val="00546A7F"/>
    <w:rsid w:val="005472D2"/>
    <w:rsid w:val="00547A99"/>
    <w:rsid w:val="005504F5"/>
    <w:rsid w:val="005546B6"/>
    <w:rsid w:val="00556420"/>
    <w:rsid w:val="00561A8C"/>
    <w:rsid w:val="00561C1E"/>
    <w:rsid w:val="005620EB"/>
    <w:rsid w:val="00562432"/>
    <w:rsid w:val="005655D1"/>
    <w:rsid w:val="0056582F"/>
    <w:rsid w:val="00567C2F"/>
    <w:rsid w:val="00570496"/>
    <w:rsid w:val="00572FD8"/>
    <w:rsid w:val="00576565"/>
    <w:rsid w:val="00580ACD"/>
    <w:rsid w:val="00581C20"/>
    <w:rsid w:val="00581DC8"/>
    <w:rsid w:val="0058627E"/>
    <w:rsid w:val="00587356"/>
    <w:rsid w:val="00590B16"/>
    <w:rsid w:val="00590F83"/>
    <w:rsid w:val="00591D82"/>
    <w:rsid w:val="00592906"/>
    <w:rsid w:val="00597E38"/>
    <w:rsid w:val="005A0F5F"/>
    <w:rsid w:val="005A0FF4"/>
    <w:rsid w:val="005A16F3"/>
    <w:rsid w:val="005A223E"/>
    <w:rsid w:val="005A44E9"/>
    <w:rsid w:val="005A691D"/>
    <w:rsid w:val="005A798B"/>
    <w:rsid w:val="005B1C63"/>
    <w:rsid w:val="005B1C8B"/>
    <w:rsid w:val="005B1E86"/>
    <w:rsid w:val="005B1F8D"/>
    <w:rsid w:val="005B71A2"/>
    <w:rsid w:val="005C32F2"/>
    <w:rsid w:val="005C4EF3"/>
    <w:rsid w:val="005D188F"/>
    <w:rsid w:val="005D28AA"/>
    <w:rsid w:val="005D31B2"/>
    <w:rsid w:val="005D5EBE"/>
    <w:rsid w:val="005D759A"/>
    <w:rsid w:val="005E5431"/>
    <w:rsid w:val="005E55EE"/>
    <w:rsid w:val="005F5BB6"/>
    <w:rsid w:val="0060169A"/>
    <w:rsid w:val="0060171A"/>
    <w:rsid w:val="00601D81"/>
    <w:rsid w:val="00601EEC"/>
    <w:rsid w:val="0060211D"/>
    <w:rsid w:val="00603429"/>
    <w:rsid w:val="006034CB"/>
    <w:rsid w:val="00603AA1"/>
    <w:rsid w:val="00604B17"/>
    <w:rsid w:val="00607CF4"/>
    <w:rsid w:val="00607E77"/>
    <w:rsid w:val="00611AC0"/>
    <w:rsid w:val="00612666"/>
    <w:rsid w:val="00612EDB"/>
    <w:rsid w:val="00615D93"/>
    <w:rsid w:val="00624246"/>
    <w:rsid w:val="00626512"/>
    <w:rsid w:val="00627E77"/>
    <w:rsid w:val="00633118"/>
    <w:rsid w:val="006336FB"/>
    <w:rsid w:val="00634445"/>
    <w:rsid w:val="006419E1"/>
    <w:rsid w:val="00645048"/>
    <w:rsid w:val="0064655E"/>
    <w:rsid w:val="00653557"/>
    <w:rsid w:val="006546FC"/>
    <w:rsid w:val="00654808"/>
    <w:rsid w:val="00656364"/>
    <w:rsid w:val="00656373"/>
    <w:rsid w:val="0065764F"/>
    <w:rsid w:val="00657A88"/>
    <w:rsid w:val="00657EBE"/>
    <w:rsid w:val="00661865"/>
    <w:rsid w:val="006631D3"/>
    <w:rsid w:val="00663D67"/>
    <w:rsid w:val="00665B52"/>
    <w:rsid w:val="00670771"/>
    <w:rsid w:val="00674CD0"/>
    <w:rsid w:val="00675B34"/>
    <w:rsid w:val="00676316"/>
    <w:rsid w:val="00677D82"/>
    <w:rsid w:val="00680883"/>
    <w:rsid w:val="00680EB0"/>
    <w:rsid w:val="00681466"/>
    <w:rsid w:val="006830BE"/>
    <w:rsid w:val="006849E6"/>
    <w:rsid w:val="0068633F"/>
    <w:rsid w:val="00686361"/>
    <w:rsid w:val="00686E65"/>
    <w:rsid w:val="006917DC"/>
    <w:rsid w:val="00696042"/>
    <w:rsid w:val="006A157E"/>
    <w:rsid w:val="006A2AC8"/>
    <w:rsid w:val="006A4B12"/>
    <w:rsid w:val="006A548F"/>
    <w:rsid w:val="006A58A7"/>
    <w:rsid w:val="006A59F6"/>
    <w:rsid w:val="006B2034"/>
    <w:rsid w:val="006B5BAB"/>
    <w:rsid w:val="006B5DDD"/>
    <w:rsid w:val="006C0E7C"/>
    <w:rsid w:val="006C0FCD"/>
    <w:rsid w:val="006C25ED"/>
    <w:rsid w:val="006C6424"/>
    <w:rsid w:val="006C7413"/>
    <w:rsid w:val="006D3903"/>
    <w:rsid w:val="006D6DCD"/>
    <w:rsid w:val="006E1109"/>
    <w:rsid w:val="006F079B"/>
    <w:rsid w:val="006F1FF8"/>
    <w:rsid w:val="006F3288"/>
    <w:rsid w:val="006F5473"/>
    <w:rsid w:val="006F685C"/>
    <w:rsid w:val="00700690"/>
    <w:rsid w:val="007011F2"/>
    <w:rsid w:val="00702145"/>
    <w:rsid w:val="007038A8"/>
    <w:rsid w:val="00704267"/>
    <w:rsid w:val="0070430C"/>
    <w:rsid w:val="00704699"/>
    <w:rsid w:val="00711B4F"/>
    <w:rsid w:val="007135A8"/>
    <w:rsid w:val="007147E1"/>
    <w:rsid w:val="00714CD0"/>
    <w:rsid w:val="00720487"/>
    <w:rsid w:val="00720DEF"/>
    <w:rsid w:val="007210F3"/>
    <w:rsid w:val="007210FD"/>
    <w:rsid w:val="00725575"/>
    <w:rsid w:val="00725AA4"/>
    <w:rsid w:val="007272B1"/>
    <w:rsid w:val="00727733"/>
    <w:rsid w:val="00731841"/>
    <w:rsid w:val="00732D88"/>
    <w:rsid w:val="007343B8"/>
    <w:rsid w:val="00734E81"/>
    <w:rsid w:val="00737C4A"/>
    <w:rsid w:val="00743B12"/>
    <w:rsid w:val="00744C4C"/>
    <w:rsid w:val="0074501E"/>
    <w:rsid w:val="00745218"/>
    <w:rsid w:val="00747CE3"/>
    <w:rsid w:val="0075347D"/>
    <w:rsid w:val="007543DF"/>
    <w:rsid w:val="00755183"/>
    <w:rsid w:val="00755EDF"/>
    <w:rsid w:val="00757ED7"/>
    <w:rsid w:val="00761247"/>
    <w:rsid w:val="007705D0"/>
    <w:rsid w:val="007712B4"/>
    <w:rsid w:val="00772398"/>
    <w:rsid w:val="007805DA"/>
    <w:rsid w:val="00784CE2"/>
    <w:rsid w:val="0078793D"/>
    <w:rsid w:val="00790395"/>
    <w:rsid w:val="00790A94"/>
    <w:rsid w:val="007917C5"/>
    <w:rsid w:val="00792BE5"/>
    <w:rsid w:val="00792C40"/>
    <w:rsid w:val="0079419B"/>
    <w:rsid w:val="007A261C"/>
    <w:rsid w:val="007B0330"/>
    <w:rsid w:val="007B1494"/>
    <w:rsid w:val="007B1D7C"/>
    <w:rsid w:val="007B3043"/>
    <w:rsid w:val="007B3B08"/>
    <w:rsid w:val="007B3E92"/>
    <w:rsid w:val="007B41F2"/>
    <w:rsid w:val="007B64C3"/>
    <w:rsid w:val="007B78AA"/>
    <w:rsid w:val="007B7D2D"/>
    <w:rsid w:val="007C06CB"/>
    <w:rsid w:val="007C26ED"/>
    <w:rsid w:val="007C3905"/>
    <w:rsid w:val="007D0235"/>
    <w:rsid w:val="007D3D30"/>
    <w:rsid w:val="007D62F1"/>
    <w:rsid w:val="007D71C1"/>
    <w:rsid w:val="007E616C"/>
    <w:rsid w:val="007F048C"/>
    <w:rsid w:val="007F3385"/>
    <w:rsid w:val="007F3E9C"/>
    <w:rsid w:val="007F5934"/>
    <w:rsid w:val="007F7248"/>
    <w:rsid w:val="007F768B"/>
    <w:rsid w:val="008002DA"/>
    <w:rsid w:val="008012FB"/>
    <w:rsid w:val="008031E4"/>
    <w:rsid w:val="00806431"/>
    <w:rsid w:val="008073FE"/>
    <w:rsid w:val="0081061B"/>
    <w:rsid w:val="00811CC7"/>
    <w:rsid w:val="00812DD9"/>
    <w:rsid w:val="008204FE"/>
    <w:rsid w:val="008269BA"/>
    <w:rsid w:val="00827286"/>
    <w:rsid w:val="008300A9"/>
    <w:rsid w:val="00832A13"/>
    <w:rsid w:val="00832B18"/>
    <w:rsid w:val="008338A6"/>
    <w:rsid w:val="008340EE"/>
    <w:rsid w:val="00834233"/>
    <w:rsid w:val="00834794"/>
    <w:rsid w:val="00835785"/>
    <w:rsid w:val="0083665C"/>
    <w:rsid w:val="00836CB7"/>
    <w:rsid w:val="00837583"/>
    <w:rsid w:val="00844679"/>
    <w:rsid w:val="00844C54"/>
    <w:rsid w:val="00846135"/>
    <w:rsid w:val="00846849"/>
    <w:rsid w:val="0085003E"/>
    <w:rsid w:val="00853DA7"/>
    <w:rsid w:val="00854E58"/>
    <w:rsid w:val="00855E66"/>
    <w:rsid w:val="008577B0"/>
    <w:rsid w:val="00861DC3"/>
    <w:rsid w:val="00863934"/>
    <w:rsid w:val="00864A2A"/>
    <w:rsid w:val="00866F0B"/>
    <w:rsid w:val="00871B9D"/>
    <w:rsid w:val="00871FB7"/>
    <w:rsid w:val="00872226"/>
    <w:rsid w:val="008747CA"/>
    <w:rsid w:val="008747DC"/>
    <w:rsid w:val="00875F86"/>
    <w:rsid w:val="008810D5"/>
    <w:rsid w:val="00886866"/>
    <w:rsid w:val="00892444"/>
    <w:rsid w:val="00895049"/>
    <w:rsid w:val="008A3481"/>
    <w:rsid w:val="008A7B1E"/>
    <w:rsid w:val="008B04B7"/>
    <w:rsid w:val="008B4059"/>
    <w:rsid w:val="008B5DEE"/>
    <w:rsid w:val="008B6C8D"/>
    <w:rsid w:val="008C025A"/>
    <w:rsid w:val="008C0803"/>
    <w:rsid w:val="008C25A5"/>
    <w:rsid w:val="008C32C0"/>
    <w:rsid w:val="008C4444"/>
    <w:rsid w:val="008C54DC"/>
    <w:rsid w:val="008C54E7"/>
    <w:rsid w:val="008C5CF4"/>
    <w:rsid w:val="008C67AF"/>
    <w:rsid w:val="008C743C"/>
    <w:rsid w:val="008C781A"/>
    <w:rsid w:val="008D040D"/>
    <w:rsid w:val="008D3A37"/>
    <w:rsid w:val="008D407A"/>
    <w:rsid w:val="008D4B1A"/>
    <w:rsid w:val="008D4EFE"/>
    <w:rsid w:val="008D57DF"/>
    <w:rsid w:val="008D7992"/>
    <w:rsid w:val="008D7CBB"/>
    <w:rsid w:val="008E0E3C"/>
    <w:rsid w:val="008E11A4"/>
    <w:rsid w:val="008E1FDA"/>
    <w:rsid w:val="008E52DF"/>
    <w:rsid w:val="008E5C04"/>
    <w:rsid w:val="008E69A0"/>
    <w:rsid w:val="008F1599"/>
    <w:rsid w:val="008F558E"/>
    <w:rsid w:val="0090094F"/>
    <w:rsid w:val="00900B74"/>
    <w:rsid w:val="00900D2D"/>
    <w:rsid w:val="009058BA"/>
    <w:rsid w:val="00914C14"/>
    <w:rsid w:val="00915A33"/>
    <w:rsid w:val="00916C62"/>
    <w:rsid w:val="009209C8"/>
    <w:rsid w:val="00922210"/>
    <w:rsid w:val="00923EFC"/>
    <w:rsid w:val="0092425D"/>
    <w:rsid w:val="009245E6"/>
    <w:rsid w:val="0092489F"/>
    <w:rsid w:val="00924E50"/>
    <w:rsid w:val="00926844"/>
    <w:rsid w:val="00926F35"/>
    <w:rsid w:val="00930C87"/>
    <w:rsid w:val="00932BB8"/>
    <w:rsid w:val="00932DF2"/>
    <w:rsid w:val="0093340B"/>
    <w:rsid w:val="00935EBB"/>
    <w:rsid w:val="00937EB0"/>
    <w:rsid w:val="0094220A"/>
    <w:rsid w:val="0094298D"/>
    <w:rsid w:val="009434ED"/>
    <w:rsid w:val="00943BE5"/>
    <w:rsid w:val="009457C0"/>
    <w:rsid w:val="00945CA6"/>
    <w:rsid w:val="00947D35"/>
    <w:rsid w:val="009501DF"/>
    <w:rsid w:val="009502CA"/>
    <w:rsid w:val="0095155E"/>
    <w:rsid w:val="00951EE1"/>
    <w:rsid w:val="00951FEE"/>
    <w:rsid w:val="00953A5A"/>
    <w:rsid w:val="00954010"/>
    <w:rsid w:val="00955C05"/>
    <w:rsid w:val="0095610E"/>
    <w:rsid w:val="00957DD9"/>
    <w:rsid w:val="00962123"/>
    <w:rsid w:val="00965031"/>
    <w:rsid w:val="00967DED"/>
    <w:rsid w:val="009703B7"/>
    <w:rsid w:val="00973914"/>
    <w:rsid w:val="00976D98"/>
    <w:rsid w:val="009835E0"/>
    <w:rsid w:val="00984985"/>
    <w:rsid w:val="00984BEC"/>
    <w:rsid w:val="009850DF"/>
    <w:rsid w:val="0098567A"/>
    <w:rsid w:val="009856F7"/>
    <w:rsid w:val="009860EA"/>
    <w:rsid w:val="00986B53"/>
    <w:rsid w:val="00991C93"/>
    <w:rsid w:val="00993055"/>
    <w:rsid w:val="009930CE"/>
    <w:rsid w:val="00996A06"/>
    <w:rsid w:val="009A0739"/>
    <w:rsid w:val="009A0B9F"/>
    <w:rsid w:val="009A0D6A"/>
    <w:rsid w:val="009A14E8"/>
    <w:rsid w:val="009A2479"/>
    <w:rsid w:val="009A4129"/>
    <w:rsid w:val="009A773C"/>
    <w:rsid w:val="009A7A10"/>
    <w:rsid w:val="009B0E5D"/>
    <w:rsid w:val="009B1504"/>
    <w:rsid w:val="009B2740"/>
    <w:rsid w:val="009B30C1"/>
    <w:rsid w:val="009B550C"/>
    <w:rsid w:val="009B57F0"/>
    <w:rsid w:val="009B6769"/>
    <w:rsid w:val="009C16AE"/>
    <w:rsid w:val="009C3590"/>
    <w:rsid w:val="009C399F"/>
    <w:rsid w:val="009C6B12"/>
    <w:rsid w:val="009C7521"/>
    <w:rsid w:val="009C785C"/>
    <w:rsid w:val="009D01B9"/>
    <w:rsid w:val="009D056F"/>
    <w:rsid w:val="009D2415"/>
    <w:rsid w:val="009D2BFE"/>
    <w:rsid w:val="009D4D2C"/>
    <w:rsid w:val="009D557E"/>
    <w:rsid w:val="009D7668"/>
    <w:rsid w:val="009E54AC"/>
    <w:rsid w:val="009E6095"/>
    <w:rsid w:val="009E792C"/>
    <w:rsid w:val="009F00F5"/>
    <w:rsid w:val="009F01FD"/>
    <w:rsid w:val="009F0B3B"/>
    <w:rsid w:val="009F1E48"/>
    <w:rsid w:val="009F21B8"/>
    <w:rsid w:val="00A0050C"/>
    <w:rsid w:val="00A01142"/>
    <w:rsid w:val="00A01E45"/>
    <w:rsid w:val="00A07B9E"/>
    <w:rsid w:val="00A11DD9"/>
    <w:rsid w:val="00A1638C"/>
    <w:rsid w:val="00A2236B"/>
    <w:rsid w:val="00A226EA"/>
    <w:rsid w:val="00A248F1"/>
    <w:rsid w:val="00A254CA"/>
    <w:rsid w:val="00A26534"/>
    <w:rsid w:val="00A265F1"/>
    <w:rsid w:val="00A27768"/>
    <w:rsid w:val="00A300D7"/>
    <w:rsid w:val="00A3132D"/>
    <w:rsid w:val="00A33714"/>
    <w:rsid w:val="00A34CC2"/>
    <w:rsid w:val="00A36093"/>
    <w:rsid w:val="00A375BB"/>
    <w:rsid w:val="00A436A8"/>
    <w:rsid w:val="00A50A2D"/>
    <w:rsid w:val="00A516A4"/>
    <w:rsid w:val="00A52564"/>
    <w:rsid w:val="00A536D5"/>
    <w:rsid w:val="00A54478"/>
    <w:rsid w:val="00A56135"/>
    <w:rsid w:val="00A579BA"/>
    <w:rsid w:val="00A57A74"/>
    <w:rsid w:val="00A60363"/>
    <w:rsid w:val="00A603D0"/>
    <w:rsid w:val="00A6389F"/>
    <w:rsid w:val="00A65B8E"/>
    <w:rsid w:val="00A67E4A"/>
    <w:rsid w:val="00A71505"/>
    <w:rsid w:val="00A732E4"/>
    <w:rsid w:val="00A74639"/>
    <w:rsid w:val="00A80CD5"/>
    <w:rsid w:val="00A81735"/>
    <w:rsid w:val="00A81F16"/>
    <w:rsid w:val="00A84C90"/>
    <w:rsid w:val="00A85502"/>
    <w:rsid w:val="00A85D5B"/>
    <w:rsid w:val="00AA06F1"/>
    <w:rsid w:val="00AA0A1B"/>
    <w:rsid w:val="00AA1959"/>
    <w:rsid w:val="00AA26EF"/>
    <w:rsid w:val="00AA28FC"/>
    <w:rsid w:val="00AA4365"/>
    <w:rsid w:val="00AB205B"/>
    <w:rsid w:val="00AB349B"/>
    <w:rsid w:val="00AB457F"/>
    <w:rsid w:val="00AB548F"/>
    <w:rsid w:val="00AB644D"/>
    <w:rsid w:val="00AC3878"/>
    <w:rsid w:val="00AC3A04"/>
    <w:rsid w:val="00AC55F8"/>
    <w:rsid w:val="00AC68F2"/>
    <w:rsid w:val="00AD2732"/>
    <w:rsid w:val="00AD2E3F"/>
    <w:rsid w:val="00AD2F0D"/>
    <w:rsid w:val="00AD323F"/>
    <w:rsid w:val="00AD4722"/>
    <w:rsid w:val="00AD4CA0"/>
    <w:rsid w:val="00AD63E5"/>
    <w:rsid w:val="00AD75C4"/>
    <w:rsid w:val="00AE04DB"/>
    <w:rsid w:val="00AE05B8"/>
    <w:rsid w:val="00AE11C1"/>
    <w:rsid w:val="00AE1FAC"/>
    <w:rsid w:val="00AE4D81"/>
    <w:rsid w:val="00AE6298"/>
    <w:rsid w:val="00AE6406"/>
    <w:rsid w:val="00AF26EB"/>
    <w:rsid w:val="00AF55FC"/>
    <w:rsid w:val="00AF56D9"/>
    <w:rsid w:val="00AF5804"/>
    <w:rsid w:val="00B00F38"/>
    <w:rsid w:val="00B0220C"/>
    <w:rsid w:val="00B03BEC"/>
    <w:rsid w:val="00B0625F"/>
    <w:rsid w:val="00B066FF"/>
    <w:rsid w:val="00B06F4D"/>
    <w:rsid w:val="00B077F9"/>
    <w:rsid w:val="00B124A6"/>
    <w:rsid w:val="00B12FDD"/>
    <w:rsid w:val="00B1388B"/>
    <w:rsid w:val="00B13A44"/>
    <w:rsid w:val="00B16BC9"/>
    <w:rsid w:val="00B219C3"/>
    <w:rsid w:val="00B222DF"/>
    <w:rsid w:val="00B247D5"/>
    <w:rsid w:val="00B27CAC"/>
    <w:rsid w:val="00B31F4C"/>
    <w:rsid w:val="00B422CF"/>
    <w:rsid w:val="00B44FB8"/>
    <w:rsid w:val="00B465D5"/>
    <w:rsid w:val="00B53A24"/>
    <w:rsid w:val="00B54D7B"/>
    <w:rsid w:val="00B55243"/>
    <w:rsid w:val="00B5532C"/>
    <w:rsid w:val="00B55F52"/>
    <w:rsid w:val="00B60E9B"/>
    <w:rsid w:val="00B6249D"/>
    <w:rsid w:val="00B706A1"/>
    <w:rsid w:val="00B72740"/>
    <w:rsid w:val="00B73349"/>
    <w:rsid w:val="00B737C8"/>
    <w:rsid w:val="00B74522"/>
    <w:rsid w:val="00B747D0"/>
    <w:rsid w:val="00B76810"/>
    <w:rsid w:val="00B77168"/>
    <w:rsid w:val="00B8089F"/>
    <w:rsid w:val="00B8578D"/>
    <w:rsid w:val="00B870CA"/>
    <w:rsid w:val="00B8781D"/>
    <w:rsid w:val="00B908F9"/>
    <w:rsid w:val="00B91558"/>
    <w:rsid w:val="00B91EF1"/>
    <w:rsid w:val="00B93506"/>
    <w:rsid w:val="00B93757"/>
    <w:rsid w:val="00B93763"/>
    <w:rsid w:val="00B963D1"/>
    <w:rsid w:val="00B9652E"/>
    <w:rsid w:val="00B96B18"/>
    <w:rsid w:val="00BA4A50"/>
    <w:rsid w:val="00BA71E7"/>
    <w:rsid w:val="00BB402D"/>
    <w:rsid w:val="00BB57C8"/>
    <w:rsid w:val="00BD0172"/>
    <w:rsid w:val="00BD02AA"/>
    <w:rsid w:val="00BD0746"/>
    <w:rsid w:val="00BD1290"/>
    <w:rsid w:val="00BD6B2D"/>
    <w:rsid w:val="00BD6F51"/>
    <w:rsid w:val="00BD7DDC"/>
    <w:rsid w:val="00BE2DB3"/>
    <w:rsid w:val="00BE57D2"/>
    <w:rsid w:val="00BE6A0B"/>
    <w:rsid w:val="00BF1615"/>
    <w:rsid w:val="00BF1B04"/>
    <w:rsid w:val="00BF5E91"/>
    <w:rsid w:val="00BF6677"/>
    <w:rsid w:val="00C00D97"/>
    <w:rsid w:val="00C02994"/>
    <w:rsid w:val="00C0329A"/>
    <w:rsid w:val="00C12098"/>
    <w:rsid w:val="00C138B1"/>
    <w:rsid w:val="00C14137"/>
    <w:rsid w:val="00C15EDB"/>
    <w:rsid w:val="00C16AE1"/>
    <w:rsid w:val="00C173A9"/>
    <w:rsid w:val="00C17CC0"/>
    <w:rsid w:val="00C20B5E"/>
    <w:rsid w:val="00C215D0"/>
    <w:rsid w:val="00C218AE"/>
    <w:rsid w:val="00C24785"/>
    <w:rsid w:val="00C24C76"/>
    <w:rsid w:val="00C276BC"/>
    <w:rsid w:val="00C3078D"/>
    <w:rsid w:val="00C323C1"/>
    <w:rsid w:val="00C34582"/>
    <w:rsid w:val="00C35B49"/>
    <w:rsid w:val="00C415E9"/>
    <w:rsid w:val="00C41C09"/>
    <w:rsid w:val="00C41EF3"/>
    <w:rsid w:val="00C446DA"/>
    <w:rsid w:val="00C4490B"/>
    <w:rsid w:val="00C45019"/>
    <w:rsid w:val="00C45A39"/>
    <w:rsid w:val="00C46189"/>
    <w:rsid w:val="00C52A14"/>
    <w:rsid w:val="00C6343E"/>
    <w:rsid w:val="00C63F7B"/>
    <w:rsid w:val="00C64316"/>
    <w:rsid w:val="00C65065"/>
    <w:rsid w:val="00C65166"/>
    <w:rsid w:val="00C66606"/>
    <w:rsid w:val="00C66737"/>
    <w:rsid w:val="00C670D7"/>
    <w:rsid w:val="00C67681"/>
    <w:rsid w:val="00C711DD"/>
    <w:rsid w:val="00C7553E"/>
    <w:rsid w:val="00C77F3A"/>
    <w:rsid w:val="00C83B64"/>
    <w:rsid w:val="00C84664"/>
    <w:rsid w:val="00C92185"/>
    <w:rsid w:val="00C92FCD"/>
    <w:rsid w:val="00C93B78"/>
    <w:rsid w:val="00C94A08"/>
    <w:rsid w:val="00C965A5"/>
    <w:rsid w:val="00C97783"/>
    <w:rsid w:val="00CA2095"/>
    <w:rsid w:val="00CA414C"/>
    <w:rsid w:val="00CA59C7"/>
    <w:rsid w:val="00CA6641"/>
    <w:rsid w:val="00CA70BC"/>
    <w:rsid w:val="00CB1285"/>
    <w:rsid w:val="00CB2B60"/>
    <w:rsid w:val="00CB3101"/>
    <w:rsid w:val="00CB3707"/>
    <w:rsid w:val="00CB3A30"/>
    <w:rsid w:val="00CB439F"/>
    <w:rsid w:val="00CC14AA"/>
    <w:rsid w:val="00CC6118"/>
    <w:rsid w:val="00CD1471"/>
    <w:rsid w:val="00CD193A"/>
    <w:rsid w:val="00CD3689"/>
    <w:rsid w:val="00CD3E58"/>
    <w:rsid w:val="00CD5E6C"/>
    <w:rsid w:val="00CD617D"/>
    <w:rsid w:val="00CD7276"/>
    <w:rsid w:val="00CE0F6F"/>
    <w:rsid w:val="00CE2D4B"/>
    <w:rsid w:val="00CE412D"/>
    <w:rsid w:val="00CE44BA"/>
    <w:rsid w:val="00CE50BE"/>
    <w:rsid w:val="00CE6BE6"/>
    <w:rsid w:val="00CE7ABC"/>
    <w:rsid w:val="00CF3258"/>
    <w:rsid w:val="00CF4D4B"/>
    <w:rsid w:val="00CF4EEA"/>
    <w:rsid w:val="00D002ED"/>
    <w:rsid w:val="00D0109C"/>
    <w:rsid w:val="00D013CA"/>
    <w:rsid w:val="00D03DCC"/>
    <w:rsid w:val="00D066A5"/>
    <w:rsid w:val="00D066D3"/>
    <w:rsid w:val="00D068AA"/>
    <w:rsid w:val="00D10E27"/>
    <w:rsid w:val="00D17879"/>
    <w:rsid w:val="00D178B7"/>
    <w:rsid w:val="00D17E30"/>
    <w:rsid w:val="00D17F4A"/>
    <w:rsid w:val="00D20A11"/>
    <w:rsid w:val="00D221BD"/>
    <w:rsid w:val="00D26129"/>
    <w:rsid w:val="00D2670A"/>
    <w:rsid w:val="00D26AC0"/>
    <w:rsid w:val="00D27F35"/>
    <w:rsid w:val="00D33B98"/>
    <w:rsid w:val="00D34FC5"/>
    <w:rsid w:val="00D355E1"/>
    <w:rsid w:val="00D37DC3"/>
    <w:rsid w:val="00D42DBE"/>
    <w:rsid w:val="00D51D24"/>
    <w:rsid w:val="00D529FF"/>
    <w:rsid w:val="00D54612"/>
    <w:rsid w:val="00D557AA"/>
    <w:rsid w:val="00D6027E"/>
    <w:rsid w:val="00D60320"/>
    <w:rsid w:val="00D60A18"/>
    <w:rsid w:val="00D6373A"/>
    <w:rsid w:val="00D6486D"/>
    <w:rsid w:val="00D65E15"/>
    <w:rsid w:val="00D73719"/>
    <w:rsid w:val="00D7507B"/>
    <w:rsid w:val="00D75140"/>
    <w:rsid w:val="00D768F6"/>
    <w:rsid w:val="00D770AB"/>
    <w:rsid w:val="00D85BCC"/>
    <w:rsid w:val="00D905B0"/>
    <w:rsid w:val="00D9090D"/>
    <w:rsid w:val="00D90C2A"/>
    <w:rsid w:val="00D90EDE"/>
    <w:rsid w:val="00D90F5E"/>
    <w:rsid w:val="00D91507"/>
    <w:rsid w:val="00D91760"/>
    <w:rsid w:val="00D9266A"/>
    <w:rsid w:val="00D97EC8"/>
    <w:rsid w:val="00DA5D96"/>
    <w:rsid w:val="00DB004C"/>
    <w:rsid w:val="00DB136A"/>
    <w:rsid w:val="00DB1C69"/>
    <w:rsid w:val="00DB25F6"/>
    <w:rsid w:val="00DB7BD3"/>
    <w:rsid w:val="00DC0354"/>
    <w:rsid w:val="00DC0CB9"/>
    <w:rsid w:val="00DC2A4D"/>
    <w:rsid w:val="00DC2B41"/>
    <w:rsid w:val="00DC3703"/>
    <w:rsid w:val="00DC4BFE"/>
    <w:rsid w:val="00DC7A93"/>
    <w:rsid w:val="00DD2732"/>
    <w:rsid w:val="00DD47C7"/>
    <w:rsid w:val="00DD6FE8"/>
    <w:rsid w:val="00DE040A"/>
    <w:rsid w:val="00DE0658"/>
    <w:rsid w:val="00DE1C34"/>
    <w:rsid w:val="00DE3DA9"/>
    <w:rsid w:val="00DE4F09"/>
    <w:rsid w:val="00DF05E5"/>
    <w:rsid w:val="00DF4198"/>
    <w:rsid w:val="00DF5730"/>
    <w:rsid w:val="00DF6651"/>
    <w:rsid w:val="00DF70B6"/>
    <w:rsid w:val="00DF70C4"/>
    <w:rsid w:val="00E03B38"/>
    <w:rsid w:val="00E03D35"/>
    <w:rsid w:val="00E0590D"/>
    <w:rsid w:val="00E064ED"/>
    <w:rsid w:val="00E07EFD"/>
    <w:rsid w:val="00E12645"/>
    <w:rsid w:val="00E16321"/>
    <w:rsid w:val="00E16389"/>
    <w:rsid w:val="00E16C75"/>
    <w:rsid w:val="00E16F30"/>
    <w:rsid w:val="00E20769"/>
    <w:rsid w:val="00E208FC"/>
    <w:rsid w:val="00E2299D"/>
    <w:rsid w:val="00E23343"/>
    <w:rsid w:val="00E23BD4"/>
    <w:rsid w:val="00E240C6"/>
    <w:rsid w:val="00E24618"/>
    <w:rsid w:val="00E24B9A"/>
    <w:rsid w:val="00E259CF"/>
    <w:rsid w:val="00E25CE5"/>
    <w:rsid w:val="00E267EC"/>
    <w:rsid w:val="00E34466"/>
    <w:rsid w:val="00E35068"/>
    <w:rsid w:val="00E35C37"/>
    <w:rsid w:val="00E36D07"/>
    <w:rsid w:val="00E37ACD"/>
    <w:rsid w:val="00E414F6"/>
    <w:rsid w:val="00E42B35"/>
    <w:rsid w:val="00E43115"/>
    <w:rsid w:val="00E43DF5"/>
    <w:rsid w:val="00E44801"/>
    <w:rsid w:val="00E4698D"/>
    <w:rsid w:val="00E47BBA"/>
    <w:rsid w:val="00E50B8B"/>
    <w:rsid w:val="00E54295"/>
    <w:rsid w:val="00E548BF"/>
    <w:rsid w:val="00E557E6"/>
    <w:rsid w:val="00E5658A"/>
    <w:rsid w:val="00E62644"/>
    <w:rsid w:val="00E62E46"/>
    <w:rsid w:val="00E6460F"/>
    <w:rsid w:val="00E650F1"/>
    <w:rsid w:val="00E67AC0"/>
    <w:rsid w:val="00E75955"/>
    <w:rsid w:val="00E7675F"/>
    <w:rsid w:val="00E84605"/>
    <w:rsid w:val="00E847F6"/>
    <w:rsid w:val="00E90907"/>
    <w:rsid w:val="00E91D2E"/>
    <w:rsid w:val="00E91E63"/>
    <w:rsid w:val="00E943FD"/>
    <w:rsid w:val="00E96C0D"/>
    <w:rsid w:val="00E96F7C"/>
    <w:rsid w:val="00EA0FB5"/>
    <w:rsid w:val="00EA15F7"/>
    <w:rsid w:val="00EA2B94"/>
    <w:rsid w:val="00EA7B8D"/>
    <w:rsid w:val="00EB0ADD"/>
    <w:rsid w:val="00EB20AB"/>
    <w:rsid w:val="00EC4AD9"/>
    <w:rsid w:val="00EC5BE5"/>
    <w:rsid w:val="00ED1269"/>
    <w:rsid w:val="00ED36E8"/>
    <w:rsid w:val="00ED6785"/>
    <w:rsid w:val="00EE21A6"/>
    <w:rsid w:val="00EE31D4"/>
    <w:rsid w:val="00EE3479"/>
    <w:rsid w:val="00EE3A21"/>
    <w:rsid w:val="00EE480B"/>
    <w:rsid w:val="00EE4F55"/>
    <w:rsid w:val="00EE5757"/>
    <w:rsid w:val="00EE5E5C"/>
    <w:rsid w:val="00EE6335"/>
    <w:rsid w:val="00EF237F"/>
    <w:rsid w:val="00EF3FC1"/>
    <w:rsid w:val="00EF6BDC"/>
    <w:rsid w:val="00F04C3D"/>
    <w:rsid w:val="00F116AE"/>
    <w:rsid w:val="00F124FC"/>
    <w:rsid w:val="00F12A8F"/>
    <w:rsid w:val="00F1403C"/>
    <w:rsid w:val="00F141E1"/>
    <w:rsid w:val="00F14B6C"/>
    <w:rsid w:val="00F15A86"/>
    <w:rsid w:val="00F1736A"/>
    <w:rsid w:val="00F17F21"/>
    <w:rsid w:val="00F204A2"/>
    <w:rsid w:val="00F21882"/>
    <w:rsid w:val="00F26A3B"/>
    <w:rsid w:val="00F32269"/>
    <w:rsid w:val="00F35397"/>
    <w:rsid w:val="00F35CDE"/>
    <w:rsid w:val="00F371F6"/>
    <w:rsid w:val="00F3767B"/>
    <w:rsid w:val="00F37E39"/>
    <w:rsid w:val="00F40211"/>
    <w:rsid w:val="00F425AB"/>
    <w:rsid w:val="00F42CC9"/>
    <w:rsid w:val="00F439E2"/>
    <w:rsid w:val="00F44941"/>
    <w:rsid w:val="00F52C23"/>
    <w:rsid w:val="00F53E85"/>
    <w:rsid w:val="00F56944"/>
    <w:rsid w:val="00F56CE9"/>
    <w:rsid w:val="00F60DE1"/>
    <w:rsid w:val="00F61C70"/>
    <w:rsid w:val="00F63BE2"/>
    <w:rsid w:val="00F64611"/>
    <w:rsid w:val="00F66729"/>
    <w:rsid w:val="00F70E7F"/>
    <w:rsid w:val="00F71F15"/>
    <w:rsid w:val="00F7468A"/>
    <w:rsid w:val="00F80794"/>
    <w:rsid w:val="00F82995"/>
    <w:rsid w:val="00F838C4"/>
    <w:rsid w:val="00F83AD1"/>
    <w:rsid w:val="00F96C41"/>
    <w:rsid w:val="00F97101"/>
    <w:rsid w:val="00F97D03"/>
    <w:rsid w:val="00FA022E"/>
    <w:rsid w:val="00FA20DD"/>
    <w:rsid w:val="00FA4941"/>
    <w:rsid w:val="00FA5475"/>
    <w:rsid w:val="00FA6691"/>
    <w:rsid w:val="00FB4551"/>
    <w:rsid w:val="00FC1D05"/>
    <w:rsid w:val="00FC27A6"/>
    <w:rsid w:val="00FC3F21"/>
    <w:rsid w:val="00FC47A7"/>
    <w:rsid w:val="00FC488F"/>
    <w:rsid w:val="00FC4F5B"/>
    <w:rsid w:val="00FC6497"/>
    <w:rsid w:val="00FD0392"/>
    <w:rsid w:val="00FD0C16"/>
    <w:rsid w:val="00FD1874"/>
    <w:rsid w:val="00FD540C"/>
    <w:rsid w:val="00FD6084"/>
    <w:rsid w:val="00FD6B77"/>
    <w:rsid w:val="00FE05C3"/>
    <w:rsid w:val="00FE108F"/>
    <w:rsid w:val="00FE1F3B"/>
    <w:rsid w:val="00FE2955"/>
    <w:rsid w:val="00FF0E40"/>
    <w:rsid w:val="00FF203D"/>
    <w:rsid w:val="00FF2D91"/>
    <w:rsid w:val="00FF468B"/>
    <w:rsid w:val="00FF4C13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D31947"/>
  <w15:chartTrackingRefBased/>
  <w15:docId w15:val="{CDC81072-DC56-4F45-B5FF-8ECEBE6E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F5B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26A"/>
    <w:pPr>
      <w:keepNext/>
      <w:keepLines/>
      <w:spacing w:before="240" w:line="480" w:lineRule="auto"/>
      <w:outlineLvl w:val="0"/>
    </w:pPr>
    <w:rPr>
      <w:rFonts w:eastAsiaTheme="majorEastAsia" w:cstheme="majorBidi"/>
      <w:b/>
      <w:color w:val="000000" w:themeColor="text1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26A"/>
    <w:pPr>
      <w:keepNext/>
      <w:keepLines/>
      <w:spacing w:before="40" w:after="100" w:line="480" w:lineRule="auto"/>
      <w:outlineLvl w:val="1"/>
    </w:pPr>
    <w:rPr>
      <w:rFonts w:eastAsiaTheme="majorEastAsia" w:cstheme="majorBidi"/>
      <w:b/>
      <w:color w:val="000000" w:themeColor="text1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26A"/>
    <w:pPr>
      <w:keepNext/>
      <w:keepLines/>
      <w:spacing w:before="40" w:line="480" w:lineRule="auto"/>
      <w:outlineLvl w:val="2"/>
    </w:pPr>
    <w:rPr>
      <w:rFonts w:eastAsiaTheme="majorEastAsia" w:cstheme="majorBidi"/>
      <w:b/>
      <w:color w:val="000000" w:themeColor="text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Style">
    <w:name w:val="PaperStyle"/>
    <w:basedOn w:val="Heading1"/>
    <w:qFormat/>
    <w:rsid w:val="0051426A"/>
    <w:rPr>
      <w:b w:val="0"/>
    </w:rPr>
  </w:style>
  <w:style w:type="character" w:customStyle="1" w:styleId="Heading1Char">
    <w:name w:val="Heading 1 Char"/>
    <w:basedOn w:val="DefaultParagraphFont"/>
    <w:link w:val="Heading1"/>
    <w:uiPriority w:val="9"/>
    <w:rsid w:val="0051426A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1426A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26A"/>
    <w:rPr>
      <w:rFonts w:ascii="Times New Roman" w:eastAsiaTheme="majorEastAsia" w:hAnsi="Times New Roman" w:cstheme="majorBidi"/>
      <w:b/>
      <w:color w:val="000000" w:themeColor="text1"/>
    </w:rPr>
  </w:style>
  <w:style w:type="paragraph" w:customStyle="1" w:styleId="Captions">
    <w:name w:val="Captions"/>
    <w:basedOn w:val="Normal"/>
    <w:qFormat/>
    <w:rsid w:val="0051426A"/>
    <w:pPr>
      <w:spacing w:line="276" w:lineRule="auto"/>
    </w:pPr>
    <w:rPr>
      <w:rFonts w:eastAsiaTheme="minorHAnsi" w:cstheme="minorBidi"/>
      <w:lang w:eastAsia="en-US"/>
    </w:rPr>
  </w:style>
  <w:style w:type="table" w:styleId="TableGrid">
    <w:name w:val="Table Grid"/>
    <w:basedOn w:val="TableNormal"/>
    <w:uiPriority w:val="39"/>
    <w:rsid w:val="00541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C4359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EE8450-F461-3545-A3EC-1913C1C54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Diepstraten</dc:creator>
  <cp:keywords/>
  <dc:description/>
  <cp:lastModifiedBy>Gemma Kelly</cp:lastModifiedBy>
  <cp:revision>2</cp:revision>
  <dcterms:created xsi:type="dcterms:W3CDTF">2022-12-18T05:54:00Z</dcterms:created>
  <dcterms:modified xsi:type="dcterms:W3CDTF">2022-12-18T05:54:00Z</dcterms:modified>
</cp:coreProperties>
</file>