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b/>
          <w:color w:val="000000" w:themeColor="text1"/>
          <w:sz w:val="22"/>
          <w:szCs w:val="22"/>
          <w:highlight w:val="none"/>
          <w14:textFill>
            <w14:solidFill>
              <w14:schemeClr w14:val="tx1"/>
            </w14:solidFill>
          </w14:textFill>
        </w:rPr>
      </w:pPr>
      <w:bookmarkStart w:id="0" w:name="OLE_LINK3"/>
      <w:bookmarkStart w:id="1" w:name="OLE_LINK4"/>
      <w:r>
        <w:rPr>
          <w:b/>
          <w:color w:val="000000" w:themeColor="text1"/>
          <w:sz w:val="22"/>
          <w:szCs w:val="22"/>
          <w:highlight w:val="none"/>
          <w14:textFill>
            <w14:solidFill>
              <w14:schemeClr w14:val="tx1"/>
            </w14:solidFill>
          </w14:textFill>
        </w:rPr>
        <w:t>Supplementary</w:t>
      </w:r>
      <w:r>
        <w:rPr>
          <w:rFonts w:hint="eastAsia"/>
          <w:b/>
          <w:color w:val="000000" w:themeColor="text1"/>
          <w:sz w:val="22"/>
          <w:szCs w:val="22"/>
          <w:highlight w:val="none"/>
          <w:lang w:val="en-US" w:eastAsia="zh-CN"/>
          <w14:textFill>
            <w14:solidFill>
              <w14:schemeClr w14:val="tx1"/>
            </w14:solidFill>
          </w14:textFill>
        </w:rPr>
        <w:t xml:space="preserve"> Materials and </w:t>
      </w:r>
      <w:r>
        <w:rPr>
          <w:rFonts w:hint="eastAsia"/>
          <w:b/>
          <w:color w:val="000000" w:themeColor="text1"/>
          <w:sz w:val="22"/>
          <w:szCs w:val="22"/>
          <w:highlight w:val="none"/>
          <w14:textFill>
            <w14:solidFill>
              <w14:schemeClr w14:val="tx1"/>
            </w14:solidFill>
          </w14:textFill>
        </w:rPr>
        <w:t>Methods</w:t>
      </w:r>
      <w:bookmarkEnd w:id="0"/>
      <w:r>
        <w:rPr>
          <w:rFonts w:hint="eastAsia"/>
          <w:b/>
          <w:color w:val="000000" w:themeColor="text1"/>
          <w:sz w:val="22"/>
          <w:szCs w:val="22"/>
          <w:highlight w:val="none"/>
          <w14:textFill>
            <w14:solidFill>
              <w14:schemeClr w14:val="tx1"/>
            </w14:solidFill>
          </w14:textFill>
        </w:rPr>
        <w:t>:</w:t>
      </w:r>
    </w:p>
    <w:p>
      <w:pPr>
        <w:spacing w:line="360" w:lineRule="auto"/>
        <w:jc w:val="left"/>
        <w:rPr>
          <w:b/>
          <w:color w:val="000000" w:themeColor="text1"/>
          <w:sz w:val="22"/>
          <w:szCs w:val="22"/>
          <w:highlight w:val="none"/>
          <w14:textFill>
            <w14:solidFill>
              <w14:schemeClr w14:val="tx1"/>
            </w14:solidFill>
          </w14:textFill>
        </w:rPr>
      </w:pPr>
      <w:r>
        <w:rPr>
          <w:b/>
          <w:color w:val="000000" w:themeColor="text1"/>
          <w:sz w:val="22"/>
          <w:szCs w:val="22"/>
          <w:highlight w:val="none"/>
          <w14:textFill>
            <w14:solidFill>
              <w14:schemeClr w14:val="tx1"/>
            </w14:solidFill>
          </w14:textFill>
        </w:rPr>
        <w:t>Reagents</w:t>
      </w:r>
    </w:p>
    <w:bookmarkEnd w:id="1"/>
    <w:p>
      <w:pPr>
        <w:spacing w:after="312" w:afterLines="100" w:line="360" w:lineRule="auto"/>
        <w:jc w:val="left"/>
        <w:rPr>
          <w:color w:val="000000" w:themeColor="text1"/>
          <w:sz w:val="22"/>
          <w:szCs w:val="22"/>
          <w:highlight w:val="none"/>
          <w14:textFill>
            <w14:solidFill>
              <w14:schemeClr w14:val="tx1"/>
            </w14:solidFill>
          </w14:textFill>
        </w:rPr>
      </w:pPr>
      <w:r>
        <w:rPr>
          <w:color w:val="000000" w:themeColor="text1"/>
          <w:sz w:val="22"/>
          <w:szCs w:val="22"/>
          <w:highlight w:val="none"/>
          <w14:textFill>
            <w14:solidFill>
              <w14:schemeClr w14:val="tx1"/>
            </w14:solidFill>
          </w14:textFill>
        </w:rPr>
        <w:t xml:space="preserve">RPMI 1640 medium and fetal bovine serum (FBS) were obtained from Gibco (Grand Island, NY, USA). Ficoll-Hypaque, poly-d-lysine, bovine serum albumin (BSA), </w:t>
      </w:r>
      <w:r>
        <w:rPr>
          <w:color w:val="000000" w:themeColor="text1"/>
          <w:sz w:val="22"/>
          <w:szCs w:val="22"/>
          <w:highlight w:val="none"/>
          <w:shd w:val="clear" w:color="auto" w:fill="FFFFFF"/>
          <w14:textFill>
            <w14:solidFill>
              <w14:schemeClr w14:val="tx1"/>
            </w14:solidFill>
          </w14:textFill>
        </w:rPr>
        <w:t xml:space="preserve">4',6-diamidino-2-phenylindole (DAPI), </w:t>
      </w:r>
      <w:r>
        <w:rPr>
          <w:rFonts w:hint="eastAsia"/>
          <w:color w:val="000000" w:themeColor="text1"/>
          <w:sz w:val="22"/>
          <w:szCs w:val="22"/>
          <w:highlight w:val="none"/>
          <w14:textFill>
            <w14:solidFill>
              <w14:schemeClr w14:val="tx1"/>
            </w14:solidFill>
          </w14:textFill>
        </w:rPr>
        <w:t>p</w:t>
      </w:r>
      <w:r>
        <w:rPr>
          <w:color w:val="000000" w:themeColor="text1"/>
          <w:sz w:val="22"/>
          <w:szCs w:val="22"/>
          <w:highlight w:val="none"/>
          <w14:textFill>
            <w14:solidFill>
              <w14:schemeClr w14:val="tx1"/>
            </w14:solidFill>
          </w14:textFill>
        </w:rPr>
        <w:t>an-caspase inhibitor z-VAD-FMK (V116-2MG</w:t>
      </w:r>
      <w:r>
        <w:rPr>
          <w:rFonts w:hint="eastAsia"/>
          <w:color w:val="000000" w:themeColor="text1"/>
          <w:sz w:val="22"/>
          <w:szCs w:val="22"/>
          <w:highlight w:val="none"/>
          <w14:textFill>
            <w14:solidFill>
              <w14:schemeClr w14:val="tx1"/>
            </w14:solidFill>
          </w14:textFill>
        </w:rPr>
        <w:t xml:space="preserve">) and </w:t>
      </w:r>
      <w:r>
        <w:rPr>
          <w:rFonts w:eastAsia="Times New Roman"/>
          <w:color w:val="000000" w:themeColor="text1"/>
          <w:sz w:val="22"/>
          <w:highlight w:val="none"/>
          <w14:textFill>
            <w14:solidFill>
              <w14:schemeClr w14:val="tx1"/>
            </w14:solidFill>
          </w14:textFill>
        </w:rPr>
        <w:t>diphenyleneiodonium chloride</w:t>
      </w:r>
      <w:r>
        <w:rPr>
          <w:rFonts w:hint="eastAsia" w:eastAsia="Times New Roman"/>
          <w:color w:val="000000" w:themeColor="text1"/>
          <w:sz w:val="22"/>
          <w:highlight w:val="none"/>
          <w14:textFill>
            <w14:solidFill>
              <w14:schemeClr w14:val="tx1"/>
            </w14:solidFill>
          </w14:textFill>
        </w:rPr>
        <w:t xml:space="preserve"> (</w:t>
      </w:r>
      <w:r>
        <w:rPr>
          <w:rFonts w:hint="eastAsia"/>
          <w:bCs/>
          <w:color w:val="000000" w:themeColor="text1"/>
          <w:sz w:val="22"/>
          <w:szCs w:val="22"/>
          <w:highlight w:val="none"/>
          <w14:textFill>
            <w14:solidFill>
              <w14:schemeClr w14:val="tx1"/>
            </w14:solidFill>
          </w14:textFill>
        </w:rPr>
        <w:t>DPI)</w:t>
      </w:r>
      <w:r>
        <w:rPr>
          <w:rFonts w:hint="eastAsia"/>
          <w:color w:val="000000" w:themeColor="text1"/>
          <w:sz w:val="22"/>
          <w:szCs w:val="22"/>
          <w:highlight w:val="none"/>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were</w:t>
      </w:r>
      <w:r>
        <w:rPr>
          <w:rFonts w:hint="eastAsia"/>
          <w:color w:val="000000" w:themeColor="text1"/>
          <w:sz w:val="22"/>
          <w:szCs w:val="22"/>
          <w:highlight w:val="none"/>
          <w:shd w:val="clear" w:color="auto" w:fill="FFFFFF"/>
          <w14:textFill>
            <w14:solidFill>
              <w14:schemeClr w14:val="tx1"/>
            </w14:solidFill>
          </w14:textFill>
        </w:rPr>
        <w:t xml:space="preserve"> all</w:t>
      </w:r>
      <w:r>
        <w:rPr>
          <w:color w:val="000000" w:themeColor="text1"/>
          <w:sz w:val="22"/>
          <w:szCs w:val="22"/>
          <w:highlight w:val="none"/>
          <w:shd w:val="clear" w:color="auto" w:fill="FFFFFF"/>
          <w14:textFill>
            <w14:solidFill>
              <w14:schemeClr w14:val="tx1"/>
            </w14:solidFill>
          </w14:textFill>
        </w:rPr>
        <w:t xml:space="preserve"> from Sigma-Aldrich (St Louis, MO, USA). Cl-amidine was from</w:t>
      </w:r>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Cayman</w:t>
      </w:r>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(Shanghai,</w:t>
      </w:r>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China)</w:t>
      </w:r>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 xml:space="preserve">Necroptosis inhibitor </w:t>
      </w:r>
      <w:r>
        <w:rPr>
          <w:rFonts w:hint="eastAsia"/>
          <w:bCs/>
          <w:color w:val="000000" w:themeColor="text1"/>
          <w:sz w:val="22"/>
          <w:szCs w:val="22"/>
          <w:highlight w:val="none"/>
          <w14:textFill>
            <w14:solidFill>
              <w14:schemeClr w14:val="tx1"/>
            </w14:solidFill>
          </w14:textFill>
        </w:rPr>
        <w:t>necrostain-1 (</w:t>
      </w:r>
      <w:r>
        <w:rPr>
          <w:color w:val="000000" w:themeColor="text1"/>
          <w:sz w:val="22"/>
          <w:szCs w:val="22"/>
          <w:highlight w:val="none"/>
          <w:shd w:val="clear" w:color="auto" w:fill="FFFFFF"/>
          <w14:textFill>
            <w14:solidFill>
              <w14:schemeClr w14:val="tx1"/>
            </w14:solidFill>
          </w14:textFill>
        </w:rPr>
        <w:t>Nec-1 s</w:t>
      </w:r>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 xml:space="preserve">2263-1) </w:t>
      </w:r>
      <w:bookmarkStart w:id="2" w:name="OLE_LINK155"/>
      <w:r>
        <w:rPr>
          <w:color w:val="000000" w:themeColor="text1"/>
          <w:sz w:val="22"/>
          <w:szCs w:val="22"/>
          <w:highlight w:val="none"/>
          <w:shd w:val="clear" w:color="auto" w:fill="FFFFFF"/>
          <w14:textFill>
            <w14:solidFill>
              <w14:schemeClr w14:val="tx1"/>
            </w14:solidFill>
          </w14:textFill>
        </w:rPr>
        <w:t>was from BioVision (Milpitas, CA,</w:t>
      </w:r>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USA)</w:t>
      </w:r>
      <w:bookmarkEnd w:id="2"/>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Propidium iodide (PI) was from Shanghai DobioCO, LTD</w:t>
      </w:r>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(Shanghai,</w:t>
      </w:r>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China)</w:t>
      </w:r>
      <w:r>
        <w:rPr>
          <w:rFonts w:hint="eastAsia"/>
          <w:color w:val="000000" w:themeColor="text1"/>
          <w:sz w:val="22"/>
          <w:szCs w:val="22"/>
          <w:highlight w:val="none"/>
          <w14:textFill>
            <w14:solidFill>
              <w14:schemeClr w14:val="tx1"/>
            </w14:solidFill>
          </w14:textFill>
        </w:rPr>
        <w:t xml:space="preserve">. siRNA against </w:t>
      </w:r>
      <w:r>
        <w:rPr>
          <w:rFonts w:hint="eastAsia"/>
          <w:i/>
          <w:iCs/>
          <w:color w:val="000000" w:themeColor="text1"/>
          <w:sz w:val="22"/>
          <w:szCs w:val="22"/>
          <w:highlight w:val="none"/>
          <w14:textFill>
            <w14:solidFill>
              <w14:schemeClr w14:val="tx1"/>
            </w14:solidFill>
          </w14:textFill>
        </w:rPr>
        <w:t>4E-BP1</w:t>
      </w:r>
      <w:r>
        <w:rPr>
          <w:rFonts w:hint="eastAsia"/>
          <w:color w:val="000000" w:themeColor="text1"/>
          <w:sz w:val="22"/>
          <w:szCs w:val="22"/>
          <w:highlight w:val="none"/>
          <w14:textFill>
            <w14:solidFill>
              <w14:schemeClr w14:val="tx1"/>
            </w14:solidFill>
          </w14:textFill>
        </w:rPr>
        <w:t xml:space="preserve"> (sc-29595) and antibodies against 4E-BP1were obtained from</w:t>
      </w:r>
      <w:r>
        <w:rPr>
          <w:rFonts w:hint="eastAsia"/>
          <w:color w:val="000000" w:themeColor="text1"/>
          <w:sz w:val="22"/>
          <w:szCs w:val="22"/>
          <w:highlight w:val="none"/>
          <w:lang w:val="en-US" w:eastAsia="zh-CN"/>
          <w14:textFill>
            <w14:solidFill>
              <w14:schemeClr w14:val="tx1"/>
            </w14:solidFill>
          </w14:textFill>
        </w:rPr>
        <w:t xml:space="preserve"> Seebio (</w:t>
      </w:r>
      <w:r>
        <w:rPr>
          <w:color w:val="000000" w:themeColor="text1"/>
          <w:sz w:val="22"/>
          <w:szCs w:val="22"/>
          <w:highlight w:val="none"/>
          <w:shd w:val="clear" w:color="auto" w:fill="FFFFFF"/>
          <w14:textFill>
            <w14:solidFill>
              <w14:schemeClr w14:val="tx1"/>
            </w14:solidFill>
          </w14:textFill>
        </w:rPr>
        <w:t>Shanghai,</w:t>
      </w:r>
      <w:r>
        <w:rPr>
          <w:rFonts w:hint="eastAsia"/>
          <w:color w:val="000000" w:themeColor="text1"/>
          <w:sz w:val="22"/>
          <w:szCs w:val="22"/>
          <w:highlight w:val="none"/>
          <w:shd w:val="clear" w:color="auto" w:fill="FFFFFF"/>
          <w14:textFill>
            <w14:solidFill>
              <w14:schemeClr w14:val="tx1"/>
            </w14:solidFill>
          </w14:textFill>
        </w:rPr>
        <w:t xml:space="preserve"> </w:t>
      </w:r>
      <w:r>
        <w:rPr>
          <w:color w:val="000000" w:themeColor="text1"/>
          <w:sz w:val="22"/>
          <w:szCs w:val="22"/>
          <w:highlight w:val="none"/>
          <w:shd w:val="clear" w:color="auto" w:fill="FFFFFF"/>
          <w14:textFill>
            <w14:solidFill>
              <w14:schemeClr w14:val="tx1"/>
            </w14:solidFill>
          </w14:textFill>
        </w:rPr>
        <w:t>China)</w:t>
      </w:r>
      <w:r>
        <w:rPr>
          <w:rFonts w:hint="eastAsia"/>
          <w:color w:val="000000" w:themeColor="text1"/>
          <w:sz w:val="22"/>
          <w:szCs w:val="22"/>
          <w:highlight w:val="none"/>
          <w14:textFill>
            <w14:solidFill>
              <w14:schemeClr w14:val="tx1"/>
            </w14:solidFill>
          </w14:textFill>
        </w:rPr>
        <w:t>.</w:t>
      </w:r>
    </w:p>
    <w:p>
      <w:pPr>
        <w:spacing w:after="156" w:afterLines="50" w:line="360" w:lineRule="auto"/>
        <w:jc w:val="left"/>
        <w:rPr>
          <w:b/>
          <w:bCs/>
          <w:color w:val="000000" w:themeColor="text1"/>
          <w:sz w:val="22"/>
          <w:szCs w:val="22"/>
          <w:highlight w:val="none"/>
          <w14:textFill>
            <w14:solidFill>
              <w14:schemeClr w14:val="tx1"/>
            </w14:solidFill>
          </w14:textFill>
        </w:rPr>
      </w:pPr>
      <w:r>
        <w:rPr>
          <w:b/>
          <w:bCs/>
          <w:color w:val="000000" w:themeColor="text1"/>
          <w:sz w:val="22"/>
          <w:szCs w:val="22"/>
          <w:highlight w:val="none"/>
          <w14:textFill>
            <w14:solidFill>
              <w14:schemeClr w14:val="tx1"/>
            </w14:solidFill>
          </w14:textFill>
        </w:rPr>
        <w:t>Antibodies</w:t>
      </w:r>
    </w:p>
    <w:p>
      <w:pPr>
        <w:spacing w:after="312" w:afterLines="100" w:line="360" w:lineRule="auto"/>
        <w:jc w:val="left"/>
        <w:rPr>
          <w:color w:val="000000" w:themeColor="text1"/>
          <w:sz w:val="22"/>
          <w:szCs w:val="22"/>
          <w:highlight w:val="none"/>
          <w14:textFill>
            <w14:solidFill>
              <w14:schemeClr w14:val="tx1"/>
            </w14:solidFill>
          </w14:textFill>
        </w:rPr>
      </w:pPr>
      <w:r>
        <w:rPr>
          <w:color w:val="000000" w:themeColor="text1"/>
          <w:sz w:val="22"/>
          <w:szCs w:val="22"/>
          <w:highlight w:val="none"/>
          <w:shd w:val="clear" w:color="auto" w:fill="FFFFFF"/>
          <w14:textFill>
            <w14:solidFill>
              <w14:schemeClr w14:val="tx1"/>
            </w14:solidFill>
          </w14:textFill>
        </w:rPr>
        <w:t xml:space="preserve">FITC-lactadherin was obtained from Haematologic Technologies Inc. (Burlington, VT, USA). </w:t>
      </w:r>
      <w:r>
        <w:rPr>
          <w:color w:val="000000" w:themeColor="text1"/>
          <w:sz w:val="22"/>
          <w:szCs w:val="22"/>
          <w:highlight w:val="none"/>
          <w14:textFill>
            <w14:solidFill>
              <w14:schemeClr w14:val="tx1"/>
            </w14:solidFill>
          </w14:textFill>
        </w:rPr>
        <w:t>Rabbit anti-histone 3-Alexa Fluor 488 mAb (ab154206),</w:t>
      </w:r>
      <w:r>
        <w:rPr>
          <w:rFonts w:hint="eastAsia"/>
          <w:color w:val="000000" w:themeColor="text1"/>
          <w:sz w:val="22"/>
          <w:szCs w:val="22"/>
          <w:highlight w:val="none"/>
          <w14:textFill>
            <w14:solidFill>
              <w14:schemeClr w14:val="tx1"/>
            </w14:solidFill>
          </w14:textFill>
        </w:rPr>
        <w:t xml:space="preserve"> anti-</w:t>
      </w:r>
      <w:r>
        <w:rPr>
          <w:rFonts w:ascii="Arial" w:hAnsi="Arial" w:cs="Arial"/>
          <w:color w:val="000000" w:themeColor="text1"/>
          <w:sz w:val="22"/>
          <w:szCs w:val="22"/>
          <w:highlight w:val="none"/>
          <w14:textFill>
            <w14:solidFill>
              <w14:schemeClr w14:val="tx1"/>
            </w14:solidFill>
          </w14:textFill>
        </w:rPr>
        <w:t>β</w:t>
      </w:r>
      <w:r>
        <w:rPr>
          <w:rFonts w:hint="eastAsia"/>
          <w:color w:val="000000" w:themeColor="text1"/>
          <w:sz w:val="22"/>
          <w:szCs w:val="22"/>
          <w:highlight w:val="none"/>
          <w14:textFill>
            <w14:solidFill>
              <w14:schemeClr w14:val="tx1"/>
            </w14:solidFill>
          </w14:textFill>
        </w:rPr>
        <w:t xml:space="preserve">-tubulin (ab6046) </w:t>
      </w:r>
      <w:bookmarkStart w:id="3" w:name="OLE_LINK8"/>
      <w:r>
        <w:rPr>
          <w:rFonts w:hint="eastAsia"/>
          <w:color w:val="000000" w:themeColor="text1"/>
          <w:sz w:val="22"/>
          <w:szCs w:val="22"/>
          <w:highlight w:val="none"/>
          <w14:textFill>
            <w14:solidFill>
              <w14:schemeClr w14:val="tx1"/>
            </w14:solidFill>
          </w14:textFill>
        </w:rPr>
        <w:t>and anti-</w:t>
      </w:r>
      <w:bookmarkEnd w:id="3"/>
      <w:r>
        <w:rPr>
          <w:rFonts w:hint="eastAsia"/>
          <w:color w:val="000000" w:themeColor="text1"/>
          <w:sz w:val="22"/>
          <w:szCs w:val="22"/>
          <w:highlight w:val="none"/>
          <w14:textFill>
            <w14:solidFill>
              <w14:schemeClr w14:val="tx1"/>
            </w14:solidFill>
          </w14:textFill>
        </w:rPr>
        <w:t>PML+RAR</w:t>
      </w:r>
      <w:r>
        <w:rPr>
          <w:color w:val="000000" w:themeColor="text1"/>
          <w:sz w:val="22"/>
          <w:szCs w:val="22"/>
          <w:highlight w:val="none"/>
          <w14:textFill>
            <w14:solidFill>
              <w14:schemeClr w14:val="tx1"/>
            </w14:solidFill>
          </w14:textFill>
        </w:rPr>
        <w:sym w:font="Symbol" w:char="F061"/>
      </w:r>
      <w:r>
        <w:rPr>
          <w:rFonts w:hint="eastAsia"/>
          <w:color w:val="000000" w:themeColor="text1"/>
          <w:sz w:val="22"/>
          <w:szCs w:val="22"/>
          <w:highlight w:val="none"/>
          <w14:textFill>
            <w14:solidFill>
              <w14:schemeClr w14:val="tx1"/>
            </w14:solidFill>
          </w14:textFill>
        </w:rPr>
        <w:t xml:space="preserve"> (</w:t>
      </w:r>
      <w:bookmarkStart w:id="4" w:name="OLE_LINK122"/>
      <w:r>
        <w:rPr>
          <w:rFonts w:hint="eastAsia"/>
          <w:color w:val="000000" w:themeColor="text1"/>
          <w:sz w:val="22"/>
          <w:szCs w:val="22"/>
          <w:highlight w:val="none"/>
          <w14:textFill>
            <w14:solidFill>
              <w14:schemeClr w14:val="tx1"/>
            </w14:solidFill>
          </w14:textFill>
        </w:rPr>
        <w:t>ab</w:t>
      </w:r>
      <w:bookmarkEnd w:id="4"/>
      <w:bookmarkStart w:id="5" w:name="OLE_LINK16"/>
      <w:r>
        <w:rPr>
          <w:rFonts w:hint="eastAsia"/>
          <w:color w:val="000000" w:themeColor="text1"/>
          <w:sz w:val="22"/>
          <w:szCs w:val="22"/>
          <w:highlight w:val="none"/>
          <w14:textFill>
            <w14:solidFill>
              <w14:schemeClr w14:val="tx1"/>
            </w14:solidFill>
          </w14:textFill>
        </w:rPr>
        <w:t xml:space="preserve">43152) </w:t>
      </w:r>
      <w:r>
        <w:rPr>
          <w:color w:val="000000" w:themeColor="text1"/>
          <w:sz w:val="22"/>
          <w:szCs w:val="22"/>
          <w:highlight w:val="none"/>
          <w14:textFill>
            <w14:solidFill>
              <w14:schemeClr w14:val="tx1"/>
            </w14:solidFill>
          </w14:textFill>
        </w:rPr>
        <w:t>were from Abcam</w:t>
      </w:r>
      <w:bookmarkEnd w:id="5"/>
      <w:r>
        <w:rPr>
          <w:color w:val="000000" w:themeColor="text1"/>
          <w:sz w:val="22"/>
          <w:szCs w:val="22"/>
          <w:highlight w:val="none"/>
          <w14:textFill>
            <w14:solidFill>
              <w14:schemeClr w14:val="tx1"/>
            </w14:solidFill>
          </w14:textFill>
        </w:rPr>
        <w:t xml:space="preserve"> (Cambridge, MA, USA). Rabbit anti-LC3α/β polyclonal Ab (sc-292354) was obtained from Santa Cruz Biotechnology Inc. (Santa Cruz, CA, USA). Goat anti-rabbit Cy3 antibody (Invitrogen, Carlsbad, CA, USA) was utilized as secondary antibody.</w:t>
      </w:r>
      <w:r>
        <w:rPr>
          <w:rFonts w:hint="eastAsia"/>
          <w:color w:val="000000" w:themeColor="text1"/>
          <w:sz w:val="22"/>
          <w:szCs w:val="22"/>
          <w:highlight w:val="none"/>
          <w14:textFill>
            <w14:solidFill>
              <w14:schemeClr w14:val="tx1"/>
            </w14:solidFill>
          </w14:textFill>
        </w:rPr>
        <w:t xml:space="preserve"> Rabbit anti-P-p70S6K (</w:t>
      </w:r>
      <w:bookmarkStart w:id="6" w:name="OLE_LINK9"/>
      <w:r>
        <w:rPr>
          <w:rFonts w:hint="eastAsia"/>
          <w:color w:val="000000" w:themeColor="text1"/>
          <w:sz w:val="22"/>
          <w:szCs w:val="22"/>
          <w:highlight w:val="none"/>
          <w14:textFill>
            <w14:solidFill>
              <w14:schemeClr w14:val="tx1"/>
            </w14:solidFill>
          </w14:textFill>
        </w:rPr>
        <w:t>Cell Signaling</w:t>
      </w:r>
      <w:bookmarkEnd w:id="6"/>
      <w:r>
        <w:rPr>
          <w:rFonts w:hint="eastAsia"/>
          <w:color w:val="000000" w:themeColor="text1"/>
          <w:sz w:val="22"/>
          <w:szCs w:val="22"/>
          <w:highlight w:val="none"/>
          <w14:textFill>
            <w14:solidFill>
              <w14:schemeClr w14:val="tx1"/>
            </w14:solidFill>
          </w14:textFill>
        </w:rPr>
        <w:t>; 1:1000), rabbit anti-LC3 (Cell Signaling; 1:1000), mouse anti-LC3 (Nanotools; 1:100) and anti-4E-BP1 were from Cell Signaling Technology Inc (China).</w:t>
      </w:r>
    </w:p>
    <w:p>
      <w:pPr>
        <w:spacing w:line="360" w:lineRule="auto"/>
        <w:jc w:val="left"/>
        <w:rPr>
          <w:b/>
          <w:color w:val="000000" w:themeColor="text1"/>
          <w:highlight w:val="none"/>
          <w14:textFill>
            <w14:solidFill>
              <w14:schemeClr w14:val="tx1"/>
            </w14:solidFill>
          </w14:textFill>
        </w:rPr>
      </w:pPr>
      <w:r>
        <w:rPr>
          <w:rFonts w:eastAsia="Times New Roman"/>
          <w:b/>
          <w:color w:val="000000" w:themeColor="text1"/>
          <w:highlight w:val="none"/>
          <w14:textFill>
            <w14:solidFill>
              <w14:schemeClr w14:val="tx1"/>
            </w14:solidFill>
          </w14:textFill>
        </w:rPr>
        <w:t xml:space="preserve">Determination </w:t>
      </w:r>
      <w:r>
        <w:rPr>
          <w:rFonts w:hint="eastAsia"/>
          <w:b/>
          <w:color w:val="000000" w:themeColor="text1"/>
          <w:highlight w:val="none"/>
          <w14:textFill>
            <w14:solidFill>
              <w14:schemeClr w14:val="tx1"/>
            </w14:solidFill>
          </w14:textFill>
        </w:rPr>
        <w:t>MPO-</w:t>
      </w:r>
      <w:r>
        <w:rPr>
          <w:rFonts w:eastAsia="Times New Roman"/>
          <w:b/>
          <w:color w:val="000000" w:themeColor="text1"/>
          <w:highlight w:val="none"/>
          <w14:textFill>
            <w14:solidFill>
              <w14:schemeClr w14:val="tx1"/>
            </w14:solidFill>
          </w14:textFill>
        </w:rPr>
        <w:t>DNA</w:t>
      </w:r>
      <w:r>
        <w:rPr>
          <w:rFonts w:hint="eastAsia"/>
          <w:b/>
          <w:color w:val="000000" w:themeColor="text1"/>
          <w:highlight w:val="none"/>
          <w14:textFill>
            <w14:solidFill>
              <w14:schemeClr w14:val="tx1"/>
            </w14:solidFill>
          </w14:textFill>
        </w:rPr>
        <w:t xml:space="preserve"> complexes</w:t>
      </w:r>
      <w:r>
        <w:rPr>
          <w:rFonts w:eastAsia="Times New Roman"/>
          <w:b/>
          <w:color w:val="000000" w:themeColor="text1"/>
          <w:highlight w:val="none"/>
          <w14:textFill>
            <w14:solidFill>
              <w14:schemeClr w14:val="tx1"/>
            </w14:solidFill>
          </w14:textFill>
        </w:rPr>
        <w:t xml:space="preserve"> levels in </w:t>
      </w:r>
      <w:r>
        <w:rPr>
          <w:rFonts w:hint="eastAsia"/>
          <w:b/>
          <w:color w:val="000000" w:themeColor="text1"/>
          <w:highlight w:val="none"/>
          <w14:textFill>
            <w14:solidFill>
              <w14:schemeClr w14:val="tx1"/>
            </w14:solidFill>
          </w14:textFill>
        </w:rPr>
        <w:t>the supe</w:t>
      </w:r>
      <w:r>
        <w:rPr>
          <w:b/>
          <w:color w:val="000000" w:themeColor="text1"/>
          <w:highlight w:val="none"/>
          <w14:textFill>
            <w14:solidFill>
              <w14:schemeClr w14:val="tx1"/>
            </w14:solidFill>
          </w14:textFill>
        </w:rPr>
        <w:t>rnatant</w:t>
      </w:r>
    </w:p>
    <w:p>
      <w:pPr>
        <w:spacing w:after="312" w:afterLines="100" w:line="360" w:lineRule="auto"/>
        <w:jc w:val="left"/>
        <w:rPr>
          <w:color w:val="000000" w:themeColor="text1"/>
          <w:sz w:val="22"/>
          <w:szCs w:val="22"/>
          <w:highlight w:val="none"/>
          <w14:textFill>
            <w14:solidFill>
              <w14:schemeClr w14:val="tx1"/>
            </w14:solidFill>
          </w14:textFill>
        </w:rPr>
      </w:pPr>
      <w:r>
        <w:rPr>
          <w:bCs/>
          <w:color w:val="000000" w:themeColor="text1"/>
          <w:highlight w:val="none"/>
          <w14:textFill>
            <w14:solidFill>
              <w14:schemeClr w14:val="tx1"/>
            </w14:solidFill>
          </w14:textFill>
        </w:rPr>
        <w:t>MPO-DNA complexes were detected using a capture ELISA. Briefly, diluted supernatant were added to high-binding 96-well ELISA microplates (Greiner Bio-One) pretreated</w:t>
      </w:r>
      <w:r>
        <w:rPr>
          <w:rFonts w:hint="eastAsia"/>
          <w:bCs/>
          <w:color w:val="000000" w:themeColor="text1"/>
          <w:highlight w:val="none"/>
          <w14:textFill>
            <w14:solidFill>
              <w14:schemeClr w14:val="tx1"/>
            </w14:solidFill>
          </w14:textFill>
        </w:rPr>
        <w:t xml:space="preserve"> </w:t>
      </w:r>
      <w:r>
        <w:rPr>
          <w:bCs/>
          <w:color w:val="000000" w:themeColor="text1"/>
          <w:highlight w:val="none"/>
          <w14:textFill>
            <w14:solidFill>
              <w14:schemeClr w14:val="tx1"/>
            </w14:solidFill>
          </w14:textFill>
        </w:rPr>
        <w:t>with capture anti-</w:t>
      </w:r>
      <w:r>
        <w:rPr>
          <w:rFonts w:hint="eastAsia"/>
          <w:bCs/>
          <w:color w:val="000000" w:themeColor="text1"/>
          <w:highlight w:val="none"/>
          <w14:textFill>
            <w14:solidFill>
              <w14:schemeClr w14:val="tx1"/>
            </w14:solidFill>
          </w14:textFill>
        </w:rPr>
        <w:t>MPO</w:t>
      </w:r>
      <w:r>
        <w:rPr>
          <w:bCs/>
          <w:color w:val="000000" w:themeColor="text1"/>
          <w:highlight w:val="none"/>
          <w14:textFill>
            <w14:solidFill>
              <w14:schemeClr w14:val="tx1"/>
            </w14:solidFill>
          </w14:textFill>
        </w:rPr>
        <w:t xml:space="preserve"> (1:2000, Calbiochem, rabbit) antibody and blocked with 1% BSA/0.1% human serum</w:t>
      </w:r>
      <w:r>
        <w:rPr>
          <w:rFonts w:hint="eastAsia"/>
          <w:bCs/>
          <w:color w:val="000000" w:themeColor="text1"/>
          <w:highlight w:val="none"/>
          <w14:textFill>
            <w14:solidFill>
              <w14:schemeClr w14:val="tx1"/>
            </w14:solidFill>
          </w14:textFill>
        </w:rPr>
        <w:t xml:space="preserve"> </w:t>
      </w:r>
      <w:r>
        <w:rPr>
          <w:bCs/>
          <w:color w:val="000000" w:themeColor="text1"/>
          <w:highlight w:val="none"/>
          <w14:textFill>
            <w14:solidFill>
              <w14:schemeClr w14:val="tx1"/>
            </w14:solidFill>
          </w14:textFill>
        </w:rPr>
        <w:t>albumin/PBS for 1</w:t>
      </w:r>
      <w:r>
        <w:rPr>
          <w:rFonts w:hint="eastAsia"/>
          <w:bCs/>
          <w:color w:val="000000" w:themeColor="text1"/>
          <w:highlight w:val="none"/>
          <w14:textFill>
            <w14:solidFill>
              <w14:schemeClr w14:val="tx1"/>
            </w14:solidFill>
          </w14:textFill>
        </w:rPr>
        <w:t>-</w:t>
      </w:r>
      <w:r>
        <w:rPr>
          <w:bCs/>
          <w:color w:val="000000" w:themeColor="text1"/>
          <w:highlight w:val="none"/>
          <w14:textFill>
            <w14:solidFill>
              <w14:schemeClr w14:val="tx1"/>
            </w14:solidFill>
          </w14:textFill>
        </w:rPr>
        <w:t>2 h. After overnight incubation and three washes with Tween20 in PBS, secondary</w:t>
      </w:r>
      <w:r>
        <w:rPr>
          <w:rFonts w:hint="eastAsia"/>
          <w:bCs/>
          <w:color w:val="000000" w:themeColor="text1"/>
          <w:highlight w:val="none"/>
          <w14:textFill>
            <w14:solidFill>
              <w14:schemeClr w14:val="tx1"/>
            </w14:solidFill>
          </w14:textFill>
        </w:rPr>
        <w:t xml:space="preserve"> </w:t>
      </w:r>
      <w:r>
        <w:rPr>
          <w:bCs/>
          <w:color w:val="000000" w:themeColor="text1"/>
          <w:highlight w:val="none"/>
          <w14:textFill>
            <w14:solidFill>
              <w14:schemeClr w14:val="tx1"/>
            </w14:solidFill>
          </w14:textFill>
        </w:rPr>
        <w:t>peroxidase-labeled anti-DNA monoclonal antibody (Roche, Cat. No:</w:t>
      </w:r>
      <w:r>
        <w:rPr>
          <w:rFonts w:hint="eastAsia"/>
          <w:bCs/>
          <w:color w:val="000000" w:themeColor="text1"/>
          <w:highlight w:val="none"/>
          <w14:textFill>
            <w14:solidFill>
              <w14:schemeClr w14:val="tx1"/>
            </w14:solidFill>
          </w14:textFill>
        </w:rPr>
        <w:t xml:space="preserve"> </w:t>
      </w:r>
      <w:r>
        <w:rPr>
          <w:bCs/>
          <w:color w:val="000000" w:themeColor="text1"/>
          <w:highlight w:val="none"/>
          <w14:textFill>
            <w14:solidFill>
              <w14:schemeClr w14:val="tx1"/>
            </w14:solidFill>
          </w14:textFill>
        </w:rPr>
        <w:t>11774425001) was added for 30-60 min at RT according to the manufacturer’s instructions. The samples were washed three times with PBS per</w:t>
      </w:r>
      <w:r>
        <w:rPr>
          <w:rFonts w:hint="eastAsia"/>
          <w:bCs/>
          <w:color w:val="000000" w:themeColor="text1"/>
          <w:highlight w:val="none"/>
          <w14:textFill>
            <w14:solidFill>
              <w14:schemeClr w14:val="tx1"/>
            </w14:solidFill>
          </w14:textFill>
        </w:rPr>
        <w:t xml:space="preserve"> </w:t>
      </w:r>
      <w:r>
        <w:rPr>
          <w:bCs/>
          <w:color w:val="000000" w:themeColor="text1"/>
          <w:highlight w:val="none"/>
          <w14:textFill>
            <w14:solidFill>
              <w14:schemeClr w14:val="tx1"/>
            </w14:solidFill>
          </w14:textFill>
        </w:rPr>
        <w:t>well and the peroxidase substrate (ABTS) of the kit (Roche, Cat. No:</w:t>
      </w:r>
      <w:r>
        <w:rPr>
          <w:rFonts w:hint="eastAsia"/>
          <w:bCs/>
          <w:color w:val="000000" w:themeColor="text1"/>
          <w:highlight w:val="none"/>
          <w14:textFill>
            <w14:solidFill>
              <w14:schemeClr w14:val="tx1"/>
            </w14:solidFill>
          </w14:textFill>
        </w:rPr>
        <w:t xml:space="preserve"> </w:t>
      </w:r>
      <w:r>
        <w:rPr>
          <w:bCs/>
          <w:color w:val="000000" w:themeColor="text1"/>
          <w:highlight w:val="none"/>
          <w14:textFill>
            <w14:solidFill>
              <w14:schemeClr w14:val="tx1"/>
            </w14:solidFill>
          </w14:textFill>
        </w:rPr>
        <w:t>11774425001) was added. The</w:t>
      </w:r>
      <w:r>
        <w:rPr>
          <w:rFonts w:hint="eastAsia"/>
          <w:bCs/>
          <w:color w:val="000000" w:themeColor="text1"/>
          <w:highlight w:val="none"/>
          <w14:textFill>
            <w14:solidFill>
              <w14:schemeClr w14:val="tx1"/>
            </w14:solidFill>
          </w14:textFill>
        </w:rPr>
        <w:t xml:space="preserve"> </w:t>
      </w:r>
      <w:r>
        <w:rPr>
          <w:bCs/>
          <w:color w:val="000000" w:themeColor="text1"/>
          <w:highlight w:val="none"/>
          <w14:textFill>
            <w14:solidFill>
              <w14:schemeClr w14:val="tx1"/>
            </w14:solidFill>
          </w14:textFill>
        </w:rPr>
        <w:t>absorbance at 405 nm wavelength was measured using the Tecan microplate reader (Tecan Infinite M200) after 40 min incubation at 37 °C in the dark.</w:t>
      </w:r>
    </w:p>
    <w:p>
      <w:pPr>
        <w:pStyle w:val="11"/>
        <w:widowControl/>
        <w:spacing w:line="360" w:lineRule="auto"/>
        <w:ind w:firstLine="0" w:firstLineChars="0"/>
        <w:jc w:val="left"/>
        <w:rPr>
          <w:rFonts w:ascii="Times New Roman" w:hAnsi="Times New Roman"/>
          <w:b/>
          <w:color w:val="000000" w:themeColor="text1"/>
          <w:sz w:val="22"/>
          <w:highlight w:val="none"/>
          <w14:textFill>
            <w14:solidFill>
              <w14:schemeClr w14:val="tx1"/>
            </w14:solidFill>
          </w14:textFill>
        </w:rPr>
      </w:pPr>
      <w:r>
        <w:rPr>
          <w:rFonts w:hint="eastAsia" w:ascii="Times New Roman" w:hAnsi="Times New Roman"/>
          <w:b/>
          <w:color w:val="000000" w:themeColor="text1"/>
          <w:sz w:val="22"/>
          <w:highlight w:val="none"/>
          <w14:textFill>
            <w14:solidFill>
              <w14:schemeClr w14:val="tx1"/>
            </w14:solidFill>
          </w14:textFill>
        </w:rPr>
        <w:t>C</w:t>
      </w:r>
      <w:r>
        <w:rPr>
          <w:rFonts w:hint="eastAsia" w:ascii="Times New Roman" w:hAnsi="Times New Roman" w:eastAsia="Times New Roman"/>
          <w:b/>
          <w:color w:val="000000" w:themeColor="text1"/>
          <w:sz w:val="22"/>
          <w:highlight w:val="none"/>
          <w14:textFill>
            <w14:solidFill>
              <w14:schemeClr w14:val="tx1"/>
            </w14:solidFill>
          </w14:textFill>
        </w:rPr>
        <w:t>ell viability analysis</w:t>
      </w:r>
    </w:p>
    <w:p>
      <w:pPr>
        <w:pStyle w:val="11"/>
        <w:widowControl/>
        <w:spacing w:after="312" w:afterLines="100" w:line="360" w:lineRule="auto"/>
        <w:ind w:firstLine="0" w:firstLineChars="0"/>
        <w:jc w:val="left"/>
        <w:rPr>
          <w:color w:val="000000" w:themeColor="text1"/>
          <w:sz w:val="22"/>
          <w:highlight w:val="none"/>
          <w14:textFill>
            <w14:solidFill>
              <w14:schemeClr w14:val="tx1"/>
            </w14:solidFill>
          </w14:textFill>
        </w:rPr>
      </w:pPr>
      <w:r>
        <w:rPr>
          <w:rFonts w:hint="eastAsia" w:ascii="Times New Roman" w:hAnsi="Times New Roman" w:eastAsia="Times New Roman"/>
          <w:color w:val="000000" w:themeColor="text1"/>
          <w:sz w:val="22"/>
          <w:highlight w:val="none"/>
          <w14:textFill>
            <w14:solidFill>
              <w14:schemeClr w14:val="tx1"/>
            </w14:solidFill>
          </w14:textFill>
        </w:rPr>
        <w:t>Cell viability was observed by the trypan blue dye-exclusion assay</w:t>
      </w:r>
      <w:r>
        <w:rPr>
          <w:rFonts w:hint="eastAsia" w:ascii="Times New Roman" w:hAnsi="Times New Roman"/>
          <w:color w:val="000000" w:themeColor="text1"/>
          <w:sz w:val="22"/>
          <w:highlight w:val="none"/>
          <w14:textFill>
            <w14:solidFill>
              <w14:schemeClr w14:val="tx1"/>
            </w14:solidFill>
          </w14:textFill>
        </w:rPr>
        <w:t xml:space="preserve"> and confi</w:t>
      </w:r>
      <w:r>
        <w:rPr>
          <w:rFonts w:ascii="Times New Roman" w:hAnsi="Times New Roman"/>
          <w:color w:val="000000" w:themeColor="text1"/>
          <w:sz w:val="22"/>
          <w:highlight w:val="none"/>
          <w14:textFill>
            <w14:solidFill>
              <w14:schemeClr w14:val="tx1"/>
            </w14:solidFill>
          </w14:textFill>
        </w:rPr>
        <w:t>r</w:t>
      </w:r>
      <w:r>
        <w:rPr>
          <w:rFonts w:hint="eastAsia" w:ascii="Times New Roman" w:hAnsi="Times New Roman"/>
          <w:color w:val="000000" w:themeColor="text1"/>
          <w:sz w:val="22"/>
          <w:highlight w:val="none"/>
          <w14:textFill>
            <w14:solidFill>
              <w14:schemeClr w14:val="tx1"/>
            </w14:solidFill>
          </w14:textFill>
        </w:rPr>
        <w:t xml:space="preserve">med by </w:t>
      </w:r>
      <w:r>
        <w:rPr>
          <w:rFonts w:ascii="Times New Roman" w:hAnsi="Times New Roman"/>
          <w:color w:val="000000" w:themeColor="text1"/>
          <w:sz w:val="22"/>
          <w:highlight w:val="none"/>
          <w14:textFill>
            <w14:solidFill>
              <w14:schemeClr w14:val="tx1"/>
            </w14:solidFill>
          </w14:textFill>
        </w:rPr>
        <w:t>MTT assay</w:t>
      </w:r>
      <w:r>
        <w:rPr>
          <w:rFonts w:hint="eastAsia" w:ascii="Times New Roman" w:hAnsi="Times New Roman" w:eastAsia="Times New Roman"/>
          <w:color w:val="000000" w:themeColor="text1"/>
          <w:sz w:val="22"/>
          <w:highlight w:val="none"/>
          <w14:textFill>
            <w14:solidFill>
              <w14:schemeClr w14:val="tx1"/>
            </w14:solidFill>
          </w14:textFill>
        </w:rPr>
        <w:t xml:space="preserve">. Cells were plated on 96-well plates and incubated with various concentrations of </w:t>
      </w:r>
      <w:r>
        <w:rPr>
          <w:rFonts w:hint="eastAsia" w:ascii="Times New Roman" w:hAnsi="Times New Roman"/>
          <w:color w:val="000000" w:themeColor="text1"/>
          <w:sz w:val="22"/>
          <w:highlight w:val="none"/>
          <w14:textFill>
            <w14:solidFill>
              <w14:schemeClr w14:val="tx1"/>
            </w14:solidFill>
          </w14:textFill>
        </w:rPr>
        <w:t>ATO</w:t>
      </w:r>
      <w:r>
        <w:rPr>
          <w:rFonts w:hint="eastAsia" w:ascii="Times New Roman" w:hAnsi="Times New Roman" w:eastAsia="Times New Roman"/>
          <w:color w:val="000000" w:themeColor="text1"/>
          <w:sz w:val="22"/>
          <w:highlight w:val="none"/>
          <w14:textFill>
            <w14:solidFill>
              <w14:schemeClr w14:val="tx1"/>
            </w14:solidFill>
          </w14:textFill>
        </w:rPr>
        <w:t xml:space="preserve"> for the indicated times. A 10</w:t>
      </w:r>
      <w:r>
        <w:rPr>
          <w:rFonts w:ascii="Times New Roman" w:hAnsi="Times New Roman"/>
          <w:color w:val="000000" w:themeColor="text1"/>
          <w:sz w:val="22"/>
          <w:highlight w:val="none"/>
          <w14:textFill>
            <w14:solidFill>
              <w14:schemeClr w14:val="tx1"/>
            </w14:solidFill>
          </w14:textFill>
        </w:rPr>
        <w:t>-</w:t>
      </w:r>
      <w:r>
        <w:rPr>
          <w:rFonts w:hint="eastAsia" w:ascii="Times New Roman" w:hAnsi="Times New Roman" w:eastAsia="Times New Roman"/>
          <w:color w:val="000000" w:themeColor="text1"/>
          <w:sz w:val="22"/>
          <w:highlight w:val="none"/>
          <w14:textFill>
            <w14:solidFill>
              <w14:schemeClr w14:val="tx1"/>
            </w14:solidFill>
          </w14:textFill>
        </w:rPr>
        <w:t>μl aliquot of cell suspension was incubated with 10</w:t>
      </w:r>
      <w:r>
        <w:rPr>
          <w:rFonts w:hint="eastAsia" w:ascii="Times New Roman" w:hAnsi="Times New Roman"/>
          <w:color w:val="000000" w:themeColor="text1"/>
          <w:sz w:val="22"/>
          <w:highlight w:val="none"/>
          <w14:textFill>
            <w14:solidFill>
              <w14:schemeClr w14:val="tx1"/>
            </w14:solidFill>
          </w14:textFill>
        </w:rPr>
        <w:t xml:space="preserve"> </w:t>
      </w:r>
      <w:r>
        <w:rPr>
          <w:rFonts w:hint="eastAsia" w:ascii="Times New Roman" w:hAnsi="Times New Roman" w:eastAsia="Times New Roman"/>
          <w:color w:val="000000" w:themeColor="text1"/>
          <w:sz w:val="22"/>
          <w:highlight w:val="none"/>
          <w14:textFill>
            <w14:solidFill>
              <w14:schemeClr w14:val="tx1"/>
            </w14:solidFill>
          </w14:textFill>
        </w:rPr>
        <w:t xml:space="preserve">μl 0.4% trypan blue solution for 5 minutes at room temperature. Viable and nonviable cells </w:t>
      </w:r>
      <w:r>
        <w:rPr>
          <w:rFonts w:ascii="Times New Roman" w:hAnsi="Times New Roman" w:eastAsia="Times New Roman"/>
          <w:color w:val="000000" w:themeColor="text1"/>
          <w:sz w:val="22"/>
          <w:highlight w:val="none"/>
          <w14:textFill>
            <w14:solidFill>
              <w14:schemeClr w14:val="tx1"/>
            </w14:solidFill>
          </w14:textFill>
        </w:rPr>
        <w:t xml:space="preserve">were defined </w:t>
      </w:r>
      <w:r>
        <w:rPr>
          <w:rFonts w:hint="eastAsia" w:ascii="Times New Roman" w:hAnsi="Times New Roman" w:eastAsia="Times New Roman"/>
          <w:color w:val="000000" w:themeColor="text1"/>
          <w:sz w:val="22"/>
          <w:highlight w:val="none"/>
          <w14:textFill>
            <w14:solidFill>
              <w14:schemeClr w14:val="tx1"/>
            </w14:solidFill>
          </w14:textFill>
        </w:rPr>
        <w:t xml:space="preserve">based on absence and presence of intracellular trypan blue dye, respectively. Percentages were counted by hemacytometer. Cell viability % = viable cell numbers/total (viable+ dead) cell numbers </w:t>
      </w:r>
      <w:r>
        <w:rPr>
          <w:rFonts w:ascii="Times New Roman" w:hAnsi="Times New Roman" w:eastAsia="Times New Roman" w:cs="Arial"/>
          <w:color w:val="000000" w:themeColor="text1"/>
          <w:sz w:val="22"/>
          <w:highlight w:val="none"/>
          <w14:textFill>
            <w14:solidFill>
              <w14:schemeClr w14:val="tx1"/>
            </w14:solidFill>
          </w14:textFill>
        </w:rPr>
        <w:t>×</w:t>
      </w:r>
      <w:r>
        <w:rPr>
          <w:rFonts w:hint="eastAsia" w:ascii="Times New Roman" w:hAnsi="Times New Roman" w:eastAsia="Times New Roman"/>
          <w:color w:val="000000" w:themeColor="text1"/>
          <w:sz w:val="22"/>
          <w:highlight w:val="none"/>
          <w14:textFill>
            <w14:solidFill>
              <w14:schemeClr w14:val="tx1"/>
            </w14:solidFill>
          </w14:textFill>
        </w:rPr>
        <w:t>100%.</w:t>
      </w:r>
    </w:p>
    <w:p>
      <w:pPr>
        <w:spacing w:line="360" w:lineRule="auto"/>
        <w:jc w:val="left"/>
        <w:rPr>
          <w:b/>
          <w:bCs/>
          <w:color w:val="000000" w:themeColor="text1"/>
          <w:sz w:val="22"/>
          <w:szCs w:val="22"/>
          <w:highlight w:val="none"/>
          <w14:textFill>
            <w14:solidFill>
              <w14:schemeClr w14:val="tx1"/>
            </w14:solidFill>
          </w14:textFill>
        </w:rPr>
      </w:pPr>
      <w:r>
        <w:rPr>
          <w:rFonts w:hint="eastAsia"/>
          <w:b/>
          <w:bCs/>
          <w:color w:val="000000" w:themeColor="text1"/>
          <w:sz w:val="22"/>
          <w:szCs w:val="22"/>
          <w:highlight w:val="none"/>
          <w14:textFill>
            <w14:solidFill>
              <w14:schemeClr w14:val="tx1"/>
            </w14:solidFill>
          </w14:textFill>
        </w:rPr>
        <w:t>Immunoblot analysis</w:t>
      </w:r>
    </w:p>
    <w:p>
      <w:pPr>
        <w:spacing w:after="312" w:afterLines="100" w:line="360" w:lineRule="auto"/>
        <w:jc w:val="left"/>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Cells were solubilized at 4</w:t>
      </w:r>
      <w:r>
        <w:rPr>
          <w:color w:val="000000" w:themeColor="text1"/>
          <w:sz w:val="22"/>
          <w:szCs w:val="22"/>
          <w:highlight w:val="none"/>
          <w14:textFill>
            <w14:solidFill>
              <w14:schemeClr w14:val="tx1"/>
            </w14:solidFill>
          </w14:textFill>
        </w:rPr>
        <w:t xml:space="preserve"> </w:t>
      </w:r>
      <w:r>
        <w:rPr>
          <w:color w:val="000000" w:themeColor="text1"/>
          <w:sz w:val="22"/>
          <w:szCs w:val="22"/>
          <w:highlight w:val="none"/>
          <w14:textFill>
            <w14:solidFill>
              <w14:schemeClr w14:val="tx1"/>
            </w14:solidFill>
          </w14:textFill>
        </w:rPr>
        <w:sym w:font="Symbol" w:char="F0B0"/>
      </w:r>
      <w:r>
        <w:rPr>
          <w:rFonts w:hint="eastAsia"/>
          <w:color w:val="000000" w:themeColor="text1"/>
          <w:sz w:val="22"/>
          <w:szCs w:val="22"/>
          <w:highlight w:val="none"/>
          <w14:textFill>
            <w14:solidFill>
              <w14:schemeClr w14:val="tx1"/>
            </w14:solidFill>
          </w14:textFill>
        </w:rPr>
        <w:t xml:space="preserve">C in lysis buffer. </w:t>
      </w:r>
      <w:r>
        <w:rPr>
          <w:color w:val="000000" w:themeColor="text1"/>
          <w:sz w:val="22"/>
          <w:szCs w:val="22"/>
          <w:highlight w:val="none"/>
          <w14:textFill>
            <w14:solidFill>
              <w14:schemeClr w14:val="tx1"/>
            </w14:solidFill>
          </w14:textFill>
        </w:rPr>
        <w:t>The cell lysate (</w:t>
      </w:r>
      <w:r>
        <w:rPr>
          <w:rFonts w:hint="eastAsia"/>
          <w:color w:val="000000" w:themeColor="text1"/>
          <w:sz w:val="22"/>
          <w:szCs w:val="22"/>
          <w:highlight w:val="none"/>
          <w14:textFill>
            <w14:solidFill>
              <w14:schemeClr w14:val="tx1"/>
            </w14:solidFill>
          </w14:textFill>
        </w:rPr>
        <w:t>50 mg</w:t>
      </w:r>
      <w:r>
        <w:rPr>
          <w:color w:val="000000" w:themeColor="text1"/>
          <w:sz w:val="22"/>
          <w:szCs w:val="22"/>
          <w:highlight w:val="none"/>
          <w14:textFill>
            <w14:solidFill>
              <w14:schemeClr w14:val="tx1"/>
            </w14:solidFill>
          </w14:textFill>
        </w:rPr>
        <w:t>)</w:t>
      </w:r>
      <w:r>
        <w:rPr>
          <w:rFonts w:hint="eastAsia"/>
          <w:color w:val="000000" w:themeColor="text1"/>
          <w:sz w:val="22"/>
          <w:szCs w:val="22"/>
          <w:highlight w:val="none"/>
          <w14:textFill>
            <w14:solidFill>
              <w14:schemeClr w14:val="tx1"/>
            </w14:solidFill>
          </w14:textFill>
        </w:rPr>
        <w:t xml:space="preserve"> </w:t>
      </w:r>
      <w:r>
        <w:rPr>
          <w:color w:val="000000" w:themeColor="text1"/>
          <w:sz w:val="22"/>
          <w:szCs w:val="22"/>
          <w:highlight w:val="none"/>
          <w14:textFill>
            <w14:solidFill>
              <w14:schemeClr w14:val="tx1"/>
            </w14:solidFill>
          </w14:textFill>
        </w:rPr>
        <w:t>was</w:t>
      </w:r>
      <w:r>
        <w:rPr>
          <w:rFonts w:hint="eastAsia"/>
          <w:color w:val="000000" w:themeColor="text1"/>
          <w:sz w:val="22"/>
          <w:szCs w:val="22"/>
          <w:highlight w:val="none"/>
          <w14:textFill>
            <w14:solidFill>
              <w14:schemeClr w14:val="tx1"/>
            </w14:solidFill>
          </w14:textFill>
        </w:rPr>
        <w:t xml:space="preserve"> loaded onto a 12% sodium dodecyl</w:t>
      </w:r>
      <w:r>
        <w:rPr>
          <w:color w:val="000000" w:themeColor="text1"/>
          <w:sz w:val="22"/>
          <w:szCs w:val="22"/>
          <w:highlight w:val="none"/>
          <w14:textFill>
            <w14:solidFill>
              <w14:schemeClr w14:val="tx1"/>
            </w14:solidFill>
          </w14:textFill>
        </w:rPr>
        <w:t xml:space="preserve"> sulfate</w:t>
      </w:r>
      <w:r>
        <w:rPr>
          <w:rFonts w:hint="eastAsia"/>
          <w:color w:val="000000" w:themeColor="text1"/>
          <w:sz w:val="22"/>
          <w:szCs w:val="22"/>
          <w:highlight w:val="none"/>
          <w14:textFill>
            <w14:solidFill>
              <w14:schemeClr w14:val="tx1"/>
            </w14:solidFill>
          </w14:textFill>
        </w:rPr>
        <w:t>-</w:t>
      </w:r>
      <w:r>
        <w:rPr>
          <w:color w:val="000000" w:themeColor="text1"/>
          <w:sz w:val="22"/>
          <w:szCs w:val="22"/>
          <w:highlight w:val="none"/>
          <w14:textFill>
            <w14:solidFill>
              <w14:schemeClr w14:val="tx1"/>
            </w14:solidFill>
          </w14:textFill>
        </w:rPr>
        <w:t>polyacrylamid</w:t>
      </w:r>
      <w:r>
        <w:rPr>
          <w:rFonts w:hint="eastAsia"/>
          <w:color w:val="000000" w:themeColor="text1"/>
          <w:sz w:val="22"/>
          <w:szCs w:val="22"/>
          <w:highlight w:val="none"/>
          <w14:textFill>
            <w14:solidFill>
              <w14:schemeClr w14:val="tx1"/>
            </w14:solidFill>
          </w14:textFill>
        </w:rPr>
        <w:t xml:space="preserve">e gel, subjected to electrophoresis and transferred onto </w:t>
      </w:r>
      <w:r>
        <w:rPr>
          <w:color w:val="000000" w:themeColor="text1"/>
          <w:sz w:val="22"/>
          <w:szCs w:val="22"/>
          <w:highlight w:val="none"/>
          <w14:textFill>
            <w14:solidFill>
              <w14:schemeClr w14:val="tx1"/>
            </w14:solidFill>
          </w14:textFill>
        </w:rPr>
        <w:t xml:space="preserve">a </w:t>
      </w:r>
      <w:r>
        <w:rPr>
          <w:rFonts w:hint="eastAsia"/>
          <w:color w:val="000000" w:themeColor="text1"/>
          <w:sz w:val="22"/>
          <w:szCs w:val="22"/>
          <w:highlight w:val="none"/>
          <w14:textFill>
            <w14:solidFill>
              <w14:schemeClr w14:val="tx1"/>
            </w14:solidFill>
          </w14:textFill>
        </w:rPr>
        <w:t>nitrocellulose membrane. Blots were incubated with specific antibodies and washed, and proteins were visualized using the enhanced chemiluminescence system (Santa Cruz, Germany). The following antibodies were used: rabbit an</w:t>
      </w:r>
      <w:r>
        <w:rPr>
          <w:color w:val="000000" w:themeColor="text1"/>
          <w:sz w:val="22"/>
          <w:szCs w:val="22"/>
          <w:highlight w:val="none"/>
          <w14:textFill>
            <w14:solidFill>
              <w14:schemeClr w14:val="tx1"/>
            </w14:solidFill>
          </w14:textFill>
        </w:rPr>
        <w:t>ti</w:t>
      </w:r>
      <w:r>
        <w:rPr>
          <w:rFonts w:hint="eastAsia"/>
          <w:color w:val="000000" w:themeColor="text1"/>
          <w:sz w:val="22"/>
          <w:szCs w:val="22"/>
          <w:highlight w:val="none"/>
          <w14:textFill>
            <w14:solidFill>
              <w14:schemeClr w14:val="tx1"/>
            </w14:solidFill>
          </w14:textFill>
        </w:rPr>
        <w:t>-</w:t>
      </w:r>
      <w:r>
        <w:rPr>
          <w:color w:val="000000" w:themeColor="text1"/>
          <w:sz w:val="22"/>
          <w:szCs w:val="22"/>
          <w:highlight w:val="none"/>
          <w14:textFill>
            <w14:solidFill>
              <w14:schemeClr w14:val="tx1"/>
            </w14:solidFill>
          </w14:textFill>
        </w:rPr>
        <w:t>P-p70S6K</w:t>
      </w:r>
      <w:r>
        <w:rPr>
          <w:rFonts w:hint="eastAsia"/>
          <w:color w:val="000000" w:themeColor="text1"/>
          <w:sz w:val="22"/>
          <w:szCs w:val="22"/>
          <w:highlight w:val="none"/>
          <w14:textFill>
            <w14:solidFill>
              <w14:schemeClr w14:val="tx1"/>
            </w14:solidFill>
          </w14:textFill>
        </w:rPr>
        <w:t xml:space="preserve">, rabbit anti-LC3, mouse anti-LC3, mouse anti-PML, rabbit anti-PML and </w:t>
      </w:r>
      <w:bookmarkStart w:id="7" w:name="OLE_LINK6"/>
      <w:r>
        <w:rPr>
          <w:rFonts w:hint="eastAsia"/>
          <w:color w:val="000000" w:themeColor="text1"/>
          <w:sz w:val="22"/>
          <w:szCs w:val="22"/>
          <w:highlight w:val="none"/>
          <w14:textFill>
            <w14:solidFill>
              <w14:schemeClr w14:val="tx1"/>
            </w14:solidFill>
          </w14:textFill>
        </w:rPr>
        <w:t>anti-4E-BP</w:t>
      </w:r>
      <w:bookmarkEnd w:id="7"/>
      <w:r>
        <w:rPr>
          <w:rFonts w:hint="eastAsia"/>
          <w:color w:val="000000" w:themeColor="text1"/>
          <w:sz w:val="22"/>
          <w:szCs w:val="22"/>
          <w:highlight w:val="none"/>
          <w14:textFill>
            <w14:solidFill>
              <w14:schemeClr w14:val="tx1"/>
            </w14:solidFill>
          </w14:textFill>
        </w:rPr>
        <w:t>.</w:t>
      </w:r>
    </w:p>
    <w:p>
      <w:pPr>
        <w:widowControl/>
        <w:spacing w:line="360" w:lineRule="auto"/>
        <w:jc w:val="left"/>
        <w:rPr>
          <w:b/>
          <w:bCs/>
          <w:color w:val="000000" w:themeColor="text1"/>
          <w:sz w:val="22"/>
          <w:szCs w:val="22"/>
          <w:highlight w:val="none"/>
          <w14:textFill>
            <w14:solidFill>
              <w14:schemeClr w14:val="tx1"/>
            </w14:solidFill>
          </w14:textFill>
        </w:rPr>
      </w:pPr>
      <w:r>
        <w:rPr>
          <w:rFonts w:hint="eastAsia"/>
          <w:b/>
          <w:bCs/>
          <w:color w:val="000000" w:themeColor="text1"/>
          <w:sz w:val="22"/>
          <w:szCs w:val="22"/>
          <w:highlight w:val="none"/>
          <w14:textFill>
            <w14:solidFill>
              <w14:schemeClr w14:val="tx1"/>
            </w14:solidFill>
          </w14:textFill>
        </w:rPr>
        <w:t>Determination of ROS generation</w:t>
      </w:r>
    </w:p>
    <w:p>
      <w:pPr>
        <w:widowControl/>
        <w:spacing w:after="312" w:afterLines="100" w:line="360" w:lineRule="auto"/>
        <w:jc w:val="left"/>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 xml:space="preserve">The intracellular alterations of reactive oxygen species (ROS) were determined by measuring the oxidative conversion of cell-permeable </w:t>
      </w:r>
      <w:r>
        <w:rPr>
          <w:color w:val="000000" w:themeColor="text1"/>
          <w:sz w:val="22"/>
          <w:szCs w:val="22"/>
          <w:highlight w:val="none"/>
          <w14:textFill>
            <w14:solidFill>
              <w14:schemeClr w14:val="tx1"/>
            </w14:solidFill>
          </w14:textFill>
        </w:rPr>
        <w:t>2’</w:t>
      </w:r>
      <w:r>
        <w:rPr>
          <w:rFonts w:hint="eastAsia"/>
          <w:color w:val="000000" w:themeColor="text1"/>
          <w:sz w:val="22"/>
          <w:szCs w:val="22"/>
          <w:highlight w:val="none"/>
          <w14:textFill>
            <w14:solidFill>
              <w14:schemeClr w14:val="tx1"/>
            </w14:solidFill>
          </w14:textFill>
        </w:rPr>
        <w:t>,</w:t>
      </w:r>
      <w:r>
        <w:rPr>
          <w:color w:val="000000" w:themeColor="text1"/>
          <w:sz w:val="22"/>
          <w:szCs w:val="22"/>
          <w:highlight w:val="none"/>
          <w14:textFill>
            <w14:solidFill>
              <w14:schemeClr w14:val="tx1"/>
            </w14:solidFill>
          </w14:textFill>
        </w:rPr>
        <w:t>7’-</w:t>
      </w:r>
      <w:r>
        <w:rPr>
          <w:rFonts w:hint="eastAsia"/>
          <w:color w:val="000000" w:themeColor="text1"/>
          <w:sz w:val="22"/>
          <w:szCs w:val="22"/>
          <w:highlight w:val="none"/>
          <w14:textFill>
            <w14:solidFill>
              <w14:schemeClr w14:val="tx1"/>
            </w14:solidFill>
          </w14:textFill>
        </w:rPr>
        <w:t xml:space="preserve">dichlorofluorescein diacetate (DCFH-DA) into fluorescent dichlorofluorescein (DCF) on a fluorospectrophotometer (F4000, Japan). In brief, NB4 cells with different treatments were collected, rinsed with </w:t>
      </w:r>
      <w:r>
        <w:rPr>
          <w:color w:val="000000" w:themeColor="text1"/>
          <w:sz w:val="22"/>
          <w:szCs w:val="22"/>
          <w:highlight w:val="none"/>
          <w14:textFill>
            <w14:solidFill>
              <w14:schemeClr w14:val="tx1"/>
            </w14:solidFill>
          </w14:textFill>
        </w:rPr>
        <w:t>D-Hank’s</w:t>
      </w:r>
      <w:r>
        <w:rPr>
          <w:rFonts w:hint="eastAsia"/>
          <w:color w:val="000000" w:themeColor="text1"/>
          <w:sz w:val="22"/>
          <w:szCs w:val="22"/>
          <w:highlight w:val="none"/>
          <w14:textFill>
            <w14:solidFill>
              <w14:schemeClr w14:val="tx1"/>
            </w14:solidFill>
          </w14:textFill>
        </w:rPr>
        <w:t xml:space="preserve"> buffer and incubated with DCFH-DA (20</w:t>
      </w:r>
      <w:r>
        <w:rPr>
          <w:color w:val="000000" w:themeColor="text1"/>
          <w:sz w:val="22"/>
          <w:szCs w:val="22"/>
          <w:highlight w:val="none"/>
          <w14:textFill>
            <w14:solidFill>
              <w14:schemeClr w14:val="tx1"/>
            </w14:solidFill>
          </w14:textFill>
        </w:rPr>
        <w:t xml:space="preserve"> μ</w:t>
      </w:r>
      <w:r>
        <w:rPr>
          <w:rFonts w:hint="eastAsia"/>
          <w:color w:val="000000" w:themeColor="text1"/>
          <w:sz w:val="22"/>
          <w:szCs w:val="22"/>
          <w:highlight w:val="none"/>
          <w14:textFill>
            <w14:solidFill>
              <w14:schemeClr w14:val="tx1"/>
            </w14:solidFill>
          </w14:textFill>
        </w:rPr>
        <w:t xml:space="preserve">M) at 37 </w:t>
      </w:r>
      <w:r>
        <w:rPr>
          <w:color w:val="000000" w:themeColor="text1"/>
          <w:sz w:val="22"/>
          <w:szCs w:val="22"/>
          <w:highlight w:val="none"/>
          <w14:textFill>
            <w14:solidFill>
              <w14:schemeClr w14:val="tx1"/>
            </w14:solidFill>
          </w14:textFill>
        </w:rPr>
        <w:t>°</w:t>
      </w:r>
      <w:r>
        <w:rPr>
          <w:rFonts w:hint="eastAsia"/>
          <w:color w:val="000000" w:themeColor="text1"/>
          <w:sz w:val="22"/>
          <w:szCs w:val="22"/>
          <w:highlight w:val="none"/>
          <w14:textFill>
            <w14:solidFill>
              <w14:schemeClr w14:val="tx1"/>
            </w14:solidFill>
          </w14:textFill>
        </w:rPr>
        <w:t xml:space="preserve">C for 20 min. Then the DCF fluorescence of 20,000 cells was detected by fluorospectrophotometer at an excitation wavelength of 488 nm and an emission wavelength of 535 nm. The incremental production of ROS was expressed as a percentage of control. </w:t>
      </w:r>
    </w:p>
    <w:p>
      <w:pPr>
        <w:widowControl/>
        <w:spacing w:line="360" w:lineRule="auto"/>
        <w:jc w:val="left"/>
        <w:rPr>
          <w:b/>
          <w:bCs/>
          <w:color w:val="000000" w:themeColor="text1"/>
          <w:sz w:val="22"/>
          <w:szCs w:val="22"/>
          <w:highlight w:val="none"/>
          <w14:textFill>
            <w14:solidFill>
              <w14:schemeClr w14:val="tx1"/>
            </w14:solidFill>
          </w14:textFill>
        </w:rPr>
      </w:pPr>
      <w:r>
        <w:rPr>
          <w:rFonts w:hint="eastAsia"/>
          <w:b/>
          <w:bCs/>
          <w:color w:val="000000" w:themeColor="text1"/>
          <w:sz w:val="22"/>
          <w:szCs w:val="22"/>
          <w:highlight w:val="none"/>
          <w14:textFill>
            <w14:solidFill>
              <w14:schemeClr w14:val="tx1"/>
            </w14:solidFill>
          </w14:textFill>
        </w:rPr>
        <w:t>Side population of NB4 cells</w:t>
      </w:r>
    </w:p>
    <w:p>
      <w:pPr>
        <w:widowControl/>
        <w:spacing w:after="312" w:afterLines="100" w:line="360" w:lineRule="auto"/>
        <w:jc w:val="left"/>
        <w:rPr>
          <w:color w:val="000000" w:themeColor="text1"/>
          <w:sz w:val="22"/>
          <w:szCs w:val="22"/>
          <w:highlight w:val="none"/>
          <w14:textFill>
            <w14:solidFill>
              <w14:schemeClr w14:val="tx1"/>
            </w14:solidFill>
          </w14:textFill>
        </w:rPr>
      </w:pPr>
      <w:r>
        <w:rPr>
          <w:rFonts w:hint="eastAsia"/>
          <w:color w:val="000000" w:themeColor="text1"/>
          <w:sz w:val="22"/>
          <w:szCs w:val="22"/>
          <w:highlight w:val="none"/>
          <w14:textFill>
            <w14:solidFill>
              <w14:schemeClr w14:val="tx1"/>
            </w14:solidFill>
          </w14:textFill>
        </w:rPr>
        <w:t>Cells (1×10</w:t>
      </w:r>
      <w:r>
        <w:rPr>
          <w:rFonts w:hint="eastAsia"/>
          <w:color w:val="000000" w:themeColor="text1"/>
          <w:sz w:val="22"/>
          <w:szCs w:val="22"/>
          <w:highlight w:val="none"/>
          <w:vertAlign w:val="superscript"/>
          <w14:textFill>
            <w14:solidFill>
              <w14:schemeClr w14:val="tx1"/>
            </w14:solidFill>
          </w14:textFill>
        </w:rPr>
        <w:t>6</w:t>
      </w:r>
      <w:r>
        <w:rPr>
          <w:rFonts w:hint="eastAsia"/>
          <w:color w:val="000000" w:themeColor="text1"/>
          <w:sz w:val="22"/>
          <w:szCs w:val="22"/>
          <w:highlight w:val="none"/>
          <w14:textFill>
            <w14:solidFill>
              <w14:schemeClr w14:val="tx1"/>
            </w14:solidFill>
          </w14:textFill>
        </w:rPr>
        <w:t xml:space="preserve"> cells/ml) were incubated in prewarmed DMEM with 2% FCS (Invitrogen) containing freshly added Hoechst 33342 (Molecular Probes, Strasbourg, France) at a final concentration of</w:t>
      </w:r>
      <w:r>
        <w:rPr>
          <w:color w:val="000000" w:themeColor="text1"/>
          <w:sz w:val="22"/>
          <w:szCs w:val="22"/>
          <w:highlight w:val="none"/>
          <w14:textFill>
            <w14:solidFill>
              <w14:schemeClr w14:val="tx1"/>
            </w14:solidFill>
          </w14:textFill>
        </w:rPr>
        <w:t xml:space="preserve"> 5 μg/ml</w:t>
      </w:r>
      <w:r>
        <w:rPr>
          <w:rFonts w:hint="eastAsia"/>
          <w:color w:val="000000" w:themeColor="text1"/>
          <w:sz w:val="22"/>
          <w:szCs w:val="22"/>
          <w:highlight w:val="none"/>
          <w14:textFill>
            <w14:solidFill>
              <w14:schemeClr w14:val="tx1"/>
            </w14:solidFill>
          </w14:textFill>
        </w:rPr>
        <w:t xml:space="preserve"> for 100 minutes at </w:t>
      </w:r>
      <w:r>
        <w:rPr>
          <w:color w:val="000000" w:themeColor="text1"/>
          <w:sz w:val="22"/>
          <w:szCs w:val="22"/>
          <w:highlight w:val="none"/>
          <w14:textFill>
            <w14:solidFill>
              <w14:schemeClr w14:val="tx1"/>
            </w14:solidFill>
          </w14:textFill>
        </w:rPr>
        <w:t>37</w:t>
      </w:r>
      <w:r>
        <w:rPr>
          <w:rFonts w:hint="eastAsia"/>
          <w:color w:val="000000" w:themeColor="text1"/>
          <w:sz w:val="22"/>
          <w:szCs w:val="22"/>
          <w:highlight w:val="none"/>
          <w14:textFill>
            <w14:solidFill>
              <w14:schemeClr w14:val="tx1"/>
            </w14:solidFill>
          </w14:textFill>
        </w:rPr>
        <w:t xml:space="preserve"> </w:t>
      </w:r>
      <w:r>
        <w:rPr>
          <w:color w:val="000000" w:themeColor="text1"/>
          <w:sz w:val="22"/>
          <w:szCs w:val="22"/>
          <w:highlight w:val="none"/>
          <w14:textFill>
            <w14:solidFill>
              <w14:schemeClr w14:val="tx1"/>
            </w14:solidFill>
          </w14:textFill>
        </w:rPr>
        <w:t>°C</w:t>
      </w:r>
      <w:r>
        <w:rPr>
          <w:rFonts w:hint="eastAsia"/>
          <w:color w:val="000000" w:themeColor="text1"/>
          <w:sz w:val="22"/>
          <w:szCs w:val="22"/>
          <w:highlight w:val="none"/>
          <w14:textFill>
            <w14:solidFill>
              <w14:schemeClr w14:val="tx1"/>
            </w14:solidFill>
          </w14:textFill>
        </w:rPr>
        <w:t xml:space="preserve"> with intermittent mixing. In some experiments, cells were incubated with 50</w:t>
      </w:r>
      <w:r>
        <w:rPr>
          <w:color w:val="000000" w:themeColor="text1"/>
          <w:sz w:val="22"/>
          <w:szCs w:val="22"/>
          <w:highlight w:val="none"/>
          <w14:textFill>
            <w14:solidFill>
              <w14:schemeClr w14:val="tx1"/>
            </w14:solidFill>
          </w14:textFill>
        </w:rPr>
        <w:t xml:space="preserve"> μM</w:t>
      </w:r>
      <w:r>
        <w:rPr>
          <w:rFonts w:hint="eastAsia"/>
          <w:color w:val="000000" w:themeColor="text1"/>
          <w:sz w:val="22"/>
          <w:szCs w:val="22"/>
          <w:highlight w:val="none"/>
          <w14:textFill>
            <w14:solidFill>
              <w14:schemeClr w14:val="tx1"/>
            </w14:solidFill>
          </w14:textFill>
        </w:rPr>
        <w:t xml:space="preserve"> verapamil (Sigma) for 20 min before Hoechst 33342 staining. At the end of the incubation, cells were </w:t>
      </w:r>
      <w:r>
        <w:rPr>
          <w:rFonts w:hint="eastAsia"/>
          <w:color w:val="000000" w:themeColor="text1"/>
          <w:sz w:val="22"/>
          <w:szCs w:val="22"/>
          <w14:textFill>
            <w14:solidFill>
              <w14:schemeClr w14:val="tx1"/>
            </w14:solidFill>
          </w14:textFill>
        </w:rPr>
        <w:t xml:space="preserve">cells were spun down </w:t>
      </w:r>
      <w:r>
        <w:rPr>
          <w:color w:val="000000" w:themeColor="text1"/>
          <w:sz w:val="22"/>
          <w:szCs w:val="22"/>
          <w14:textFill>
            <w14:solidFill>
              <w14:schemeClr w14:val="tx1"/>
            </w14:solidFill>
          </w14:textFill>
        </w:rPr>
        <w:t>at 4°C</w:t>
      </w:r>
      <w:r>
        <w:rPr>
          <w:rFonts w:hint="eastAsia"/>
          <w:color w:val="000000" w:themeColor="text1"/>
          <w:sz w:val="22"/>
          <w:szCs w:val="22"/>
          <w:highlight w:val="none"/>
          <w14:textFill>
            <w14:solidFill>
              <w14:schemeClr w14:val="tx1"/>
            </w14:solidFill>
          </w14:textFill>
        </w:rPr>
        <w:t xml:space="preserve"> and resuspended in ice-cold Hank</w:t>
      </w:r>
      <w:r>
        <w:rPr>
          <w:color w:val="000000" w:themeColor="text1"/>
          <w:sz w:val="22"/>
          <w:szCs w:val="22"/>
          <w:highlight w:val="none"/>
          <w14:textFill>
            <w14:solidFill>
              <w14:schemeClr w14:val="tx1"/>
            </w14:solidFill>
          </w14:textFill>
        </w:rPr>
        <w:t>’</w:t>
      </w:r>
      <w:r>
        <w:rPr>
          <w:rFonts w:hint="eastAsia"/>
          <w:color w:val="000000" w:themeColor="text1"/>
          <w:sz w:val="22"/>
          <w:szCs w:val="22"/>
          <w:highlight w:val="none"/>
          <w14:textFill>
            <w14:solidFill>
              <w14:schemeClr w14:val="tx1"/>
            </w14:solidFill>
          </w14:textFill>
        </w:rPr>
        <w:t>s balanced salt solution (HBS) with 2% FCS and 10 mM HEPES buffer. Propidium iodide was added at a final concentration o</w:t>
      </w:r>
      <w:r>
        <w:rPr>
          <w:color w:val="000000" w:themeColor="text1"/>
          <w:sz w:val="22"/>
          <w:szCs w:val="22"/>
          <w:highlight w:val="none"/>
          <w14:textFill>
            <w14:solidFill>
              <w14:schemeClr w14:val="tx1"/>
            </w14:solidFill>
          </w14:textFill>
        </w:rPr>
        <w:t>f 2 μg/ml for 5 minutes before FACS analysis, which allowed discrimination between dead and livin</w:t>
      </w:r>
      <w:r>
        <w:rPr>
          <w:rFonts w:hint="eastAsia"/>
          <w:color w:val="000000" w:themeColor="text1"/>
          <w:sz w:val="22"/>
          <w:szCs w:val="22"/>
          <w:highlight w:val="none"/>
          <w14:textFill>
            <w14:solidFill>
              <w14:schemeClr w14:val="tx1"/>
            </w14:solidFill>
          </w14:textFill>
        </w:rPr>
        <w:t>g cells. Samples were analyzed on a Becton Dickinson FACSAria. The Hoechst dye was excited with the 407 nm violet laser and its fluorescence measured with a 450/40 nm side population filter (Hoechst blue) and a 620 LPEFLP optical filter (Hoechst red). A 595 DCLP filter was used to separate the emission wavelengths.</w:t>
      </w:r>
    </w:p>
    <w:p>
      <w:pPr>
        <w:widowControl/>
        <w:spacing w:line="360" w:lineRule="auto"/>
        <w:jc w:val="left"/>
        <w:rPr>
          <w:color w:val="000000" w:themeColor="text1"/>
          <w:highlight w:val="none"/>
          <w14:textFill>
            <w14:solidFill>
              <w14:schemeClr w14:val="tx1"/>
            </w14:solidFill>
          </w14:textFill>
        </w:rPr>
      </w:pPr>
      <w:bookmarkStart w:id="8" w:name="OLE_LINK11"/>
      <w:r>
        <w:rPr>
          <w:b/>
          <w:bCs/>
          <w:color w:val="000000" w:themeColor="text1"/>
          <w:highlight w:val="none"/>
          <w14:textFill>
            <w14:solidFill>
              <w14:schemeClr w14:val="tx1"/>
            </w14:solidFill>
          </w14:textFill>
        </w:rPr>
        <w:t>Experimental animals</w:t>
      </w:r>
      <w:bookmarkEnd w:id="8"/>
    </w:p>
    <w:p>
      <w:pPr>
        <w:widowControl/>
        <w:spacing w:after="312" w:afterLines="100" w:line="360" w:lineRule="auto"/>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Experiments were carried out in the animal</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facility of the Animal Experimental Center of The Key Laboratory of Myocardial Ischemia in</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accordance wi</w:t>
      </w:r>
      <w:bookmarkStart w:id="9" w:name="OLE_LINK2"/>
      <w:r>
        <w:rPr>
          <w:color w:val="000000" w:themeColor="text1"/>
          <w:highlight w:val="none"/>
          <w14:textFill>
            <w14:solidFill>
              <w14:schemeClr w14:val="tx1"/>
            </w14:solidFill>
          </w14:textFill>
        </w:rPr>
        <w:t>t</w:t>
      </w:r>
      <w:bookmarkEnd w:id="9"/>
      <w:r>
        <w:rPr>
          <w:color w:val="000000" w:themeColor="text1"/>
          <w:highlight w:val="none"/>
          <w14:textFill>
            <w14:solidFill>
              <w14:schemeClr w14:val="tx1"/>
            </w14:solidFill>
          </w14:textFill>
        </w:rPr>
        <w:t>h the</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Animal Care and Use Committee</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approved protocol. </w:t>
      </w:r>
      <w:r>
        <w:rPr>
          <w:rFonts w:hint="eastAsia"/>
          <w:color w:val="000000" w:themeColor="text1"/>
          <w:highlight w:val="none"/>
          <w:lang w:val="en-US" w:eastAsia="zh-CN"/>
          <w14:textFill>
            <w14:solidFill>
              <w14:schemeClr w14:val="tx1"/>
            </w14:solidFill>
          </w14:textFill>
        </w:rPr>
        <w:t>For</w:t>
      </w:r>
      <w:bookmarkStart w:id="10" w:name="OLE_LINK5"/>
      <w:r>
        <w:rPr>
          <w:rFonts w:hint="eastAsia"/>
          <w:color w:val="000000" w:themeColor="text1"/>
          <w:highlight w:val="none"/>
          <w14:textFill>
            <w14:solidFill>
              <w14:schemeClr w14:val="tx1"/>
            </w14:solidFill>
          </w14:textFill>
        </w:rPr>
        <w:t>ty</w:t>
      </w:r>
      <w:bookmarkEnd w:id="10"/>
      <w:r>
        <w:rPr>
          <w:rFonts w:hint="eastAsia"/>
          <w:color w:val="000000" w:themeColor="text1"/>
          <w:highlight w:val="none"/>
          <w14:textFill>
            <w14:solidFill>
              <w14:schemeClr w14:val="tx1"/>
            </w14:solidFill>
          </w14:textFill>
        </w:rPr>
        <w:t>-t</w:t>
      </w:r>
      <w:r>
        <w:rPr>
          <w:rFonts w:hint="eastAsia"/>
          <w:color w:val="000000" w:themeColor="text1"/>
          <w:highlight w:val="none"/>
          <w:lang w:val="en-US" w:eastAsia="zh-CN"/>
          <w14:textFill>
            <w14:solidFill>
              <w14:schemeClr w14:val="tx1"/>
            </w14:solidFill>
          </w14:textFill>
        </w:rPr>
        <w:t>wo</w:t>
      </w:r>
      <w:r>
        <w:rPr>
          <w:color w:val="000000" w:themeColor="text1"/>
          <w:highlight w:val="none"/>
          <w14:textFill>
            <w14:solidFill>
              <w14:schemeClr w14:val="tx1"/>
            </w14:solidFill>
          </w14:textFill>
        </w:rPr>
        <w:t xml:space="preserve"> male or</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female </w:t>
      </w:r>
      <w:bookmarkStart w:id="11" w:name="OLE_LINK7"/>
      <w:r>
        <w:rPr>
          <w:color w:val="000000" w:themeColor="text1"/>
          <w:highlight w:val="none"/>
          <w14:textFill>
            <w14:solidFill>
              <w14:schemeClr w14:val="tx1"/>
            </w14:solidFill>
          </w14:textFill>
        </w:rPr>
        <w:t>SCID mice</w:t>
      </w:r>
      <w:bookmarkEnd w:id="11"/>
      <w:r>
        <w:rPr>
          <w:color w:val="000000" w:themeColor="text1"/>
          <w:highlight w:val="none"/>
          <w14:textFill>
            <w14:solidFill>
              <w14:schemeClr w14:val="tx1"/>
            </w14:solidFill>
          </w14:textFill>
        </w:rPr>
        <w:t xml:space="preserve">, aged </w:t>
      </w:r>
      <w:bookmarkStart w:id="12" w:name="OLE_LINK1"/>
      <w:r>
        <w:rPr>
          <w:rFonts w:hint="eastAsia"/>
          <w:color w:val="000000" w:themeColor="text1"/>
          <w:highlight w:val="none"/>
          <w14:textFill>
            <w14:solidFill>
              <w14:schemeClr w14:val="tx1"/>
            </w14:solidFill>
          </w14:textFill>
        </w:rPr>
        <w:t>5-</w:t>
      </w:r>
      <w:bookmarkEnd w:id="12"/>
      <w:r>
        <w:rPr>
          <w:rFonts w:hint="eastAsia"/>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t xml:space="preserve"> weeks, were</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purchased from Beijing Vital River Laboratory Animal Technology Co., Ltd. The mice were housed in sterilized</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cages and provided with autoclaved water and a standard powdered</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rodent diet ad libitum. Experimental protocols were initiated after a</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7-day acclimatization period.</w:t>
      </w:r>
      <w:bookmarkStart w:id="13" w:name="OLE_LINK12"/>
    </w:p>
    <w:p>
      <w:pPr>
        <w:widowControl/>
        <w:spacing w:line="360" w:lineRule="auto"/>
        <w:jc w:val="left"/>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In vivo xenograft model</w:t>
      </w:r>
      <w:bookmarkEnd w:id="13"/>
      <w:r>
        <w:rPr>
          <w:rFonts w:hint="eastAsia"/>
          <w:b/>
          <w:bCs/>
          <w:color w:val="000000" w:themeColor="text1"/>
          <w:highlight w:val="none"/>
          <w:vertAlign w:val="superscript"/>
          <w14:textFill>
            <w14:solidFill>
              <w14:schemeClr w14:val="tx1"/>
            </w14:solidFill>
          </w14:textFill>
        </w:rPr>
        <w:t>1</w:t>
      </w:r>
      <w:r>
        <w:rPr>
          <w:color w:val="000000" w:themeColor="text1"/>
          <w:highlight w:val="none"/>
          <w14:textFill>
            <w14:solidFill>
              <w14:schemeClr w14:val="tx1"/>
            </w14:solidFill>
          </w14:textFill>
        </w:rPr>
        <w:t xml:space="preserve"> </w:t>
      </w:r>
      <w:r>
        <w:rPr>
          <w:b/>
          <w:bCs/>
          <w:color w:val="000000" w:themeColor="text1"/>
          <w:highlight w:val="none"/>
          <w14:textFill>
            <w14:solidFill>
              <w14:schemeClr w14:val="tx1"/>
            </w14:solidFill>
          </w14:textFill>
        </w:rPr>
        <w:t xml:space="preserve"> </w:t>
      </w:r>
    </w:p>
    <w:p>
      <w:pPr>
        <w:widowControl/>
        <w:spacing w:after="312" w:afterLines="100" w:line="360" w:lineRule="auto"/>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Xenograft model of APL was established by intravenous (i.v.) inoculation of exponentially growing </w:t>
      </w:r>
      <w:bookmarkStart w:id="14" w:name="OLE_LINK10"/>
      <w:r>
        <w:rPr>
          <w:color w:val="000000" w:themeColor="text1"/>
          <w:highlight w:val="none"/>
          <w14:textFill>
            <w14:solidFill>
              <w14:schemeClr w14:val="tx1"/>
            </w14:solidFill>
          </w14:textFill>
        </w:rPr>
        <w:t>NB4</w:t>
      </w:r>
      <w:bookmarkEnd w:id="14"/>
      <w:r>
        <w:rPr>
          <w:color w:val="000000" w:themeColor="text1"/>
          <w:highlight w:val="none"/>
          <w14:textFill>
            <w14:solidFill>
              <w14:schemeClr w14:val="tx1"/>
            </w14:solidFill>
          </w14:textFill>
        </w:rPr>
        <w:t xml:space="preserve"> cells (</w:t>
      </w:r>
      <w:r>
        <w:rPr>
          <w:rFonts w:hint="eastAsia"/>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t>x10</w:t>
      </w:r>
      <w:r>
        <w:rPr>
          <w:rFonts w:hint="eastAsia"/>
          <w:color w:val="000000" w:themeColor="text1"/>
          <w:highlight w:val="none"/>
          <w:vertAlign w:val="superscript"/>
          <w14:textFill>
            <w14:solidFill>
              <w14:schemeClr w14:val="tx1"/>
            </w14:solidFill>
          </w14:textFill>
        </w:rPr>
        <w:t>6</w:t>
      </w:r>
      <w:r>
        <w:rPr>
          <w:color w:val="000000" w:themeColor="text1"/>
          <w:highlight w:val="none"/>
          <w14:textFill>
            <w14:solidFill>
              <w14:schemeClr w14:val="tx1"/>
            </w14:solidFill>
          </w14:textFill>
        </w:rPr>
        <w:t>/mouse)</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in SCID mice. Our lab</w:t>
      </w:r>
      <w:r>
        <w:rPr>
          <w:rFonts w:hint="eastAsia"/>
          <w:color w:val="000000" w:themeColor="text1"/>
          <w:highlight w:val="none"/>
          <w14:textFill>
            <w14:solidFill>
              <w14:schemeClr w14:val="tx1"/>
            </w14:solidFill>
          </w14:textFill>
        </w:rPr>
        <w:t xml:space="preserve"> previously established a xenograft tumor model in </w:t>
      </w:r>
      <w:r>
        <w:rPr>
          <w:color w:val="000000" w:themeColor="text1"/>
          <w:highlight w:val="none"/>
          <w14:textFill>
            <w14:solidFill>
              <w14:schemeClr w14:val="tx1"/>
            </w14:solidFill>
          </w14:textFill>
        </w:rPr>
        <w:t>SCID</w:t>
      </w:r>
      <w:r>
        <w:rPr>
          <w:rFonts w:hint="eastAsia"/>
          <w:color w:val="000000" w:themeColor="text1"/>
          <w:highlight w:val="none"/>
          <w14:textFill>
            <w14:solidFill>
              <w14:schemeClr w14:val="tx1"/>
            </w14:solidFill>
          </w14:textFill>
        </w:rPr>
        <w:t xml:space="preserve"> mice by using NB4 cell line. Tumors became visible at 14 days after NB4 cells were injected into mice. After 14 days of inoculation with NB4 cells, mice were randomly divided into three groups (six mice per group). </w:t>
      </w:r>
      <w:r>
        <w:rPr>
          <w:color w:val="000000" w:themeColor="text1"/>
          <w:highlight w:val="none"/>
          <w14:textFill>
            <w14:solidFill>
              <w14:schemeClr w14:val="tx1"/>
            </w14:solidFill>
          </w14:textFill>
        </w:rPr>
        <w:t xml:space="preserve">The </w:t>
      </w:r>
      <w:r>
        <w:rPr>
          <w:rFonts w:hint="eastAsia"/>
          <w:color w:val="000000" w:themeColor="text1"/>
          <w:highlight w:val="none"/>
          <w14:textFill>
            <w14:solidFill>
              <w14:schemeClr w14:val="tx1"/>
            </w14:solidFill>
          </w14:textFill>
        </w:rPr>
        <w:t>placebo</w:t>
      </w:r>
      <w:r>
        <w:rPr>
          <w:color w:val="000000" w:themeColor="text1"/>
          <w:highlight w:val="none"/>
          <w14:textFill>
            <w14:solidFill>
              <w14:schemeClr w14:val="tx1"/>
            </w14:solidFill>
          </w14:textFill>
        </w:rPr>
        <w:t xml:space="preserve"> group received the vehicle</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solution.</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Xenograft mice began to receive a treatment </w:t>
      </w:r>
      <w:r>
        <w:rPr>
          <w:rFonts w:hint="eastAsia"/>
          <w:color w:val="000000" w:themeColor="text1"/>
          <w:highlight w:val="none"/>
          <w14:textFill>
            <w14:solidFill>
              <w14:schemeClr w14:val="tx1"/>
            </w14:solidFill>
          </w14:textFill>
        </w:rPr>
        <w:t>after 14 days of inoculation with NB4 cells when tumor was detec</w:t>
      </w:r>
      <w:r>
        <w:rPr>
          <w:color w:val="000000" w:themeColor="text1"/>
          <w:highlight w:val="none"/>
          <w14:textFill>
            <w14:solidFill>
              <w14:schemeClr w14:val="tx1"/>
            </w14:solidFill>
          </w14:textFill>
        </w:rPr>
        <w:t>t</w:t>
      </w:r>
      <w:r>
        <w:rPr>
          <w:rFonts w:hint="eastAsia"/>
          <w:color w:val="000000" w:themeColor="text1"/>
          <w:highlight w:val="none"/>
          <w14:textFill>
            <w14:solidFill>
              <w14:schemeClr w14:val="tx1"/>
            </w14:solidFill>
          </w14:textFill>
        </w:rPr>
        <w:t>ed</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appearance of typical illness</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 xml:space="preserve"> symptoms</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wrinkled fur,</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depression, less activity, arch position, gait instability,</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cornering or circling, limb paralysis, thin, loss of appetite and</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multilymph node enlargement</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and specific cell surface markers’ detection in the peripheral blood cells</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color w:val="000000" w:themeColor="text1"/>
          <w:highlight w:val="none"/>
          <w:vertAlign w:val="superscript"/>
          <w14:textFill>
            <w14:solidFill>
              <w14:schemeClr w14:val="tx1"/>
            </w14:solidFill>
          </w14:textFill>
        </w:rPr>
        <w:t>1</w:t>
      </w:r>
      <w:r>
        <w:rPr>
          <w:color w:val="000000" w:themeColor="text1"/>
          <w:highlight w:val="none"/>
          <w14:textFill>
            <w14:solidFill>
              <w14:schemeClr w14:val="tx1"/>
            </w14:solidFill>
          </w14:textFill>
        </w:rPr>
        <w:t xml:space="preserve"> </w:t>
      </w:r>
    </w:p>
    <w:p>
      <w:pPr>
        <w:widowControl/>
        <w:spacing w:line="360" w:lineRule="auto"/>
        <w:jc w:val="left"/>
        <w:rPr>
          <w:rFonts w:eastAsia="Times New Roman"/>
          <w:b/>
          <w:color w:val="000000" w:themeColor="text1"/>
          <w:highlight w:val="none"/>
          <w14:textFill>
            <w14:solidFill>
              <w14:schemeClr w14:val="tx1"/>
            </w14:solidFill>
          </w14:textFill>
        </w:rPr>
      </w:pPr>
      <w:bookmarkStart w:id="15" w:name="OLE_LINK13"/>
      <w:r>
        <w:rPr>
          <w:rFonts w:eastAsia="Times New Roman"/>
          <w:b/>
          <w:color w:val="000000" w:themeColor="text1"/>
          <w:highlight w:val="none"/>
          <w14:textFill>
            <w14:solidFill>
              <w14:schemeClr w14:val="tx1"/>
            </w14:solidFill>
          </w14:textFill>
        </w:rPr>
        <w:t xml:space="preserve">Experimental </w:t>
      </w:r>
      <w:r>
        <w:rPr>
          <w:rFonts w:hint="eastAsia"/>
          <w:b/>
          <w:color w:val="000000" w:themeColor="text1"/>
          <w:highlight w:val="none"/>
          <w14:textFill>
            <w14:solidFill>
              <w14:schemeClr w14:val="tx1"/>
            </w14:solidFill>
          </w14:textFill>
        </w:rPr>
        <w:t>d</w:t>
      </w:r>
      <w:r>
        <w:rPr>
          <w:rFonts w:eastAsia="Times New Roman"/>
          <w:b/>
          <w:color w:val="000000" w:themeColor="text1"/>
          <w:highlight w:val="none"/>
          <w14:textFill>
            <w14:solidFill>
              <w14:schemeClr w14:val="tx1"/>
            </w14:solidFill>
          </w14:textFill>
        </w:rPr>
        <w:t>esign</w:t>
      </w:r>
    </w:p>
    <w:bookmarkEnd w:id="15"/>
    <w:p>
      <w:pPr>
        <w:keepNext w:val="0"/>
        <w:keepLines w:val="0"/>
        <w:pageBreakBefore w:val="0"/>
        <w:widowControl/>
        <w:kinsoku/>
        <w:wordWrap/>
        <w:overflowPunct/>
        <w:topLinePunct w:val="0"/>
        <w:autoSpaceDE/>
        <w:autoSpaceDN/>
        <w:bidi w:val="0"/>
        <w:adjustRightInd/>
        <w:snapToGrid/>
        <w:spacing w:after="157" w:afterLines="50" w:line="360" w:lineRule="auto"/>
        <w:ind w:left="0" w:leftChars="0" w:right="0" w:rightChars="0" w:firstLine="0" w:firstLineChars="0"/>
        <w:jc w:val="left"/>
        <w:textAlignment w:val="auto"/>
        <w:outlineLvl w:val="9"/>
        <w:rPr>
          <w:color w:val="000000" w:themeColor="text1"/>
          <w14:textFill>
            <w14:solidFill>
              <w14:schemeClr w14:val="tx1"/>
            </w14:solidFill>
          </w14:textFill>
        </w:rPr>
      </w:pPr>
      <w:r>
        <w:rPr>
          <w:color w:val="000000" w:themeColor="text1"/>
          <w14:textFill>
            <w14:solidFill>
              <w14:schemeClr w14:val="tx1"/>
            </w14:solidFill>
          </w14:textFill>
        </w:rPr>
        <w:t>ATO was given to mice intraperitoneally at a concentration of</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5 mg/kg </w:t>
      </w:r>
      <w:r>
        <w:rPr>
          <w:rFonts w:hint="eastAsia"/>
          <w:color w:val="000000" w:themeColor="text1"/>
          <w14:textFill>
            <w14:solidFill>
              <w14:schemeClr w14:val="tx1"/>
            </w14:solidFill>
          </w14:textFill>
        </w:rPr>
        <w:t xml:space="preserve">starting on day </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 xml:space="preserve">5 post injection of malignant cells and continued for </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4 days</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Rapamycin</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was started 3 days before </w:t>
      </w:r>
      <w:r>
        <w:rPr>
          <w:rFonts w:hint="eastAsia"/>
          <w:color w:val="000000" w:themeColor="text1"/>
          <w14:textFill>
            <w14:solidFill>
              <w14:schemeClr w14:val="tx1"/>
            </w14:solidFill>
          </w14:textFill>
        </w:rPr>
        <w:t xml:space="preserve">ATO </w:t>
      </w:r>
      <w:r>
        <w:rPr>
          <w:color w:val="000000" w:themeColor="text1"/>
          <w14:textFill>
            <w14:solidFill>
              <w14:schemeClr w14:val="tx1"/>
            </w14:solidFill>
          </w14:textFill>
        </w:rPr>
        <w:t>administration</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at a dose of 0.5 mg/kg and continued for </w:t>
      </w:r>
      <w:bookmarkStart w:id="16" w:name="OLE_LINK24"/>
      <w:r>
        <w:rPr>
          <w:color w:val="000000" w:themeColor="text1"/>
          <w14:textFill>
            <w14:solidFill>
              <w14:schemeClr w14:val="tx1"/>
            </w14:solidFill>
          </w14:textFill>
        </w:rPr>
        <w:t>1</w:t>
      </w:r>
      <w:bookmarkEnd w:id="16"/>
      <w:r>
        <w:rPr>
          <w:color w:val="000000" w:themeColor="text1"/>
          <w14:textFill>
            <w14:solidFill>
              <w14:schemeClr w14:val="tx1"/>
            </w14:solidFill>
          </w14:textFill>
        </w:rPr>
        <w:t>4 days at a dose of</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0.25 mg/kg.</w:t>
      </w:r>
      <w:r>
        <w:rPr>
          <w:rFonts w:hint="eastAsia"/>
          <w:color w:val="000000" w:themeColor="text1"/>
          <w:vertAlign w:val="superscript"/>
          <w14:textFill>
            <w14:solidFill>
              <w14:schemeClr w14:val="tx1"/>
            </w14:solidFill>
          </w14:textFill>
        </w:rPr>
        <w:t xml:space="preserve">2 </w:t>
      </w:r>
      <w:r>
        <w:rPr>
          <w:rFonts w:hint="eastAsia"/>
          <w:color w:val="000000" w:themeColor="text1"/>
          <w14:textFill>
            <w14:solidFill>
              <w14:schemeClr w14:val="tx1"/>
            </w14:solidFill>
          </w14:textFill>
        </w:rPr>
        <w:t xml:space="preserve">Despite its oral bioavailability, rapamycin was administered intramuscularly to ensure stable blood levels. </w:t>
      </w:r>
      <w:r>
        <w:rPr>
          <w:color w:val="000000" w:themeColor="text1"/>
          <w14:textFill>
            <w14:solidFill>
              <w14:schemeClr w14:val="tx1"/>
            </w14:solidFill>
          </w14:textFill>
        </w:rPr>
        <w:t>Before administration, rapamycin was suspended in a</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sterile solution containing 0.2% sodium carboxymethyl cellulose and</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0.25% polysorbate-80. The </w:t>
      </w:r>
      <w:r>
        <w:rPr>
          <w:rFonts w:hint="eastAsia"/>
          <w:color w:val="000000" w:themeColor="text1"/>
          <w14:textFill>
            <w14:solidFill>
              <w14:schemeClr w14:val="tx1"/>
            </w14:solidFill>
          </w14:textFill>
        </w:rPr>
        <w:t>placebo</w:t>
      </w:r>
      <w:r>
        <w:rPr>
          <w:color w:val="000000" w:themeColor="text1"/>
          <w14:textFill>
            <w14:solidFill>
              <w14:schemeClr w14:val="tx1"/>
            </w14:solidFill>
          </w14:textFill>
        </w:rPr>
        <w:t xml:space="preserve"> group received the vehicle</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solution.</w:t>
      </w:r>
      <w:bookmarkStart w:id="17" w:name="_GoBack"/>
      <w:bookmarkEnd w:id="17"/>
    </w:p>
    <w:p>
      <w:pPr>
        <w:keepNext w:val="0"/>
        <w:keepLines w:val="0"/>
        <w:pageBreakBefore w:val="0"/>
        <w:widowControl/>
        <w:kinsoku/>
        <w:wordWrap/>
        <w:overflowPunct/>
        <w:topLinePunct w:val="0"/>
        <w:autoSpaceDE/>
        <w:autoSpaceDN/>
        <w:bidi w:val="0"/>
        <w:adjustRightInd/>
        <w:snapToGrid/>
        <w:spacing w:after="157" w:afterLines="50" w:line="360" w:lineRule="auto"/>
        <w:ind w:left="0" w:leftChars="0" w:right="0" w:rightChars="0" w:firstLine="0" w:firstLineChars="0"/>
        <w:jc w:val="left"/>
        <w:textAlignment w:val="auto"/>
        <w:outlineLvl w:val="9"/>
        <w:rPr>
          <w:rFonts w:hint="eastAsia"/>
          <w:b/>
          <w:bCs/>
          <w:color w:val="FF0000"/>
          <w:highlight w:val="none"/>
        </w:rPr>
      </w:pPr>
      <w:r>
        <w:rPr>
          <w:rFonts w:hint="eastAsia"/>
          <w:b/>
          <w:bCs/>
          <w:color w:val="FF0000"/>
          <w:highlight w:val="none"/>
        </w:rPr>
        <w:t>siRNA transfection</w:t>
      </w:r>
      <w:r>
        <w:rPr>
          <w:rFonts w:hint="eastAsia"/>
          <w:b/>
          <w:bCs/>
          <w:color w:val="FF0000"/>
          <w:highlight w:val="none"/>
          <w:lang w:val="en-US" w:eastAsia="zh-CN"/>
        </w:rPr>
        <w:t xml:space="preserve"> </w:t>
      </w:r>
    </w:p>
    <w:p>
      <w:pPr>
        <w:widowControl/>
        <w:spacing w:after="312" w:afterLines="100" w:line="360" w:lineRule="auto"/>
        <w:jc w:val="left"/>
        <w:rPr>
          <w:rFonts w:hint="eastAsia"/>
          <w:color w:val="FF0000"/>
          <w:highlight w:val="none"/>
        </w:rPr>
      </w:pPr>
      <w:r>
        <w:rPr>
          <w:rFonts w:hint="eastAsia"/>
          <w:color w:val="FF0000"/>
          <w:highlight w:val="none"/>
        </w:rPr>
        <w:t>NB4 cells were transiently transfected with Atg7 siRNA</w:t>
      </w:r>
      <w:r>
        <w:rPr>
          <w:rFonts w:hint="eastAsia"/>
          <w:color w:val="FF0000"/>
          <w:highlight w:val="none"/>
          <w:lang w:val="en-US" w:eastAsia="zh-CN"/>
        </w:rPr>
        <w:t xml:space="preserve"> </w:t>
      </w:r>
      <w:r>
        <w:rPr>
          <w:rFonts w:hint="eastAsia"/>
          <w:color w:val="FF0000"/>
          <w:highlight w:val="none"/>
        </w:rPr>
        <w:t>(no. 6604; Cell Signaling Technology, Danvers, MA, USA) at a concentration of</w:t>
      </w:r>
      <w:r>
        <w:rPr>
          <w:rFonts w:hint="eastAsia"/>
          <w:color w:val="FF0000"/>
          <w:highlight w:val="none"/>
          <w:lang w:val="en-US" w:eastAsia="zh-CN"/>
        </w:rPr>
        <w:t xml:space="preserve"> </w:t>
      </w:r>
      <w:r>
        <w:rPr>
          <w:rFonts w:hint="eastAsia"/>
          <w:color w:val="FF0000"/>
          <w:highlight w:val="none"/>
        </w:rPr>
        <w:t>100 nM using Lipofectamine RNAiMAX Transfection Reagent (Life Technology,</w:t>
      </w:r>
      <w:r>
        <w:rPr>
          <w:rFonts w:hint="eastAsia"/>
          <w:color w:val="FF0000"/>
          <w:highlight w:val="none"/>
          <w:lang w:val="en-US" w:eastAsia="zh-CN"/>
        </w:rPr>
        <w:t xml:space="preserve"> </w:t>
      </w:r>
      <w:r>
        <w:rPr>
          <w:rFonts w:hint="eastAsia"/>
          <w:color w:val="FF0000"/>
          <w:highlight w:val="none"/>
        </w:rPr>
        <w:t>Grand Island, NY, USA), according to the manufacturer’s instruction (RNAiMAX</w:t>
      </w:r>
      <w:r>
        <w:rPr>
          <w:rFonts w:hint="eastAsia"/>
          <w:color w:val="FF0000"/>
          <w:highlight w:val="none"/>
          <w:lang w:val="en-US" w:eastAsia="zh-CN"/>
        </w:rPr>
        <w:t xml:space="preserve"> </w:t>
      </w:r>
      <w:r>
        <w:rPr>
          <w:rFonts w:hint="eastAsia"/>
          <w:color w:val="FF0000"/>
          <w:highlight w:val="none"/>
        </w:rPr>
        <w:t>Reverse Transfections Lipofectamine). The cells were also treated with a scrambled</w:t>
      </w:r>
      <w:r>
        <w:rPr>
          <w:rFonts w:hint="eastAsia"/>
          <w:color w:val="FF0000"/>
          <w:highlight w:val="none"/>
          <w:lang w:val="en-US" w:eastAsia="zh-CN"/>
        </w:rPr>
        <w:t xml:space="preserve"> </w:t>
      </w:r>
      <w:r>
        <w:rPr>
          <w:rFonts w:hint="eastAsia"/>
          <w:color w:val="FF0000"/>
          <w:highlight w:val="none"/>
        </w:rPr>
        <w:t>siRNA (no. 6568; Cell Signaling Technology) as a negative control. Seventy-two</w:t>
      </w:r>
      <w:r>
        <w:rPr>
          <w:rFonts w:hint="eastAsia"/>
          <w:color w:val="FF0000"/>
          <w:highlight w:val="none"/>
          <w:lang w:val="en-US" w:eastAsia="zh-CN"/>
        </w:rPr>
        <w:t xml:space="preserve"> </w:t>
      </w:r>
      <w:r>
        <w:rPr>
          <w:rFonts w:hint="eastAsia"/>
          <w:color w:val="FF0000"/>
          <w:highlight w:val="none"/>
        </w:rPr>
        <w:t>hours after transfection, cells were treated with the APL serum for 3 h. The silencing</w:t>
      </w:r>
      <w:r>
        <w:rPr>
          <w:rFonts w:hint="eastAsia"/>
          <w:color w:val="FF0000"/>
          <w:highlight w:val="none"/>
          <w:lang w:val="en-US" w:eastAsia="zh-CN"/>
        </w:rPr>
        <w:t xml:space="preserve"> </w:t>
      </w:r>
      <w:r>
        <w:rPr>
          <w:rFonts w:hint="eastAsia"/>
          <w:color w:val="FF0000"/>
          <w:highlight w:val="none"/>
        </w:rPr>
        <w:t>efficiency of Atg7 was determined by western blot of LC3 expression.</w:t>
      </w:r>
    </w:p>
    <w:p>
      <w:pPr>
        <w:widowControl/>
        <w:spacing w:after="156" w:afterLines="50" w:line="276" w:lineRule="auto"/>
        <w:jc w:val="lef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Reference:</w:t>
      </w:r>
    </w:p>
    <w:p>
      <w:pPr>
        <w:widowControl/>
        <w:numPr>
          <w:ilvl w:val="0"/>
          <w:numId w:val="1"/>
        </w:numPr>
        <w:spacing w:after="156" w:afterLines="50" w:line="276" w:lineRule="auto"/>
        <w:jc w:val="left"/>
        <w:rPr>
          <w:i w:val="0"/>
          <w:iCs w:val="0"/>
          <w:color w:val="000000" w:themeColor="text1"/>
          <w:highlight w:val="none"/>
          <w14:textFill>
            <w14:solidFill>
              <w14:schemeClr w14:val="tx1"/>
            </w14:solidFill>
          </w14:textFill>
        </w:rPr>
      </w:pP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rFonts w:hint="eastAsia"/>
          <w:i w:val="0"/>
          <w:iCs w:val="0"/>
          <w:color w:val="000000" w:themeColor="text1"/>
          <w:highlight w:val="none"/>
          <w14:textFill>
            <w14:solidFill>
              <w14:schemeClr w14:val="tx1"/>
            </w14:solidFill>
          </w14:textFill>
        </w:rPr>
        <w:t>Valiuliene G</w:t>
      </w:r>
      <w:r>
        <w:rPr>
          <w:rFonts w:hint="eastAsia"/>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 xml:space="preserve">, </w:t>
      </w: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rFonts w:hint="eastAsia"/>
          <w:i w:val="0"/>
          <w:iCs w:val="0"/>
          <w:color w:val="000000" w:themeColor="text1"/>
          <w:highlight w:val="none"/>
          <w14:textFill>
            <w14:solidFill>
              <w14:schemeClr w14:val="tx1"/>
            </w14:solidFill>
          </w14:textFill>
        </w:rPr>
        <w:t>Stirblyte I</w:t>
      </w:r>
      <w:r>
        <w:rPr>
          <w:rFonts w:hint="eastAsia"/>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 xml:space="preserve">, </w:t>
      </w: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rFonts w:hint="eastAsia"/>
          <w:i w:val="0"/>
          <w:iCs w:val="0"/>
          <w:color w:val="000000" w:themeColor="text1"/>
          <w:highlight w:val="none"/>
          <w14:textFill>
            <w14:solidFill>
              <w14:schemeClr w14:val="tx1"/>
            </w14:solidFill>
          </w14:textFill>
        </w:rPr>
        <w:t>Cicenaite D</w:t>
      </w:r>
      <w:r>
        <w:rPr>
          <w:rFonts w:hint="eastAsia"/>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 xml:space="preserve">, </w:t>
      </w: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rFonts w:hint="eastAsia"/>
          <w:i w:val="0"/>
          <w:iCs w:val="0"/>
          <w:color w:val="000000" w:themeColor="text1"/>
          <w:highlight w:val="none"/>
          <w14:textFill>
            <w14:solidFill>
              <w14:schemeClr w14:val="tx1"/>
            </w14:solidFill>
          </w14:textFill>
        </w:rPr>
        <w:t>Kaupinis A</w:t>
      </w:r>
      <w:r>
        <w:rPr>
          <w:rFonts w:hint="eastAsia"/>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 xml:space="preserve">, </w:t>
      </w: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rFonts w:hint="eastAsia"/>
          <w:i w:val="0"/>
          <w:iCs w:val="0"/>
          <w:color w:val="000000" w:themeColor="text1"/>
          <w:highlight w:val="none"/>
          <w14:textFill>
            <w14:solidFill>
              <w14:schemeClr w14:val="tx1"/>
            </w14:solidFill>
          </w14:textFill>
        </w:rPr>
        <w:t>Valius M</w:t>
      </w:r>
      <w:r>
        <w:rPr>
          <w:rFonts w:hint="eastAsia"/>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 xml:space="preserve">, </w:t>
      </w: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rFonts w:hint="eastAsia"/>
          <w:i w:val="0"/>
          <w:iCs w:val="0"/>
          <w:color w:val="000000" w:themeColor="text1"/>
          <w:highlight w:val="none"/>
          <w14:textFill>
            <w14:solidFill>
              <w14:schemeClr w14:val="tx1"/>
            </w14:solidFill>
          </w14:textFill>
        </w:rPr>
        <w:t>Navakauskiene R</w:t>
      </w:r>
      <w:r>
        <w:rPr>
          <w:rFonts w:hint="eastAsia"/>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 xml:space="preserve">. Belinostat, a potent HDACi, exerts antileukaemic effect in human acute promyelocyticleukaemia cells via chromatin remodelling. </w:t>
      </w: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rFonts w:hint="eastAsia"/>
          <w:i/>
          <w:iCs/>
          <w:color w:val="000000" w:themeColor="text1"/>
          <w:highlight w:val="none"/>
          <w14:textFill>
            <w14:solidFill>
              <w14:schemeClr w14:val="tx1"/>
            </w14:solidFill>
          </w14:textFill>
        </w:rPr>
        <w:t>J Cell Mol Med</w:t>
      </w:r>
      <w:r>
        <w:rPr>
          <w:rFonts w:hint="eastAsia"/>
          <w:b w:val="0"/>
          <w:bCs w:val="0"/>
          <w:i w:val="0"/>
          <w:iCs w:val="0"/>
          <w:color w:val="000000" w:themeColor="text1"/>
          <w:highlight w:val="none"/>
          <w14:textFill>
            <w14:solidFill>
              <w14:schemeClr w14:val="tx1"/>
            </w14:solidFill>
          </w14:textFill>
        </w:rPr>
        <w:t xml:space="preserve"> 2015;</w:t>
      </w:r>
      <w:r>
        <w:rPr>
          <w:rFonts w:hint="eastAsia"/>
          <w:b w:val="0"/>
          <w:bCs w:val="0"/>
          <w:i w:val="0"/>
          <w:iCs w:val="0"/>
          <w:color w:val="000000" w:themeColor="text1"/>
          <w:highlight w:val="none"/>
          <w:lang w:val="en-US" w:eastAsia="zh-CN"/>
          <w14:textFill>
            <w14:solidFill>
              <w14:schemeClr w14:val="tx1"/>
            </w14:solidFill>
          </w14:textFill>
        </w:rPr>
        <w:t xml:space="preserve"> </w:t>
      </w:r>
      <w:r>
        <w:rPr>
          <w:rFonts w:hint="eastAsia"/>
          <w:b/>
          <w:bCs/>
          <w:i w:val="0"/>
          <w:iCs w:val="0"/>
          <w:color w:val="000000" w:themeColor="text1"/>
          <w:highlight w:val="none"/>
          <w14:textFill>
            <w14:solidFill>
              <w14:schemeClr w14:val="tx1"/>
            </w14:solidFill>
          </w14:textFill>
        </w:rPr>
        <w:t>19</w:t>
      </w:r>
      <w:r>
        <w:rPr>
          <w:rFonts w:hint="eastAsia"/>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w:t>
      </w:r>
      <w:r>
        <w:rPr>
          <w:rFonts w:hint="eastAsia"/>
          <w:i w:val="0"/>
          <w:iCs w:val="0"/>
          <w:color w:val="000000" w:themeColor="text1"/>
          <w:highlight w:val="none"/>
          <w:lang w:val="en-US" w:eastAsia="zh-CN"/>
          <w14:textFill>
            <w14:solidFill>
              <w14:schemeClr w14:val="tx1"/>
            </w14:solidFill>
          </w14:textFill>
        </w:rPr>
        <w:t xml:space="preserve"> </w:t>
      </w:r>
      <w:r>
        <w:rPr>
          <w:rFonts w:hint="eastAsia"/>
          <w:i w:val="0"/>
          <w:iCs w:val="0"/>
          <w:color w:val="000000" w:themeColor="text1"/>
          <w:highlight w:val="none"/>
          <w14:textFill>
            <w14:solidFill>
              <w14:schemeClr w14:val="tx1"/>
            </w14:solidFill>
          </w14:textFill>
        </w:rPr>
        <w:t>1742-1755.</w:t>
      </w:r>
    </w:p>
    <w:p>
      <w:pPr>
        <w:widowControl/>
        <w:numPr>
          <w:ilvl w:val="0"/>
          <w:numId w:val="1"/>
        </w:numPr>
        <w:spacing w:after="156" w:afterLines="50" w:line="276" w:lineRule="auto"/>
        <w:jc w:val="left"/>
        <w:rPr>
          <w:i w:val="0"/>
          <w:iCs w:val="0"/>
          <w:color w:val="000000" w:themeColor="text1"/>
          <w:highlight w:val="none"/>
          <w14:textFill>
            <w14:solidFill>
              <w14:schemeClr w14:val="tx1"/>
            </w14:solidFill>
          </w14:textFill>
        </w:rPr>
      </w:pP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i w:val="0"/>
          <w:iCs w:val="0"/>
          <w:color w:val="000000" w:themeColor="text1"/>
          <w:highlight w:val="none"/>
          <w14:textFill>
            <w14:solidFill>
              <w14:schemeClr w14:val="tx1"/>
            </w14:solidFill>
          </w14:textFill>
        </w:rPr>
        <w:t>Gallo R</w:t>
      </w:r>
      <w:r>
        <w:rPr>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 xml:space="preserve">, </w:t>
      </w: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i w:val="0"/>
          <w:iCs w:val="0"/>
          <w:color w:val="000000" w:themeColor="text1"/>
          <w:highlight w:val="none"/>
          <w14:textFill>
            <w14:solidFill>
              <w14:schemeClr w14:val="tx1"/>
            </w14:solidFill>
          </w14:textFill>
        </w:rPr>
        <w:t>Padurean A</w:t>
      </w:r>
      <w:r>
        <w:rPr>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 xml:space="preserve">, </w:t>
      </w:r>
      <w:r>
        <w:rPr>
          <w:i w:val="0"/>
          <w:iCs w:val="0"/>
          <w:highlight w:val="none"/>
        </w:rPr>
        <w:fldChar w:fldCharType="begin"/>
      </w:r>
      <w:r>
        <w:rPr>
          <w:i w:val="0"/>
          <w:iCs w:val="0"/>
          <w:highlight w:val="none"/>
        </w:rPr>
        <w:instrText xml:space="preserve"> HYPERLINK "https://ssl.metstr.com/webfmrs/javascript:void(null)" </w:instrText>
      </w:r>
      <w:r>
        <w:rPr>
          <w:i w:val="0"/>
          <w:iCs w:val="0"/>
          <w:highlight w:val="none"/>
        </w:rPr>
        <w:fldChar w:fldCharType="separate"/>
      </w:r>
      <w:r>
        <w:rPr>
          <w:i w:val="0"/>
          <w:iCs w:val="0"/>
          <w:color w:val="000000" w:themeColor="text1"/>
          <w:highlight w:val="none"/>
          <w14:textFill>
            <w14:solidFill>
              <w14:schemeClr w14:val="tx1"/>
            </w14:solidFill>
          </w14:textFill>
        </w:rPr>
        <w:t>Jayaraman T</w:t>
      </w:r>
      <w:r>
        <w:rPr>
          <w:i w:val="0"/>
          <w:iCs w:val="0"/>
          <w:color w:val="000000" w:themeColor="text1"/>
          <w:highlight w:val="none"/>
          <w14:textFill>
            <w14:solidFill>
              <w14:schemeClr w14:val="tx1"/>
            </w14:solidFill>
          </w14:textFill>
        </w:rPr>
        <w:fldChar w:fldCharType="end"/>
      </w:r>
      <w:r>
        <w:rPr>
          <w:rFonts w:hint="eastAsia"/>
          <w:i w:val="0"/>
          <w:iCs w:val="0"/>
          <w:color w:val="000000" w:themeColor="text1"/>
          <w:highlight w:val="none"/>
          <w14:textFill>
            <w14:solidFill>
              <w14:schemeClr w14:val="tx1"/>
            </w14:solidFill>
          </w14:textFill>
        </w:rPr>
        <w:t xml:space="preserve">, et al. </w:t>
      </w:r>
      <w:r>
        <w:rPr>
          <w:i w:val="0"/>
          <w:iCs w:val="0"/>
          <w:color w:val="000000" w:themeColor="text1"/>
          <w:highlight w:val="none"/>
          <w14:textFill>
            <w14:solidFill>
              <w14:schemeClr w14:val="tx1"/>
            </w14:solidFill>
          </w14:textFill>
        </w:rPr>
        <w:t>Inhibition of Intimal Thickening</w:t>
      </w:r>
      <w:r>
        <w:rPr>
          <w:rFonts w:hint="eastAsia"/>
          <w:i w:val="0"/>
          <w:iCs w:val="0"/>
          <w:color w:val="000000" w:themeColor="text1"/>
          <w:highlight w:val="none"/>
          <w14:textFill>
            <w14:solidFill>
              <w14:schemeClr w14:val="tx1"/>
            </w14:solidFill>
          </w14:textFill>
        </w:rPr>
        <w:t xml:space="preserve"> </w:t>
      </w:r>
      <w:r>
        <w:rPr>
          <w:i w:val="0"/>
          <w:iCs w:val="0"/>
          <w:color w:val="000000" w:themeColor="text1"/>
          <w:highlight w:val="none"/>
          <w14:textFill>
            <w14:solidFill>
              <w14:schemeClr w14:val="tx1"/>
            </w14:solidFill>
          </w14:textFill>
        </w:rPr>
        <w:t>After Balloon Angioplasty in Porcine Coronary Arteries by</w:t>
      </w:r>
      <w:r>
        <w:rPr>
          <w:rFonts w:hint="eastAsia"/>
          <w:i w:val="0"/>
          <w:iCs w:val="0"/>
          <w:color w:val="000000" w:themeColor="text1"/>
          <w:highlight w:val="none"/>
          <w14:textFill>
            <w14:solidFill>
              <w14:schemeClr w14:val="tx1"/>
            </w14:solidFill>
          </w14:textFill>
        </w:rPr>
        <w:t xml:space="preserve"> </w:t>
      </w:r>
      <w:r>
        <w:rPr>
          <w:i w:val="0"/>
          <w:iCs w:val="0"/>
          <w:color w:val="000000" w:themeColor="text1"/>
          <w:highlight w:val="none"/>
          <w14:textFill>
            <w14:solidFill>
              <w14:schemeClr w14:val="tx1"/>
            </w14:solidFill>
          </w14:textFill>
        </w:rPr>
        <w:t>Targeting Regulators of the Cell Cycle.</w:t>
      </w:r>
      <w:r>
        <w:rPr>
          <w:rFonts w:hint="eastAsia"/>
          <w:i w:val="0"/>
          <w:iCs w:val="0"/>
          <w:color w:val="000000" w:themeColor="text1"/>
          <w:highlight w:val="none"/>
          <w14:textFill>
            <w14:solidFill>
              <w14:schemeClr w14:val="tx1"/>
            </w14:solidFill>
          </w14:textFill>
        </w:rPr>
        <w:t xml:space="preserve"> </w:t>
      </w:r>
      <w:r>
        <w:rPr>
          <w:i/>
          <w:iCs/>
          <w:color w:val="000000" w:themeColor="text1"/>
          <w:highlight w:val="none"/>
          <w14:textFill>
            <w14:solidFill>
              <w14:schemeClr w14:val="tx1"/>
            </w14:solidFill>
          </w14:textFill>
        </w:rPr>
        <w:t>Circulation</w:t>
      </w:r>
      <w:r>
        <w:rPr>
          <w:rFonts w:hint="eastAsia"/>
          <w:i w:val="0"/>
          <w:iCs w:val="0"/>
          <w:color w:val="000000" w:themeColor="text1"/>
          <w:highlight w:val="none"/>
          <w14:textFill>
            <w14:solidFill>
              <w14:schemeClr w14:val="tx1"/>
            </w14:solidFill>
          </w14:textFill>
        </w:rPr>
        <w:t xml:space="preserve"> </w:t>
      </w:r>
      <w:r>
        <w:rPr>
          <w:b w:val="0"/>
          <w:bCs w:val="0"/>
          <w:i w:val="0"/>
          <w:iCs w:val="0"/>
          <w:color w:val="000000" w:themeColor="text1"/>
          <w:highlight w:val="none"/>
          <w14:textFill>
            <w14:solidFill>
              <w14:schemeClr w14:val="tx1"/>
            </w14:solidFill>
          </w14:textFill>
        </w:rPr>
        <w:t>1999</w:t>
      </w:r>
      <w:r>
        <w:rPr>
          <w:rFonts w:hint="eastAsia"/>
          <w:b w:val="0"/>
          <w:bCs w:val="0"/>
          <w:i w:val="0"/>
          <w:iCs w:val="0"/>
          <w:color w:val="000000" w:themeColor="text1"/>
          <w:highlight w:val="none"/>
          <w14:textFill>
            <w14:solidFill>
              <w14:schemeClr w14:val="tx1"/>
            </w14:solidFill>
          </w14:textFill>
        </w:rPr>
        <w:t>;</w:t>
      </w:r>
      <w:r>
        <w:rPr>
          <w:rFonts w:hint="eastAsia"/>
          <w:b w:val="0"/>
          <w:bCs w:val="0"/>
          <w:i w:val="0"/>
          <w:iCs w:val="0"/>
          <w:color w:val="000000" w:themeColor="text1"/>
          <w:highlight w:val="none"/>
          <w:lang w:val="en-US" w:eastAsia="zh-CN"/>
          <w14:textFill>
            <w14:solidFill>
              <w14:schemeClr w14:val="tx1"/>
            </w14:solidFill>
          </w14:textFill>
        </w:rPr>
        <w:t xml:space="preserve"> </w:t>
      </w:r>
      <w:r>
        <w:rPr>
          <w:b/>
          <w:bCs/>
          <w:i w:val="0"/>
          <w:iCs w:val="0"/>
          <w:color w:val="000000" w:themeColor="text1"/>
          <w:highlight w:val="none"/>
          <w14:textFill>
            <w14:solidFill>
              <w14:schemeClr w14:val="tx1"/>
            </w14:solidFill>
          </w14:textFill>
        </w:rPr>
        <w:t>99</w:t>
      </w:r>
      <w:r>
        <w:rPr>
          <w:b w:val="0"/>
          <w:bCs w:val="0"/>
          <w:i w:val="0"/>
          <w:iCs w:val="0"/>
          <w:color w:val="000000" w:themeColor="text1"/>
          <w:highlight w:val="none"/>
          <w14:textFill>
            <w14:solidFill>
              <w14:schemeClr w14:val="tx1"/>
            </w14:solidFill>
          </w14:textFill>
        </w:rPr>
        <w:t>:</w:t>
      </w:r>
      <w:r>
        <w:rPr>
          <w:rFonts w:hint="eastAsia"/>
          <w:b w:val="0"/>
          <w:bCs w:val="0"/>
          <w:i w:val="0"/>
          <w:iCs w:val="0"/>
          <w:color w:val="000000" w:themeColor="text1"/>
          <w:highlight w:val="none"/>
          <w:lang w:val="en-US" w:eastAsia="zh-CN"/>
          <w14:textFill>
            <w14:solidFill>
              <w14:schemeClr w14:val="tx1"/>
            </w14:solidFill>
          </w14:textFill>
        </w:rPr>
        <w:t xml:space="preserve"> </w:t>
      </w:r>
      <w:r>
        <w:rPr>
          <w:b w:val="0"/>
          <w:bCs w:val="0"/>
          <w:i w:val="0"/>
          <w:iCs w:val="0"/>
          <w:color w:val="000000" w:themeColor="text1"/>
          <w:highlight w:val="none"/>
          <w14:textFill>
            <w14:solidFill>
              <w14:schemeClr w14:val="tx1"/>
            </w14:solidFill>
          </w14:textFill>
        </w:rPr>
        <w:t>2</w:t>
      </w:r>
      <w:r>
        <w:rPr>
          <w:i w:val="0"/>
          <w:iCs w:val="0"/>
          <w:color w:val="000000" w:themeColor="text1"/>
          <w:highlight w:val="none"/>
          <w14:textFill>
            <w14:solidFill>
              <w14:schemeClr w14:val="tx1"/>
            </w14:solidFill>
          </w14:textFill>
        </w:rPr>
        <w:t>164-2170</w:t>
      </w:r>
      <w:r>
        <w:rPr>
          <w:rFonts w:hint="eastAsia"/>
          <w:i w:val="0"/>
          <w:iCs w:val="0"/>
          <w:color w:val="000000" w:themeColor="text1"/>
          <w:highlight w:val="none"/>
          <w14:textFill>
            <w14:solidFill>
              <w14:schemeClr w14:val="tx1"/>
            </w14:solidFill>
          </w14:textFill>
        </w:rPr>
        <w:t>.</w:t>
      </w:r>
    </w:p>
    <w:p>
      <w:pPr>
        <w:spacing w:line="360" w:lineRule="auto"/>
        <w:jc w:val="center"/>
        <w:rPr>
          <w:color w:val="000000" w:themeColor="text1"/>
          <w:highlight w:val="none"/>
          <w14:textFill>
            <w14:solidFill>
              <w14:schemeClr w14:val="tx1"/>
            </w14:solidFill>
          </w14:textFill>
        </w:rPr>
      </w:pPr>
    </w:p>
    <w:p>
      <w:pPr>
        <w:spacing w:after="156" w:afterLines="50" w:line="360" w:lineRule="auto"/>
        <w:jc w:val="left"/>
        <w:rPr>
          <w:b/>
          <w:color w:val="000000" w:themeColor="text1"/>
          <w:sz w:val="24"/>
          <w:highlight w:val="none"/>
          <w14:textFill>
            <w14:solidFill>
              <w14:schemeClr w14:val="tx1"/>
            </w14:solidFill>
          </w14:textFill>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Lucida Grande">
    <w:altName w:val="Segoe Print"/>
    <w:panose1 w:val="020B0600040502020204"/>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îe'B8ˇøÂ'91Â'1">
    <w:altName w:val="Times New Roman"/>
    <w:panose1 w:val="00000000000000000000"/>
    <w:charset w:val="4D"/>
    <w:family w:val="auto"/>
    <w:pitch w:val="default"/>
    <w:sig w:usb0="00000000" w:usb1="00000000" w:usb2="00000000" w:usb3="00000000" w:csb0="00000001" w:csb1="00000000"/>
  </w:font>
  <w:font w:name="Calibri Light">
    <w:altName w:val="Calibri"/>
    <w:panose1 w:val="020F0302020204030204"/>
    <w:charset w:val="00"/>
    <w:family w:val="auto"/>
    <w:pitch w:val="default"/>
    <w:sig w:usb0="00000000" w:usb1="00000000" w:usb2="00000000" w:usb3="00000000" w:csb0="2000019F"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00500000000000000"/>
    <w:charset w:val="00"/>
    <w:family w:val="auto"/>
    <w:pitch w:val="default"/>
    <w:sig w:usb0="00000000" w:usb1="00000000" w:usb2="00000000" w:usb3="00000000" w:csb0="00000001" w:csb1="00000000"/>
  </w:font>
  <w:font w:name="†v˚ø◊Ñ‚">
    <w:altName w:val="Cambria"/>
    <w:panose1 w:val="00000000000000000000"/>
    <w:charset w:val="4D"/>
    <w:family w:val="auto"/>
    <w:pitch w:val="default"/>
    <w:sig w:usb0="00000000" w:usb1="00000000" w:usb2="00000000" w:usb3="00000000" w:csb0="00000001" w:csb1="00000000"/>
  </w:font>
  <w:font w:name="Cambria">
    <w:panose1 w:val="02040503050406030204"/>
    <w:charset w:val="4D"/>
    <w:family w:val="auto"/>
    <w:pitch w:val="default"/>
    <w:sig w:usb0="E00002FF" w:usb1="400004FF" w:usb2="00000000" w:usb3="00000000" w:csb0="2000019F" w:csb1="00000000"/>
  </w:font>
  <w:font w:name="IKFMK O+ Univers">
    <w:altName w:val="宋体"/>
    <w:panose1 w:val="00000000000000000000"/>
    <w:charset w:val="86"/>
    <w:family w:val="decorative"/>
    <w:pitch w:val="default"/>
    <w:sig w:usb0="00000000" w:usb1="00000000" w:usb2="00000000" w:usb3="00000000" w:csb0="00040000" w:csb1="00000000"/>
  </w:font>
  <w:font w:name="ä‡E'B8ˇøÂ'91Â'1">
    <w:altName w:val="Times New Roman"/>
    <w:panose1 w:val="00000000000000000000"/>
    <w:charset w:val="4D"/>
    <w:family w:val="auto"/>
    <w:pitch w:val="default"/>
    <w:sig w:usb0="00000000" w:usb1="00000000" w:usb2="00000000" w:usb3="00000000" w:csb0="00000001" w:csb1="00000000"/>
  </w:font>
  <w:font w:name="AdvTimes">
    <w:altName w:val="宋体"/>
    <w:panose1 w:val="00000000000000000000"/>
    <w:charset w:val="86"/>
    <w:family w:val="auto"/>
    <w:pitch w:val="default"/>
    <w:sig w:usb0="00000000" w:usb1="00000000" w:usb2="00000010" w:usb3="00000000" w:csb0="00040000" w:csb1="00000000"/>
  </w:font>
  <w:font w:name="AdvOT46dcae81">
    <w:altName w:val="宋体"/>
    <w:panose1 w:val="00000000000000000000"/>
    <w:charset w:val="86"/>
    <w:family w:val="auto"/>
    <w:pitch w:val="default"/>
    <w:sig w:usb0="00000000" w:usb1="00000000" w:usb2="00000000" w:usb3="00000000" w:csb0="00040000" w:csb1="00000000"/>
  </w:font>
  <w:font w:name="Times-Roman">
    <w:altName w:val="Times New Roman"/>
    <w:panose1 w:val="00000000000000000000"/>
    <w:charset w:val="00"/>
    <w:family w:val="modern"/>
    <w:pitch w:val="default"/>
    <w:sig w:usb0="00000000" w:usb1="00000000" w:usb2="00000000" w:usb3="00000000" w:csb0="00000000" w:csb1="00000000"/>
  </w:font>
  <w:font w:name="TimesLTStd-Roman">
    <w:altName w:val="Times New Roman"/>
    <w:panose1 w:val="00000000000000000000"/>
    <w:charset w:val="00"/>
    <w:family w:val="modern"/>
    <w:pitch w:val="default"/>
    <w:sig w:usb0="00000000" w:usb1="00000000" w:usb2="00000000" w:usb3="00000000" w:csb0="00000000" w:csb1="00000000"/>
  </w:font>
  <w:font w:name="¬E'B8ˇøÂ'91Â'1">
    <w:altName w:val="Times New Roman"/>
    <w:panose1 w:val="00000000000000000000"/>
    <w:charset w:val="4D"/>
    <w:family w:val="auto"/>
    <w:pitch w:val="default"/>
    <w:sig w:usb0="00000000" w:usb1="00000000" w:usb2="00000000" w:usb3="00000000" w:csb0="00000001" w:csb1="00000000"/>
  </w:font>
  <w:font w:name="Q€E'B8ˇøÂ'91Â'1">
    <w:altName w:val="Times New Roman"/>
    <w:panose1 w:val="00000000000000000000"/>
    <w:charset w:val="4D"/>
    <w:family w:val="auto"/>
    <w:pitch w:val="default"/>
    <w:sig w:usb0="00000000" w:usb1="00000000" w:usb2="00000000" w:usb3="00000000" w:csb0="00000001" w:csb1="00000000"/>
  </w:font>
  <w:font w:name="C‡E'B8ˇøÂ'91Â'1">
    <w:altName w:val="Times New Roman"/>
    <w:panose1 w:val="00000000000000000000"/>
    <w:charset w:val="4D"/>
    <w:family w:val="auto"/>
    <w:pitch w:val="default"/>
    <w:sig w:usb0="00000000" w:usb1="00000000" w:usb2="00000000" w:usb3="00000000" w:csb0="00000001" w:csb1="00000000"/>
  </w:font>
  <w:font w:name="êƒE'B8ˇøÂ'91Â'1">
    <w:altName w:val="Times New Roman"/>
    <w:panose1 w:val="00000000000000000000"/>
    <w:charset w:val="4D"/>
    <w:family w:val="auto"/>
    <w:pitch w:val="default"/>
    <w:sig w:usb0="00000000" w:usb1="00000000" w:usb2="00000000" w:usb3="00000000" w:csb0="00000001" w:csb1="00000000"/>
  </w:font>
  <w:font w:name="ì„E'B8ˇøÂ'91Â'1">
    <w:altName w:val="Times New Roman"/>
    <w:panose1 w:val="00000000000000000000"/>
    <w:charset w:val="4D"/>
    <w:family w:val="auto"/>
    <w:pitch w:val="default"/>
    <w:sig w:usb0="00000000" w:usb1="00000000" w:usb2="00000000" w:usb3="00000000" w:csb0="00000001" w:csb1="00000000"/>
  </w:font>
  <w:font w:name="AdvP49811">
    <w:altName w:val="Times New Roman"/>
    <w:panose1 w:val="00000000000000000000"/>
    <w:charset w:val="00"/>
    <w:family w:val="modern"/>
    <w:pitch w:val="default"/>
    <w:sig w:usb0="00000000" w:usb1="00000000" w:usb2="00000000" w:usb3="00000000" w:csb0="00000000" w:csb1="00000000"/>
  </w:font>
  <w:font w:name="RotisSansSerifStd-ExtraBold">
    <w:altName w:val="Times New Roman"/>
    <w:panose1 w:val="00000000000000000000"/>
    <w:charset w:val="00"/>
    <w:family w:val="modern"/>
    <w:pitch w:val="default"/>
    <w:sig w:usb0="00000000" w:usb1="00000000" w:usb2="00000000" w:usb3="00000000" w:csb0="00000000" w:csb1="00000000"/>
  </w:font>
  <w:font w:name="AdvTT5235d5a9">
    <w:altName w:val="Times New Roman"/>
    <w:panose1 w:val="00000000000000000000"/>
    <w:charset w:val="00"/>
    <w:family w:val="modern"/>
    <w:pitch w:val="default"/>
    <w:sig w:usb0="00000000" w:usb1="00000000" w:usb2="00000000" w:usb3="00000000" w:csb0="00000000" w:csb1="00000000"/>
  </w:font>
  <w:font w:name="AdvTTb20e5d60">
    <w:altName w:val="Times New Roman"/>
    <w:panose1 w:val="00000000000000000000"/>
    <w:charset w:val="00"/>
    <w:family w:val="modern"/>
    <w:pitch w:val="default"/>
    <w:sig w:usb0="00000000" w:usb1="00000000" w:usb2="00000000" w:usb3="00000000" w:csb0="00000000" w:csb1="00000000"/>
  </w:font>
  <w:font w:name="AdvOT6520a694">
    <w:altName w:val="Times New Roman"/>
    <w:panose1 w:val="00000000000000000000"/>
    <w:charset w:val="00"/>
    <w:family w:val="modern"/>
    <w:pitch w:val="default"/>
    <w:sig w:usb0="00000000" w:usb1="00000000" w:usb2="00000000" w:usb3="00000000" w:csb0="00000000" w:csb1="00000000"/>
  </w:font>
  <w:font w:name="Arial, Helvetica, sans-serif,宋体">
    <w:altName w:val="宋体"/>
    <w:panose1 w:val="00000000000000000000"/>
    <w:charset w:val="86"/>
    <w:family w:val="modern"/>
    <w:pitch w:val="default"/>
    <w:sig w:usb0="00000000" w:usb1="00000000" w:usb2="00000010" w:usb3="00000000" w:csb0="00040000" w:csb1="00000000"/>
  </w:font>
  <w:font w:name="AdvOTd40fda3b.B">
    <w:altName w:val="Segoe Print"/>
    <w:panose1 w:val="00000000000000000000"/>
    <w:charset w:val="00"/>
    <w:family w:val="swiss"/>
    <w:pitch w:val="default"/>
    <w:sig w:usb0="00000000" w:usb1="00000000" w:usb2="00000000" w:usb3="00000000" w:csb0="00000001" w:csb1="00000000"/>
  </w:font>
  <w:font w:name="FuturaStd-Medium">
    <w:altName w:val="宋体"/>
    <w:panose1 w:val="00000000000000000000"/>
    <w:charset w:val="86"/>
    <w:family w:val="auto"/>
    <w:pitch w:val="default"/>
    <w:sig w:usb0="00000000" w:usb1="00000000" w:usb2="00000010" w:usb3="00000000" w:csb0="00040000" w:csb1="00000000"/>
  </w:font>
  <w:font w:name="Times-Italic">
    <w:altName w:val="宋体"/>
    <w:panose1 w:val="00000000000000000000"/>
    <w:charset w:val="86"/>
    <w:family w:val="auto"/>
    <w:pitch w:val="default"/>
    <w:sig w:usb0="00000000" w:usb1="00000000" w:usb2="00000000" w:usb3="00000000" w:csb0="00040000" w:csb1="00000000"/>
  </w:font>
  <w:font w:name="MathematicalPi-One">
    <w:altName w:val="Segoe Print"/>
    <w:panose1 w:val="00000000000000000000"/>
    <w:charset w:val="00"/>
    <w:family w:val="auto"/>
    <w:pitch w:val="default"/>
    <w:sig w:usb0="00000000" w:usb1="00000000" w:usb2="00000000" w:usb3="00000000" w:csb0="00000001" w:csb1="00000000"/>
  </w:font>
  <w:font w:name="TimesNewRomanPSMT">
    <w:altName w:val="Times New Roman"/>
    <w:panose1 w:val="00000000000000000000"/>
    <w:charset w:val="00"/>
    <w:family w:val="roman"/>
    <w:pitch w:val="default"/>
    <w:sig w:usb0="00000000" w:usb1="00000000" w:usb2="00000000" w:usb3="00000000" w:csb0="00000001" w:csb1="00000000"/>
  </w:font>
  <w:font w:name="AdvOT3c2d9f11">
    <w:altName w:val="Segoe Print"/>
    <w:panose1 w:val="00000000000000000000"/>
    <w:charset w:val="00"/>
    <w:family w:val="decorative"/>
    <w:pitch w:val="default"/>
    <w:sig w:usb0="00000000" w:usb1="00000000" w:usb2="00000000" w:usb3="00000000" w:csb0="00000001" w:csb1="00000000"/>
  </w:font>
  <w:font w:name="Franklin Gothic Book">
    <w:altName w:val="宋体"/>
    <w:panose1 w:val="00000000000000000000"/>
    <w:charset w:val="86"/>
    <w:family w:val="roman"/>
    <w:pitch w:val="default"/>
    <w:sig w:usb0="00000000" w:usb1="00000000" w:usb2="00000000" w:usb3="00000000" w:csb0="00040000" w:csb1="00000000"/>
  </w:font>
  <w:font w:name="AdvP7627">
    <w:altName w:val="Segoe Print"/>
    <w:panose1 w:val="00000000000000000000"/>
    <w:charset w:val="00"/>
    <w:family w:val="swiss"/>
    <w:pitch w:val="default"/>
    <w:sig w:usb0="00000000" w:usb1="00000000" w:usb2="00000000" w:usb3="00000000" w:csb0="00000001" w:csb1="00000000"/>
  </w:font>
  <w:font w:name="AdvPSA88A">
    <w:altName w:val="Times New Roman"/>
    <w:panose1 w:val="00000000000000000000"/>
    <w:charset w:val="00"/>
    <w:family w:val="swiss"/>
    <w:pitch w:val="default"/>
    <w:sig w:usb0="00000000" w:usb1="00000000" w:usb2="00000000" w:usb3="00000000" w:csb0="00000001" w:csb1="00000000"/>
  </w:font>
  <w:font w:name="TimesLTStd-Roman">
    <w:altName w:val="宋体"/>
    <w:panose1 w:val="00000000000000000000"/>
    <w:charset w:val="86"/>
    <w:family w:val="auto"/>
    <w:pitch w:val="default"/>
    <w:sig w:usb0="00000000" w:usb1="00000000" w:usb2="00000000" w:usb3="00000000" w:csb0="00040000" w:csb1="00000000"/>
  </w:font>
  <w:font w:name="Times-Italic">
    <w:altName w:val="Times New Roman"/>
    <w:panose1 w:val="00000000000000000000"/>
    <w:charset w:val="00"/>
    <w:family w:val="decorative"/>
    <w:pitch w:val="default"/>
    <w:sig w:usb0="00000000" w:usb1="00000000" w:usb2="00000000" w:usb3="00000000" w:csb0="00000001" w:csb1="00000000"/>
  </w:font>
  <w:font w:name="MinionPro-Regular">
    <w:altName w:val="Segoe Print"/>
    <w:panose1 w:val="00000000000000000000"/>
    <w:charset w:val="A1"/>
    <w:family w:val="auto"/>
    <w:pitch w:val="default"/>
    <w:sig w:usb0="00000000" w:usb1="00000000" w:usb2="00000000" w:usb3="00000000" w:csb0="00000008" w:csb1="00000000"/>
  </w:font>
  <w:font w:name="MTSY">
    <w:altName w:val="Malgun Gothic"/>
    <w:panose1 w:val="00000000000000000000"/>
    <w:charset w:val="81"/>
    <w:family w:val="auto"/>
    <w:pitch w:val="default"/>
    <w:sig w:usb0="00000000" w:usb1="00000000" w:usb2="00000000" w:usb3="00000000" w:csb0="00080000" w:csb1="00000000"/>
  </w:font>
  <w:font w:name="Adobe Myungjo Std M">
    <w:altName w:val="MS PMincho"/>
    <w:panose1 w:val="02020600000000000000"/>
    <w:charset w:val="80"/>
    <w:family w:val="auto"/>
    <w:pitch w:val="default"/>
    <w:sig w:usb0="00000000" w:usb1="00000000" w:usb2="00000010" w:usb3="00000000" w:csb0="602A0005" w:csb1="00000000"/>
  </w:font>
  <w:font w:name="Adobe Myungjo Std M">
    <w:altName w:val="Malgun Gothic"/>
    <w:panose1 w:val="02020600000000000000"/>
    <w:charset w:val="81"/>
    <w:family w:val="auto"/>
    <w:pitch w:val="default"/>
    <w:sig w:usb0="00000000" w:usb1="00000000" w:usb2="00000010" w:usb3="00000000" w:csb0="602A0005" w:csb1="00000000"/>
  </w:font>
  <w:font w:name="AdvTimes-i">
    <w:altName w:val="宋体"/>
    <w:panose1 w:val="00000000000000000000"/>
    <w:charset w:val="86"/>
    <w:family w:val="auto"/>
    <w:pitch w:val="default"/>
    <w:sig w:usb0="00000000" w:usb1="00000000" w:usb2="00000000" w:usb3="00000000" w:csb0="00040000" w:csb1="00000000"/>
  </w:font>
  <w:font w:name="FuturaStd-Book">
    <w:altName w:val="宋体"/>
    <w:panose1 w:val="00000000000000000000"/>
    <w:charset w:val="86"/>
    <w:family w:val="auto"/>
    <w:pitch w:val="default"/>
    <w:sig w:usb0="00000000" w:usb1="00000000" w:usb2="00000000" w:usb3="00000000" w:csb0="00040000" w:csb1="00000000"/>
  </w:font>
  <w:font w:name="MathematicalPiLTStd">
    <w:altName w:val="宋体"/>
    <w:panose1 w:val="00000000000000000000"/>
    <w:charset w:val="86"/>
    <w:family w:val="auto"/>
    <w:pitch w:val="default"/>
    <w:sig w:usb0="00000000" w:usb1="00000000" w:usb2="00000000" w:usb3="00000000" w:csb0="00040000" w:csb1="00000000"/>
  </w:font>
  <w:font w:name="FuturaStd-BookOblique">
    <w:altName w:val="宋体"/>
    <w:panose1 w:val="00000000000000000000"/>
    <w:charset w:val="86"/>
    <w:family w:val="auto"/>
    <w:pitch w:val="default"/>
    <w:sig w:usb0="00000000" w:usb1="00000000" w:usb2="00000000" w:usb3="00000000" w:csb0="00040000" w:csb1="00000000"/>
  </w:font>
  <w:font w:name="Helvetica-Bold">
    <w:altName w:val="Segoe Print"/>
    <w:panose1 w:val="00000000000000000000"/>
    <w:charset w:val="00"/>
    <w:family w:val="decorative"/>
    <w:pitch w:val="default"/>
    <w:sig w:usb0="00000000" w:usb1="00000000" w:usb2="00000000" w:usb3="00000000" w:csb0="00000001" w:csb1="00000000"/>
  </w:font>
  <w:font w:name="Helvetica">
    <w:altName w:val="Arial"/>
    <w:panose1 w:val="00000000000000000000"/>
    <w:charset w:val="00"/>
    <w:family w:val="decorative"/>
    <w:pitch w:val="default"/>
    <w:sig w:usb0="00000000" w:usb1="00000000" w:usb2="00000000" w:usb3="00000000" w:csb0="00000001" w:csb1="00000000"/>
  </w:font>
  <w:font w:name="Universal-GreekwithMathPi">
    <w:altName w:val="Segoe Print"/>
    <w:panose1 w:val="00000000000000000000"/>
    <w:charset w:val="00"/>
    <w:family w:val="auto"/>
    <w:pitch w:val="default"/>
    <w:sig w:usb0="00000000" w:usb1="00000000" w:usb2="00000000" w:usb3="00000000" w:csb0="00000001" w:csb1="00000000"/>
  </w:font>
  <w:font w:name="Univers-Bold">
    <w:altName w:val="Segoe Print"/>
    <w:panose1 w:val="00000000000000000000"/>
    <w:charset w:val="00"/>
    <w:family w:val="swiss"/>
    <w:pitch w:val="default"/>
    <w:sig w:usb0="00000000" w:usb1="00000000" w:usb2="00000000" w:usb3="00000000" w:csb0="00000001" w:csb1="00000000"/>
  </w:font>
  <w:font w:name="AdvPSHEL-B">
    <w:altName w:val="Segoe Print"/>
    <w:panose1 w:val="00000000000000000000"/>
    <w:charset w:val="00"/>
    <w:family w:val="swiss"/>
    <w:pitch w:val="default"/>
    <w:sig w:usb0="00000000" w:usb1="00000000" w:usb2="00000000" w:usb3="00000000" w:csb0="00000001" w:csb1="00000000"/>
  </w:font>
  <w:font w:name="AdvPSHEL-BO">
    <w:altName w:val="Segoe Print"/>
    <w:panose1 w:val="00000000000000000000"/>
    <w:charset w:val="00"/>
    <w:family w:val="swiss"/>
    <w:pitch w:val="default"/>
    <w:sig w:usb0="00000000" w:usb1="00000000" w:usb2="00000000" w:usb3="00000000" w:csb0="00000001" w:csb1="00000000"/>
  </w:font>
  <w:font w:name="AdvPS6EC0">
    <w:altName w:val="Segoe Print"/>
    <w:panose1 w:val="00000000000000000000"/>
    <w:charset w:val="00"/>
    <w:family w:val="swiss"/>
    <w:pitch w:val="default"/>
    <w:sig w:usb0="00000000" w:usb1="00000000" w:usb2="00000000" w:usb3="00000000" w:csb0="00000001" w:csb1="00000000"/>
  </w:font>
  <w:font w:name="AdvPS7DA6">
    <w:altName w:val="Segoe Print"/>
    <w:panose1 w:val="00000000000000000000"/>
    <w:charset w:val="00"/>
    <w:family w:val="swiss"/>
    <w:pitch w:val="default"/>
    <w:sig w:usb0="00000000" w:usb1="00000000" w:usb2="00000000" w:usb3="00000000" w:csb0="00000001" w:csb1="00000000"/>
  </w:font>
  <w:font w:name="AdvPS6ECA">
    <w:altName w:val="Segoe Print"/>
    <w:panose1 w:val="00000000000000000000"/>
    <w:charset w:val="00"/>
    <w:family w:val="swiss"/>
    <w:pitch w:val="default"/>
    <w:sig w:usb0="00000000" w:usb1="00000000" w:usb2="00000000" w:usb3="00000000" w:csb0="00000001" w:csb1="00000000"/>
  </w:font>
  <w:font w:name="GreekSlantedBold">
    <w:altName w:val="Segoe Print"/>
    <w:panose1 w:val="00000000000000000000"/>
    <w:charset w:val="00"/>
    <w:family w:val="auto"/>
    <w:pitch w:val="default"/>
    <w:sig w:usb0="00000000" w:usb1="00000000" w:usb2="00000000" w:usb3="00000000" w:csb0="00000001" w:csb1="00000000"/>
  </w:font>
  <w:font w:name="GreekSlanted">
    <w:altName w:val="Segoe Print"/>
    <w:panose1 w:val="00000000000000000000"/>
    <w:charset w:val="00"/>
    <w:family w:val="auto"/>
    <w:pitch w:val="default"/>
    <w:sig w:usb0="00000000" w:usb1="00000000" w:usb2="00000000" w:usb3="00000000" w:csb0="00000001" w:csb1="00000000"/>
  </w:font>
  <w:font w:name="Trade Gothic LT Std">
    <w:altName w:val="宋体"/>
    <w:panose1 w:val="00000000000000000000"/>
    <w:charset w:val="86"/>
    <w:family w:val="roman"/>
    <w:pitch w:val="default"/>
    <w:sig w:usb0="00000000" w:usb1="00000000" w:usb2="00000000" w:usb3="00000000" w:csb0="00040000" w:csb1="00000000"/>
  </w:font>
  <w:font w:name="Frutiger-BoldCn">
    <w:altName w:val="Segoe Print"/>
    <w:panose1 w:val="00000000000000000000"/>
    <w:charset w:val="00"/>
    <w:family w:val="modern"/>
    <w:pitch w:val="default"/>
    <w:sig w:usb0="00000000" w:usb1="00000000" w:usb2="00000000" w:usb3="00000000" w:csb0="00000001" w:csb1="00000000"/>
  </w:font>
  <w:font w:name="FranklinGothic-Book">
    <w:altName w:val="Segoe Print"/>
    <w:panose1 w:val="00000000000000000000"/>
    <w:charset w:val="00"/>
    <w:family w:val="roman"/>
    <w:pitch w:val="default"/>
    <w:sig w:usb0="00000000" w:usb1="00000000" w:usb2="00000000" w:usb3="00000000" w:csb0="00000001" w:csb1="00000000"/>
  </w:font>
  <w:font w:name="AGaramondPro-Regular">
    <w:altName w:val="宋体"/>
    <w:panose1 w:val="00000000000000000000"/>
    <w:charset w:val="86"/>
    <w:family w:val="swiss"/>
    <w:pitch w:val="default"/>
    <w:sig w:usb0="00000000" w:usb1="00000000" w:usb2="00000000" w:usb3="00000000" w:csb0="00040000" w:csb1="00000000"/>
  </w:font>
  <w:font w:name="AdvPSA35F">
    <w:altName w:val="Segoe Print"/>
    <w:panose1 w:val="00000000000000000000"/>
    <w:charset w:val="00"/>
    <w:family w:val="roman"/>
    <w:pitch w:val="default"/>
    <w:sig w:usb0="00000000" w:usb1="00000000" w:usb2="00000000" w:usb3="00000000" w:csb0="00000001" w:csb1="00000000"/>
  </w:font>
  <w:font w:name="AdvPSSXB">
    <w:altName w:val="Segoe Print"/>
    <w:panose1 w:val="00000000000000000000"/>
    <w:charset w:val="00"/>
    <w:family w:val="roman"/>
    <w:pitch w:val="default"/>
    <w:sig w:usb0="00000000" w:usb1="00000000" w:usb2="00000000" w:usb3="00000000" w:csb0="00000001" w:csb1="00000000"/>
  </w:font>
  <w:font w:name="Dutch801BT-Roman">
    <w:altName w:val="Segoe Print"/>
    <w:panose1 w:val="00000000000000000000"/>
    <w:charset w:val="00"/>
    <w:family w:val="swiss"/>
    <w:pitch w:val="default"/>
    <w:sig w:usb0="00000000" w:usb1="00000000" w:usb2="00000000" w:usb3="00000000" w:csb0="00000001" w:csb1="00000000"/>
  </w:font>
  <w:font w:name="Dutch801BT-Italic">
    <w:altName w:val="Segoe Print"/>
    <w:panose1 w:val="00000000000000000000"/>
    <w:charset w:val="00"/>
    <w:family w:val="roman"/>
    <w:pitch w:val="default"/>
    <w:sig w:usb0="00000000" w:usb1="00000000" w:usb2="00000000" w:usb3="00000000" w:csb0="00000001" w:csb1="00000000"/>
  </w:font>
  <w:font w:name="Dutch801BT-Bold">
    <w:altName w:val="Segoe Print"/>
    <w:panose1 w:val="00000000000000000000"/>
    <w:charset w:val="00"/>
    <w:family w:val="swiss"/>
    <w:pitch w:val="default"/>
    <w:sig w:usb0="00000000" w:usb1="00000000" w:usb2="00000000" w:usb3="00000000" w:csb0="00000001" w:csb1="00000000"/>
  </w:font>
  <w:font w:name="AdvOTac89c4c3">
    <w:altName w:val="Segoe Print"/>
    <w:panose1 w:val="00000000000000000000"/>
    <w:charset w:val="00"/>
    <w:family w:val="roman"/>
    <w:pitch w:val="default"/>
    <w:sig w:usb0="00000000" w:usb1="00000000" w:usb2="00000000" w:usb3="00000000" w:csb0="00000001" w:csb1="00000000"/>
  </w:font>
  <w:font w:name="TimesNewRomanPS-BoldMT">
    <w:altName w:val="Segoe Print"/>
    <w:panose1 w:val="00000000000000000000"/>
    <w:charset w:val="00"/>
    <w:family w:val="roman"/>
    <w:pitch w:val="default"/>
    <w:sig w:usb0="00000000" w:usb1="00000000" w:usb2="00000000" w:usb3="00000000" w:csb0="00000001" w:csb1="00000000"/>
  </w:font>
  <w:font w:name="MathematicalPi-Four">
    <w:altName w:val="Segoe Print"/>
    <w:panose1 w:val="00000000000000000000"/>
    <w:charset w:val="00"/>
    <w:family w:val="auto"/>
    <w:pitch w:val="default"/>
    <w:sig w:usb0="00000000" w:usb1="00000000" w:usb2="00000000" w:usb3="00000000" w:csb0="00000001" w:csb1="00000000"/>
  </w:font>
  <w:font w:name="BSGulliver">
    <w:altName w:val="MS Mincho"/>
    <w:panose1 w:val="00000000000000000000"/>
    <w:charset w:val="80"/>
    <w:family w:val="auto"/>
    <w:pitch w:val="default"/>
    <w:sig w:usb0="00000000" w:usb1="00000000" w:usb2="00000000" w:usb3="00000000" w:csb0="00020000" w:csb1="00000000"/>
  </w:font>
  <w:font w:name="Kozuka Mincho Pr6N R">
    <w:altName w:val="MS PMincho"/>
    <w:panose1 w:val="02020400000000000000"/>
    <w:charset w:val="80"/>
    <w:family w:val="auto"/>
    <w:pitch w:val="default"/>
    <w:sig w:usb0="00000000" w:usb1="00000000" w:usb2="00000012" w:usb3="00000000" w:csb0="2002009F" w:csb1="00000000"/>
  </w:font>
  <w:font w:name="BSGulliver-Italic">
    <w:altName w:val="宋体"/>
    <w:panose1 w:val="00000000000000000000"/>
    <w:charset w:val="86"/>
    <w:family w:val="auto"/>
    <w:pitch w:val="default"/>
    <w:sig w:usb0="00000000" w:usb1="00000000" w:usb2="00000000" w:usb3="00000000" w:csb0="00040000" w:csb1="00000000"/>
  </w:font>
  <w:font w:name="AdvHelv_NB">
    <w:altName w:val="Segoe Print"/>
    <w:panose1 w:val="00000000000000000000"/>
    <w:charset w:val="00"/>
    <w:family w:val="swiss"/>
    <w:pitch w:val="default"/>
    <w:sig w:usb0="00000000" w:usb1="00000000" w:usb2="00000000" w:usb3="00000000" w:csb0="00000001" w:csb1="00000000"/>
  </w:font>
  <w:font w:name="AdvOT65f8a23b.I">
    <w:altName w:val="宋体"/>
    <w:panose1 w:val="00000000000000000000"/>
    <w:charset w:val="86"/>
    <w:family w:val="auto"/>
    <w:pitch w:val="default"/>
    <w:sig w:usb0="00000000" w:usb1="00000000" w:usb2="00000000" w:usb3="00000000" w:csb0="00040000" w:csb1="00000000"/>
  </w:font>
  <w:font w:name="Y">
    <w:altName w:val="Segoe Print"/>
    <w:panose1 w:val="00000000000000000000"/>
    <w:charset w:val="00"/>
    <w:family w:val="auto"/>
    <w:pitch w:val="default"/>
    <w:sig w:usb0="00000000" w:usb1="00000000" w:usb2="00000000" w:usb3="00000000" w:csb0="00000000" w:csb1="00000000"/>
  </w:font>
  <w:font w:name="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TI">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FuturaStd-Book">
    <w:altName w:val="MS Mincho"/>
    <w:panose1 w:val="00000000000000000000"/>
    <w:charset w:val="80"/>
    <w:family w:val="auto"/>
    <w:pitch w:val="default"/>
    <w:sig w:usb0="00000000" w:usb1="00000000" w:usb2="00000000" w:usb3="00000000" w:csb0="00020000" w:csb1="00000000"/>
  </w:font>
  <w:font w:name="AdvP47DFC8">
    <w:altName w:val="Segoe Print"/>
    <w:panose1 w:val="00000000000000000000"/>
    <w:charset w:val="00"/>
    <w:family w:val="swiss"/>
    <w:pitch w:val="default"/>
    <w:sig w:usb0="00000000" w:usb1="00000000" w:usb2="00000000" w:usb3="00000000" w:csb0="00000001" w:csb1="00000000"/>
  </w:font>
  <w:font w:name="Times-Bold">
    <w:altName w:val="Segoe Print"/>
    <w:panose1 w:val="00000000000000000000"/>
    <w:charset w:val="00"/>
    <w:family w:val="roman"/>
    <w:pitch w:val="default"/>
    <w:sig w:usb0="00000000" w:usb1="00000000" w:usb2="00000000" w:usb3="00000000" w:csb0="00000001" w:csb1="00000000"/>
  </w:font>
  <w:font w:name="(使用中文字体)t">
    <w:altName w:val="Segoe Print"/>
    <w:panose1 w:val="00000000000000000000"/>
    <w:charset w:val="00"/>
    <w:family w:val="auto"/>
    <w:pitch w:val="default"/>
    <w:sig w:usb0="00000000" w:usb1="00000000" w:usb2="00000000" w:usb3="00000000" w:csb0="00000000" w:csb1="00000000"/>
  </w:font>
  <w:font w:name="(使用中文字体">
    <w:altName w:val="Segoe Print"/>
    <w:panose1 w:val="00000000000000000000"/>
    <w:charset w:val="00"/>
    <w:family w:val="auto"/>
    <w:pitch w:val="default"/>
    <w:sig w:usb0="00000000" w:usb1="00000000" w:usb2="00000000" w:usb3="00000000" w:csb0="00000000" w:csb1="00000000"/>
  </w:font>
  <w:font w:name="(使用中文字体T">
    <w:altName w:val="Segoe Print"/>
    <w:panose1 w:val="00000000000000000000"/>
    <w:charset w:val="00"/>
    <w:family w:val="auto"/>
    <w:pitch w:val="default"/>
    <w:sig w:usb0="00000000" w:usb1="00000000" w:usb2="00000000" w:usb3="00000000" w:csb0="00000000" w:csb1="00000000"/>
  </w:font>
  <w:font w:name="(使用中文字">
    <w:altName w:val="Segoe Print"/>
    <w:panose1 w:val="00000000000000000000"/>
    <w:charset w:val="00"/>
    <w:family w:val="auto"/>
    <w:pitch w:val="default"/>
    <w:sig w:usb0="00000000" w:usb1="00000000" w:usb2="00000000" w:usb3="00000000" w:csb0="00000000" w:csb1="00000000"/>
  </w:font>
  <w:font w:name="(使用中文">
    <w:altName w:val="Segoe Print"/>
    <w:panose1 w:val="00000000000000000000"/>
    <w:charset w:val="00"/>
    <w:family w:val="auto"/>
    <w:pitch w:val="default"/>
    <w:sig w:usb0="00000000" w:usb1="00000000" w:usb2="00000000" w:usb3="00000000" w:csb0="00000000" w:csb1="00000000"/>
  </w:font>
  <w:font w:name="(使用中">
    <w:altName w:val="Segoe Print"/>
    <w:panose1 w:val="00000000000000000000"/>
    <w:charset w:val="00"/>
    <w:family w:val="auto"/>
    <w:pitch w:val="default"/>
    <w:sig w:usb0="00000000" w:usb1="00000000" w:usb2="00000000" w:usb3="00000000" w:csb0="00000000" w:csb1="00000000"/>
  </w:font>
  <w:font w:name="(使用">
    <w:altName w:val="Segoe Print"/>
    <w:panose1 w:val="00000000000000000000"/>
    <w:charset w:val="00"/>
    <w:family w:val="auto"/>
    <w:pitch w:val="default"/>
    <w:sig w:usb0="00000000" w:usb1="00000000" w:usb2="00000000" w:usb3="00000000" w:csb0="00000000" w:csb1="00000000"/>
  </w:font>
  <w:font w:name="(使">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AdvTT3713a231">
    <w:altName w:val="Segoe Print"/>
    <w:panose1 w:val="00000000000000000000"/>
    <w:charset w:val="00"/>
    <w:family w:val="roman"/>
    <w:pitch w:val="default"/>
    <w:sig w:usb0="00000000" w:usb1="00000000" w:usb2="00000000" w:usb3="00000000" w:csb0="00000001" w:csb1="00000000"/>
  </w:font>
  <w:font w:name="AdvTTcd7bcd39">
    <w:altName w:val="Segoe Print"/>
    <w:panose1 w:val="00000000000000000000"/>
    <w:charset w:val="00"/>
    <w:family w:val="swiss"/>
    <w:pitch w:val="default"/>
    <w:sig w:usb0="00000000" w:usb1="00000000" w:usb2="00000000" w:usb3="00000000" w:csb0="00000001" w:csb1="00000000"/>
  </w:font>
  <w:font w:name="AdvTT50a2f13e.I">
    <w:altName w:val="Segoe Print"/>
    <w:panose1 w:val="00000000000000000000"/>
    <w:charset w:val="00"/>
    <w:family w:val="swiss"/>
    <w:pitch w:val="default"/>
    <w:sig w:usb0="00000000" w:usb1="00000000" w:usb2="00000000" w:usb3="00000000" w:csb0="00000001" w:csb1="00000000"/>
  </w:font>
  <w:font w:name="AdvTT3713a231+20">
    <w:altName w:val="Segoe Print"/>
    <w:panose1 w:val="00000000000000000000"/>
    <w:charset w:val="00"/>
    <w:family w:val="swiss"/>
    <w:pitch w:val="default"/>
    <w:sig w:usb0="00000000" w:usb1="00000000" w:usb2="00000000" w:usb3="00000000" w:csb0="00000001" w:csb1="00000000"/>
  </w:font>
  <w:font w:name="AdvTTdeec4450">
    <w:altName w:val="Segoe Print"/>
    <w:panose1 w:val="00000000000000000000"/>
    <w:charset w:val="00"/>
    <w:family w:val="roman"/>
    <w:pitch w:val="default"/>
    <w:sig w:usb0="00000000" w:usb1="00000000" w:usb2="00000000" w:usb3="00000000" w:csb0="00000001" w:csb1="00000000"/>
  </w:font>
  <w:font w:name="IKFMK M+ Minion">
    <w:altName w:val="宋体"/>
    <w:panose1 w:val="00000000000000000000"/>
    <w:charset w:val="86"/>
    <w:family w:val="roman"/>
    <w:pitch w:val="default"/>
    <w:sig w:usb0="00000000" w:usb1="00000000" w:usb2="00000000" w:usb3="00000000" w:csb0="00040000" w:csb1="00000000"/>
  </w:font>
  <w:font w:name="Segoe Print">
    <w:panose1 w:val="02000600000000000000"/>
    <w:charset w:val="A1"/>
    <w:family w:val="auto"/>
    <w:pitch w:val="default"/>
    <w:sig w:usb0="0000028F" w:usb1="00000000" w:usb2="00000000" w:usb3="00000000" w:csb0="2000009F" w:csb1="47010000"/>
  </w:font>
  <w:font w:name="T5">
    <w:altName w:val="宋体"/>
    <w:panose1 w:val="00000000000000000000"/>
    <w:charset w:val="86"/>
    <w:family w:val="swiss"/>
    <w:pitch w:val="default"/>
    <w:sig w:usb0="00000000" w:usb1="00000000" w:usb2="00000000" w:usb3="00000000" w:csb0="00040000" w:csb1="00000000"/>
  </w:font>
  <w:font w:name="Times New Roman体)">
    <w:altName w:val="Segoe Print"/>
    <w:panose1 w:val="00000000000000000000"/>
    <w:charset w:val="00"/>
    <w:family w:val="auto"/>
    <w:pitch w:val="default"/>
    <w:sig w:usb0="00000000" w:usb1="00000000" w:usb2="00000000" w:usb3="00000000" w:csb0="00000000" w:csb1="00000000"/>
  </w:font>
  <w:font w:name="AdvTT6780a46b">
    <w:altName w:val="Segoe Print"/>
    <w:panose1 w:val="00000000000000000000"/>
    <w:charset w:val="00"/>
    <w:family w:val="swiss"/>
    <w:pitch w:val="default"/>
    <w:sig w:usb0="00000000" w:usb1="00000000" w:usb2="00000000" w:usb3="00000000" w:csb0="00000001" w:csb1="00000000"/>
  </w:font>
  <w:font w:name="AdvItcSymbol-M">
    <w:altName w:val="Segoe Print"/>
    <w:panose1 w:val="00000000000000000000"/>
    <w:charset w:val="00"/>
    <w:family w:val="swiss"/>
    <w:pitch w:val="default"/>
    <w:sig w:usb0="00000000" w:usb1="00000000" w:usb2="00000000" w:usb3="00000000" w:csb0="00000001" w:csb1="00000000"/>
  </w:font>
  <w:font w:name="AdvTT5afe5d37.B">
    <w:altName w:val="Segoe Print"/>
    <w:panose1 w:val="00000000000000000000"/>
    <w:charset w:val="00"/>
    <w:family w:val="swiss"/>
    <w:pitch w:val="default"/>
    <w:sig w:usb0="00000000" w:usb1="00000000" w:usb2="00000000" w:usb3="00000000" w:csb0="00000001" w:csb1="00000000"/>
  </w:font>
  <w:font w:name="AdvMyriad_I">
    <w:altName w:val="Segoe Print"/>
    <w:panose1 w:val="00000000000000000000"/>
    <w:charset w:val="00"/>
    <w:family w:val="swiss"/>
    <w:pitch w:val="default"/>
    <w:sig w:usb0="00000000" w:usb1="00000000" w:usb2="00000000" w:usb3="00000000" w:csb0="00000001" w:csb1="00000000"/>
  </w:font>
  <w:font w:name="AdvP4C4E74">
    <w:altName w:val="宋体"/>
    <w:panose1 w:val="00000000000000000000"/>
    <w:charset w:val="86"/>
    <w:family w:val="auto"/>
    <w:pitch w:val="default"/>
    <w:sig w:usb0="00000000" w:usb1="00000000" w:usb2="00000000" w:usb3="00000000" w:csb0="00040000" w:csb1="00000000"/>
  </w:font>
  <w:font w:name="Helvetica-Oblique">
    <w:altName w:val="Segoe Print"/>
    <w:panose1 w:val="00000000000000000000"/>
    <w:charset w:val="00"/>
    <w:family w:val="swiss"/>
    <w:pitch w:val="default"/>
    <w:sig w:usb0="00000000" w:usb1="00000000" w:usb2="00000000" w:usb3="00000000" w:csb0="00000001" w:csb1="00000000"/>
  </w:font>
  <w:font w:name="FranklinGothic-Medium">
    <w:altName w:val="Segoe Print"/>
    <w:panose1 w:val="00000000000000000000"/>
    <w:charset w:val="00"/>
    <w:family w:val="swiss"/>
    <w:pitch w:val="default"/>
    <w:sig w:usb0="00000000" w:usb1="00000000" w:usb2="00000000" w:usb3="00000000" w:csb0="00000001" w:csb1="00000000"/>
  </w:font>
  <w:font w:name="Symbol">
    <w:panose1 w:val="05050102010706020507"/>
    <w:charset w:val="00"/>
    <w:family w:val="auto"/>
    <w:pitch w:val="default"/>
    <w:sig w:usb0="00000000" w:usb1="00000000" w:usb2="00000000" w:usb3="00000000" w:csb0="80000000" w:csb1="00000000"/>
  </w:font>
  <w:font w:name="Arial">
    <w:panose1 w:val="020B0604020202020204"/>
    <w:charset w:val="86"/>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兰亭超细黑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Gulim">
    <w:panose1 w:val="020B0600000101010101"/>
    <w:charset w:val="81"/>
    <w:family w:val="auto"/>
    <w:pitch w:val="default"/>
    <w:sig w:usb0="B00002AF" w:usb1="69D77CFB" w:usb2="00000030" w:usb3="00000000" w:csb0="4008009F" w:csb1="DFD70000"/>
  </w:font>
  <w:font w:name="ArialMT">
    <w:altName w:val="Segoe Print"/>
    <w:panose1 w:val="00000000000000000000"/>
    <w:charset w:val="00"/>
    <w:family w:val="swiss"/>
    <w:pitch w:val="default"/>
    <w:sig w:usb0="00000000" w:usb1="00000000" w:usb2="00000000" w:usb3="00000000" w:csb0="00000001" w:csb1="00000000"/>
  </w:font>
  <w:font w:name="ArialMT">
    <w:altName w:val="宋体"/>
    <w:panose1 w:val="00000000000000000000"/>
    <w:charset w:val="86"/>
    <w:family w:val="auto"/>
    <w:pitch w:val="default"/>
    <w:sig w:usb0="00000000" w:usb1="00000000" w:usb2="00000000" w:usb3="00000000" w:csb0="00040000" w:csb1="00000000"/>
  </w:font>
  <w:font w:name="MinionPro-Regular">
    <w:altName w:val="宋体"/>
    <w:panose1 w:val="00000000000000000000"/>
    <w:charset w:val="86"/>
    <w:family w:val="roman"/>
    <w:pitch w:val="default"/>
    <w:sig w:usb0="00000000" w:usb1="00000000" w:usb2="00000000" w:usb3="00000000" w:csb0="00040000" w:csb1="00000000"/>
  </w:font>
  <w:font w:name="MinionPro-Bold">
    <w:altName w:val="Segoe Print"/>
    <w:panose1 w:val="00000000000000000000"/>
    <w:charset w:val="00"/>
    <w:family w:val="roman"/>
    <w:pitch w:val="default"/>
    <w:sig w:usb0="00000000" w:usb1="00000000" w:usb2="00000000" w:usb3="00000000" w:csb0="00000001" w:csb1="00000000"/>
  </w:font>
  <w:font w:name="AdvTTef514d78.B">
    <w:altName w:val="宋体"/>
    <w:panose1 w:val="00000000000000000000"/>
    <w:charset w:val="86"/>
    <w:family w:val="auto"/>
    <w:pitch w:val="default"/>
    <w:sig w:usb0="00000000" w:usb1="00000000" w:usb2="00000000" w:usb3="00000000" w:csb0="00040000" w:csb1="00000000"/>
  </w:font>
  <w:font w:name="AdvHELVE.55">
    <w:altName w:val="宋体"/>
    <w:panose1 w:val="00000000000000000000"/>
    <w:charset w:val="86"/>
    <w:family w:val="auto"/>
    <w:pitch w:val="default"/>
    <w:sig w:usb0="00000000" w:usb1="00000000" w:usb2="00000000" w:usb3="00000000" w:csb0="00040000" w:csb1="00000000"/>
  </w:font>
  <w:font w:name="瀹嬩綋-GBK-EUC-H">
    <w:altName w:val="宋体"/>
    <w:panose1 w:val="00000000000000000000"/>
    <w:charset w:val="86"/>
    <w:family w:val="auto"/>
    <w:pitch w:val="default"/>
    <w:sig w:usb0="00000000" w:usb1="00000000" w:usb2="00000000" w:usb3="00000000" w:csb0="00040000" w:csb1="00000000"/>
  </w:font>
  <w:font w:name="TimesNewRoman">
    <w:altName w:val="Segoe Print"/>
    <w:panose1 w:val="00000000000000000000"/>
    <w:charset w:val="00"/>
    <w:family w:val="roman"/>
    <w:pitch w:val="default"/>
    <w:sig w:usb0="00000000" w:usb1="00000000" w:usb2="00000000" w:usb3="00000000" w:csb0="00000001" w:csb1="00000000"/>
  </w:font>
  <w:font w:name="MyriadPro-Regular">
    <w:altName w:val="Segoe Print"/>
    <w:panose1 w:val="00000000000000000000"/>
    <w:charset w:val="00"/>
    <w:family w:val="swiss"/>
    <w:pitch w:val="default"/>
    <w:sig w:usb0="00000000" w:usb1="00000000" w:usb2="00000000" w:usb3="00000000" w:csb0="00000001" w:csb1="00000000"/>
  </w:font>
  <w:font w:name="AdvHelv_NR">
    <w:altName w:val="Segoe Print"/>
    <w:panose1 w:val="00000000000000000000"/>
    <w:charset w:val="00"/>
    <w:family w:val="swiss"/>
    <w:pitch w:val="default"/>
    <w:sig w:usb0="00000000" w:usb1="00000000" w:usb2="00000000" w:usb3="00000000" w:csb0="00000001" w:csb1="00000000"/>
  </w:font>
  <w:font w:name="AdvPi2">
    <w:altName w:val="Segoe Print"/>
    <w:panose1 w:val="00000000000000000000"/>
    <w:charset w:val="00"/>
    <w:family w:val="roman"/>
    <w:pitch w:val="default"/>
    <w:sig w:usb0="00000000" w:usb1="00000000" w:usb2="00000000" w:usb3="00000000" w:csb0="00000001" w:csb1="00000000"/>
  </w:font>
  <w:font w:name="ITCSymbolStd-Medium">
    <w:altName w:val="Segoe Print"/>
    <w:panose1 w:val="00000000000000000000"/>
    <w:charset w:val="00"/>
    <w:family w:val="roman"/>
    <w:pitch w:val="default"/>
    <w:sig w:usb0="00000000" w:usb1="00000000" w:usb2="00000000" w:usb3="00000000" w:csb0="00000001" w:csb1="00000000"/>
  </w:font>
  <w:font w:name="ITCSymbolStd-MediumItalic">
    <w:altName w:val="Segoe Print"/>
    <w:panose1 w:val="00000000000000000000"/>
    <w:charset w:val="00"/>
    <w:family w:val="roman"/>
    <w:pitch w:val="default"/>
    <w:sig w:usb0="00000000" w:usb1="00000000" w:usb2="00000000" w:usb3="00000000" w:csb0="00000001" w:csb1="00000000"/>
  </w:font>
  <w:font w:name="MinionPro-Medium">
    <w:altName w:val="宋体"/>
    <w:panose1 w:val="00000000000000000000"/>
    <w:charset w:val="86"/>
    <w:family w:val="roman"/>
    <w:pitch w:val="default"/>
    <w:sig w:usb0="00000000" w:usb1="00000000" w:usb2="00000000" w:usb3="00000000" w:csb0="00040000" w:csb1="00000000"/>
  </w:font>
  <w:font w:name="ITCSymbolStd-Bold">
    <w:altName w:val="Segoe Print"/>
    <w:panose1 w:val="00000000000000000000"/>
    <w:charset w:val="00"/>
    <w:family w:val="roman"/>
    <w:pitch w:val="default"/>
    <w:sig w:usb0="00000000" w:usb1="00000000" w:usb2="00000000" w:usb3="00000000" w:csb0="00000001" w:csb1="00000000"/>
  </w:font>
  <w:font w:name="ITCSymbolStd-Book">
    <w:altName w:val="Segoe Print"/>
    <w:panose1 w:val="00000000000000000000"/>
    <w:charset w:val="00"/>
    <w:family w:val="roman"/>
    <w:pitch w:val="default"/>
    <w:sig w:usb0="00000000" w:usb1="00000000" w:usb2="00000000" w:usb3="00000000" w:csb0="00000001" w:csb1="00000000"/>
  </w:font>
  <w:font w:name="ITCSymbolStd-BoldItalic">
    <w:altName w:val="Segoe Print"/>
    <w:panose1 w:val="00000000000000000000"/>
    <w:charset w:val="00"/>
    <w:family w:val="roman"/>
    <w:pitch w:val="default"/>
    <w:sig w:usb0="00000000" w:usb1="00000000" w:usb2="00000000" w:usb3="00000000" w:csb0="00000001" w:csb1="00000000"/>
  </w:font>
  <w:font w:name="MinionPro-Regular">
    <w:altName w:val="Segoe Print"/>
    <w:panose1 w:val="00000000000000000000"/>
    <w:charset w:val="00"/>
    <w:family w:val="auto"/>
    <w:pitch w:val="default"/>
    <w:sig w:usb0="00000000" w:usb1="00000000" w:usb2="00000000" w:usb3="00000000" w:csb0="00000000" w:csb1="00000000"/>
  </w:font>
  <w:font w:name="AdvOT82c4f4c4">
    <w:altName w:val="Segoe Print"/>
    <w:panose1 w:val="00000000000000000000"/>
    <w:charset w:val="00"/>
    <w:family w:val="swiss"/>
    <w:pitch w:val="default"/>
    <w:sig w:usb0="00000000" w:usb1="00000000" w:usb2="00000000" w:usb3="00000000" w:csb0="00000001" w:csb1="00000000"/>
  </w:font>
  <w:font w:name="AdvP47D4A3">
    <w:altName w:val="Segoe Print"/>
    <w:panose1 w:val="00000000000000000000"/>
    <w:charset w:val="00"/>
    <w:family w:val="swiss"/>
    <w:pitch w:val="default"/>
    <w:sig w:usb0="00000000" w:usb1="00000000" w:usb2="00000000" w:usb3="00000000" w:csb0="00000001" w:csb1="00000000"/>
  </w:font>
  <w:font w:name="AdvP47D8EF">
    <w:altName w:val="Segoe Print"/>
    <w:panose1 w:val="00000000000000000000"/>
    <w:charset w:val="00"/>
    <w:family w:val="swiss"/>
    <w:pitch w:val="default"/>
    <w:sig w:usb0="00000000" w:usb1="00000000" w:usb2="00000000" w:usb3="00000000" w:csb0="00000001" w:csb1="00000000"/>
  </w:font>
  <w:font w:name="TimesNewRomanPSMT">
    <w:altName w:val="Times New Roman"/>
    <w:panose1 w:val="00000000000000000000"/>
    <w:charset w:val="80"/>
    <w:family w:val="auto"/>
    <w:pitch w:val="default"/>
    <w:sig w:usb0="00000000" w:usb1="00000000" w:usb2="00000000" w:usb3="00000000" w:csb0="00020000" w:csb1="00000000"/>
  </w:font>
  <w:font w:name="TimesNewRomanPS-ItalicMT">
    <w:altName w:val="宋体"/>
    <w:panose1 w:val="00000000000000000000"/>
    <w:charset w:val="86"/>
    <w:family w:val="auto"/>
    <w:pitch w:val="default"/>
    <w:sig w:usb0="00000000" w:usb1="00000000" w:usb2="00000000" w:usb3="00000000" w:csb0="00040000" w:csb1="00000000"/>
  </w:font>
  <w:font w:name="TimesNewRomanPS-BoldMT">
    <w:altName w:val="宋体"/>
    <w:panose1 w:val="00000000000000000000"/>
    <w:charset w:val="86"/>
    <w:family w:val="auto"/>
    <w:pitch w:val="default"/>
    <w:sig w:usb0="00000000" w:usb1="00000000" w:usb2="00000000" w:usb3="00000000" w:csb0="00040000" w:csb1="00000000"/>
  </w:font>
  <w:font w:name="AdvTTe4bfdd46">
    <w:altName w:val="宋体"/>
    <w:panose1 w:val="00000000000000000000"/>
    <w:charset w:val="86"/>
    <w:family w:val="auto"/>
    <w:pitch w:val="default"/>
    <w:sig w:usb0="00000000" w:usb1="00000000" w:usb2="00000000" w:usb3="00000000" w:csb0="00040000" w:csb1="00000000"/>
  </w:font>
  <w:font w:name="MinionPro-Medium">
    <w:altName w:val="Segoe Print"/>
    <w:panose1 w:val="00000000000000000000"/>
    <w:charset w:val="00"/>
    <w:family w:val="auto"/>
    <w:pitch w:val="default"/>
    <w:sig w:usb0="00000000" w:usb1="00000000" w:usb2="00000000" w:usb3="00000000" w:csb0="00000000" w:csb1="00000000"/>
  </w:font>
  <w:font w:name="Frutiger-Bold">
    <w:altName w:val="Segoe Print"/>
    <w:panose1 w:val="00000000000000000000"/>
    <w:charset w:val="00"/>
    <w:family w:val="swiss"/>
    <w:pitch w:val="default"/>
    <w:sig w:usb0="00000000" w:usb1="00000000" w:usb2="00000000" w:usb3="00000000" w:csb0="00000001" w:csb1="00000000"/>
  </w:font>
  <w:font w:name="MathematicalPi-Three">
    <w:altName w:val="Segoe Print"/>
    <w:panose1 w:val="00000000000000000000"/>
    <w:charset w:val="00"/>
    <w:family w:val="auto"/>
    <w:pitch w:val="default"/>
    <w:sig w:usb0="00000000" w:usb1="00000000" w:usb2="00000000" w:usb3="00000000" w:csb0="00000001" w:csb1="00000000"/>
  </w:font>
  <w:font w:name="AdvTT5235d5a9+fb">
    <w:altName w:val="宋体"/>
    <w:panose1 w:val="00000000000000000000"/>
    <w:charset w:val="86"/>
    <w:family w:val="auto"/>
    <w:pitch w:val="default"/>
    <w:sig w:usb0="00000000" w:usb1="00000000" w:usb2="00000000" w:usb3="00000000" w:csb0="00040000" w:csb1="00000000"/>
  </w:font>
  <w:font w:name="Microsoft YaHei UI">
    <w:altName w:val="hakuyoxingshu7000"/>
    <w:panose1 w:val="00000000000000000000"/>
    <w:charset w:val="88"/>
    <w:family w:val="auto"/>
    <w:pitch w:val="default"/>
    <w:sig w:usb0="00000000" w:usb1="00000000" w:usb2="00000016" w:usb3="00000000" w:csb0="0014001F" w:csb1="00000000"/>
  </w:font>
  <w:font w:name="楷体_GB2312">
    <w:altName w:val="楷体"/>
    <w:panose1 w:val="00000000000000000000"/>
    <w:charset w:val="86"/>
    <w:family w:val="decorative"/>
    <w:pitch w:val="default"/>
    <w:sig w:usb0="00000000" w:usb1="00000000" w:usb2="00000010" w:usb3="00000000" w:csb0="00040000" w:csb1="00000000"/>
  </w:font>
  <w:font w:name="Songti SC Black">
    <w:altName w:val="新宋体"/>
    <w:panose1 w:val="02010800040101010101"/>
    <w:charset w:val="00"/>
    <w:family w:val="auto"/>
    <w:pitch w:val="default"/>
    <w:sig w:usb0="00000000" w:usb1="00000000" w:usb2="00000000" w:usb3="00000000" w:csb0="00040001" w:csb1="00000000"/>
  </w:font>
  <w:font w:name="MS Mincho">
    <w:panose1 w:val="02020609040205080304"/>
    <w:charset w:val="80"/>
    <w:family w:val="auto"/>
    <w:pitch w:val="default"/>
    <w:sig w:usb0="E00002FF" w:usb1="6AC7FDFB" w:usb2="00000012" w:usb3="00000000" w:csb0="4002009F" w:csb1="DFD70000"/>
  </w:font>
  <w:font w:name="Baoli SC Regular">
    <w:altName w:val="新宋体"/>
    <w:panose1 w:val="02010800040101010101"/>
    <w:charset w:val="00"/>
    <w:family w:val="auto"/>
    <w:pitch w:val="default"/>
    <w:sig w:usb0="00000000" w:usb1="00000000" w:usb2="00000000" w:usb3="00000000" w:csb0="00040001" w:csb1="00000000"/>
  </w:font>
  <w:font w:name="†">
    <w:altName w:val="Cambria"/>
    <w:panose1 w:val="00000000000000000000"/>
    <w:charset w:val="00"/>
    <w:family w:val="auto"/>
    <w:pitch w:val="default"/>
    <w:sig w:usb0="00000000" w:usb1="00000000" w:usb2="00000000" w:usb3="00000000" w:csb0="00000001" w:csb1="00000000"/>
  </w:font>
  <w:font w:name="AdvHelv_NI">
    <w:altName w:val="Segoe Print"/>
    <w:panose1 w:val="00000000000000000000"/>
    <w:charset w:val="00"/>
    <w:family w:val="swiss"/>
    <w:pitch w:val="default"/>
    <w:sig w:usb0="00000000" w:usb1="00000000" w:usb2="00000000" w:usb3="00000000" w:csb0="00000001" w:csb1="00000000"/>
  </w:font>
  <w:font w:name="TimesNewRomanPS-ItalicMT">
    <w:altName w:val="Segoe Print"/>
    <w:panose1 w:val="00000000000000000000"/>
    <w:charset w:val="00"/>
    <w:family w:val="roman"/>
    <w:pitch w:val="default"/>
    <w:sig w:usb0="00000000" w:usb1="00000000" w:usb2="00000000" w:usb3="00000000" w:csb0="00000001" w:csb1="00000000"/>
  </w:font>
  <w:font w:name="AdvTimes-b">
    <w:altName w:val="宋体"/>
    <w:panose1 w:val="00000000000000000000"/>
    <w:charset w:val="86"/>
    <w:family w:val="auto"/>
    <w:pitch w:val="default"/>
    <w:sig w:usb0="00000000" w:usb1="00000000" w:usb2="00000000" w:usb3="00000000" w:csb0="00040000" w:csb1="00000000"/>
  </w:font>
  <w:font w:name="AdvP4DD239">
    <w:altName w:val="Segoe Print"/>
    <w:panose1 w:val="00000000000000000000"/>
    <w:charset w:val="00"/>
    <w:family w:val="swiss"/>
    <w:pitch w:val="default"/>
    <w:sig w:usb0="00000000" w:usb1="00000000" w:usb2="00000000" w:usb3="00000000" w:csb0="00000001" w:csb1="00000000"/>
  </w:font>
  <w:font w:name="AdvTT2876772e+03">
    <w:altName w:val="MS Mincho"/>
    <w:panose1 w:val="00000000000000000000"/>
    <w:charset w:val="80"/>
    <w:family w:val="auto"/>
    <w:pitch w:val="default"/>
    <w:sig w:usb0="00000000" w:usb1="00000000" w:usb2="00000000" w:usb3="00000000" w:csb0="00020000" w:csb1="00000000"/>
  </w:font>
  <w:font w:name="AdvMosb">
    <w:altName w:val="Segoe Print"/>
    <w:panose1 w:val="00000000000000000000"/>
    <w:charset w:val="00"/>
    <w:family w:val="roman"/>
    <w:pitch w:val="default"/>
    <w:sig w:usb0="00000000" w:usb1="00000000" w:usb2="00000000" w:usb3="00000000" w:csb0="00000001" w:csb1="00000000"/>
  </w:font>
  <w:font w:name="AdvTT9ae090ab">
    <w:altName w:val="Segoe Print"/>
    <w:panose1 w:val="00000000000000000000"/>
    <w:charset w:val="00"/>
    <w:family w:val="swiss"/>
    <w:pitch w:val="default"/>
    <w:sig w:usb0="00000000" w:usb1="00000000" w:usb2="00000000" w:usb3="00000000" w:csb0="00000001" w:csb1="00000000"/>
  </w:font>
  <w:font w:name="AdvP6EC0">
    <w:altName w:val="Segoe Print"/>
    <w:panose1 w:val="00000000000000000000"/>
    <w:charset w:val="00"/>
    <w:family w:val="swiss"/>
    <w:pitch w:val="default"/>
    <w:sig w:usb0="00000000" w:usb1="00000000" w:usb2="00000000" w:usb3="00000000" w:csb0="00000001" w:csb1="00000000"/>
  </w:font>
  <w:font w:name="AdvP6ECA">
    <w:altName w:val="Segoe Print"/>
    <w:panose1 w:val="00000000000000000000"/>
    <w:charset w:val="00"/>
    <w:family w:val="swiss"/>
    <w:pitch w:val="default"/>
    <w:sig w:usb0="00000000" w:usb1="00000000" w:usb2="00000000" w:usb3="00000000" w:csb0="00000001" w:csb1="00000000"/>
  </w:font>
  <w:font w:name="AdvP41153C">
    <w:altName w:val="Segoe Print"/>
    <w:panose1 w:val="00000000000000000000"/>
    <w:charset w:val="00"/>
    <w:family w:val="roman"/>
    <w:pitch w:val="default"/>
    <w:sig w:usb0="00000000" w:usb1="00000000" w:usb2="00000000" w:usb3="00000000" w:csb0="00000001" w:csb1="00000000"/>
  </w:font>
  <w:font w:name="AdvOT1ef757c0+fb">
    <w:altName w:val="宋体"/>
    <w:panose1 w:val="00000000000000000000"/>
    <w:charset w:val="86"/>
    <w:family w:val="auto"/>
    <w:pitch w:val="default"/>
    <w:sig w:usb0="00000000" w:usb1="00000000" w:usb2="00000000" w:usb3="00000000" w:csb0="00040000" w:csb1="00000000"/>
  </w:font>
  <w:font w:name="AdvOT1ef757c0">
    <w:altName w:val="Segoe Print"/>
    <w:panose1 w:val="00000000000000000000"/>
    <w:charset w:val="00"/>
    <w:family w:val="roman"/>
    <w:pitch w:val="default"/>
    <w:sig w:usb0="00000000" w:usb1="00000000" w:usb2="00000000" w:usb3="00000000" w:csb0="00000001" w:csb1="00000000"/>
  </w:font>
  <w:font w:name="Minion-Regular">
    <w:altName w:val="宋体"/>
    <w:panose1 w:val="00000000000000000000"/>
    <w:charset w:val="86"/>
    <w:family w:val="auto"/>
    <w:pitch w:val="default"/>
    <w:sig w:usb0="00000000" w:usb1="00000000" w:usb2="00000010" w:usb3="00000000" w:csb0="00040000" w:csb1="00000000"/>
  </w:font>
  <w:font w:name="FrutigerLTPro-Condensed">
    <w:altName w:val="Segoe Print"/>
    <w:panose1 w:val="00000000000000000000"/>
    <w:charset w:val="00"/>
    <w:family w:val="swiss"/>
    <w:pitch w:val="default"/>
    <w:sig w:usb0="00000000" w:usb1="00000000" w:usb2="00000000" w:usb3="00000000" w:csb0="00000001" w:csb1="00000000"/>
  </w:font>
  <w:font w:name="Calibri">
    <w:panose1 w:val="020F0502020204030204"/>
    <w:charset w:val="80"/>
    <w:family w:val="decorative"/>
    <w:pitch w:val="default"/>
    <w:sig w:usb0="E10002FF" w:usb1="4000ACFF" w:usb2="00000009" w:usb3="00000000" w:csb0="2000019F" w:csb1="00000000"/>
  </w:font>
  <w:font w:name="AdvGulliv-R">
    <w:altName w:val="宋体"/>
    <w:panose1 w:val="00000000000000000000"/>
    <w:charset w:val="86"/>
    <w:family w:val="auto"/>
    <w:pitch w:val="default"/>
    <w:sig w:usb0="00000000" w:usb1="00000000" w:usb2="00000000" w:usb3="00000000" w:csb0="00040000" w:csb1="00000000"/>
  </w:font>
  <w:font w:name="AdvP9725">
    <w:altName w:val="Segoe Print"/>
    <w:panose1 w:val="00000000000000000000"/>
    <w:charset w:val="00"/>
    <w:family w:val="roman"/>
    <w:pitch w:val="default"/>
    <w:sig w:usb0="00000000" w:usb1="00000000" w:usb2="00000000" w:usb3="00000000" w:csb0="00000001" w:csb1="00000000"/>
  </w:font>
  <w:font w:name="LegacySerif-Book">
    <w:altName w:val="Segoe Print"/>
    <w:panose1 w:val="00000000000000000000"/>
    <w:charset w:val="00"/>
    <w:family w:val="roman"/>
    <w:pitch w:val="default"/>
    <w:sig w:usb0="00000000" w:usb1="00000000" w:usb2="00000000" w:usb3="00000000" w:csb0="00000001" w:csb1="00000000"/>
  </w:font>
  <w:font w:name="AdvP6EC5">
    <w:altName w:val="Segoe Print"/>
    <w:panose1 w:val="00000000000000000000"/>
    <w:charset w:val="00"/>
    <w:family w:val="swiss"/>
    <w:pitch w:val="default"/>
    <w:sig w:usb0="00000000" w:usb1="00000000" w:usb2="00000000" w:usb3="00000000" w:csb0="00000001" w:csb1="00000000"/>
  </w:font>
  <w:font w:name="AdvP7DA6">
    <w:altName w:val="宋体"/>
    <w:panose1 w:val="00000000000000000000"/>
    <w:charset w:val="86"/>
    <w:family w:val="auto"/>
    <w:pitch w:val="default"/>
    <w:sig w:usb0="00000000" w:usb1="00000000" w:usb2="00000000" w:usb3="00000000" w:csb0="00040000" w:csb1="00000000"/>
  </w:font>
  <w:font w:name="Symbol-Bold--Identity-H">
    <w:altName w:val="宋体"/>
    <w:panose1 w:val="00000000000000000000"/>
    <w:charset w:val="86"/>
    <w:family w:val="auto"/>
    <w:pitch w:val="default"/>
    <w:sig w:usb0="00000000" w:usb1="00000000" w:usb2="00000000" w:usb3="00000000" w:csb0="00040000" w:csb1="00000000"/>
  </w:font>
  <w:font w:name="AdvPADBA">
    <w:altName w:val="Segoe Print"/>
    <w:panose1 w:val="00000000000000000000"/>
    <w:charset w:val="00"/>
    <w:family w:val="roman"/>
    <w:pitch w:val="default"/>
    <w:sig w:usb0="00000000" w:usb1="00000000" w:usb2="00000000" w:usb3="00000000" w:csb0="00000001" w:csb1="00000000"/>
  </w:font>
  <w:font w:name="Minion-Regular--Identity-H">
    <w:altName w:val="MS Mincho"/>
    <w:panose1 w:val="00000000000000000000"/>
    <w:charset w:val="80"/>
    <w:family w:val="auto"/>
    <w:pitch w:val="default"/>
    <w:sig w:usb0="00000000" w:usb1="00000000" w:usb2="00000000" w:usb3="00000000" w:csb0="00020000" w:csb1="00000000"/>
  </w:font>
  <w:font w:name="Courier">
    <w:altName w:val="Courier New"/>
    <w:panose1 w:val="02000500000000000000"/>
    <w:charset w:val="00"/>
    <w:family w:val="modern"/>
    <w:pitch w:val="default"/>
    <w:sig w:usb0="00000000" w:usb1="00000000" w:usb2="00000000" w:usb3="00000000" w:csb0="00000001" w:csb1="00000000"/>
  </w:font>
  <w:font w:name="Minion Pro">
    <w:altName w:val="宋体"/>
    <w:panose1 w:val="02040503050306020203"/>
    <w:charset w:val="86"/>
    <w:family w:val="roman"/>
    <w:pitch w:val="default"/>
    <w:sig w:usb0="00000000" w:usb1="00000000" w:usb2="00000000" w:usb3="00000000" w:csb0="2000019F" w:csb1="00000000"/>
  </w:font>
  <w:font w:name="AdvEPSTIM">
    <w:altName w:val="宋体"/>
    <w:panose1 w:val="00000000000000000000"/>
    <w:charset w:val="86"/>
    <w:family w:val="auto"/>
    <w:pitch w:val="default"/>
    <w:sig w:usb0="00000000" w:usb1="00000000" w:usb2="00000000" w:usb3="00000000" w:csb0="00040000" w:csb1="00000000"/>
  </w:font>
  <w:font w:name="AGaramond-Regular">
    <w:altName w:val="宋体"/>
    <w:panose1 w:val="00000000000000000000"/>
    <w:charset w:val="86"/>
    <w:family w:val="auto"/>
    <w:pitch w:val="default"/>
    <w:sig w:usb0="00000000" w:usb1="00000000" w:usb2="00000000" w:usb3="00000000" w:csb0="00040000" w:csb1="00000000"/>
  </w:font>
  <w:font w:name="AdvP41461E">
    <w:altName w:val="Segoe Print"/>
    <w:panose1 w:val="00000000000000000000"/>
    <w:charset w:val="00"/>
    <w:family w:val="swiss"/>
    <w:pitch w:val="default"/>
    <w:sig w:usb0="00000000" w:usb1="00000000" w:usb2="00000000" w:usb3="00000000" w:csb0="00000001" w:csb1="00000000"/>
  </w:font>
  <w:font w:name="OTNEJMScalaSansLF">
    <w:altName w:val="宋体"/>
    <w:panose1 w:val="00000000000000000000"/>
    <w:charset w:val="86"/>
    <w:family w:val="swiss"/>
    <w:pitch w:val="default"/>
    <w:sig w:usb0="00000000" w:usb1="00000000" w:usb2="00000000" w:usb3="00000000" w:csb0="00040000" w:csb1="00000000"/>
  </w:font>
  <w:font w:name="HelveticaNeue-Bold">
    <w:altName w:val="Segoe Print"/>
    <w:panose1 w:val="00000000000000000000"/>
    <w:charset w:val="00"/>
    <w:family w:val="swiss"/>
    <w:pitch w:val="default"/>
    <w:sig w:usb0="00000000" w:usb1="00000000" w:usb2="00000000" w:usb3="00000000" w:csb0="00000001" w:csb1="00000000"/>
  </w:font>
  <w:font w:name="FranklinGothic-Condensed">
    <w:altName w:val="宋体"/>
    <w:panose1 w:val="00000000000000000000"/>
    <w:charset w:val="86"/>
    <w:family w:val="auto"/>
    <w:pitch w:val="default"/>
    <w:sig w:usb0="00000000" w:usb1="00000000" w:usb2="00000000" w:usb3="00000000" w:csb0="00040000" w:csb1="00000000"/>
  </w:font>
  <w:font w:name="FrutigerLT-BoldCn">
    <w:altName w:val="宋体"/>
    <w:panose1 w:val="00000000000000000000"/>
    <w:charset w:val="86"/>
    <w:family w:val="auto"/>
    <w:pitch w:val="default"/>
    <w:sig w:usb0="00000000" w:usb1="00000000" w:usb2="00000000" w:usb3="00000000" w:csb0="00040000" w:csb1="00000000"/>
  </w:font>
  <w:font w:name="ITC Franklin Gothic Std Book">
    <w:altName w:val="宋体"/>
    <w:panose1 w:val="00000000000000000000"/>
    <w:charset w:val="86"/>
    <w:family w:val="swiss"/>
    <w:pitch w:val="default"/>
    <w:sig w:usb0="00000000" w:usb1="00000000" w:usb2="00000000" w:usb3="00000000" w:csb0="00040000" w:csb1="00000000"/>
  </w:font>
  <w:font w:name="ITC Franklin Gothic Std Med">
    <w:altName w:val="宋体"/>
    <w:panose1 w:val="00000000000000000000"/>
    <w:charset w:val="86"/>
    <w:family w:val="swiss"/>
    <w:pitch w:val="default"/>
    <w:sig w:usb0="00000000" w:usb1="00000000" w:usb2="00000000" w:usb3="00000000" w:csb0="00040000" w:csb1="00000000"/>
  </w:font>
  <w:font w:name="AdvGulliv-B">
    <w:altName w:val="宋体"/>
    <w:panose1 w:val="00000000000000000000"/>
    <w:charset w:val="86"/>
    <w:family w:val="auto"/>
    <w:pitch w:val="default"/>
    <w:sig w:usb0="00000000" w:usb1="00000000" w:usb2="00000000" w:usb3="00000000" w:csb0="00040000" w:csb1="00000000"/>
  </w:font>
  <w:font w:name="AdvP418142">
    <w:altName w:val="Segoe Print"/>
    <w:panose1 w:val="00000000000000000000"/>
    <w:charset w:val="00"/>
    <w:family w:val="swiss"/>
    <w:pitch w:val="default"/>
    <w:sig w:usb0="00000000" w:usb1="00000000" w:usb2="00000000" w:usb3="00000000" w:csb0="00000001" w:csb1="00000000"/>
  </w:font>
  <w:font w:name="FranklinGothic-Demi">
    <w:altName w:val="宋体"/>
    <w:panose1 w:val="00000000000000000000"/>
    <w:charset w:val="86"/>
    <w:family w:val="auto"/>
    <w:pitch w:val="default"/>
    <w:sig w:usb0="00000000" w:usb1="00000000" w:usb2="00000000" w:usb3="00000000" w:csb0="00040000" w:csb1="00000000"/>
  </w:font>
  <w:font w:name="FrutigerLT-BoldCn--Identity-H">
    <w:altName w:val="MS Mincho"/>
    <w:panose1 w:val="00000000000000000000"/>
    <w:charset w:val="80"/>
    <w:family w:val="auto"/>
    <w:pitch w:val="default"/>
    <w:sig w:usb0="00000000" w:usb1="00000000" w:usb2="00000000" w:usb3="00000000" w:csb0="00020000" w:csb1="00000000"/>
  </w:font>
  <w:font w:name="AdvP48C35B">
    <w:altName w:val="Segoe Print"/>
    <w:panose1 w:val="00000000000000000000"/>
    <w:charset w:val="00"/>
    <w:family w:val="swiss"/>
    <w:pitch w:val="default"/>
    <w:sig w:usb0="00000000" w:usb1="00000000" w:usb2="00000000" w:usb3="00000000" w:csb0="00000001" w:csb1="00000000"/>
  </w:font>
  <w:font w:name="Corbel-Bold">
    <w:altName w:val="宋体"/>
    <w:panose1 w:val="00000000000000000000"/>
    <w:charset w:val="00"/>
    <w:family w:val="swiss"/>
    <w:pitch w:val="default"/>
    <w:sig w:usb0="00000000" w:usb1="00000000" w:usb2="00000000" w:usb3="00000000" w:csb0="00000001" w:csb1="00000000"/>
  </w:font>
  <w:font w:name="Corbel-BoldItalic">
    <w:altName w:val="Segoe Print"/>
    <w:panose1 w:val="00000000000000000000"/>
    <w:charset w:val="00"/>
    <w:family w:val="swiss"/>
    <w:pitch w:val="default"/>
    <w:sig w:usb0="00000000" w:usb1="00000000" w:usb2="00000000" w:usb3="00000000" w:csb0="00000001" w:csb1="00000000"/>
  </w:font>
  <w:font w:name="HelveticaNeue-MediumExt">
    <w:altName w:val="Segoe Print"/>
    <w:panose1 w:val="00000000000000000000"/>
    <w:charset w:val="00"/>
    <w:family w:val="swiss"/>
    <w:pitch w:val="default"/>
    <w:sig w:usb0="00000000" w:usb1="00000000" w:usb2="00000000" w:usb3="00000000" w:csb0="00000001" w:csb1="00000000"/>
  </w:font>
  <w:font w:name="AdvP40319B">
    <w:altName w:val="Segoe Print"/>
    <w:panose1 w:val="00000000000000000000"/>
    <w:charset w:val="00"/>
    <w:family w:val="swiss"/>
    <w:pitch w:val="default"/>
    <w:sig w:usb0="00000000" w:usb1="00000000" w:usb2="00000000" w:usb3="00000000" w:csb0="00000001" w:csb1="00000000"/>
  </w:font>
  <w:font w:name="AdvPAD42">
    <w:altName w:val="宋体"/>
    <w:panose1 w:val="00000000000000000000"/>
    <w:charset w:val="86"/>
    <w:family w:val="auto"/>
    <w:pitch w:val="default"/>
    <w:sig w:usb0="00000000" w:usb1="00000000" w:usb2="00000000" w:usb3="00000000" w:csb0="00040000" w:csb1="00000000"/>
  </w:font>
  <w:font w:name="NaomiSansEFNPSMedium">
    <w:altName w:val="Segoe Print"/>
    <w:panose1 w:val="00000000000000000000"/>
    <w:charset w:val="00"/>
    <w:family w:val="roman"/>
    <w:pitch w:val="default"/>
    <w:sig w:usb0="00000000" w:usb1="00000000" w:usb2="00000000" w:usb3="00000000" w:csb0="00000001" w:csb1="00000000"/>
  </w:font>
  <w:font w:name="AdvPA0C4">
    <w:altName w:val="宋体"/>
    <w:panose1 w:val="00000000000000000000"/>
    <w:charset w:val="86"/>
    <w:family w:val="auto"/>
    <w:pitch w:val="default"/>
    <w:sig w:usb0="00000000" w:usb1="00000000" w:usb2="00000000" w:usb3="00000000" w:csb0="00040000" w:csb1="00000000"/>
  </w:font>
  <w:font w:name="AdvOTea1a7398">
    <w:altName w:val="宋体"/>
    <w:panose1 w:val="00000000000000000000"/>
    <w:charset w:val="86"/>
    <w:family w:val="auto"/>
    <w:pitch w:val="default"/>
    <w:sig w:usb0="00000000" w:usb1="00000000" w:usb2="00000000" w:usb3="00000000" w:csb0="00040000" w:csb1="00000000"/>
  </w:font>
  <w:font w:name="ZapfHumanist601BT-Demi">
    <w:altName w:val="Segoe Print"/>
    <w:panose1 w:val="00000000000000000000"/>
    <w:charset w:val="00"/>
    <w:family w:val="swiss"/>
    <w:pitch w:val="default"/>
    <w:sig w:usb0="00000000" w:usb1="00000000" w:usb2="00000000" w:usb3="00000000" w:csb0="00000001" w:csb1="00000000"/>
  </w:font>
  <w:font w:name="AdvP4C4E51">
    <w:altName w:val="宋体"/>
    <w:panose1 w:val="00000000000000000000"/>
    <w:charset w:val="86"/>
    <w:family w:val="auto"/>
    <w:pitch w:val="default"/>
    <w:sig w:usb0="00000000" w:usb1="00000000" w:usb2="00000000" w:usb3="00000000" w:csb0="00040000" w:csb1="00000000"/>
  </w:font>
  <w:font w:name="AdvOTb7819099">
    <w:altName w:val="Segoe Print"/>
    <w:panose1 w:val="00000000000000000000"/>
    <w:charset w:val="00"/>
    <w:family w:val="swiss"/>
    <w:pitch w:val="default"/>
    <w:sig w:usb0="00000000" w:usb1="00000000" w:usb2="00000000" w:usb3="00000000" w:csb0="00000001" w:csb1="00000000"/>
  </w:font>
  <w:font w:name="Adobe 仿宋 Std R">
    <w:altName w:val="仿宋"/>
    <w:panose1 w:val="02020400000000000000"/>
    <w:charset w:val="86"/>
    <w:family w:val="auto"/>
    <w:pitch w:val="default"/>
    <w:sig w:usb0="00000000" w:usb1="00000000" w:usb2="00000016" w:usb3="00000000" w:csb0="00060007" w:csb1="00000000"/>
  </w:font>
  <w:font w:name="AdvP48A19B">
    <w:altName w:val="Segoe Print"/>
    <w:panose1 w:val="00000000000000000000"/>
    <w:charset w:val="00"/>
    <w:family w:val="roman"/>
    <w:pitch w:val="default"/>
    <w:sig w:usb0="00000000" w:usb1="00000000" w:usb2="00000000" w:usb3="00000000" w:csb0="00000001" w:csb1="00000000"/>
  </w:font>
  <w:font w:name="AdvDutch-R">
    <w:altName w:val="Segoe Print"/>
    <w:panose1 w:val="00000000000000000000"/>
    <w:charset w:val="00"/>
    <w:family w:val="roman"/>
    <w:pitch w:val="default"/>
    <w:sig w:usb0="00000000" w:usb1="00000000" w:usb2="00000000" w:usb3="00000000" w:csb0="00000001" w:csb1="00000000"/>
  </w:font>
  <w:font w:name="AdvDutch-B">
    <w:altName w:val="Segoe Print"/>
    <w:panose1 w:val="00000000000000000000"/>
    <w:charset w:val="00"/>
    <w:family w:val="roman"/>
    <w:pitch w:val="default"/>
    <w:sig w:usb0="00000000" w:usb1="00000000" w:usb2="00000000" w:usb3="00000000" w:csb0="00000001" w:csb1="00000000"/>
  </w:font>
  <w:font w:name="AdvHelv_B">
    <w:altName w:val="Segoe Print"/>
    <w:panose1 w:val="00000000000000000000"/>
    <w:charset w:val="00"/>
    <w:family w:val="swiss"/>
    <w:pitch w:val="default"/>
    <w:sig w:usb0="00000000" w:usb1="00000000" w:usb2="00000000" w:usb3="00000000" w:csb0="00000001" w:csb1="00000000"/>
  </w:font>
  <w:font w:name="AdvPTimes">
    <w:altName w:val="Segoe Print"/>
    <w:panose1 w:val="00000000000000000000"/>
    <w:charset w:val="00"/>
    <w:family w:val="roman"/>
    <w:pitch w:val="default"/>
    <w:sig w:usb0="00000000" w:usb1="00000000" w:usb2="00000000" w:usb3="00000000" w:csb0="00000001" w:csb1="00000000"/>
  </w:font>
  <w:font w:name="Adobe 宋体 Std L">
    <w:altName w:val="宋体"/>
    <w:panose1 w:val="02020300000000000000"/>
    <w:charset w:val="86"/>
    <w:family w:val="auto"/>
    <w:pitch w:val="default"/>
    <w:sig w:usb0="00000000" w:usb1="00000000" w:usb2="00000016" w:usb3="00000000" w:csb0="00060007" w:csb1="00000000"/>
  </w:font>
  <w:font w:name="StempelSchneidler-Roman">
    <w:altName w:val="Segoe Print"/>
    <w:panose1 w:val="00000000000000000000"/>
    <w:charset w:val="00"/>
    <w:family w:val="roman"/>
    <w:pitch w:val="default"/>
    <w:sig w:usb0="00000000" w:usb1="00000000" w:usb2="00000000" w:usb3="00000000" w:csb0="00000001" w:csb1="00000000"/>
  </w:font>
  <w:font w:name="AdvOT3c2d9f11+fb">
    <w:altName w:val="宋体"/>
    <w:panose1 w:val="00000000000000000000"/>
    <w:charset w:val="86"/>
    <w:family w:val="auto"/>
    <w:pitch w:val="default"/>
    <w:sig w:usb0="00000000" w:usb1="00000000" w:usb2="00000000" w:usb3="00000000" w:csb0="00040000" w:csb1="00000000"/>
  </w:font>
  <w:font w:name="Code2000">
    <w:altName w:val="宋体"/>
    <w:panose1 w:val="00000000000000000000"/>
    <w:charset w:val="86"/>
    <w:family w:val="auto"/>
    <w:pitch w:val="default"/>
    <w:sig w:usb0="00000000" w:usb1="00000000" w:usb2="00000000" w:usb3="00000000" w:csb0="00040000" w:csb1="00000000"/>
  </w:font>
  <w:font w:name="Arial-BoldMT">
    <w:altName w:val="Segoe Print"/>
    <w:panose1 w:val="00000000000000000000"/>
    <w:charset w:val="00"/>
    <w:family w:val="swiss"/>
    <w:pitch w:val="default"/>
    <w:sig w:usb0="00000000" w:usb1="00000000" w:usb2="00000000" w:usb3="00000000" w:csb0="00000001" w:csb1="00000000"/>
  </w:font>
  <w:font w:name="FuturaStd-Heavy">
    <w:altName w:val="宋体"/>
    <w:panose1 w:val="00000000000000000000"/>
    <w:charset w:val="86"/>
    <w:family w:val="auto"/>
    <w:pitch w:val="default"/>
    <w:sig w:usb0="00000000" w:usb1="00000000" w:usb2="00000000" w:usb3="00000000" w:csb0="00040000" w:csb1="00000000"/>
  </w:font>
  <w:font w:name="FuturaStd-HeavyOblique">
    <w:altName w:val="宋体"/>
    <w:panose1 w:val="00000000000000000000"/>
    <w:charset w:val="86"/>
    <w:family w:val="auto"/>
    <w:pitch w:val="default"/>
    <w:sig w:usb0="00000000" w:usb1="00000000" w:usb2="00000000" w:usb3="00000000" w:csb0="00040000" w:csb1="00000000"/>
  </w:font>
  <w:font w:name="EurostileLTStd-Ex2">
    <w:altName w:val="宋体"/>
    <w:panose1 w:val="00000000000000000000"/>
    <w:charset w:val="86"/>
    <w:family w:val="auto"/>
    <w:pitch w:val="default"/>
    <w:sig w:usb0="00000000" w:usb1="00000000" w:usb2="00000000" w:usb3="00000000" w:csb0="00040000" w:csb1="00000000"/>
  </w:font>
  <w:font w:name="Times-Roman">
    <w:altName w:val="Times New Roman"/>
    <w:panose1 w:val="00000000000000000000"/>
    <w:charset w:val="86"/>
    <w:family w:val="roman"/>
    <w:pitch w:val="default"/>
    <w:sig w:usb0="00000000" w:usb1="00000000" w:usb2="00000000" w:usb3="00000000" w:csb0="00040000" w:csb1="00000000"/>
  </w:font>
  <w:font w:name="HelveticaLTStd-Roman">
    <w:altName w:val="宋体"/>
    <w:panose1 w:val="00000000000000000000"/>
    <w:charset w:val="86"/>
    <w:family w:val="auto"/>
    <w:pitch w:val="default"/>
    <w:sig w:usb0="00000000" w:usb1="00000000" w:usb2="00000000" w:usb3="00000000" w:csb0="00040000" w:csb1="00000000"/>
  </w:font>
  <w:font w:name="NsqdybTimes-Roman">
    <w:altName w:val="宋体"/>
    <w:panose1 w:val="00000000000000000000"/>
    <w:charset w:val="86"/>
    <w:family w:val="roman"/>
    <w:pitch w:val="default"/>
    <w:sig w:usb0="00000000" w:usb1="0000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MyriadPro-Light">
    <w:altName w:val="Segoe Print"/>
    <w:panose1 w:val="00000000000000000000"/>
    <w:charset w:val="00"/>
    <w:family w:val="swiss"/>
    <w:pitch w:val="default"/>
    <w:sig w:usb0="00000000" w:usb1="00000000" w:usb2="00000000" w:usb3="00000000" w:csb0="00000001" w:csb1="00000000"/>
  </w:font>
  <w:font w:name="AdvTT2acb703b">
    <w:altName w:val="Segoe Print"/>
    <w:panose1 w:val="00000000000000000000"/>
    <w:charset w:val="00"/>
    <w:family w:val="roman"/>
    <w:pitch w:val="default"/>
    <w:sig w:usb0="00000000" w:usb1="00000000" w:usb2="00000000" w:usb3="00000000" w:csb0="00000001" w:csb1="00000000"/>
  </w:font>
  <w:font w:name="Hiragino Sans GB">
    <w:altName w:val="Segoe Print"/>
    <w:panose1 w:val="00000000000000000000"/>
    <w:charset w:val="00"/>
    <w:family w:val="auto"/>
    <w:pitch w:val="default"/>
    <w:sig w:usb0="00000000" w:usb1="00000000" w:usb2="00000000" w:usb3="00000000" w:csb0="00000000" w:csb1="00000000"/>
  </w:font>
  <w:font w:name="AdvMinionNormal_Rm">
    <w:altName w:val="Segoe Print"/>
    <w:panose1 w:val="00000000000000000000"/>
    <w:charset w:val="00"/>
    <w:family w:val="roman"/>
    <w:pitch w:val="default"/>
    <w:sig w:usb0="00000000" w:usb1="00000000" w:usb2="00000000" w:usb3="00000000" w:csb0="00000001" w:csb1="00000000"/>
  </w:font>
  <w:font w:name="AdvTgb2">
    <w:altName w:val="Segoe Print"/>
    <w:panose1 w:val="00000000000000000000"/>
    <w:charset w:val="00"/>
    <w:family w:val="swiss"/>
    <w:pitch w:val="default"/>
    <w:sig w:usb0="00000000" w:usb1="00000000" w:usb2="00000000" w:usb3="00000000" w:csb0="00000001" w:csb1="00000000"/>
  </w:font>
  <w:font w:name="KlavikaBasic">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PmbrdlAdvPTimes">
    <w:altName w:val="Segoe Print"/>
    <w:panose1 w:val="00000000000000000000"/>
    <w:charset w:val="00"/>
    <w:family w:val="roman"/>
    <w:pitch w:val="default"/>
    <w:sig w:usb0="00000000" w:usb1="00000000" w:usb2="00000000" w:usb3="00000000" w:csb0="00000001" w:csb1="00000000"/>
  </w:font>
  <w:font w:name="AdvOTfbba3ace.B">
    <w:altName w:val="Segoe Print"/>
    <w:panose1 w:val="00000000000000000000"/>
    <w:charset w:val="00"/>
    <w:family w:val="swiss"/>
    <w:pitch w:val="default"/>
    <w:sig w:usb0="00000000" w:usb1="00000000" w:usb2="00000000" w:usb3="00000000" w:csb0="00000001" w:csb1="00000000"/>
  </w:font>
  <w:font w:name="AdvOT6e5d2ec0">
    <w:altName w:val="Segoe Print"/>
    <w:panose1 w:val="00000000000000000000"/>
    <w:charset w:val="00"/>
    <w:family w:val="swiss"/>
    <w:pitch w:val="default"/>
    <w:sig w:usb0="00000000" w:usb1="00000000" w:usb2="00000000" w:usb3="00000000" w:csb0="00000001" w:csb1="00000000"/>
  </w:font>
  <w:font w:name="AdvTT53da3183.B">
    <w:altName w:val="Segoe Print"/>
    <w:panose1 w:val="00000000000000000000"/>
    <w:charset w:val="00"/>
    <w:family w:val="swiss"/>
    <w:pitch w:val="default"/>
    <w:sig w:usb0="00000000" w:usb1="00000000" w:usb2="00000000" w:usb3="00000000" w:csb0="00000001" w:csb1="00000000"/>
  </w:font>
  <w:font w:name="AdvOT6e5d2ec0+20">
    <w:altName w:val="Segoe Print"/>
    <w:panose1 w:val="00000000000000000000"/>
    <w:charset w:val="00"/>
    <w:family w:val="swiss"/>
    <w:pitch w:val="default"/>
    <w:sig w:usb0="00000000" w:usb1="00000000" w:usb2="00000000" w:usb3="00000000" w:csb0="00000001" w:csb1="00000000"/>
  </w:font>
  <w:font w:name="AdvOT1deab444.I">
    <w:altName w:val="Segoe Print"/>
    <w:panose1 w:val="00000000000000000000"/>
    <w:charset w:val="00"/>
    <w:family w:val="swiss"/>
    <w:pitch w:val="default"/>
    <w:sig w:usb0="00000000" w:usb1="00000000" w:usb2="00000000" w:usb3="00000000" w:csb0="00000001" w:csb1="00000000"/>
  </w:font>
  <w:font w:name="AdvOTdaafad64">
    <w:altName w:val="Segoe Print"/>
    <w:panose1 w:val="00000000000000000000"/>
    <w:charset w:val="00"/>
    <w:family w:val="swiss"/>
    <w:pitch w:val="default"/>
    <w:sig w:usb0="00000000" w:usb1="00000000" w:usb2="00000000" w:usb3="00000000" w:csb0="00000001" w:csb1="00000000"/>
  </w:font>
  <w:font w:name="AdvOTdaafad64+fb">
    <w:altName w:val="宋体"/>
    <w:panose1 w:val="00000000000000000000"/>
    <w:charset w:val="86"/>
    <w:family w:val="auto"/>
    <w:pitch w:val="default"/>
    <w:sig w:usb0="00000000" w:usb1="00000000" w:usb2="00000000" w:usb3="00000000" w:csb0="00040000" w:csb1="00000000"/>
  </w:font>
  <w:font w:name="AdvTT9ae090ab+20">
    <w:altName w:val="Segoe Print"/>
    <w:panose1 w:val="00000000000000000000"/>
    <w:charset w:val="00"/>
    <w:family w:val="swiss"/>
    <w:pitch w:val="default"/>
    <w:sig w:usb0="00000000" w:usb1="00000000" w:usb2="00000000" w:usb3="00000000" w:csb0="00000001" w:csb1="00000000"/>
  </w:font>
  <w:font w:name="AdvOTf3919c9c.B">
    <w:altName w:val="Segoe Print"/>
    <w:panose1 w:val="00000000000000000000"/>
    <w:charset w:val="00"/>
    <w:family w:val="swiss"/>
    <w:pitch w:val="default"/>
    <w:sig w:usb0="00000000" w:usb1="00000000" w:usb2="00000000" w:usb3="00000000" w:csb0="00000001" w:csb1="00000000"/>
  </w:font>
  <w:font w:name="Lubalin Medium">
    <w:altName w:val="Segoe Print"/>
    <w:panose1 w:val="00000000000000000000"/>
    <w:charset w:val="00"/>
    <w:family w:val="auto"/>
    <w:pitch w:val="default"/>
    <w:sig w:usb0="00000000" w:usb1="00000000" w:usb2="00000000" w:usb3="00000000" w:csb0="00000000" w:csb1="00000000"/>
  </w:font>
  <w:font w:name="AdvOTa3d784f0.B">
    <w:altName w:val="Segoe Print"/>
    <w:panose1 w:val="00000000000000000000"/>
    <w:charset w:val="00"/>
    <w:family w:val="swiss"/>
    <w:pitch w:val="default"/>
    <w:sig w:usb0="00000000" w:usb1="00000000" w:usb2="00000000" w:usb3="00000000" w:csb0="00000001" w:csb1="00000000"/>
  </w:font>
  <w:font w:name="AdvTT35c34d66.I">
    <w:altName w:val="Segoe Print"/>
    <w:panose1 w:val="00000000000000000000"/>
    <w:charset w:val="00"/>
    <w:family w:val="swiss"/>
    <w:pitch w:val="default"/>
    <w:sig w:usb0="00000000" w:usb1="00000000" w:usb2="00000000" w:usb3="00000000" w:csb0="00000001" w:csb1="00000000"/>
  </w:font>
  <w:font w:name="Tekton Pro Cond">
    <w:altName w:val="Segoe Print"/>
    <w:panose1 w:val="020F0606020208020904"/>
    <w:charset w:val="00"/>
    <w:family w:val="auto"/>
    <w:pitch w:val="default"/>
    <w:sig w:usb0="00000000" w:usb1="00000000" w:usb2="00000000" w:usb3="00000000" w:csb0="20000093" w:csb1="00000000"/>
  </w:font>
  <w:font w:name="Trebuchet MS">
    <w:panose1 w:val="020B0603020202020204"/>
    <w:charset w:val="00"/>
    <w:family w:val="auto"/>
    <w:pitch w:val="default"/>
    <w:sig w:usb0="00000287" w:usb1="00000000" w:usb2="00000000" w:usb3="00000000" w:csb0="2000009F" w:csb1="00000000"/>
  </w:font>
  <w:font w:name="Tunga">
    <w:panose1 w:val="020B0502040204020203"/>
    <w:charset w:val="00"/>
    <w:family w:val="auto"/>
    <w:pitch w:val="default"/>
    <w:sig w:usb0="00400003" w:usb1="00000000" w:usb2="00000000" w:usb3="00000000" w:csb0="00000001" w:csb1="00000000"/>
  </w:font>
  <w:font w:name="Trajan Pro">
    <w:altName w:val="PMingLiU-ExtB"/>
    <w:panose1 w:val="02020502050506020301"/>
    <w:charset w:val="00"/>
    <w:family w:val="auto"/>
    <w:pitch w:val="default"/>
    <w:sig w:usb0="00000000" w:usb1="00000000" w:usb2="00000000" w:usb3="00000000" w:csb0="20000093" w:csb1="00000000"/>
  </w:font>
  <w:font w:name="Tekton Pro">
    <w:altName w:val="Segoe Print"/>
    <w:panose1 w:val="020F0603020208020904"/>
    <w:charset w:val="00"/>
    <w:family w:val="auto"/>
    <w:pitch w:val="default"/>
    <w:sig w:usb0="00000000" w:usb1="00000000" w:usb2="00000000" w:usb3="00000000" w:csb0="20000093" w:csb1="00000000"/>
  </w:font>
  <w:font w:name="Tekton Pro Ext">
    <w:altName w:val="Segoe Print"/>
    <w:panose1 w:val="020F0605020208020904"/>
    <w:charset w:val="00"/>
    <w:family w:val="auto"/>
    <w:pitch w:val="default"/>
    <w:sig w:usb0="00000000" w:usb1="00000000" w:usb2="00000000" w:usb3="00000000" w:csb0="20000093" w:csb1="00000000"/>
  </w:font>
  <w:font w:name="Traditional Arabic">
    <w:panose1 w:val="02020603050405020304"/>
    <w:charset w:val="00"/>
    <w:family w:val="auto"/>
    <w:pitch w:val="default"/>
    <w:sig w:usb0="00006003" w:usb1="80000000" w:usb2="00000008" w:usb3="00000000" w:csb0="00000041" w:csb1="20080000"/>
  </w:font>
  <w:font w:name="A">
    <w:altName w:val="Segoe Print"/>
    <w:panose1 w:val="00000000000000000000"/>
    <w:charset w:val="00"/>
    <w:family w:val="auto"/>
    <w:pitch w:val="default"/>
    <w:sig w:usb0="00000000" w:usb1="00000000" w:usb2="00000000" w:usb3="00000000" w:csb0="00000000" w:csb1="00000000"/>
  </w:font>
  <w:font w:name="OCR A Std">
    <w:altName w:val="Segoe Print"/>
    <w:panose1 w:val="020F0609000104060307"/>
    <w:charset w:val="00"/>
    <w:family w:val="auto"/>
    <w:pitch w:val="default"/>
    <w:sig w:usb0="00000000" w:usb1="00000000" w:usb2="00000000" w:usb3="00000000" w:csb0="20000001" w:csb1="00000000"/>
  </w:font>
  <w:font w:name="AR">
    <w:altName w:val="Segoe Print"/>
    <w:panose1 w:val="00000000000000000000"/>
    <w:charset w:val="00"/>
    <w:family w:val="auto"/>
    <w:pitch w:val="default"/>
    <w:sig w:usb0="00000000" w:usb1="00000000" w:usb2="00000000" w:usb3="00000000" w:csb0="00000000" w:csb1="00000000"/>
  </w:font>
  <w:font w:name="Arabic Typesetting">
    <w:panose1 w:val="03020402040406030203"/>
    <w:charset w:val="00"/>
    <w:family w:val="auto"/>
    <w:pitch w:val="default"/>
    <w:sig w:usb0="A000206F" w:usb1="C0000000" w:usb2="00000008" w:usb3="00000000" w:csb0="200000D3" w:csb1="00000000"/>
  </w:font>
  <w:font w:name="ArI">
    <w:altName w:val="Segoe Print"/>
    <w:panose1 w:val="00000000000000000000"/>
    <w:charset w:val="00"/>
    <w:family w:val="auto"/>
    <w:pitch w:val="default"/>
    <w:sig w:usb0="00000000" w:usb1="00000000" w:usb2="00000000" w:usb3="00000000" w:csb0="00000000" w:csb1="00000000"/>
  </w:font>
  <w:font w:name="ArialUnicodeMS">
    <w:altName w:val="宋体"/>
    <w:panose1 w:val="00000000000000000000"/>
    <w:charset w:val="86"/>
    <w:family w:val="auto"/>
    <w:pitch w:val="default"/>
    <w:sig w:usb0="00000000" w:usb1="00000000" w:usb2="00000000" w:usb3="00000000" w:csb0="00040000" w:csb1="00000000"/>
  </w:font>
  <w:font w:name="Whitney-Semibold">
    <w:altName w:val="Segoe Print"/>
    <w:panose1 w:val="00000000000000000000"/>
    <w:charset w:val="00"/>
    <w:family w:val="swiss"/>
    <w:pitch w:val="default"/>
    <w:sig w:usb0="00000000" w:usb1="00000000" w:usb2="00000000" w:usb3="00000000" w:csb0="00000001" w:csb1="00000000"/>
  </w:font>
  <w:font w:name="RpbldjAdvPTimes">
    <w:altName w:val="Segoe Print"/>
    <w:panose1 w:val="00000000000000000000"/>
    <w:charset w:val="00"/>
    <w:family w:val="roman"/>
    <w:pitch w:val="default"/>
    <w:sig w:usb0="00000000" w:usb1="00000000" w:usb2="00000000" w:usb3="00000000" w:csb0="00000001" w:csb1="00000000"/>
  </w:font>
  <w:font w:name="AdvOTdd3b7348.I+03">
    <w:altName w:val="宋体"/>
    <w:panose1 w:val="00000000000000000000"/>
    <w:charset w:val="86"/>
    <w:family w:val="auto"/>
    <w:pitch w:val="default"/>
    <w:sig w:usb0="00000000" w:usb1="00000000" w:usb2="00000000" w:usb3="00000000" w:csb0="00040000" w:csb1="00000000"/>
  </w:font>
  <w:font w:name="Optima">
    <w:altName w:val="Segoe Print"/>
    <w:panose1 w:val="00000000000000000000"/>
    <w:charset w:val="00"/>
    <w:family w:val="swiss"/>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宋体d">
    <w:altName w:val="宋体"/>
    <w:panose1 w:val="00000000000000000000"/>
    <w:charset w:val="00"/>
    <w:family w:val="auto"/>
    <w:pitch w:val="default"/>
    <w:sig w:usb0="00000000" w:usb1="00000000" w:usb2="00000000" w:usb3="00000000" w:csb0="00000000" w:csb1="00000000"/>
  </w:font>
  <w:font w:name="宋体dx">
    <w:altName w:val="宋体"/>
    <w:panose1 w:val="00000000000000000000"/>
    <w:charset w:val="00"/>
    <w:family w:val="auto"/>
    <w:pitch w:val="default"/>
    <w:sig w:usb0="00000000" w:usb1="00000000" w:usb2="00000000" w:usb3="00000000" w:csb0="00000000" w:csb1="00000000"/>
  </w:font>
  <w:font w:name="宋体dx`">
    <w:altName w:val="宋体"/>
    <w:panose1 w:val="00000000000000000000"/>
    <w:charset w:val="00"/>
    <w:family w:val="auto"/>
    <w:pitch w:val="default"/>
    <w:sig w:usb0="00000000" w:usb1="00000000" w:usb2="00000000" w:usb3="00000000" w:csb0="00000000" w:csb1="00000000"/>
  </w:font>
  <w:font w:name="宋体dx`v">
    <w:altName w:val="宋体"/>
    <w:panose1 w:val="00000000000000000000"/>
    <w:charset w:val="00"/>
    <w:family w:val="auto"/>
    <w:pitch w:val="default"/>
    <w:sig w:usb0="00000000" w:usb1="00000000" w:usb2="00000000" w:usb3="00000000" w:csb0="00000000" w:csb1="00000000"/>
  </w:font>
  <w:font w:name="宋体dx`vb">
    <w:altName w:val="宋体"/>
    <w:panose1 w:val="00000000000000000000"/>
    <w:charset w:val="00"/>
    <w:family w:val="auto"/>
    <w:pitch w:val="default"/>
    <w:sig w:usb0="00000000" w:usb1="00000000" w:usb2="00000000" w:usb3="00000000" w:csb0="00000000" w:csb1="00000000"/>
  </w:font>
  <w:font w:name="宋体dx`vbg">
    <w:altName w:val="宋体"/>
    <w:panose1 w:val="00000000000000000000"/>
    <w:charset w:val="00"/>
    <w:family w:val="auto"/>
    <w:pitch w:val="default"/>
    <w:sig w:usb0="00000000" w:usb1="00000000" w:usb2="00000000" w:usb3="00000000" w:csb0="00000000" w:csb1="00000000"/>
  </w:font>
  <w:font w:name="宋体dx`vbgh">
    <w:altName w:val="宋体"/>
    <w:panose1 w:val="00000000000000000000"/>
    <w:charset w:val="00"/>
    <w:family w:val="auto"/>
    <w:pitch w:val="default"/>
    <w:sig w:usb0="00000000" w:usb1="00000000" w:usb2="00000000" w:usb3="00000000" w:csb0="00000000" w:csb1="00000000"/>
  </w:font>
  <w:font w:name="宋体dx`vbghn">
    <w:altName w:val="宋体"/>
    <w:panose1 w:val="00000000000000000000"/>
    <w:charset w:val="00"/>
    <w:family w:val="auto"/>
    <w:pitch w:val="default"/>
    <w:sig w:usb0="00000000" w:usb1="00000000" w:usb2="00000000" w:usb3="00000000" w:csb0="00000000" w:csb1="00000000"/>
  </w:font>
  <w:font w:name="宋体dx`vbghnj">
    <w:altName w:val="宋体"/>
    <w:panose1 w:val="00000000000000000000"/>
    <w:charset w:val="00"/>
    <w:family w:val="auto"/>
    <w:pitch w:val="default"/>
    <w:sig w:usb0="00000000" w:usb1="00000000" w:usb2="00000000" w:usb3="00000000" w:csb0="00000000" w:csb1="00000000"/>
  </w:font>
  <w:font w:name="宋体dx`vbghnjk">
    <w:altName w:val="宋体"/>
    <w:panose1 w:val="00000000000000000000"/>
    <w:charset w:val="00"/>
    <w:family w:val="auto"/>
    <w:pitch w:val="default"/>
    <w:sig w:usb0="00000000" w:usb1="00000000" w:usb2="00000000" w:usb3="00000000" w:csb0="00000000" w:csb1="00000000"/>
  </w:font>
  <w:font w:name="宋体dx`vbghnjkm">
    <w:altName w:val="宋体"/>
    <w:panose1 w:val="00000000000000000000"/>
    <w:charset w:val="00"/>
    <w:family w:val="auto"/>
    <w:pitch w:val="default"/>
    <w:sig w:usb0="00000000" w:usb1="00000000" w:usb2="00000000" w:usb3="00000000" w:csb0="00000000" w:csb1="00000000"/>
  </w:font>
  <w:font w:name="宋体dx`vbghnjkm,">
    <w:altName w:val="宋体"/>
    <w:panose1 w:val="00000000000000000000"/>
    <w:charset w:val="00"/>
    <w:family w:val="auto"/>
    <w:pitch w:val="default"/>
    <w:sig w:usb0="00000000" w:usb1="00000000" w:usb2="00000000" w:usb3="00000000" w:csb0="00000000" w:csb1="00000000"/>
  </w:font>
  <w:font w:name="宋体dx`vbghnjkm,z">
    <w:altName w:val="宋体"/>
    <w:panose1 w:val="00000000000000000000"/>
    <w:charset w:val="00"/>
    <w:family w:val="auto"/>
    <w:pitch w:val="default"/>
    <w:sig w:usb0="00000000" w:usb1="00000000" w:usb2="00000000" w:usb3="00000000" w:csb0="00000000" w:csb1="00000000"/>
  </w:font>
  <w:font w:name="宋体dx`vbghnjkm,zx">
    <w:altName w:val="宋体"/>
    <w:panose1 w:val="00000000000000000000"/>
    <w:charset w:val="00"/>
    <w:family w:val="auto"/>
    <w:pitch w:val="default"/>
    <w:sig w:usb0="00000000" w:usb1="00000000" w:usb2="00000000" w:usb3="00000000" w:csb0="00000000" w:csb1="00000000"/>
  </w:font>
  <w:font w:name="宋体dx`vbghnjkm,zxS">
    <w:altName w:val="宋体"/>
    <w:panose1 w:val="00000000000000000000"/>
    <w:charset w:val="00"/>
    <w:family w:val="auto"/>
    <w:pitch w:val="default"/>
    <w:sig w:usb0="00000000" w:usb1="00000000" w:usb2="00000000" w:usb3="00000000" w:csb0="00000000" w:csb1="00000000"/>
  </w:font>
  <w:font w:name="宋体dx`vbghnjkm,zxSA">
    <w:altName w:val="宋体"/>
    <w:panose1 w:val="00000000000000000000"/>
    <w:charset w:val="00"/>
    <w:family w:val="auto"/>
    <w:pitch w:val="default"/>
    <w:sig w:usb0="00000000" w:usb1="00000000" w:usb2="00000000" w:usb3="00000000" w:csb0="00000000" w:csb1="00000000"/>
  </w:font>
  <w:font w:name="宋体dx`vbghnjkm,zxSA~">
    <w:altName w:val="宋体"/>
    <w:panose1 w:val="00000000000000000000"/>
    <w:charset w:val="00"/>
    <w:family w:val="auto"/>
    <w:pitch w:val="default"/>
    <w:sig w:usb0="00000000" w:usb1="00000000" w:usb2="00000000" w:usb3="00000000" w:csb0="00000000" w:csb1="00000000"/>
  </w:font>
  <w:font w:name="宋体dx`vbghnjkm,zxSA~d">
    <w:altName w:val="宋体"/>
    <w:panose1 w:val="00000000000000000000"/>
    <w:charset w:val="00"/>
    <w:family w:val="auto"/>
    <w:pitch w:val="default"/>
    <w:sig w:usb0="00000000" w:usb1="00000000" w:usb2="00000000" w:usb3="00000000" w:csb0="00000000" w:csb1="00000000"/>
  </w:font>
  <w:font w:name="宋体dx`vbghnjkm,zxSA~dx">
    <w:altName w:val="宋体"/>
    <w:panose1 w:val="00000000000000000000"/>
    <w:charset w:val="00"/>
    <w:family w:val="auto"/>
    <w:pitch w:val="default"/>
    <w:sig w:usb0="00000000" w:usb1="00000000" w:usb2="00000000" w:usb3="00000000" w:csb0="00000000" w:csb1="00000000"/>
  </w:font>
  <w:font w:name="宋体dx`vbghnjkm,zxSA~dxf">
    <w:altName w:val="宋体"/>
    <w:panose1 w:val="00000000000000000000"/>
    <w:charset w:val="00"/>
    <w:family w:val="auto"/>
    <w:pitch w:val="default"/>
    <w:sig w:usb0="00000000" w:usb1="00000000" w:usb2="00000000" w:usb3="00000000" w:csb0="00000000" w:csb1="00000000"/>
  </w:font>
  <w:font w:name="宋体dx`vbghnjkm,zxSA~dxfc">
    <w:altName w:val="宋体"/>
    <w:panose1 w:val="00000000000000000000"/>
    <w:charset w:val="00"/>
    <w:family w:val="auto"/>
    <w:pitch w:val="default"/>
    <w:sig w:usb0="00000000" w:usb1="00000000" w:usb2="00000000" w:usb3="00000000" w:csb0="00000000" w:csb1="00000000"/>
  </w:font>
  <w:font w:name="宋体dx`vbghnjkm,zxSA~dxfcg">
    <w:altName w:val="宋体"/>
    <w:panose1 w:val="00000000000000000000"/>
    <w:charset w:val="00"/>
    <w:family w:val="auto"/>
    <w:pitch w:val="default"/>
    <w:sig w:usb0="00000000" w:usb1="00000000" w:usb2="00000000" w:usb3="00000000" w:csb0="00000000" w:csb1="00000000"/>
  </w:font>
  <w:font w:name="宋体dx`vbghnjkm,zxSA~dxfcgv">
    <w:altName w:val="宋体"/>
    <w:panose1 w:val="00000000000000000000"/>
    <w:charset w:val="00"/>
    <w:family w:val="auto"/>
    <w:pitch w:val="default"/>
    <w:sig w:usb0="00000000" w:usb1="00000000" w:usb2="00000000" w:usb3="00000000" w:csb0="00000000" w:csb1="00000000"/>
  </w:font>
  <w:font w:name="宋体dx`vbghnjkm,zxSA~dxfcgvh">
    <w:altName w:val="宋体"/>
    <w:panose1 w:val="00000000000000000000"/>
    <w:charset w:val="00"/>
    <w:family w:val="auto"/>
    <w:pitch w:val="default"/>
    <w:sig w:usb0="00000000" w:usb1="00000000" w:usb2="00000000" w:usb3="00000000" w:csb0="00000000" w:csb1="00000000"/>
  </w:font>
  <w:font w:name="宋体dx`vbghnjkm,zxSA~dxfcgvhb">
    <w:altName w:val="宋体"/>
    <w:panose1 w:val="00000000000000000000"/>
    <w:charset w:val="00"/>
    <w:family w:val="auto"/>
    <w:pitch w:val="default"/>
    <w:sig w:usb0="00000000" w:usb1="00000000" w:usb2="00000000" w:usb3="00000000" w:csb0="00000000" w:csb1="00000000"/>
  </w:font>
  <w:font w:name="宋体dx`vbghnjkm,zxSA~dxfcgvhbj">
    <w:altName w:val="宋体"/>
    <w:panose1 w:val="00000000000000000000"/>
    <w:charset w:val="00"/>
    <w:family w:val="auto"/>
    <w:pitch w:val="default"/>
    <w:sig w:usb0="00000000" w:usb1="00000000" w:usb2="00000000" w:usb3="00000000" w:csb0="00000000" w:csb1="00000000"/>
  </w:font>
  <w:font w:name="宋体dx`vbghnjkm,zxSA~dxfcgvhbjn">
    <w:altName w:val="宋体"/>
    <w:panose1 w:val="00000000000000000000"/>
    <w:charset w:val="00"/>
    <w:family w:val="auto"/>
    <w:pitch w:val="default"/>
    <w:sig w:usb0="00000000" w:usb1="00000000" w:usb2="00000000" w:usb3="00000000" w:csb0="00000000" w:csb1="00000000"/>
  </w:font>
  <w:font w:name="宋体dx`vbghnjkm,zxSA~dxfcgvhbjnk">
    <w:altName w:val="宋体"/>
    <w:panose1 w:val="00000000000000000000"/>
    <w:charset w:val="00"/>
    <w:family w:val="auto"/>
    <w:pitch w:val="default"/>
    <w:sig w:usb0="00000000" w:usb1="00000000" w:usb2="00000000" w:usb3="00000000" w:csb0="00000000" w:csb1="00000000"/>
  </w:font>
  <w:font w:name="宋体dx`vbghnjkm,zxSA~dxfcgvhbjnkm">
    <w:altName w:val="宋体"/>
    <w:panose1 w:val="00000000000000000000"/>
    <w:charset w:val="00"/>
    <w:family w:val="auto"/>
    <w:pitch w:val="default"/>
    <w:sig w:usb0="00000000" w:usb1="00000000" w:usb2="00000000" w:usb3="00000000" w:csb0="00000000" w:csb1="00000000"/>
  </w:font>
  <w:font w:name="Heiti SC Light">
    <w:altName w:val="宋体"/>
    <w:panose1 w:val="02000000000000000000"/>
    <w:charset w:val="86"/>
    <w:family w:val="auto"/>
    <w:pitch w:val="default"/>
    <w:sig w:usb0="00000000" w:usb1="00000000" w:usb2="00000010" w:usb3="00000000" w:csb0="00040000" w:csb1="00000000"/>
  </w:font>
  <w:font w:name="AdvPSSXR">
    <w:altName w:val="Arial"/>
    <w:panose1 w:val="00000000000000000000"/>
    <w:charset w:val="00"/>
    <w:family w:val="auto"/>
    <w:pitch w:val="default"/>
    <w:sig w:usb0="00000000" w:usb1="00000000" w:usb2="00000000" w:usb3="00000000" w:csb0="00000001" w:csb1="00000000"/>
  </w:font>
  <w:font w:name="AdvTimes-b">
    <w:altName w:val="Segoe Print"/>
    <w:panose1 w:val="00000000000000000000"/>
    <w:charset w:val="00"/>
    <w:family w:val="auto"/>
    <w:pitch w:val="default"/>
    <w:sig w:usb0="00000000" w:usb1="00000000" w:usb2="00000000" w:usb3="00000000" w:csb0="00000001" w:csb1="00000000"/>
  </w:font>
  <w:font w:name="AdvPSMP13">
    <w:altName w:val="Segoe Print"/>
    <w:panose1 w:val="00000000000000000000"/>
    <w:charset w:val="00"/>
    <w:family w:val="auto"/>
    <w:pitch w:val="default"/>
    <w:sig w:usb0="00000000" w:usb1="00000000" w:usb2="00000000" w:usb3="00000000" w:csb0="00000001" w:csb1="00000000"/>
  </w:font>
  <w:font w:name="AdvPSSXI">
    <w:altName w:val="Segoe Print"/>
    <w:panose1 w:val="00000000000000000000"/>
    <w:charset w:val="00"/>
    <w:family w:val="auto"/>
    <w:pitch w:val="default"/>
    <w:sig w:usb0="00000000" w:usb1="00000000" w:usb2="00000000" w:usb3="00000000" w:csb0="00000001" w:csb1="00000000"/>
  </w:font>
  <w:font w:name="AdvTimes-i">
    <w:altName w:val="Segoe Print"/>
    <w:panose1 w:val="00000000000000000000"/>
    <w:charset w:val="00"/>
    <w:family w:val="auto"/>
    <w:pitch w:val="default"/>
    <w:sig w:usb0="00000000" w:usb1="00000000" w:usb2="00000000" w:usb3="00000000" w:csb0="00000001" w:csb1="00000000"/>
  </w:font>
  <w:font w:name="AdvTTec369687">
    <w:altName w:val="Segoe Print"/>
    <w:panose1 w:val="00000000000000000000"/>
    <w:charset w:val="00"/>
    <w:family w:val="auto"/>
    <w:pitch w:val="default"/>
    <w:sig w:usb0="00000000" w:usb1="00000000" w:usb2="00000000" w:usb3="00000000" w:csb0="00000001" w:csb1="00000000"/>
  </w:font>
  <w:font w:name="AdvPSSym">
    <w:altName w:val="Segoe Print"/>
    <w:panose1 w:val="00000000000000000000"/>
    <w:charset w:val="00"/>
    <w:family w:val="auto"/>
    <w:pitch w:val="default"/>
    <w:sig w:usb0="00000000" w:usb1="00000000" w:usb2="00000000" w:usb3="00000000" w:csb0="00000001" w:csb1="00000000"/>
  </w:font>
  <w:font w:name="AdvTTec369687+20">
    <w:altName w:val="Segoe Print"/>
    <w:panose1 w:val="00000000000000000000"/>
    <w:charset w:val="00"/>
    <w:family w:val="auto"/>
    <w:pitch w:val="default"/>
    <w:sig w:usb0="00000000" w:usb1="00000000" w:usb2="00000000" w:usb3="00000000" w:csb0="00000001" w:csb1="00000000"/>
  </w:font>
  <w:font w:name="AdvTir_symb">
    <w:altName w:val="Segoe Print"/>
    <w:panose1 w:val="00000000000000000000"/>
    <w:charset w:val="00"/>
    <w:family w:val="auto"/>
    <w:pitch w:val="default"/>
    <w:sig w:usb0="00000000" w:usb1="00000000" w:usb2="00000000" w:usb3="00000000" w:csb0="00000001" w:csb1="00000000"/>
  </w:font>
  <w:font w:name="AdvTTec369687+22">
    <w:altName w:val="宋体"/>
    <w:panose1 w:val="00000000000000000000"/>
    <w:charset w:val="86"/>
    <w:family w:val="auto"/>
    <w:pitch w:val="default"/>
    <w:sig w:usb0="00000000" w:usb1="00000000" w:usb2="00000000" w:usb3="00000000" w:csb0="00040000" w:csb1="00000000"/>
  </w:font>
  <w:font w:name="AdvTT689d5d16.B+20">
    <w:altName w:val="Segoe Print"/>
    <w:panose1 w:val="00000000000000000000"/>
    <w:charset w:val="00"/>
    <w:family w:val="auto"/>
    <w:pitch w:val="default"/>
    <w:sig w:usb0="00000000" w:usb1="00000000" w:usb2="00000000" w:usb3="00000000" w:csb0="00000001" w:csb1="00000000"/>
  </w:font>
  <w:font w:name="AdvP4C4E59">
    <w:altName w:val="宋体"/>
    <w:panose1 w:val="00000000000000000000"/>
    <w:charset w:val="86"/>
    <w:family w:val="auto"/>
    <w:pitch w:val="default"/>
    <w:sig w:usb0="00000000" w:usb1="00000000" w:usb2="00000000" w:usb3="00000000" w:csb0="00040000" w:csb1="00000000"/>
  </w:font>
  <w:font w:name="AdvTTdf37bfe4+21">
    <w:altName w:val="MS Mincho"/>
    <w:panose1 w:val="00000000000000000000"/>
    <w:charset w:val="80"/>
    <w:family w:val="auto"/>
    <w:pitch w:val="default"/>
    <w:sig w:usb0="00000000" w:usb1="00000000" w:usb2="00000000" w:usb3="00000000" w:csb0="00020000" w:csb1="00000000"/>
  </w:font>
  <w:font w:name="Microsoft Sans Serif">
    <w:panose1 w:val="020B0604020202020204"/>
    <w:charset w:val="00"/>
    <w:family w:val="auto"/>
    <w:pitch w:val="default"/>
    <w:sig w:usb0="E1002AFF" w:usb1="C0000002" w:usb2="00000008" w:usb3="00000000" w:csb0="200101FF" w:csb1="20280000"/>
  </w:font>
  <w:font w:name="JgrvflAdvPTimesB">
    <w:altName w:val="Segoe Print"/>
    <w:panose1 w:val="00000000000000000000"/>
    <w:charset w:val="00"/>
    <w:family w:val="roman"/>
    <w:pitch w:val="default"/>
    <w:sig w:usb0="00000000" w:usb1="00000000" w:usb2="00000000" w:usb3="00000000" w:csb0="00000001" w:csb1="00000000"/>
  </w:font>
  <w:font w:name="DkrbfyAdvPSMP13">
    <w:altName w:val="Segoe Print"/>
    <w:panose1 w:val="00000000000000000000"/>
    <w:charset w:val="00"/>
    <w:family w:val="roman"/>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STSong">
    <w:altName w:val="宋体"/>
    <w:panose1 w:val="02010600040101010101"/>
    <w:charset w:val="86"/>
    <w:family w:val="auto"/>
    <w:pitch w:val="default"/>
    <w:sig w:usb0="00000000" w:usb1="00000000" w:usb2="00000016" w:usb3="00000000" w:csb0="0004001F" w:csb1="00000000"/>
  </w:font>
  <w:font w:name="Malgun Gothic">
    <w:panose1 w:val="020B0503020000020004"/>
    <w:charset w:val="81"/>
    <w:family w:val="auto"/>
    <w:pitch w:val="default"/>
    <w:sig w:usb0="900002AF" w:usb1="01D77CFB" w:usb2="00000012" w:usb3="00000000" w:csb0="00080001" w:csb1="00000000"/>
  </w:font>
  <w:font w:name="MS PMincho">
    <w:panose1 w:val="02020600040205080304"/>
    <w:charset w:val="80"/>
    <w:family w:val="auto"/>
    <w:pitch w:val="default"/>
    <w:sig w:usb0="E00002FF" w:usb1="6AC7FDFB" w:usb2="00000012" w:usb3="00000000" w:csb0="4002009F" w:csb1="DFD70000"/>
  </w:font>
  <w:font w:name="PMingLiU-ExtB">
    <w:panose1 w:val="02020500000000000000"/>
    <w:charset w:val="88"/>
    <w:family w:val="auto"/>
    <w:pitch w:val="default"/>
    <w:sig w:usb0="8000002F" w:usb1="02000008" w:usb2="00000000" w:usb3="00000000" w:csb0="00100001" w:csb1="00000000"/>
  </w:font>
  <w:font w:name="宋体-PUA">
    <w:altName w:val="宋体"/>
    <w:panose1 w:val="02010600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AdvOT9069d8b3 . B">
    <w:altName w:val="Segoe Print"/>
    <w:panose1 w:val="00000000000000000000"/>
    <w:charset w:val="00"/>
    <w:family w:val="auto"/>
    <w:pitch w:val="default"/>
    <w:sig w:usb0="00000000" w:usb1="00000000" w:usb2="00000000" w:usb3="00000000" w:csb0="00000000" w:csb1="00000000"/>
  </w:font>
  <w:font w:name="Arnprior">
    <w:altName w:val="Vrinda"/>
    <w:panose1 w:val="02000400000000000000"/>
    <w:charset w:val="00"/>
    <w:family w:val="auto"/>
    <w:pitch w:val="default"/>
    <w:sig w:usb0="00000000" w:usb1="00000000" w:usb2="00000000" w:usb3="00000000" w:csb0="20000011" w:csb1="00000000"/>
  </w:font>
  <w:font w:name="AdvPS4C9543">
    <w:altName w:val="Segoe Print"/>
    <w:panose1 w:val="00000000000000000000"/>
    <w:charset w:val="00"/>
    <w:family w:val="auto"/>
    <w:pitch w:val="default"/>
    <w:sig w:usb0="00000000" w:usb1="00000000" w:usb2="00000000" w:usb3="00000000" w:csb0="00000000" w:csb1="00000000"/>
  </w:font>
  <w:font w:name="Vrinda">
    <w:panose1 w:val="020B0502040204020203"/>
    <w:charset w:val="00"/>
    <w:family w:val="auto"/>
    <w:pitch w:val="default"/>
    <w:sig w:usb0="00010003" w:usb1="00000000" w:usb2="00000000" w:usb3="00000000" w:csb0="00000001" w:csb1="00000000"/>
  </w:font>
  <w:font w:name="宋">
    <w:altName w:val="宋体"/>
    <w:panose1 w:val="00000000000000000000"/>
    <w:charset w:val="00"/>
    <w:family w:val="auto"/>
    <w:pitch w:val="default"/>
    <w:sig w:usb0="00000000" w:usb1="00000000" w:usb2="00000000" w:usb3="00000000" w:csb0="00000000" w:csb1="00000000"/>
  </w:font>
  <w:font w:name="Tim">
    <w:altName w:val="Segoe Print"/>
    <w:panose1 w:val="00000000000000000000"/>
    <w:charset w:val="00"/>
    <w:family w:val="auto"/>
    <w:pitch w:val="default"/>
    <w:sig w:usb0="00000000" w:usb1="00000000" w:usb2="00000000" w:usb3="00000000" w:csb0="00000000" w:csb1="00000000"/>
  </w:font>
  <w:font w:name="Time">
    <w:altName w:val="Segoe Print"/>
    <w:panose1 w:val="00000000000000000000"/>
    <w:charset w:val="00"/>
    <w:family w:val="auto"/>
    <w:pitch w:val="default"/>
    <w:sig w:usb0="00000000" w:usb1="00000000" w:usb2="00000000" w:usb3="00000000" w:csb0="00000000" w:csb1="00000000"/>
  </w:font>
  <w:font w:name="1">
    <w:altName w:val="Segoe Print"/>
    <w:panose1 w:val="00000000000000000000"/>
    <w:charset w:val="00"/>
    <w:family w:val="auto"/>
    <w:pitch w:val="default"/>
    <w:sig w:usb0="00000000" w:usb1="00000000" w:usb2="00000000" w:usb3="00000000" w:csb0="00000000" w:csb1="00000000"/>
  </w:font>
  <w:font w:name="11">
    <w:altName w:val="Segoe Print"/>
    <w:panose1 w:val="00000000000000000000"/>
    <w:charset w:val="00"/>
    <w:family w:val="auto"/>
    <w:pitch w:val="default"/>
    <w:sig w:usb0="00000000" w:usb1="00000000" w:usb2="00000000" w:usb3="00000000" w:csb0="00000000" w:csb1="00000000"/>
  </w:font>
  <w:font w:name="FreeSerif">
    <w:altName w:val="Segoe Print"/>
    <w:panose1 w:val="00000000000000000000"/>
    <w:charset w:val="00"/>
    <w:family w:val="auto"/>
    <w:pitch w:val="default"/>
    <w:sig w:usb0="00000000" w:usb1="00000000" w:usb2="00000000" w:usb3="00000000" w:csb0="00000000" w:csb1="00000000"/>
  </w:font>
  <w:font w:name="FreeSerifItalic">
    <w:altName w:val="Segoe Print"/>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AdvOT863180fb">
    <w:altName w:val="Segoe Print"/>
    <w:panose1 w:val="00000000000000000000"/>
    <w:charset w:val="00"/>
    <w:family w:val="auto"/>
    <w:pitch w:val="default"/>
    <w:sig w:usb0="00000000" w:usb1="00000000" w:usb2="00000000" w:usb3="00000000" w:csb0="00000000" w:csb1="00000000"/>
  </w:font>
  <w:font w:name="AdvOT863180fb + fb">
    <w:altName w:val="Segoe Print"/>
    <w:panose1 w:val="00000000000000000000"/>
    <w:charset w:val="00"/>
    <w:family w:val="auto"/>
    <w:pitch w:val="default"/>
    <w:sig w:usb0="00000000" w:usb1="00000000" w:usb2="00000000" w:usb3="00000000" w:csb0="00000000" w:csb1="00000000"/>
  </w:font>
  <w:font w:name="AdvOTb92eb7df . I">
    <w:altName w:val="Segoe Print"/>
    <w:panose1 w:val="00000000000000000000"/>
    <w:charset w:val="00"/>
    <w:family w:val="auto"/>
    <w:pitch w:val="default"/>
    <w:sig w:usb0="00000000" w:usb1="00000000" w:usb2="00000000" w:usb3="00000000" w:csb0="00000000" w:csb1="00000000"/>
  </w:font>
  <w:font w:name="AdvP4C4E74">
    <w:altName w:val="Segoe Print"/>
    <w:panose1 w:val="00000000000000000000"/>
    <w:charset w:val="00"/>
    <w:family w:val="auto"/>
    <w:pitch w:val="default"/>
    <w:sig w:usb0="00000000" w:usb1="00000000" w:usb2="00000000" w:usb3="00000000" w:csb0="00000000" w:csb1="00000000"/>
  </w:font>
  <w:font w:name="AdvPS4721B4">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Gill Sans Ultra Bold">
    <w:altName w:val="Segoe UI Semibold"/>
    <w:panose1 w:val="020B0A02020104020203"/>
    <w:charset w:val="00"/>
    <w:family w:val="auto"/>
    <w:pitch w:val="default"/>
    <w:sig w:usb0="00000000" w:usb1="00000000" w:usb2="00000000" w:usb3="00000000" w:csb0="20000003" w:csb1="00000000"/>
  </w:font>
  <w:font w:name="Gill Sans Ultra Bold Condensed">
    <w:altName w:val="Segoe Print"/>
    <w:panose1 w:val="020B0A06020104020203"/>
    <w:charset w:val="00"/>
    <w:family w:val="auto"/>
    <w:pitch w:val="default"/>
    <w:sig w:usb0="00000000" w:usb1="00000000" w:usb2="00000000" w:usb3="00000000" w:csb0="00000003" w:csb1="00000000"/>
  </w:font>
  <w:font w:name="Gisha">
    <w:panose1 w:val="020B0502040204020203"/>
    <w:charset w:val="00"/>
    <w:family w:val="auto"/>
    <w:pitch w:val="default"/>
    <w:sig w:usb0="80000807" w:usb1="40000042" w:usb2="00000000" w:usb3="00000000" w:csb0="00000021" w:csb1="00000000"/>
  </w:font>
  <w:font w:name="Tw Cen MT Condensed">
    <w:altName w:val="Segoe Print"/>
    <w:panose1 w:val="020B0606020104020203"/>
    <w:charset w:val="00"/>
    <w:family w:val="auto"/>
    <w:pitch w:val="default"/>
    <w:sig w:usb0="00000000" w:usb1="00000000" w:usb2="00000000" w:usb3="00000000" w:csb0="20000003" w:csb1="00000000"/>
  </w:font>
  <w:font w:name="Tw Cen MT">
    <w:altName w:val="Segoe Print"/>
    <w:panose1 w:val="020B0602020104020603"/>
    <w:charset w:val="00"/>
    <w:family w:val="auto"/>
    <w:pitch w:val="default"/>
    <w:sig w:usb0="00000000" w:usb1="00000000" w:usb2="00000000" w:usb3="00000000" w:csb0="20000003" w:csb1="00000000"/>
  </w:font>
  <w:font w:name="Segoe UI Semibold">
    <w:panose1 w:val="020B0702040204020203"/>
    <w:charset w:val="00"/>
    <w:family w:val="auto"/>
    <w:pitch w:val="default"/>
    <w:sig w:usb0="E00002FF" w:usb1="4000A47B" w:usb2="00000001" w:usb3="00000000" w:csb0="2000019F" w:csb1="00000000"/>
  </w:font>
  <w:font w:name="AdvTTecf15426.B">
    <w:altName w:val="Segoe Print"/>
    <w:panose1 w:val="00000000000000000000"/>
    <w:charset w:val="00"/>
    <w:family w:val="swiss"/>
    <w:pitch w:val="default"/>
    <w:sig w:usb0="00000000" w:usb1="00000000" w:usb2="00000000" w:usb3="00000000" w:csb0="00000001" w:csb1="00000000"/>
  </w:font>
  <w:font w:name="AdvTT7d6ad6bc">
    <w:altName w:val="Segoe Print"/>
    <w:panose1 w:val="00000000000000000000"/>
    <w:charset w:val="00"/>
    <w:family w:val="swiss"/>
    <w:pitch w:val="default"/>
    <w:sig w:usb0="00000000" w:usb1="00000000" w:usb2="00000000" w:usb3="00000000" w:csb0="00000001" w:csb1="00000000"/>
  </w:font>
  <w:font w:name="AdvTTcf105b51">
    <w:altName w:val="Segoe Print"/>
    <w:panose1 w:val="00000000000000000000"/>
    <w:charset w:val="00"/>
    <w:family w:val="swiss"/>
    <w:pitch w:val="default"/>
    <w:sig w:usb0="00000000" w:usb1="00000000" w:usb2="00000000" w:usb3="00000000" w:csb0="00000001" w:csb1="00000000"/>
  </w:font>
  <w:font w:name="EuclidSymbol">
    <w:altName w:val="宋体"/>
    <w:panose1 w:val="00000000000000000000"/>
    <w:charset w:val="86"/>
    <w:family w:val="auto"/>
    <w:pitch w:val="default"/>
    <w:sig w:usb0="00000000" w:usb1="00000000" w:usb2="00000000" w:usb3="00000000" w:csb0="00040000" w:csb1="00000000"/>
  </w:font>
  <w:font w:name="EuclidSymbol-Bold">
    <w:altName w:val="宋体"/>
    <w:panose1 w:val="00000000000000000000"/>
    <w:charset w:val="86"/>
    <w:family w:val="auto"/>
    <w:pitch w:val="default"/>
    <w:sig w:usb0="00000000" w:usb1="00000000" w:usb2="00000000" w:usb3="00000000" w:csb0="00040000" w:csb1="00000000"/>
  </w:font>
  <w:font w:name="Corbel">
    <w:panose1 w:val="020B0503020204020204"/>
    <w:charset w:val="86"/>
    <w:family w:val="auto"/>
    <w:pitch w:val="default"/>
    <w:sig w:usb0="A00002EF" w:usb1="4000A44B" w:usb2="00000000" w:usb3="00000000" w:csb0="2000019F" w:csb1="00000000"/>
  </w:font>
  <w:font w:name="AdvTimes">
    <w:altName w:val="MS Mincho"/>
    <w:panose1 w:val="00000000000000000000"/>
    <w:charset w:val="80"/>
    <w:family w:val="auto"/>
    <w:pitch w:val="default"/>
    <w:sig w:usb0="00000000" w:usb1="00000000" w:usb2="00000000" w:usb3="00000000" w:csb0="00020000" w:csb1="00000000"/>
  </w:font>
  <w:font w:name="FrutigerLT-Cn--Identity-H">
    <w:altName w:val="MS Mincho"/>
    <w:panose1 w:val="00000000000000000000"/>
    <w:charset w:val="80"/>
    <w:family w:val="auto"/>
    <w:pitch w:val="default"/>
    <w:sig w:usb0="00000000" w:usb1="00000000" w:usb2="00000000" w:usb3="00000000" w:csb0="00020000" w:csb1="00000000"/>
  </w:font>
  <w:font w:name="Wingdings">
    <w:panose1 w:val="05000000000000000000"/>
    <w:charset w:val="00"/>
    <w:family w:val="auto"/>
    <w:pitch w:val="default"/>
    <w:sig w:usb0="00000000" w:usb1="00000000" w:usb2="00000000" w:usb3="00000000" w:csb0="80000000" w:csb1="00000000"/>
  </w:font>
  <w:font w:name="MlsrygAdvTT86d47313">
    <w:altName w:val="Segoe Print"/>
    <w:panose1 w:val="00000000000000000000"/>
    <w:charset w:val="00"/>
    <w:family w:val="roman"/>
    <w:pitch w:val="default"/>
    <w:sig w:usb0="00000000" w:usb1="00000000" w:usb2="00000000" w:usb3="00000000" w:csb0="00000001" w:csb1="00000000"/>
  </w:font>
  <w:font w:name="PMingLiU">
    <w:panose1 w:val="02020500000000000000"/>
    <w:charset w:val="88"/>
    <w:family w:val="auto"/>
    <w:pitch w:val="default"/>
    <w:sig w:usb0="A00002FF" w:usb1="28CFFCFA" w:usb2="00000016" w:usb3="00000000" w:csb0="00100001" w:csb1="00000000"/>
  </w:font>
  <w:font w:name="AdvTimes">
    <w:altName w:val="Times New Roman"/>
    <w:panose1 w:val="00000000000000000000"/>
    <w:charset w:val="00"/>
    <w:family w:val="roman"/>
    <w:pitch w:val="default"/>
    <w:sig w:usb0="00000000" w:usb1="00000000" w:usb2="00000000" w:usb3="00000000" w:csb0="00040001" w:csb1="00000000"/>
  </w:font>
  <w:font w:name="Times New Roman,Bold">
    <w:altName w:val="宋体"/>
    <w:panose1 w:val="00000000000000000000"/>
    <w:charset w:val="86"/>
    <w:family w:val="auto"/>
    <w:pitch w:val="default"/>
    <w:sig w:usb0="00000000" w:usb1="00000000" w:usb2="00000000" w:usb3="00000000" w:csb0="00040000" w:csb1="00000000"/>
  </w:font>
  <w:font w:name="AdvP8585">
    <w:altName w:val="宋体"/>
    <w:panose1 w:val="00000000000000000000"/>
    <w:charset w:val="86"/>
    <w:family w:val="auto"/>
    <w:pitch w:val="default"/>
    <w:sig w:usb0="00000000" w:usb1="00000000" w:usb2="00000000" w:usb3="00000000" w:csb0="00040000" w:csb1="00000000"/>
  </w:font>
  <w:font w:name="KeplerStd-Light">
    <w:altName w:val="Segoe Print"/>
    <w:panose1 w:val="00000000000000000000"/>
    <w:charset w:val="00"/>
    <w:family w:val="roman"/>
    <w:pitch w:val="default"/>
    <w:sig w:usb0="00000000" w:usb1="00000000" w:usb2="00000000" w:usb3="00000000" w:csb0="00000001" w:csb1="00000000"/>
  </w:font>
  <w:font w:name="MS Mincho">
    <w:panose1 w:val="02020609040205080304"/>
    <w:charset w:val="4E"/>
    <w:family w:val="auto"/>
    <w:pitch w:val="default"/>
    <w:sig w:usb0="E00002FF" w:usb1="6AC7FDFB" w:usb2="00000012" w:usb3="00000000" w:csb0="4002009F" w:csb1="DFD70000"/>
  </w:font>
  <w:font w:name="黑体">
    <w:panose1 w:val="02010609060101010101"/>
    <w:charset w:val="50"/>
    <w:family w:val="auto"/>
    <w:pitch w:val="default"/>
    <w:sig w:usb0="800002BF" w:usb1="38CF7CFA" w:usb2="00000016" w:usb3="00000000" w:csb0="00040001" w:csb1="00000000"/>
  </w:font>
  <w:font w:name="AdvMINION-R">
    <w:altName w:val="Segoe Print"/>
    <w:panose1 w:val="00000000000000000000"/>
    <w:charset w:val="00"/>
    <w:family w:val="roman"/>
    <w:pitch w:val="default"/>
    <w:sig w:usb0="00000000"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MS Gothic">
    <w:panose1 w:val="020B0609070205080204"/>
    <w:charset w:val="80"/>
    <w:family w:val="auto"/>
    <w:pitch w:val="default"/>
    <w:sig w:usb0="E00002FF" w:usb1="6AC7FDFB" w:usb2="00000012" w:usb3="00000000" w:csb0="4002009F" w:csb1="DFD70000"/>
  </w:font>
  <w:font w:name="OpenSans-Semibold">
    <w:altName w:val="宋体"/>
    <w:panose1 w:val="00000000000000000000"/>
    <w:charset w:val="86"/>
    <w:family w:val="auto"/>
    <w:pitch w:val="default"/>
    <w:sig w:usb0="00000000" w:usb1="00000000" w:usb2="00000000" w:usb3="00000000" w:csb0="00040000" w:csb1="00000000"/>
  </w:font>
  <w:font w:name="AdvOT5fcf1b24">
    <w:altName w:val="Segoe Print"/>
    <w:panose1 w:val="00000000000000000000"/>
    <w:charset w:val="00"/>
    <w:family w:val="swiss"/>
    <w:pitch w:val="default"/>
    <w:sig w:usb0="00000000" w:usb1="00000000" w:usb2="00000000" w:usb3="00000000" w:csb0="00000001" w:csb1="00000000"/>
  </w:font>
  <w:font w:name="AdvTT5b669f61">
    <w:altName w:val="Segoe Print"/>
    <w:panose1 w:val="00000000000000000000"/>
    <w:charset w:val="00"/>
    <w:family w:val="swiss"/>
    <w:pitch w:val="default"/>
    <w:sig w:usb0="00000000" w:usb1="00000000" w:usb2="00000000" w:usb3="00000000" w:csb0="00000001" w:csb1="00000000"/>
  </w:font>
  <w:font w:name="AdvOT61751f86">
    <w:altName w:val="Segoe Print"/>
    <w:panose1 w:val="00000000000000000000"/>
    <w:charset w:val="00"/>
    <w:family w:val="swiss"/>
    <w:pitch w:val="default"/>
    <w:sig w:usb0="00000000" w:usb1="00000000" w:usb2="00000000" w:usb3="00000000" w:csb0="00000001" w:csb1="00000000"/>
  </w:font>
  <w:font w:name="FrutigerLTPro-BoldCn">
    <w:altName w:val="Segoe Print"/>
    <w:panose1 w:val="00000000000000000000"/>
    <w:charset w:val="00"/>
    <w:family w:val="swiss"/>
    <w:pitch w:val="default"/>
    <w:sig w:usb0="00000000" w:usb1="00000000" w:usb2="00000000" w:usb3="00000000" w:csb0="00000001" w:csb1="00000000"/>
  </w:font>
  <w:font w:name="Arial-BoldItalicMT">
    <w:altName w:val="宋体"/>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00" w:usb3="00000000" w:csb0="00040000" w:csb1="00000000"/>
  </w:font>
  <w:font w:name="AdvOTa20b42a7">
    <w:altName w:val="Segoe Print"/>
    <w:panose1 w:val="00000000000000000000"/>
    <w:charset w:val="00"/>
    <w:family w:val="roman"/>
    <w:pitch w:val="default"/>
    <w:sig w:usb0="00000000" w:usb1="00000000" w:usb2="00000000" w:usb3="00000000" w:csb0="00000001" w:csb1="00000000"/>
  </w:font>
  <w:font w:name="AdvOTa20b42a7+fb">
    <w:altName w:val="宋体"/>
    <w:panose1 w:val="00000000000000000000"/>
    <w:charset w:val="86"/>
    <w:family w:val="auto"/>
    <w:pitch w:val="default"/>
    <w:sig w:usb0="00000000" w:usb1="00000000" w:usb2="00000000" w:usb3="00000000" w:csb0="00040000" w:csb1="00000000"/>
  </w:font>
  <w:font w:name="AdvOT46dcae81">
    <w:altName w:val="Segoe Print"/>
    <w:panose1 w:val="00000000000000000000"/>
    <w:charset w:val="00"/>
    <w:family w:val="swiss"/>
    <w:pitch w:val="default"/>
    <w:sig w:usb0="00000000" w:usb1="00000000" w:usb2="00000000" w:usb3="00000000" w:csb0="00000001" w:csb1="00000000"/>
  </w:font>
  <w:font w:name="Gulliver">
    <w:altName w:val="Segoe Print"/>
    <w:panose1 w:val="00000000000000000000"/>
    <w:charset w:val="00"/>
    <w:family w:val="roman"/>
    <w:pitch w:val="default"/>
    <w:sig w:usb0="00000000" w:usb1="00000000" w:usb2="00000000" w:usb3="00000000" w:csb0="00000001" w:csb1="00000000"/>
  </w:font>
  <w:font w:name="NewCenturySchlbk-Bold">
    <w:altName w:val="Segoe Print"/>
    <w:panose1 w:val="00000000000000000000"/>
    <w:charset w:val="00"/>
    <w:family w:val="roman"/>
    <w:pitch w:val="default"/>
    <w:sig w:usb0="00000000" w:usb1="00000000" w:usb2="00000000" w:usb3="00000000" w:csb0="00000001" w:csb1="00000000"/>
  </w:font>
  <w:font w:name="NewCenturySchlbk-Italic">
    <w:altName w:val="Segoe Print"/>
    <w:panose1 w:val="00000000000000000000"/>
    <w:charset w:val="00"/>
    <w:family w:val="roman"/>
    <w:pitch w:val="default"/>
    <w:sig w:usb0="00000000" w:usb1="00000000" w:usb2="00000000" w:usb3="00000000" w:csb0="00000001" w:csb1="00000000"/>
  </w:font>
  <w:font w:name="JDGGN F+ Minion">
    <w:altName w:val="宋体"/>
    <w:panose1 w:val="00000000000000000000"/>
    <w:charset w:val="86"/>
    <w:family w:val="roman"/>
    <w:pitch w:val="default"/>
    <w:sig w:usb0="00000000" w:usb1="00000000" w:usb2="00000000" w:usb3="00000000" w:csb0="00040000" w:csb1="00000000"/>
  </w:font>
  <w:font w:name="Cambria">
    <w:panose1 w:val="02040503050406030204"/>
    <w:charset w:val="86"/>
    <w:family w:val="auto"/>
    <w:pitch w:val="default"/>
    <w:sig w:usb0="E00002FF" w:usb1="400004FF"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AdvTT7329fd89.I">
    <w:altName w:val="Segoe Print"/>
    <w:panose1 w:val="00000000000000000000"/>
    <w:charset w:val="00"/>
    <w:family w:val="swiss"/>
    <w:pitch w:val="default"/>
    <w:sig w:usb0="00000000" w:usb1="00000000" w:usb2="00000000" w:usb3="00000000" w:csb0="00000001" w:csb1="00000000"/>
  </w:font>
  <w:font w:name="AdvTTe45e47d2">
    <w:altName w:val="Segoe Print"/>
    <w:panose1 w:val="00000000000000000000"/>
    <w:charset w:val="00"/>
    <w:family w:val="swiss"/>
    <w:pitch w:val="default"/>
    <w:sig w:usb0="00000000" w:usb1="00000000" w:usb2="00000000" w:usb3="00000000" w:csb0="00000001" w:csb1="00000000"/>
  </w:font>
  <w:font w:name="AdvOT6060dfe7.B">
    <w:altName w:val="Segoe Print"/>
    <w:panose1 w:val="00000000000000000000"/>
    <w:charset w:val="00"/>
    <w:family w:val="roman"/>
    <w:pitch w:val="default"/>
    <w:sig w:usb0="00000000" w:usb1="00000000" w:usb2="00000000" w:usb3="00000000" w:csb0="00000001" w:csb1="00000000"/>
  </w:font>
  <w:font w:name="AdvPS-UTI">
    <w:altName w:val="Segoe Print"/>
    <w:panose1 w:val="00000000000000000000"/>
    <w:charset w:val="00"/>
    <w:family w:val="roman"/>
    <w:pitch w:val="default"/>
    <w:sig w:usb0="00000000" w:usb1="00000000" w:usb2="00000000" w:usb3="00000000" w:csb0="00000001" w:csb1="00000000"/>
  </w:font>
  <w:font w:name="PingFang SC">
    <w:altName w:val="Segoe Print"/>
    <w:panose1 w:val="00000000000000000000"/>
    <w:charset w:val="00"/>
    <w:family w:val="auto"/>
    <w:pitch w:val="default"/>
    <w:sig w:usb0="00000000" w:usb1="00000000" w:usb2="00000000" w:usb3="00000000" w:csb0="00000000" w:csb1="00000000"/>
  </w:font>
  <w:font w:name="Courier">
    <w:altName w:val="Courier New"/>
    <w:panose1 w:val="02000500000000000000"/>
    <w:charset w:val="4D"/>
    <w:family w:val="modern"/>
    <w:pitch w:val="default"/>
    <w:sig w:usb0="00000000" w:usb1="00000000" w:usb2="00000000" w:usb3="00000000" w:csb0="00000001" w:csb1="00000000"/>
  </w:font>
  <w:font w:name="AdvOT46dcae81+20">
    <w:altName w:val="Segoe Print"/>
    <w:panose1 w:val="00000000000000000000"/>
    <w:charset w:val="00"/>
    <w:family w:val="swiss"/>
    <w:pitch w:val="default"/>
    <w:sig w:usb0="00000000" w:usb1="00000000" w:usb2="00000000" w:usb3="00000000" w:csb0="00000001" w:csb1="00000000"/>
  </w:font>
  <w:font w:name="AdvOT46dcae81+fb">
    <w:altName w:val="宋体"/>
    <w:panose1 w:val="00000000000000000000"/>
    <w:charset w:val="86"/>
    <w:family w:val="auto"/>
    <w:pitch w:val="default"/>
    <w:sig w:usb0="00000000" w:usb1="00000000" w:usb2="00000000" w:usb3="00000000" w:csb0="00040000" w:csb1="00000000"/>
  </w:font>
  <w:font w:name="AdvPi1">
    <w:altName w:val="Segoe Print"/>
    <w:panose1 w:val="00000000000000000000"/>
    <w:charset w:val="00"/>
    <w:family w:val="swiss"/>
    <w:pitch w:val="default"/>
    <w:sig w:usb0="00000000" w:usb1="00000000" w:usb2="00000000" w:usb3="00000000" w:csb0="00000001" w:csb1="00000000"/>
  </w:font>
  <w:font w:name="Calibri">
    <w:panose1 w:val="020F0502020204030204"/>
    <w:charset w:val="86"/>
    <w:family w:val="swiss"/>
    <w:pitch w:val="default"/>
    <w:sig w:usb0="E10002FF" w:usb1="4000ACFF" w:usb2="00000009" w:usb3="00000000" w:csb0="2000019F" w:csb1="00000000"/>
  </w:font>
  <w:font w:name="AdvOT65f8a23b.I">
    <w:altName w:val="Segoe Print"/>
    <w:panose1 w:val="00000000000000000000"/>
    <w:charset w:val="00"/>
    <w:family w:val="swiss"/>
    <w:pitch w:val="default"/>
    <w:sig w:usb0="00000000" w:usb1="00000000" w:usb2="00000000" w:usb3="00000000" w:csb0="00000001" w:csb1="00000000"/>
  </w:font>
  <w:font w:name="AdvOT919a0533.B">
    <w:altName w:val="Segoe Print"/>
    <w:panose1 w:val="00000000000000000000"/>
    <w:charset w:val="00"/>
    <w:family w:val="swiss"/>
    <w:pitch w:val="default"/>
    <w:sig w:usb0="00000000" w:usb1="00000000" w:usb2="00000000" w:usb3="00000000" w:csb0="00000001" w:csb1="00000000"/>
  </w:font>
  <w:font w:name="AdvOT8608a8d1+03">
    <w:altName w:val="宋体"/>
    <w:panose1 w:val="00000000000000000000"/>
    <w:charset w:val="86"/>
    <w:family w:val="auto"/>
    <w:pitch w:val="default"/>
    <w:sig w:usb0="00000000" w:usb1="00000000" w:usb2="00000000" w:usb3="00000000" w:csb0="00040000" w:csb1="00000000"/>
  </w:font>
  <w:font w:name="AdvOT8608a8d1">
    <w:altName w:val="Segoe Print"/>
    <w:panose1 w:val="00000000000000000000"/>
    <w:charset w:val="00"/>
    <w:family w:val="swiss"/>
    <w:pitch w:val="default"/>
    <w:sig w:usb0="00000000" w:usb1="00000000" w:usb2="00000000" w:usb3="00000000" w:csb0="00000001" w:csb1="00000000"/>
  </w:font>
  <w:font w:name="AdvOT7d2ebc01">
    <w:altName w:val="Segoe Print"/>
    <w:panose1 w:val="00000000000000000000"/>
    <w:charset w:val="00"/>
    <w:family w:val="swiss"/>
    <w:pitch w:val="default"/>
    <w:sig w:usb0="00000000" w:usb1="00000000" w:usb2="00000000" w:usb3="00000000" w:csb0="00000001" w:csb1="00000000"/>
  </w:font>
  <w:font w:name="AdvOT7a027dc5.I">
    <w:altName w:val="Segoe Print"/>
    <w:panose1 w:val="00000000000000000000"/>
    <w:charset w:val="00"/>
    <w:family w:val="swiss"/>
    <w:pitch w:val="default"/>
    <w:sig w:usb0="00000000" w:usb1="00000000" w:usb2="00000000" w:usb3="00000000" w:csb0="00000001" w:csb1="00000000"/>
  </w:font>
  <w:font w:name="E-BZ+ZDCBSJ-1">
    <w:altName w:val="宋体"/>
    <w:panose1 w:val="00000000000000000000"/>
    <w:charset w:val="86"/>
    <w:family w:val="auto"/>
    <w:pitch w:val="default"/>
    <w:sig w:usb0="00000000" w:usb1="00000000" w:usb2="00000000" w:usb3="00000000" w:csb0="00040000" w:csb1="00000000"/>
  </w:font>
  <w:font w:name="MCKOC P+ Adv O T 863180fb">
    <w:altName w:val="宋体"/>
    <w:panose1 w:val="00000000000000000000"/>
    <w:charset w:val="86"/>
    <w:family w:val="roman"/>
    <w:pitch w:val="default"/>
    <w:sig w:usb0="00000000" w:usb1="00000000" w:usb2="00000000" w:usb3="00000000" w:csb0="00040000" w:csb1="00000000"/>
  </w:font>
  <w:font w:name="MCKOI P+ Adv O T 863180fb+fb">
    <w:altName w:val="宋体"/>
    <w:panose1 w:val="00000000000000000000"/>
    <w:charset w:val="86"/>
    <w:family w:val="swiss"/>
    <w:pitch w:val="default"/>
    <w:sig w:usb0="00000000" w:usb1="00000000" w:usb2="00000000" w:usb3="00000000" w:csb0="00040000" w:csb1="00000000"/>
  </w:font>
  <w:font w:name="MCKPM M+ Adv O T 863180fb+ 20">
    <w:altName w:val="宋体"/>
    <w:panose1 w:val="00000000000000000000"/>
    <w:charset w:val="86"/>
    <w:family w:val="swiss"/>
    <w:pitch w:val="default"/>
    <w:sig w:usb0="00000000" w:usb1="00000000" w:usb2="00000000" w:usb3="00000000" w:csb0="00040000" w:csb1="00000000"/>
  </w:font>
  <w:font w:name="MCLIE K+ Adv P 4 C 4 E 74">
    <w:altName w:val="宋体"/>
    <w:panose1 w:val="00000000000000000000"/>
    <w:charset w:val="86"/>
    <w:family w:val="swiss"/>
    <w:pitch w:val="default"/>
    <w:sig w:usb0="00000000" w:usb1="00000000" w:usb2="00000000" w:usb3="00000000" w:csb0="00040000" w:csb1="00000000"/>
  </w:font>
  <w:font w:name="MCLIE J+ Adv P 7 D A 6">
    <w:altName w:val="宋体"/>
    <w:panose1 w:val="00000000000000000000"/>
    <w:charset w:val="86"/>
    <w:family w:val="swiss"/>
    <w:pitch w:val="default"/>
    <w:sig w:usb0="00000000" w:usb1="00000000" w:usb2="00000000" w:usb3="00000000" w:csb0="00040000" w:csb1="00000000"/>
  </w:font>
  <w:font w:name="MCKOP A+ Adv O Tf 2586c 63. I">
    <w:altName w:val="宋体"/>
    <w:panose1 w:val="00000000000000000000"/>
    <w:charset w:val="86"/>
    <w:family w:val="roman"/>
    <w:pitch w:val="default"/>
    <w:sig w:usb0="00000000" w:usb1="00000000" w:usb2="00000000" w:usb3="00000000" w:csb0="00040000" w:csb1="00000000"/>
  </w:font>
  <w:font w:name="AdvTTf90d833a.I">
    <w:altName w:val="Segoe Print"/>
    <w:panose1 w:val="00000000000000000000"/>
    <w:charset w:val="00"/>
    <w:family w:val="roman"/>
    <w:pitch w:val="default"/>
    <w:sig w:usb0="00000000" w:usb1="00000000" w:usb2="00000000" w:usb3="00000000" w:csb0="00000001" w:csb1="00000000"/>
  </w:font>
  <w:font w:name="AdvTT5843c571">
    <w:altName w:val="Segoe Print"/>
    <w:panose1 w:val="00000000000000000000"/>
    <w:charset w:val="00"/>
    <w:family w:val="roman"/>
    <w:pitch w:val="default"/>
    <w:sig w:usb0="00000000" w:usb1="00000000" w:usb2="00000000" w:usb3="00000000" w:csb0="00000001" w:csb1="00000000"/>
  </w:font>
  <w:font w:name="AdvOT3b30f6db.B">
    <w:altName w:val="Segoe Print"/>
    <w:panose1 w:val="00000000000000000000"/>
    <w:charset w:val="00"/>
    <w:family w:val="swiss"/>
    <w:pitch w:val="default"/>
    <w:sig w:usb0="00000000" w:usb1="00000000" w:usb2="00000000" w:usb3="00000000" w:csb0="00000001" w:csb1="00000000"/>
  </w:font>
  <w:font w:name="Palatino Linotype">
    <w:panose1 w:val="02040502050505030304"/>
    <w:charset w:val="86"/>
    <w:family w:val="auto"/>
    <w:pitch w:val="default"/>
    <w:sig w:usb0="E0000287" w:usb1="40000013" w:usb2="00000000" w:usb3="00000000" w:csb0="2000019F" w:csb1="00000000"/>
  </w:font>
  <w:font w:name="Palatino Linotype">
    <w:panose1 w:val="02040502050505030304"/>
    <w:charset w:val="00"/>
    <w:family w:val="swiss"/>
    <w:pitch w:val="default"/>
    <w:sig w:usb0="E0000287" w:usb1="40000013" w:usb2="00000000" w:usb3="00000000" w:csb0="2000019F" w:csb1="00000000"/>
  </w:font>
  <w:font w:name="nui">
    <w:altName w:val="Segoe Print"/>
    <w:panose1 w:val="00000000000000000000"/>
    <w:charset w:val="00"/>
    <w:family w:val="auto"/>
    <w:pitch w:val="default"/>
    <w:sig w:usb0="00000000" w:usb1="00000000" w:usb2="00000000" w:usb3="00000000" w:csb0="00000000" w:csb1="00000000"/>
  </w:font>
  <w:font w:name="AdvOT35fdff1a">
    <w:altName w:val="Segoe Print"/>
    <w:panose1 w:val="00000000000000000000"/>
    <w:charset w:val="00"/>
    <w:family w:val="roman"/>
    <w:pitch w:val="default"/>
    <w:sig w:usb0="00000000" w:usb1="00000000" w:usb2="00000000" w:usb3="00000000" w:csb0="00000001" w:csb1="00000000"/>
  </w:font>
  <w:font w:name="AdvOT819bc6ec.I">
    <w:altName w:val="Segoe Print"/>
    <w:panose1 w:val="00000000000000000000"/>
    <w:charset w:val="00"/>
    <w:family w:val="roman"/>
    <w:pitch w:val="default"/>
    <w:sig w:usb0="00000000" w:usb1="00000000" w:usb2="00000000" w:usb3="00000000" w:csb0="00000001" w:csb1="00000000"/>
  </w:font>
  <w:font w:name="TimesNewRoman,Bold">
    <w:altName w:val="宋体"/>
    <w:panose1 w:val="00000000000000000000"/>
    <w:charset w:val="86"/>
    <w:family w:val="auto"/>
    <w:pitch w:val="default"/>
    <w:sig w:usb0="00000000" w:usb1="00000000" w:usb2="00000000" w:usb3="00000000" w:csb0="00040000" w:csb1="00000000"/>
  </w:font>
  <w:font w:name="TimesNewRoman">
    <w:altName w:val="MS Mincho"/>
    <w:panose1 w:val="00000000000000000000"/>
    <w:charset w:val="80"/>
    <w:family w:val="auto"/>
    <w:pitch w:val="default"/>
    <w:sig w:usb0="00000000" w:usb1="00000000" w:usb2="00000000" w:usb3="00000000" w:csb0="00020000" w:csb1="00000000"/>
  </w:font>
  <w:font w:name="TimesNewRoman">
    <w:altName w:val="MingLiU"/>
    <w:panose1 w:val="00000000000000000000"/>
    <w:charset w:val="88"/>
    <w:family w:val="auto"/>
    <w:pitch w:val="default"/>
    <w:sig w:usb0="00000000" w:usb1="00000000" w:usb2="00000000" w:usb3="00000000" w:csb0="00100000" w:csb1="00000000"/>
  </w:font>
  <w:font w:name="Adobe 明體 Std L">
    <w:altName w:val="PMingLiU-ExtB"/>
    <w:panose1 w:val="02020300000000000000"/>
    <w:charset w:val="88"/>
    <w:family w:val="auto"/>
    <w:pitch w:val="default"/>
    <w:sig w:usb0="00000000" w:usb1="00000000" w:usb2="00000016" w:usb3="00000000" w:csb0="00120005" w:csb1="00000000"/>
  </w:font>
  <w:font w:name="TimesNewRoman">
    <w:altName w:val="宋体"/>
    <w:panose1 w:val="00000000000000000000"/>
    <w:charset w:val="86"/>
    <w:family w:val="auto"/>
    <w:pitch w:val="default"/>
    <w:sig w:usb0="00000000" w:usb1="00000000" w:usb2="00000000" w:usb3="00000000" w:csb0="00040000" w:csb1="00000000"/>
  </w:font>
  <w:font w:name="AdvP4DD236">
    <w:altName w:val="Segoe Print"/>
    <w:panose1 w:val="00000000000000000000"/>
    <w:charset w:val="00"/>
    <w:family w:val="swiss"/>
    <w:pitch w:val="default"/>
    <w:sig w:usb0="00000000" w:usb1="00000000" w:usb2="00000000" w:usb3="00000000" w:csb0="00000001" w:csb1="00000000"/>
  </w:font>
  <w:font w:name="AdvP4DD25D">
    <w:altName w:val="Segoe Print"/>
    <w:panose1 w:val="00000000000000000000"/>
    <w:charset w:val="00"/>
    <w:family w:val="swiss"/>
    <w:pitch w:val="default"/>
    <w:sig w:usb0="00000000" w:usb1="00000000" w:usb2="00000000" w:usb3="00000000" w:csb0="00000001" w:csb1="00000000"/>
  </w:font>
  <w:font w:name="AdvP4DD237">
    <w:altName w:val="Segoe Print"/>
    <w:panose1 w:val="00000000000000000000"/>
    <w:charset w:val="00"/>
    <w:family w:val="swiss"/>
    <w:pitch w:val="default"/>
    <w:sig w:usb0="00000000" w:usb1="00000000" w:usb2="00000000" w:usb3="00000000" w:csb0="00000001" w:csb1="00000000"/>
  </w:font>
  <w:font w:name="Courier-Bold">
    <w:altName w:val="Segoe Print"/>
    <w:panose1 w:val="00000000000000000000"/>
    <w:charset w:val="00"/>
    <w:family w:val="modern"/>
    <w:pitch w:val="default"/>
    <w:sig w:usb0="00000000" w:usb1="00000000" w:usb2="00000000" w:usb3="00000000" w:csb0="00000001" w:csb1="00000000"/>
  </w:font>
  <w:font w:name="StempelGaramond-Roman">
    <w:altName w:val="Segoe Print"/>
    <w:panose1 w:val="00000000000000000000"/>
    <w:charset w:val="00"/>
    <w:family w:val="swiss"/>
    <w:pitch w:val="default"/>
    <w:sig w:usb0="00000000" w:usb1="00000000" w:usb2="00000000" w:usb3="00000000" w:csb0="00000001" w:csb1="00000000"/>
  </w:font>
  <w:font w:name="AdvOT35fdff1a+fb">
    <w:altName w:val="宋体"/>
    <w:panose1 w:val="00000000000000000000"/>
    <w:charset w:val="86"/>
    <w:family w:val="auto"/>
    <w:pitch w:val="default"/>
    <w:sig w:usb0="00000000" w:usb1="00000000" w:usb2="00000000" w:usb3="00000000" w:csb0="00040000" w:csb1="00000000"/>
  </w:font>
  <w:font w:name="AdobeHeitiStd-Regular">
    <w:altName w:val="宋体"/>
    <w:panose1 w:val="00000000000000000000"/>
    <w:charset w:val="86"/>
    <w:family w:val="auto"/>
    <w:pitch w:val="default"/>
    <w:sig w:usb0="00000000" w:usb1="00000000" w:usb2="00000000" w:usb3="00000000" w:csb0="00040000" w:csb1="00000000"/>
  </w:font>
  <w:font w:name="AdvPTimesB">
    <w:altName w:val="Segoe Print"/>
    <w:panose1 w:val="00000000000000000000"/>
    <w:charset w:val="00"/>
    <w:family w:val="roman"/>
    <w:pitch w:val="default"/>
    <w:sig w:usb0="00000000" w:usb1="00000000" w:usb2="00000000" w:usb3="00000000" w:csb0="00000001" w:csb1="00000000"/>
  </w:font>
  <w:font w:name="FSAlbert-Regular">
    <w:altName w:val="宋体"/>
    <w:panose1 w:val="00000000000000000000"/>
    <w:charset w:val="86"/>
    <w:family w:val="swiss"/>
    <w:pitch w:val="default"/>
    <w:sig w:usb0="00000000" w:usb1="00000000" w:usb2="00000000" w:usb3="00000000" w:csb0="00040000" w:csb1="00000000"/>
  </w:font>
  <w:font w:name="AdvTT28cd547d.B">
    <w:altName w:val="Segoe Print"/>
    <w:panose1 w:val="00000000000000000000"/>
    <w:charset w:val="00"/>
    <w:family w:val="roman"/>
    <w:pitch w:val="default"/>
    <w:sig w:usb0="00000000" w:usb1="00000000" w:usb2="00000000" w:usb3="00000000" w:csb0="00000001" w:csb1="00000000"/>
  </w:font>
  <w:font w:name="AdvPTimesI">
    <w:altName w:val="Segoe Print"/>
    <w:panose1 w:val="00000000000000000000"/>
    <w:charset w:val="00"/>
    <w:family w:val="roman"/>
    <w:pitch w:val="default"/>
    <w:sig w:usb0="00000000" w:usb1="00000000" w:usb2="00000000" w:usb3="00000000" w:csb0="00000001" w:csb1="00000000"/>
  </w:font>
  <w:font w:name="AdvPSMP4">
    <w:altName w:val="Segoe Print"/>
    <w:panose1 w:val="00000000000000000000"/>
    <w:charset w:val="00"/>
    <w:family w:val="roman"/>
    <w:pitch w:val="default"/>
    <w:sig w:usb0="00000000" w:usb1="00000000" w:usb2="00000000" w:usb3="00000000" w:csb0="00000001" w:csb1="00000000"/>
  </w:font>
  <w:font w:name="Ubuntu">
    <w:altName w:val="Segoe Print"/>
    <w:panose1 w:val="00000000000000000000"/>
    <w:charset w:val="00"/>
    <w:family w:val="auto"/>
    <w:pitch w:val="default"/>
    <w:sig w:usb0="00000000" w:usb1="00000000" w:usb2="00000000" w:usb3="00000000" w:csb0="00040001" w:csb1="00000000"/>
  </w:font>
  <w:font w:name="AdvOTdd3b7348.I">
    <w:altName w:val="Segoe Print"/>
    <w:panose1 w:val="00000000000000000000"/>
    <w:charset w:val="00"/>
    <w:family w:val="swiss"/>
    <w:pitch w:val="default"/>
    <w:sig w:usb0="00000000" w:usb1="00000000" w:usb2="00000000" w:usb3="00000000" w:csb0="00000001" w:csb1="00000000"/>
  </w:font>
  <w:font w:name="AdvEls-ent4">
    <w:altName w:val="Segoe Print"/>
    <w:panose1 w:val="00000000000000000000"/>
    <w:charset w:val="00"/>
    <w:family w:val="swiss"/>
    <w:pitch w:val="default"/>
    <w:sig w:usb0="00000000" w:usb1="00000000" w:usb2="00000000" w:usb3="00000000" w:csb0="00000001" w:csb1="00000000"/>
  </w:font>
  <w:font w:name="Symbol">
    <w:panose1 w:val="05050102010706020507"/>
    <w:charset w:val="86"/>
    <w:family w:val="auto"/>
    <w:pitch w:val="default"/>
    <w:sig w:usb0="00000000" w:usb1="00000000" w:usb2="00000000" w:usb3="00000000" w:csb0="80000000" w:csb1="00000000"/>
  </w:font>
  <w:font w:name="AdvOT8608a8d1+20">
    <w:altName w:val="宋体"/>
    <w:panose1 w:val="00000000000000000000"/>
    <w:charset w:val="86"/>
    <w:family w:val="auto"/>
    <w:pitch w:val="default"/>
    <w:sig w:usb0="00000000" w:usb1="00000000" w:usb2="00000000" w:usb3="00000000" w:csb0="00040000" w:csb1="00000000"/>
  </w:font>
  <w:font w:name="MS Gothic">
    <w:panose1 w:val="020B0609070205080204"/>
    <w:charset w:val="4E"/>
    <w:family w:val="auto"/>
    <w:pitch w:val="default"/>
    <w:sig w:usb0="E00002FF" w:usb1="6AC7FDFB" w:usb2="00000012" w:usb3="00000000" w:csb0="4002009F" w:csb1="DFD70000"/>
  </w:font>
  <w:font w:name="Arial-BoldMT">
    <w:altName w:val="宋体"/>
    <w:panose1 w:val="00000000000000000000"/>
    <w:charset w:val="86"/>
    <w:family w:val="auto"/>
    <w:pitch w:val="default"/>
    <w:sig w:usb0="00000000" w:usb1="00000000" w:usb2="00000000" w:usb3="00000000" w:csb0="00040000" w:csb1="00000000"/>
  </w:font>
  <w:font w:name="hakuyoxingshu7000">
    <w:panose1 w:val="02000600000000000000"/>
    <w:charset w:val="86"/>
    <w:family w:val="auto"/>
    <w:pitch w:val="default"/>
    <w:sig w:usb0="FFFFFFFF" w:usb1="E9FFFFFF" w:usb2="0000003F" w:usb3="00000000" w:csb0="603F00FF" w:csb1="FFFF0000"/>
  </w:font>
  <w:font w:name="MingLiU">
    <w:panose1 w:val="02020509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19C09"/>
    <w:multiLevelType w:val="singleLevel"/>
    <w:tmpl w:val="58A19C09"/>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61831"/>
    <w:rsid w:val="005D07D1"/>
    <w:rsid w:val="007507A7"/>
    <w:rsid w:val="0075559A"/>
    <w:rsid w:val="00755729"/>
    <w:rsid w:val="00831D50"/>
    <w:rsid w:val="008E2C6E"/>
    <w:rsid w:val="00A770FA"/>
    <w:rsid w:val="00D04C2F"/>
    <w:rsid w:val="00D82C64"/>
    <w:rsid w:val="00D83C26"/>
    <w:rsid w:val="00DA7B1A"/>
    <w:rsid w:val="019F7114"/>
    <w:rsid w:val="01BF58FD"/>
    <w:rsid w:val="02923978"/>
    <w:rsid w:val="02EA7DDB"/>
    <w:rsid w:val="034665E9"/>
    <w:rsid w:val="038E5A66"/>
    <w:rsid w:val="04C379C6"/>
    <w:rsid w:val="055F3BC8"/>
    <w:rsid w:val="061A5ED9"/>
    <w:rsid w:val="06332246"/>
    <w:rsid w:val="063D12C6"/>
    <w:rsid w:val="067F16D3"/>
    <w:rsid w:val="072155F0"/>
    <w:rsid w:val="077633D5"/>
    <w:rsid w:val="091F074E"/>
    <w:rsid w:val="09AD60D4"/>
    <w:rsid w:val="09FF1E49"/>
    <w:rsid w:val="0B354B27"/>
    <w:rsid w:val="0BF50138"/>
    <w:rsid w:val="0C3527CA"/>
    <w:rsid w:val="0C72066C"/>
    <w:rsid w:val="0D696167"/>
    <w:rsid w:val="0DC93FF8"/>
    <w:rsid w:val="0E112DC2"/>
    <w:rsid w:val="0E3D4CB9"/>
    <w:rsid w:val="0FB76A71"/>
    <w:rsid w:val="109774C5"/>
    <w:rsid w:val="11E30C78"/>
    <w:rsid w:val="13197C02"/>
    <w:rsid w:val="132F0CED"/>
    <w:rsid w:val="13693353"/>
    <w:rsid w:val="139C7BF5"/>
    <w:rsid w:val="145040F4"/>
    <w:rsid w:val="14BF36E0"/>
    <w:rsid w:val="150D67C6"/>
    <w:rsid w:val="159618BD"/>
    <w:rsid w:val="161E6D24"/>
    <w:rsid w:val="1630489A"/>
    <w:rsid w:val="16B421A4"/>
    <w:rsid w:val="178F1A78"/>
    <w:rsid w:val="18805A11"/>
    <w:rsid w:val="189C553A"/>
    <w:rsid w:val="194C4BC1"/>
    <w:rsid w:val="1A827968"/>
    <w:rsid w:val="1AC86CA1"/>
    <w:rsid w:val="1B0A11DF"/>
    <w:rsid w:val="1B253C8A"/>
    <w:rsid w:val="1BA44F32"/>
    <w:rsid w:val="1C15195F"/>
    <w:rsid w:val="1C1A3CF0"/>
    <w:rsid w:val="1D445617"/>
    <w:rsid w:val="1D560B46"/>
    <w:rsid w:val="1D6B351F"/>
    <w:rsid w:val="1DC96D8F"/>
    <w:rsid w:val="1EFD52BA"/>
    <w:rsid w:val="1EFD6159"/>
    <w:rsid w:val="1FF778FB"/>
    <w:rsid w:val="21052B9E"/>
    <w:rsid w:val="21BC27DC"/>
    <w:rsid w:val="21F955BF"/>
    <w:rsid w:val="220871EA"/>
    <w:rsid w:val="22706756"/>
    <w:rsid w:val="22965C7D"/>
    <w:rsid w:val="229C5A57"/>
    <w:rsid w:val="23184567"/>
    <w:rsid w:val="25A44F38"/>
    <w:rsid w:val="25DC2AED"/>
    <w:rsid w:val="27912B12"/>
    <w:rsid w:val="28252CB7"/>
    <w:rsid w:val="283A3159"/>
    <w:rsid w:val="28AE6F21"/>
    <w:rsid w:val="2A932196"/>
    <w:rsid w:val="2CDA08FB"/>
    <w:rsid w:val="2D6C2A4A"/>
    <w:rsid w:val="2E39224D"/>
    <w:rsid w:val="2E5E2B1A"/>
    <w:rsid w:val="2EF0020E"/>
    <w:rsid w:val="2F020026"/>
    <w:rsid w:val="30AB4747"/>
    <w:rsid w:val="30CF3499"/>
    <w:rsid w:val="312F7338"/>
    <w:rsid w:val="31724D90"/>
    <w:rsid w:val="320C2772"/>
    <w:rsid w:val="3215659C"/>
    <w:rsid w:val="325C4FA5"/>
    <w:rsid w:val="32F06145"/>
    <w:rsid w:val="33A1595E"/>
    <w:rsid w:val="33A70C36"/>
    <w:rsid w:val="33D64F93"/>
    <w:rsid w:val="34A10D91"/>
    <w:rsid w:val="362B7677"/>
    <w:rsid w:val="364B14EA"/>
    <w:rsid w:val="36B17465"/>
    <w:rsid w:val="37557CAD"/>
    <w:rsid w:val="388112EE"/>
    <w:rsid w:val="3ACC2A85"/>
    <w:rsid w:val="3ADA2A08"/>
    <w:rsid w:val="3AEC7089"/>
    <w:rsid w:val="3CC8493C"/>
    <w:rsid w:val="3EB41163"/>
    <w:rsid w:val="3F263F81"/>
    <w:rsid w:val="400C68AC"/>
    <w:rsid w:val="41130E09"/>
    <w:rsid w:val="41697312"/>
    <w:rsid w:val="41E6384F"/>
    <w:rsid w:val="436A245F"/>
    <w:rsid w:val="442E125E"/>
    <w:rsid w:val="44755B0A"/>
    <w:rsid w:val="454D42B0"/>
    <w:rsid w:val="45CF7BE0"/>
    <w:rsid w:val="46003B09"/>
    <w:rsid w:val="461833BC"/>
    <w:rsid w:val="47060AB7"/>
    <w:rsid w:val="4775141A"/>
    <w:rsid w:val="48076770"/>
    <w:rsid w:val="4A0C0F96"/>
    <w:rsid w:val="4B73302C"/>
    <w:rsid w:val="4C5B73D7"/>
    <w:rsid w:val="4E9A0CF5"/>
    <w:rsid w:val="4EBE4411"/>
    <w:rsid w:val="4ECC24E2"/>
    <w:rsid w:val="4EE84837"/>
    <w:rsid w:val="4F9E057D"/>
    <w:rsid w:val="50436FE6"/>
    <w:rsid w:val="50FA6936"/>
    <w:rsid w:val="513D4CCF"/>
    <w:rsid w:val="518542ED"/>
    <w:rsid w:val="525D031A"/>
    <w:rsid w:val="553D0DF6"/>
    <w:rsid w:val="55CD7E7D"/>
    <w:rsid w:val="56F95A0F"/>
    <w:rsid w:val="57BB0C3B"/>
    <w:rsid w:val="57FB5BA5"/>
    <w:rsid w:val="585D2C77"/>
    <w:rsid w:val="593E63AC"/>
    <w:rsid w:val="59665526"/>
    <w:rsid w:val="598A035F"/>
    <w:rsid w:val="59CD5655"/>
    <w:rsid w:val="59F26595"/>
    <w:rsid w:val="5BEE31D4"/>
    <w:rsid w:val="5BF65991"/>
    <w:rsid w:val="5BFC7F0E"/>
    <w:rsid w:val="5CE54C97"/>
    <w:rsid w:val="5DA00332"/>
    <w:rsid w:val="5EC748DC"/>
    <w:rsid w:val="60FD3850"/>
    <w:rsid w:val="62D742D1"/>
    <w:rsid w:val="64C213E6"/>
    <w:rsid w:val="68CA54B7"/>
    <w:rsid w:val="692C603D"/>
    <w:rsid w:val="697167A1"/>
    <w:rsid w:val="6AF14275"/>
    <w:rsid w:val="6BE542EB"/>
    <w:rsid w:val="6BF37DA5"/>
    <w:rsid w:val="6C377A1C"/>
    <w:rsid w:val="6D6C506B"/>
    <w:rsid w:val="6D70694C"/>
    <w:rsid w:val="6DAA6E7E"/>
    <w:rsid w:val="6E777B3B"/>
    <w:rsid w:val="6E7D3031"/>
    <w:rsid w:val="6E9954D1"/>
    <w:rsid w:val="6EAD557C"/>
    <w:rsid w:val="6ED95524"/>
    <w:rsid w:val="6FD62A21"/>
    <w:rsid w:val="7055327C"/>
    <w:rsid w:val="70C558DE"/>
    <w:rsid w:val="718439B7"/>
    <w:rsid w:val="72331B61"/>
    <w:rsid w:val="74305FA9"/>
    <w:rsid w:val="75576E13"/>
    <w:rsid w:val="75DA7A63"/>
    <w:rsid w:val="75E8304A"/>
    <w:rsid w:val="76436DBD"/>
    <w:rsid w:val="770A6E16"/>
    <w:rsid w:val="770B4D9E"/>
    <w:rsid w:val="772D7BF3"/>
    <w:rsid w:val="787302B0"/>
    <w:rsid w:val="794E78F0"/>
    <w:rsid w:val="7AEE5D58"/>
    <w:rsid w:val="7B137143"/>
    <w:rsid w:val="7B7C64D1"/>
    <w:rsid w:val="7D2870C0"/>
    <w:rsid w:val="7DA22648"/>
    <w:rsid w:val="7F021E11"/>
    <w:rsid w:val="7FB545A1"/>
    <w:rsid w:val="7FC63D0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character" w:default="1" w:styleId="6">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uiPriority w:val="0"/>
    <w:rPr>
      <w:sz w:val="24"/>
    </w:rPr>
  </w:style>
  <w:style w:type="paragraph" w:styleId="4">
    <w:name w:val="Balloon Text"/>
    <w:basedOn w:val="1"/>
    <w:link w:val="12"/>
    <w:qFormat/>
    <w:uiPriority w:val="0"/>
    <w:rPr>
      <w:rFonts w:ascii="Lucida Grande" w:hAnsi="Lucida Grande" w:cs="Lucida Grande"/>
      <w:sz w:val="18"/>
      <w:szCs w:val="18"/>
    </w:rPr>
  </w:style>
  <w:style w:type="paragraph" w:styleId="5">
    <w:name w:val="Normal (Web)"/>
    <w:basedOn w:val="1"/>
    <w:qFormat/>
    <w:uiPriority w:val="0"/>
    <w:rPr>
      <w:sz w:val="24"/>
    </w:rPr>
  </w:style>
  <w:style w:type="character" w:styleId="7">
    <w:name w:val="Hyperlink"/>
    <w:basedOn w:val="6"/>
    <w:qFormat/>
    <w:uiPriority w:val="0"/>
    <w:rPr>
      <w:color w:val="0000FF"/>
      <w:u w:val="single"/>
    </w:rPr>
  </w:style>
  <w:style w:type="character" w:styleId="8">
    <w:name w:val="annotation reference"/>
    <w:basedOn w:val="6"/>
    <w:uiPriority w:val="0"/>
    <w:rPr>
      <w:sz w:val="18"/>
      <w:szCs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List Paragraph11"/>
    <w:basedOn w:val="1"/>
    <w:qFormat/>
    <w:uiPriority w:val="34"/>
    <w:pPr>
      <w:ind w:firstLine="420" w:firstLineChars="200"/>
    </w:pPr>
    <w:rPr>
      <w:rFonts w:ascii="Calibri" w:hAnsi="Calibri"/>
      <w:szCs w:val="22"/>
    </w:rPr>
  </w:style>
  <w:style w:type="character" w:customStyle="1" w:styleId="12">
    <w:name w:val="Balloon Text Char"/>
    <w:basedOn w:val="6"/>
    <w:link w:val="4"/>
    <w:qFormat/>
    <w:uiPriority w:val="0"/>
    <w:rPr>
      <w:rFonts w:ascii="Lucida Grande" w:hAnsi="Lucida Grande" w:eastAsia="宋体" w:cs="Lucida Grande"/>
      <w:kern w:val="2"/>
      <w:sz w:val="18"/>
      <w:szCs w:val="18"/>
      <w:lang w:eastAsia="zh-CN"/>
    </w:rPr>
  </w:style>
  <w:style w:type="paragraph" w:customStyle="1" w:styleId="13">
    <w:name w:val="_Style 0"/>
    <w:qFormat/>
    <w:uiPriority w:val="1"/>
    <w:rPr>
      <w:rFonts w:ascii="Times New Roman" w:hAnsi="Times New Roman" w:eastAsia="宋体" w:cs="Times New Roman"/>
      <w:sz w:val="22"/>
      <w:szCs w:val="22"/>
      <w:lang w:val="en-IN"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VA Boston Healthcare System</Company>
  <Pages>7</Pages>
  <Words>1991</Words>
  <Characters>11353</Characters>
  <Lines>94</Lines>
  <Paragraphs>26</Paragraphs>
  <ScaleCrop>false</ScaleCrop>
  <LinksUpToDate>false</LinksUpToDate>
  <CharactersWithSpaces>13318</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2016-10-23T04:28:00Z</dcterms:created>
  <dc:creator>桃</dc:creator>
  <cp:lastModifiedBy>Administrator</cp:lastModifiedBy>
  <dcterms:modified xsi:type="dcterms:W3CDTF">2017-08-13T06:11:18Z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