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tblpY="673"/>
        <w:tblW w:w="9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080"/>
        <w:gridCol w:w="1840"/>
        <w:gridCol w:w="1840"/>
        <w:gridCol w:w="1840"/>
      </w:tblGrid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24923" w:rsidRPr="00EE3C0C" w:rsidRDefault="00C24923" w:rsidP="003D33F7">
            <w:pPr>
              <w:rPr>
                <w:color w:val="FFFFFF" w:themeColor="background1"/>
                <w:szCs w:val="22"/>
              </w:rPr>
            </w:pPr>
            <w:bookmarkStart w:id="0" w:name="_GoBack"/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color w:val="FFFFFF" w:themeColor="background1"/>
                <w:szCs w:val="22"/>
              </w:rPr>
            </w:pPr>
            <w:r w:rsidRPr="00EE3C0C">
              <w:rPr>
                <w:b/>
                <w:bCs/>
                <w:color w:val="FFFFFF" w:themeColor="background1"/>
                <w:szCs w:val="22"/>
              </w:rPr>
              <w:t>SAA1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color w:val="FFFFFF" w:themeColor="background1"/>
                <w:szCs w:val="22"/>
              </w:rPr>
            </w:pPr>
            <w:r w:rsidRPr="00EE3C0C">
              <w:rPr>
                <w:b/>
                <w:bCs/>
                <w:color w:val="FFFFFF" w:themeColor="background1"/>
                <w:szCs w:val="22"/>
              </w:rPr>
              <w:t>SAA2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color w:val="FFFFFF" w:themeColor="background1"/>
                <w:szCs w:val="22"/>
              </w:rPr>
            </w:pPr>
            <w:r w:rsidRPr="00EE3C0C">
              <w:rPr>
                <w:b/>
                <w:bCs/>
                <w:color w:val="FFFFFF" w:themeColor="background1"/>
                <w:szCs w:val="22"/>
              </w:rPr>
              <w:t>SAA3</w:t>
            </w:r>
          </w:p>
        </w:tc>
      </w:tr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proofErr w:type="spellStart"/>
            <w:r w:rsidRPr="00EE3C0C">
              <w:rPr>
                <w:szCs w:val="22"/>
              </w:rPr>
              <w:t>Exonic</w:t>
            </w:r>
            <w:proofErr w:type="spellEnd"/>
            <w:r w:rsidRPr="00EE3C0C">
              <w:rPr>
                <w:szCs w:val="22"/>
              </w:rPr>
              <w:t xml:space="preserve"> variants</w:t>
            </w:r>
          </w:p>
        </w:tc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32202</w:t>
            </w:r>
          </w:p>
        </w:tc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33770</w:t>
            </w:r>
          </w:p>
        </w:tc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32977</w:t>
            </w:r>
          </w:p>
        </w:tc>
      </w:tr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 xml:space="preserve">Rare </w:t>
            </w:r>
            <w:proofErr w:type="spellStart"/>
            <w:r w:rsidRPr="00EE3C0C">
              <w:rPr>
                <w:szCs w:val="22"/>
              </w:rPr>
              <w:t>exonic</w:t>
            </w:r>
            <w:proofErr w:type="spellEnd"/>
            <w:r w:rsidRPr="00EE3C0C">
              <w:rPr>
                <w:szCs w:val="22"/>
              </w:rPr>
              <w:t xml:space="preserve"> variants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2740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3647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2820</w:t>
            </w:r>
          </w:p>
        </w:tc>
      </w:tr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X-linked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34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30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60</w:t>
            </w:r>
          </w:p>
        </w:tc>
      </w:tr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Homozygous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57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82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66</w:t>
            </w:r>
          </w:p>
        </w:tc>
      </w:tr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Compound heterozygotes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266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408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267</w:t>
            </w:r>
          </w:p>
        </w:tc>
      </w:tr>
      <w:tr w:rsidR="00C24923" w:rsidRPr="00EE3C0C" w:rsidTr="003D33F7">
        <w:trPr>
          <w:trHeight w:val="648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Deleterious hits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210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220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473F1" w:rsidRPr="00EE3C0C" w:rsidRDefault="00C24923" w:rsidP="003D33F7">
            <w:pPr>
              <w:rPr>
                <w:szCs w:val="22"/>
              </w:rPr>
            </w:pPr>
            <w:r w:rsidRPr="00EE3C0C">
              <w:rPr>
                <w:szCs w:val="22"/>
              </w:rPr>
              <w:t>186</w:t>
            </w:r>
          </w:p>
        </w:tc>
      </w:tr>
    </w:tbl>
    <w:bookmarkEnd w:id="0"/>
    <w:p w:rsidR="00702FDB" w:rsidRPr="003D33F7" w:rsidRDefault="003D33F7">
      <w:pPr>
        <w:rPr>
          <w:b/>
        </w:rPr>
      </w:pPr>
      <w:r w:rsidRPr="003D33F7">
        <w:rPr>
          <w:b/>
        </w:rPr>
        <w:t>Supplemental Table 2</w:t>
      </w:r>
    </w:p>
    <w:sectPr w:rsidR="00702FDB" w:rsidRPr="003D33F7" w:rsidSect="00787DB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23"/>
    <w:rsid w:val="003D33F7"/>
    <w:rsid w:val="00702FDB"/>
    <w:rsid w:val="00787DBC"/>
    <w:rsid w:val="00A3223C"/>
    <w:rsid w:val="00C24923"/>
    <w:rsid w:val="00D473F1"/>
    <w:rsid w:val="00E267C6"/>
    <w:rsid w:val="00EE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768019-7A8E-4C0C-9858-D7B1F752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4"/>
        <w:szCs w:val="24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Melguizo Sanchis</dc:creator>
  <cp:lastModifiedBy>Dario Melguizo Sanchis</cp:lastModifiedBy>
  <cp:revision>4</cp:revision>
  <dcterms:created xsi:type="dcterms:W3CDTF">2017-06-09T11:23:00Z</dcterms:created>
  <dcterms:modified xsi:type="dcterms:W3CDTF">2017-06-09T12:51:00Z</dcterms:modified>
</cp:coreProperties>
</file>