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DA" w:rsidRPr="002955E7" w:rsidRDefault="009104DA" w:rsidP="009104DA">
      <w:pPr>
        <w:rPr>
          <w:rFonts w:ascii="Times New Roman" w:hAnsi="Times New Roman" w:cs="Times New Roman"/>
        </w:rPr>
      </w:pPr>
      <w:r w:rsidRPr="002955E7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1864B6">
        <w:rPr>
          <w:rFonts w:ascii="Times New Roman" w:hAnsi="Times New Roman" w:cs="Times New Roman"/>
          <w:b/>
          <w:sz w:val="28"/>
          <w:szCs w:val="28"/>
        </w:rPr>
        <w:t>S</w:t>
      </w:r>
      <w:r w:rsidR="003666F0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="00625A20" w:rsidRPr="002955E7">
        <w:rPr>
          <w:rFonts w:ascii="Times New Roman" w:hAnsi="Times New Roman" w:cs="Times New Roman"/>
          <w:b/>
          <w:sz w:val="28"/>
          <w:szCs w:val="28"/>
        </w:rPr>
        <w:t>.</w:t>
      </w:r>
      <w:r w:rsidR="00625A20" w:rsidRPr="002955E7">
        <w:rPr>
          <w:rFonts w:ascii="Times New Roman" w:hAnsi="Times New Roman" w:cs="Times New Roman"/>
          <w:lang w:eastAsia="zh-CN"/>
        </w:rPr>
        <w:t xml:space="preserve"> </w:t>
      </w:r>
      <w:r w:rsidR="006C0CFB" w:rsidRPr="002955E7">
        <w:rPr>
          <w:rFonts w:ascii="Times New Roman" w:hAnsi="Times New Roman" w:cs="Times New Roman"/>
        </w:rPr>
        <w:t>Regents</w:t>
      </w:r>
      <w:r w:rsidRPr="002955E7">
        <w:rPr>
          <w:rFonts w:ascii="Times New Roman" w:hAnsi="Times New Roman" w:cs="Times New Roman"/>
        </w:rPr>
        <w:t xml:space="preserve"> used in experiments</w:t>
      </w:r>
      <w:r w:rsidR="000734E2">
        <w:rPr>
          <w:rFonts w:ascii="Times New Roman" w:hAnsi="Times New Roman" w:cs="Times New Roman"/>
        </w:rPr>
        <w:t>.</w:t>
      </w:r>
    </w:p>
    <w:p w:rsidR="00AB6499" w:rsidRPr="002955E7" w:rsidRDefault="00AB6499" w:rsidP="00AB6499">
      <w:pPr>
        <w:rPr>
          <w:rFonts w:ascii="Times New Roman" w:hAnsi="Times New Roman" w:cs="Times New Roman"/>
        </w:rPr>
      </w:pPr>
    </w:p>
    <w:tbl>
      <w:tblPr>
        <w:tblW w:w="777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4"/>
        <w:gridCol w:w="1701"/>
        <w:gridCol w:w="2552"/>
        <w:gridCol w:w="1515"/>
      </w:tblGrid>
      <w:tr w:rsidR="00A963D6" w:rsidRPr="002955E7" w:rsidTr="00A34126">
        <w:trPr>
          <w:trHeight w:val="340"/>
          <w:jc w:val="center"/>
        </w:trPr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63D6" w:rsidRPr="002955E7" w:rsidRDefault="00A963D6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  <w:t>Regents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63D6" w:rsidRPr="002955E7" w:rsidRDefault="00A963D6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  <w:t>Clone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63D6" w:rsidRPr="002955E7" w:rsidRDefault="00A963D6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  <w:t>Application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63D6" w:rsidRPr="002955E7" w:rsidRDefault="00A963D6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b/>
                <w:bCs/>
                <w:color w:val="000000"/>
                <w:sz w:val="21"/>
                <w:szCs w:val="21"/>
              </w:rPr>
              <w:t>Supplier</w:t>
            </w:r>
          </w:p>
        </w:tc>
      </w:tr>
      <w:tr w:rsidR="00C07E45" w:rsidRPr="002955E7" w:rsidTr="00A34126">
        <w:trPr>
          <w:trHeight w:val="340"/>
          <w:jc w:val="center"/>
        </w:trPr>
        <w:tc>
          <w:tcPr>
            <w:tcW w:w="20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63D6" w:rsidRPr="002955E7" w:rsidRDefault="00334DD9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FITC anti-human CD69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63D6" w:rsidRPr="002955E7" w:rsidRDefault="00334DD9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310904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63D6" w:rsidRPr="002955E7" w:rsidRDefault="00334DD9" w:rsidP="000C33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63D6" w:rsidRPr="002955E7" w:rsidRDefault="00334DD9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9A4D12" w:rsidRPr="002955E7" w:rsidTr="00A34126">
        <w:trPr>
          <w:trHeight w:val="379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334DD9" w:rsidRPr="002955E7" w:rsidRDefault="006D4482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PE</w:t>
            </w:r>
            <w:r w:rsidR="00334DD9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956A44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anti-human </w:t>
            </w:r>
            <w:r w:rsidR="00334DD9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IFN-γ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4DD9" w:rsidRPr="002955E7" w:rsidRDefault="00334DD9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502515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4DD9" w:rsidRPr="002955E7" w:rsidRDefault="00334DD9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334DD9" w:rsidRPr="002955E7" w:rsidRDefault="00334DD9" w:rsidP="00334D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C07E45" w:rsidRPr="002955E7" w:rsidTr="00A34126">
        <w:trPr>
          <w:trHeight w:val="34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AlexaFluor488 anti-human FOXp3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320012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34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FITC anti-human Ki67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11-5699-42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eBioscience</w:t>
            </w:r>
          </w:p>
        </w:tc>
      </w:tr>
      <w:tr w:rsidR="00502905" w:rsidRPr="002955E7" w:rsidTr="00A34126">
        <w:trPr>
          <w:trHeight w:val="34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bookmarkStart w:id="1" w:name="OLE_LINK5"/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Live/Dead Fixable Red Dead Stain</w:t>
            </w:r>
            <w:bookmarkEnd w:id="1"/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L10120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Thermofisher Scientific</w:t>
            </w:r>
          </w:p>
        </w:tc>
      </w:tr>
      <w:tr w:rsidR="00502905" w:rsidRPr="002955E7" w:rsidTr="00A34126">
        <w:trPr>
          <w:trHeight w:val="34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Brilliant Violet 421 anti-human </w:t>
            </w: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CD4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317434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34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 xml:space="preserve">APC </w:t>
            </w: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anti-human </w:t>
            </w: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CD8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344722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404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FITC anti-human CD223 (LAG-3)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369307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443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PE anti-human </w:t>
            </w:r>
            <w:r w:rsidR="00F91FAA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CD279 (</w:t>
            </w: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PD1</w:t>
            </w:r>
            <w:r w:rsidR="00F91FAA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130-096-164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Miltenyi</w:t>
            </w:r>
          </w:p>
        </w:tc>
      </w:tr>
      <w:tr w:rsidR="00502905" w:rsidRPr="002955E7" w:rsidTr="00A34126">
        <w:trPr>
          <w:trHeight w:val="42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APC anti-human TIM3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130-098-936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Miltenyi</w:t>
            </w:r>
          </w:p>
        </w:tc>
      </w:tr>
      <w:tr w:rsidR="00502905" w:rsidRPr="002955E7" w:rsidTr="00A34126">
        <w:trPr>
          <w:trHeight w:val="660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bookmarkStart w:id="2" w:name="OLE_LINK3"/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Brilliant Violet 421 anti-human CTLA4</w:t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369606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F91FAA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436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APC anti-human CD45RA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304112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 cells sorting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429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FITC anti-human CD197 (CCR7)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353216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Flowcytometry cells sorting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BioLegend</w:t>
            </w:r>
          </w:p>
        </w:tc>
      </w:tr>
      <w:tr w:rsidR="00502905" w:rsidRPr="002955E7" w:rsidTr="00A34126">
        <w:trPr>
          <w:trHeight w:val="407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Exosome – Human CD63 Isolation/Detection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10606D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Immunofluorescence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Thermofisher Scientific</w:t>
            </w:r>
          </w:p>
        </w:tc>
      </w:tr>
      <w:tr w:rsidR="00502905" w:rsidRPr="002955E7" w:rsidTr="00A34126">
        <w:trPr>
          <w:trHeight w:val="427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bookmarkStart w:id="3" w:name="OLE_LINK1"/>
            <w:bookmarkStart w:id="4" w:name="OLE_LINK2"/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CellTracker™ CM-DiI</w:t>
            </w:r>
            <w:bookmarkEnd w:id="3"/>
            <w:bookmarkEnd w:id="4"/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C7000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Immunofluorescence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bookmarkStart w:id="5" w:name="OLE_LINK17"/>
            <w:bookmarkStart w:id="6" w:name="OLE_LINK18"/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Thermofisher Scientific</w:t>
            </w:r>
            <w:bookmarkEnd w:id="5"/>
            <w:bookmarkEnd w:id="6"/>
          </w:p>
        </w:tc>
      </w:tr>
      <w:tr w:rsidR="00502905" w:rsidRPr="002955E7" w:rsidTr="00A34126">
        <w:trPr>
          <w:trHeight w:val="404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50290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DAPI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D1306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Immunofluorescence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Thermofisher Scientific</w:t>
            </w:r>
          </w:p>
        </w:tc>
      </w:tr>
      <w:tr w:rsidR="00502905" w:rsidRPr="002955E7" w:rsidTr="00A34126">
        <w:trPr>
          <w:trHeight w:val="424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CD4 MicroBeads, human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130-045-101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Cells sorting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Miltenyi</w:t>
            </w:r>
          </w:p>
        </w:tc>
      </w:tr>
      <w:tr w:rsidR="00502905" w:rsidRPr="002955E7" w:rsidTr="00A34126">
        <w:trPr>
          <w:trHeight w:val="417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CD8 MicroBeads, human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130-045-201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Cells sorting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Miltenyi</w:t>
            </w:r>
          </w:p>
        </w:tc>
      </w:tr>
      <w:tr w:rsidR="00502905" w:rsidRPr="002955E7" w:rsidTr="00A34126">
        <w:trPr>
          <w:trHeight w:val="417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502905" w:rsidRPr="002955E7" w:rsidRDefault="00BB3515" w:rsidP="00BB3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CD3 MicroBeads, human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130-050-101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Cells sorting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Miltenyi</w:t>
            </w:r>
          </w:p>
        </w:tc>
      </w:tr>
      <w:tr w:rsidR="00DC39B3" w:rsidRPr="002955E7" w:rsidTr="00A34126">
        <w:trPr>
          <w:trHeight w:val="417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DC39B3" w:rsidRPr="002955E7" w:rsidRDefault="00DC39B3" w:rsidP="00BB3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Dynabeads Human T-Activator CD3/CD28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39B3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11131D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C39B3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T cell activation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C39B3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Thermofisher Scientific</w:t>
            </w:r>
          </w:p>
        </w:tc>
      </w:tr>
      <w:tr w:rsidR="00502905" w:rsidRPr="002955E7" w:rsidTr="00A34126">
        <w:trPr>
          <w:trHeight w:val="409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DC39B3" w:rsidRPr="002955E7" w:rsidRDefault="002955E7" w:rsidP="00DC3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14-3-3Ζ</w:t>
            </w:r>
            <w:r w:rsidR="00DC39B3" w:rsidRPr="002955E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502905" w:rsidRPr="002955E7" w:rsidRDefault="00DC39B3" w:rsidP="00DC3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14-3-3 ζ/δ)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7413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2905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 xml:space="preserve">Western Blot, </w:t>
            </w:r>
            <w:r w:rsidR="00DC39B3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Immunohistochemistry,</w:t>
            </w:r>
          </w:p>
          <w:p w:rsidR="00DC39B3" w:rsidRPr="002955E7" w:rsidRDefault="00D55745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</w:t>
            </w:r>
            <w:r w:rsidR="00DC39B3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mmunofluorescence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02905" w:rsidRPr="002955E7" w:rsidRDefault="00DC39B3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CST</w:t>
            </w:r>
          </w:p>
        </w:tc>
      </w:tr>
      <w:tr w:rsidR="00DC39B3" w:rsidRPr="002955E7" w:rsidTr="00A34126">
        <w:trPr>
          <w:trHeight w:val="409"/>
          <w:jc w:val="center"/>
        </w:trPr>
        <w:tc>
          <w:tcPr>
            <w:tcW w:w="2004" w:type="dxa"/>
            <w:shd w:val="clear" w:color="auto" w:fill="auto"/>
            <w:vAlign w:val="center"/>
          </w:tcPr>
          <w:p w:rsidR="00DC39B3" w:rsidRPr="002955E7" w:rsidRDefault="00DC39B3" w:rsidP="00DC3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Mouse Anti-rabbit IgG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39B3" w:rsidRPr="002955E7" w:rsidRDefault="004A3DC4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3678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C39B3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Western Blot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DC39B3" w:rsidRPr="002955E7" w:rsidRDefault="004A3DC4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CST</w:t>
            </w:r>
          </w:p>
        </w:tc>
      </w:tr>
      <w:tr w:rsidR="009A4D12" w:rsidRPr="002955E7" w:rsidTr="00A34126">
        <w:trPr>
          <w:trHeight w:val="409"/>
          <w:jc w:val="center"/>
        </w:trPr>
        <w:tc>
          <w:tcPr>
            <w:tcW w:w="20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D12" w:rsidRPr="002955E7" w:rsidRDefault="009A4D12" w:rsidP="00DC3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UltraSensitiveTM SP(Mouse/Rabbit)IHC Kit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D12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KIT-9710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D12" w:rsidRPr="002955E7" w:rsidRDefault="009A4D12" w:rsidP="009A4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Immunohistochemistry,</w:t>
            </w:r>
          </w:p>
          <w:p w:rsidR="009A4D12" w:rsidRPr="002955E7" w:rsidRDefault="001B5D38" w:rsidP="009A4D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</w:pPr>
            <w:r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I</w:t>
            </w:r>
            <w:r w:rsidR="009A4D12" w:rsidRPr="002955E7"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</w:rPr>
              <w:t>mmunofluorescence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D12" w:rsidRPr="002955E7" w:rsidRDefault="009A4D12" w:rsidP="00502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2955E7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Fuzhou Maixin Biotech.</w:t>
            </w:r>
          </w:p>
        </w:tc>
      </w:tr>
    </w:tbl>
    <w:p w:rsidR="00716E20" w:rsidRPr="002955E7" w:rsidRDefault="00716E20">
      <w:pPr>
        <w:rPr>
          <w:rFonts w:ascii="Times New Roman" w:hAnsi="Times New Roman" w:cs="Times New Roman"/>
        </w:rPr>
      </w:pPr>
    </w:p>
    <w:sectPr w:rsidR="00716E20" w:rsidRPr="002955E7" w:rsidSect="00F01B4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347" w:rsidRDefault="00150347" w:rsidP="008321AD">
      <w:r>
        <w:separator/>
      </w:r>
    </w:p>
  </w:endnote>
  <w:endnote w:type="continuationSeparator" w:id="0">
    <w:p w:rsidR="00150347" w:rsidRDefault="00150347" w:rsidP="0083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347" w:rsidRDefault="00150347" w:rsidP="008321AD">
      <w:r>
        <w:separator/>
      </w:r>
    </w:p>
  </w:footnote>
  <w:footnote w:type="continuationSeparator" w:id="0">
    <w:p w:rsidR="00150347" w:rsidRDefault="00150347" w:rsidP="0083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6499"/>
    <w:rsid w:val="00054545"/>
    <w:rsid w:val="000714E6"/>
    <w:rsid w:val="000734E2"/>
    <w:rsid w:val="000C2FA2"/>
    <w:rsid w:val="000C3321"/>
    <w:rsid w:val="000E0D64"/>
    <w:rsid w:val="00150347"/>
    <w:rsid w:val="001530D9"/>
    <w:rsid w:val="00153B49"/>
    <w:rsid w:val="001864B6"/>
    <w:rsid w:val="001B5D38"/>
    <w:rsid w:val="001C0B79"/>
    <w:rsid w:val="00271F2D"/>
    <w:rsid w:val="002955E7"/>
    <w:rsid w:val="002A3087"/>
    <w:rsid w:val="002A4376"/>
    <w:rsid w:val="002A61A0"/>
    <w:rsid w:val="002B21C7"/>
    <w:rsid w:val="002D2E2E"/>
    <w:rsid w:val="002F1863"/>
    <w:rsid w:val="002F6AC6"/>
    <w:rsid w:val="0033165A"/>
    <w:rsid w:val="00334DD9"/>
    <w:rsid w:val="00341E16"/>
    <w:rsid w:val="0035241D"/>
    <w:rsid w:val="003666F0"/>
    <w:rsid w:val="003C16CE"/>
    <w:rsid w:val="0047314F"/>
    <w:rsid w:val="00492F7D"/>
    <w:rsid w:val="004A3DC4"/>
    <w:rsid w:val="004C04AB"/>
    <w:rsid w:val="004C0FB5"/>
    <w:rsid w:val="004D16E6"/>
    <w:rsid w:val="004F0B1D"/>
    <w:rsid w:val="00502905"/>
    <w:rsid w:val="00513323"/>
    <w:rsid w:val="00574D85"/>
    <w:rsid w:val="005C7537"/>
    <w:rsid w:val="00615976"/>
    <w:rsid w:val="00620C58"/>
    <w:rsid w:val="00625A20"/>
    <w:rsid w:val="006718D1"/>
    <w:rsid w:val="00683FBE"/>
    <w:rsid w:val="006C0CFB"/>
    <w:rsid w:val="006C2703"/>
    <w:rsid w:val="006D4482"/>
    <w:rsid w:val="00705842"/>
    <w:rsid w:val="00716E20"/>
    <w:rsid w:val="00794053"/>
    <w:rsid w:val="007A32F3"/>
    <w:rsid w:val="007B5A7F"/>
    <w:rsid w:val="007D23FE"/>
    <w:rsid w:val="008321AD"/>
    <w:rsid w:val="008529D4"/>
    <w:rsid w:val="00853F55"/>
    <w:rsid w:val="008929E7"/>
    <w:rsid w:val="008C5DC7"/>
    <w:rsid w:val="008C7F0F"/>
    <w:rsid w:val="00904145"/>
    <w:rsid w:val="009104DA"/>
    <w:rsid w:val="00941D67"/>
    <w:rsid w:val="00956A44"/>
    <w:rsid w:val="009A4D12"/>
    <w:rsid w:val="009D7614"/>
    <w:rsid w:val="009F609A"/>
    <w:rsid w:val="00A34126"/>
    <w:rsid w:val="00A46F4E"/>
    <w:rsid w:val="00A6139F"/>
    <w:rsid w:val="00A963D6"/>
    <w:rsid w:val="00AB1917"/>
    <w:rsid w:val="00AB6499"/>
    <w:rsid w:val="00BB3515"/>
    <w:rsid w:val="00BC414C"/>
    <w:rsid w:val="00BE3632"/>
    <w:rsid w:val="00BE7E89"/>
    <w:rsid w:val="00C07E45"/>
    <w:rsid w:val="00C2550B"/>
    <w:rsid w:val="00C26F16"/>
    <w:rsid w:val="00C36F22"/>
    <w:rsid w:val="00CB7309"/>
    <w:rsid w:val="00CC695C"/>
    <w:rsid w:val="00CF05B0"/>
    <w:rsid w:val="00CF106F"/>
    <w:rsid w:val="00D20AD8"/>
    <w:rsid w:val="00D55745"/>
    <w:rsid w:val="00D6203E"/>
    <w:rsid w:val="00DC39B3"/>
    <w:rsid w:val="00DD7AB5"/>
    <w:rsid w:val="00E10F38"/>
    <w:rsid w:val="00E17D7D"/>
    <w:rsid w:val="00E34224"/>
    <w:rsid w:val="00E41227"/>
    <w:rsid w:val="00E60CEF"/>
    <w:rsid w:val="00E62873"/>
    <w:rsid w:val="00E76C3C"/>
    <w:rsid w:val="00F01B47"/>
    <w:rsid w:val="00F21147"/>
    <w:rsid w:val="00F73C4C"/>
    <w:rsid w:val="00F91FAA"/>
    <w:rsid w:val="00FA3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2F5D1CD-2E6C-4B9B-B9EF-ECED9224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2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21A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21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21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Roslyn Kemp</dc:creator>
  <cp:keywords/>
  <dc:description/>
  <cp:lastModifiedBy>livers</cp:lastModifiedBy>
  <cp:revision>65</cp:revision>
  <dcterms:created xsi:type="dcterms:W3CDTF">2016-07-27T03:46:00Z</dcterms:created>
  <dcterms:modified xsi:type="dcterms:W3CDTF">2017-08-28T09:38:00Z</dcterms:modified>
</cp:coreProperties>
</file>