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150" w:rsidRPr="003141DC" w:rsidRDefault="00726150" w:rsidP="00726150">
      <w:pPr>
        <w:tabs>
          <w:tab w:val="left" w:pos="284"/>
        </w:tabs>
        <w:spacing w:before="160" w:after="40"/>
        <w:rPr>
          <w:rFonts w:ascii="Times New Roman" w:hAnsi="Times New Roman" w:cs="Times New Roman"/>
          <w:b/>
          <w:lang w:val="en-US"/>
        </w:rPr>
      </w:pPr>
      <w:r w:rsidRPr="003141DC">
        <w:rPr>
          <w:rFonts w:ascii="Times New Roman" w:hAnsi="Times New Roman" w:cs="Times New Roman"/>
          <w:b/>
          <w:lang w:val="en-US"/>
        </w:rPr>
        <w:t>Supplementary Table S1: Upregulated transcripts in adult KS versus CMC</w:t>
      </w:r>
    </w:p>
    <w:tbl>
      <w:tblPr>
        <w:tblW w:w="9995" w:type="dxa"/>
        <w:jc w:val="center"/>
        <w:tblLayout w:type="fixed"/>
        <w:tblCellMar>
          <w:top w:w="23" w:type="dxa"/>
          <w:left w:w="17" w:type="dxa"/>
          <w:bottom w:w="23" w:type="dxa"/>
          <w:right w:w="17" w:type="dxa"/>
        </w:tblCellMar>
        <w:tblLook w:val="04A0" w:firstRow="1" w:lastRow="0" w:firstColumn="1" w:lastColumn="0" w:noHBand="0" w:noVBand="1"/>
      </w:tblPr>
      <w:tblGrid>
        <w:gridCol w:w="1236"/>
        <w:gridCol w:w="1502"/>
        <w:gridCol w:w="1531"/>
        <w:gridCol w:w="794"/>
        <w:gridCol w:w="624"/>
        <w:gridCol w:w="680"/>
        <w:gridCol w:w="680"/>
        <w:gridCol w:w="709"/>
        <w:gridCol w:w="2239"/>
      </w:tblGrid>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Gene symbol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Synonym(s)</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ENSG</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Location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vertAlign w:val="superscript"/>
                <w:lang w:val="en-US"/>
              </w:rPr>
            </w:pPr>
            <w:r w:rsidRPr="003141DC">
              <w:rPr>
                <w:rFonts w:ascii="Times New Roman" w:hAnsi="Times New Roman" w:cs="Times New Roman"/>
                <w:b/>
                <w:sz w:val="17"/>
                <w:szCs w:val="17"/>
                <w:lang w:val="en-US"/>
              </w:rPr>
              <w:t>logCPM</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XCI</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RNA biotype</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XIST</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LINC00001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ENSG00000229807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11.328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9.3372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1.7E-39</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CTD-2144E22.9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AC135776.4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ENSG00000279165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12.064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6.0716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4.8E-09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FAM9A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TEX39A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ENSG00000183304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Xp22.31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11.477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5.4882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3.5E-06</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Nd, dis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LINC01239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ENSG00000234840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9p21.3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10.579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4.6026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8.0E-06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 retained intron</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GABRA1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EJM5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ENSG00000022355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10.314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4.3423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1.2E-05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FOSB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AP-1, GOSB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ENSG00000125740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7.2227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6.3041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5.2E-05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POU3F4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DFN3, OTF9, BRN4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ENSG00000196767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9.8380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3.8779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7.1E-05</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CTD-2619J13.8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AC012313.3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ENSG00000268230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7.6092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5.7295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9.5E-05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RP11-814E24.1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AC093392.1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ENSG00000203462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7.9726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5.2645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Unprocessed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DACH2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ENSG00000126733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9.5840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3.6324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1.5E-04</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Nd, dis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nonsense-mediated decay</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RN7SL399P</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ENSG00000239542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10.148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4.1793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miscRNA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LINC00940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ENSG00000235049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12p13.33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5.0640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5.2746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RP11-513G11.4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LINC02036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ENSG00000225742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3q29</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10.024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4.0594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SNORA63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ENSG00000252448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9.5231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3.5732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snoRNA</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RP11-521L9.2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AC009137.2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ENSG00000266801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9.3837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3.4393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OR10H5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ENSG00000172519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9.4940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3.5455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RP11-394B2.1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AC020763.4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ENSG00000279569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9.3214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3.3794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3.7E-04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RP11-338K13.1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AC097381.3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ENSG00000273267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4p16.1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9.9791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4.0135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3.7E-04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RNU6-1013P</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ENSG00000206907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10.027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4.0596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4.0E-04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snRNA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RP11-636O21.2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LINC01902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ENSG00000283503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5.5384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6.0795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4.6E-04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CTA-280A3.2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FP325330.3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ENSG00000279712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22q13.31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6.9995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4.3095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4.9E-04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C4orf22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ENSG00000197826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9.0930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3.1607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6.0E-04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RP11-15H7.2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AL390205.1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ENSG00000205695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9.6764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3.7205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6.2E-04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ADAP1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CENTA1, GCS1L</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ENSG00000105963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7p22.3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4.6747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7.1572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RP11-391L3.3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AC092139.4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ENSG00000279476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9.0086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3.0823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CLCA3P</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CLCA3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ENSG00000153923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7.1720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3.8892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unprocessed pseudogene</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TFAP2D</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TFAP2BL1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ENSG00000008197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6p12.3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9.5318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3.5824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P4HA2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ENSG00000072682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4.4687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5.5775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JSRP1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JP-45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ENSG00000167476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9.5327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3.5817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RP11-461F11.2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AC026523.2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ENSG00000279091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15q26.2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5.3516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5.4510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SGO1-AS1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SGOL1-AS1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ENSG00000231304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9.4426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3.5014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9.8E-04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 antisense</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IGF2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IGF-II, C11orf43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ENSG00000167244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11p15.5</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2.1263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12.390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EGR3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PILOT</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ENSG00000179388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4.0717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4.9924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HOXB13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ENSG00000159184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8.0813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4.3197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RP11-38O23.4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AC244636.2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ENSG00000233139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Xp11.23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5.9958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6.4321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0.0011</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Nd, dis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SI</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ENSG00000090402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3q26.1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8.4148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3.9873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GPR182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AM-R, ADMR</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ENSG00000166856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9.4345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3.4857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RP11-340L3.1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AL049781.1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ENSG00000280281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7.3763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6.0107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lastRenderedPageBreak/>
              <w:t>CHRM2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ENSG00000181072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5.5569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4.3381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ACHE</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YT</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ENSG00000087085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8.5777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2.6768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FUT9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ENSG00000172461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6q16.1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9.1924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3.2623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TEKT1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ENSG00000167858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17qp13.1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9.3202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3.3750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RP11-297H3.3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LINC01681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ENSG00000233985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9.2772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3.3342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RNA5SP219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ENSG00000212242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9.2339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3.2930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WDR87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NYD-SP11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ENSG00000171804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5.4170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5.1344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ASTN1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ASTN</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ENSG00000152092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1q25.2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5.0757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4.4746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KYNU</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ENSG00000115919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4.5081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4.5450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HMGB1P33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ENSG00000261174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9.2675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3.3241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RP11-214O1.3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AC005224.3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ENSG00000266378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6.7047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5.5170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B3GALT5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GLCT5, B3GalT</w:t>
            </w:r>
            <w:r w:rsidRPr="003141DC">
              <w:rPr>
                <w:rFonts w:ascii="Times New Roman" w:hAnsi="Times New Roman" w:cs="Times New Roman"/>
                <w:sz w:val="17"/>
                <w:szCs w:val="17"/>
                <w:lang w:val="en-US"/>
              </w:rPr>
              <w:noBreakHyphen/>
              <w:t>V, B3T5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ENSG00000183778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4.7361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4.8727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BNIP3P36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ENSG00000271661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9.1462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3.2098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0.023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JUNB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ENSG00000171223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3.0146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5.9054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RPL3P9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ENSG00000240540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8q21.13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7.3482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3.6065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RP4-781K5.7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AL160408.6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ENSG00000282097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1q42.3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9.1770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3.2378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NSUN7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FLJ14001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ENSG00000179299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4p14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9.0655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3.1416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GALR1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GALNR1, GALNR</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ENSG00000166573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18q23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9.1060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3.1795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KDM4A-AS1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ENSG00000236200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1p34.2-p34.1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9.1741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3.2346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LINC00599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Rncr3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ENSG00000253230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8.6860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2.7728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RP11-489E7.1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AC131254.2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ENSG00000253604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5.9228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4.3190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LINC00562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ENSG00000260388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13q14.2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6.5338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5.0014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OR6B1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OR7-3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ENSG00000221813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7q35</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9.0242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3.0953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QRFPR</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GPR103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ENSG00000186867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4q27</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9.1491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3.2104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RRH</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peropsin</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ENSG00000180245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4q25</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9.0106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3.0806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HHLA1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PLA2L</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ENSG00000132297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8q24.22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8.9794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3.0514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CRYBB2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CRYB2A, CCA2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ENSG00000244752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7.6623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3.8958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CCDC38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FLJ40089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ENSG00000165972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7.0457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3.3184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OLFM3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NOE3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ENSG00000118733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8.9945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3.0647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RP11-461L13.4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AC080078.1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ENSG00000270302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4q31.3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9.0159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3.0841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RP11-505K1.1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AL360085.1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ENSG00000271498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9.0537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3.1196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RP11-382E9.1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AC099673.1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ENSG00000231718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1q32.1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9.1618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3.2221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CTC-304I17.6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AC024610.2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ENSG00000279668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7.4087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3.2525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AC007386.2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LINC02245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ENSG00000237638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2p14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5.7166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5.0499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ZNF385D</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ZNF659, FLJ22419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ENSG00000151789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3.5760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5.5527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RP3-323A16.1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Z99755.3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ENSG00000279184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3.6792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5.0354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SPATA16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NYD-SP12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ENSG00000144962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3q26.31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8.7787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2.8721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lastRenderedPageBreak/>
              <w:t>OTX2-AS1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OTX2OS1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ENSG00000248550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7.1780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4.1762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KCNMB2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ENSG00000197584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3q26.32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6.0025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3.8849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CLDN4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WBSCR8, CPE</w:t>
            </w:r>
            <w:r w:rsidRPr="003141DC">
              <w:rPr>
                <w:rFonts w:ascii="Times New Roman" w:hAnsi="Times New Roman" w:cs="Times New Roman"/>
                <w:sz w:val="17"/>
                <w:szCs w:val="17"/>
                <w:lang w:val="en-US"/>
              </w:rPr>
              <w:noBreakHyphen/>
              <w:t>R, CPETR1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ENSG00000189143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7q11.23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5.8409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3.6676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CTD-2161F6.2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AC026719.1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ENSG00000248311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5p15.32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8.8209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2.9019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AC079776.3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LINC01856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ENSG00000237574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4.1504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4.6517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RP11-13A1.1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LINC02458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ENSG00000246363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8.9207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2.9929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LINC01554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FIS, C5orf27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ENSG00000236882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5q15</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7.1021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3.3964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MED15P8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ENSG00000248796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8.8103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2.8905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Unprocessed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C10orf53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ENSG00000178645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10q11.23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8.3315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2.4574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PNMA5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KIAA1934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ENSG00000198883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Xq28</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8.7831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2.8653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0.0044</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PSCA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ENSG00000167653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8.8820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2.9561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CTB-113D17.1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AC005162.3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ENSG00000272568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7p14.3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8.7978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2.8888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PLA2G4F</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ENSG00000168907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15q15.1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8.8374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2.9258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GPR158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KIAA1136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ENSG00000151025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10p12.1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4.9487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4.0191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CTC-339D2.1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LINC02039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ENSG00000248107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5q23.2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8.7436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2.8384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SLC4A4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SLC4A5, NBC2, HNBC1, NBC1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ENSG00000080493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7.8013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3.3797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FRMD7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40" w:after="4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NYS, FLJ43346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ENSG00000165694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Xq26.2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8.7377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2.8327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0.0048</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VE</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MEIOC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C17orf104, FLJ35848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ENSG00000180336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8.7410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2.8240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DPP4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DPPIV, CD26, ADCP2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ENSG00000197635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6.2512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3.4135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RP11-194N12.2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AC107993.1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ENSG00000267222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8.7916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2.8707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RALYL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40" w:after="4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HNRPCL3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ENSG00000184672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5.8944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3.9222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APLN</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XNPEP2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ENSG00000171388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Xq26.1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3.8452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5.2591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RP11-407B7.1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LINC02028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ENSG00000230102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3q29</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6.4343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3.5391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CTC-435M10.10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AC011462.3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ENSG00000268987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6.4968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4.4898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SHOX2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OG12X, SHOT</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ENSG00000168779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3q25.32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8.0889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2.2369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RP11-327P2.5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AL162377.1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ENSG00000231856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13q14.3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5.8099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3.3324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MT-TY</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MTTY</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ENSG00000210144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Cs/>
                <w:sz w:val="17"/>
                <w:szCs w:val="17"/>
                <w:lang w:val="en-US"/>
              </w:rPr>
            </w:pPr>
            <w:r w:rsidRPr="003141DC">
              <w:rPr>
                <w:rFonts w:ascii="Times New Roman" w:hAnsi="Times New Roman" w:cs="Times New Roman"/>
                <w:bCs/>
                <w:sz w:val="17"/>
                <w:szCs w:val="17"/>
                <w:lang w:val="en-US"/>
              </w:rPr>
              <w:t>MT: 5,826-5,891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1.7596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8.2451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Mt-tRNA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RP11-366L20.2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AC090673.1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ENSG00000197301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7.9341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2.0842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THAP12P5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PRKRIRP5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ENSG00000218020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6p24.2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8.8346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2.9104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Transcribed 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DLK1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Delta1, FA1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ENSG00000185559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14q32.2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1.5920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10.2932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RP11-445O3.3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AC106799.3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ENSG00000260763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5p15.32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7.7073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3.2823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TDRD9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FLJ36164, C14orf75, NET54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ENSG00000156414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14q32.33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6.1334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3.4433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RPSAP71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ENSG00000254256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8.1442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2.2862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LINC01579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ENSG00000258754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15q26.2-q26.1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5.2470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4.1125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CYLC2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ENSG00000155833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8.5932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2.6857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RP11-44K6.3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AC007991.3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ENSG00000253939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6.6597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4.4943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lastRenderedPageBreak/>
              <w:t>CGA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FSHA, HCG, LHA, GPHA1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ENSG00000135346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8.5158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2.6272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PCDH15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DFNB23, CDHR15, USH1F</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ENSG00000150275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5.7368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3.8355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CTD-3116E22.7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AC008759.2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ENSG00000267612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8.5028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2.6145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HELLPAR</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LINC-HELLP</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ENSG00000281344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12q32.2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1.8416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7.0023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Macro lncRNA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RP11-399E6.4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AC093151.2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ENSG00000229901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7.5562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3.1430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LBX1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HPX6, LBX1H</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ENSG00000138136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10q24.32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5.2345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3.9811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RP11-307C19.1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AC046168.1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ENSG00000259362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5.9008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4.1691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SAGE4P</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ENSG00000224539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Xq26.3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8.3796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2.5029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Nd, dis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Unprocessed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CYP3A4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CYP3A3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ENSG00000160868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8.5125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2.6094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LINC00649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ENSG00000237945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3.2739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5.0737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AC009299.3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LINC01806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ENSG00000227403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8.3835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2.5055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RP1-302D9.1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Z82198.1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ENSG00000228622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8.5423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2.6356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CHST8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GALNAC-4-ST1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ENSG00000124302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8.3997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2.5063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NEFL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PPP1R110, CMT1F, NF68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ENSG00000277586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8.2614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2.3979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AC010148.1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ENSG00000235726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2q37.2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5.6294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3.8368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CHEK1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CHK1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ENSG00000149554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5.1114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4.1281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CTB-35F21.3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AC008667.3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ENSG00000251387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8.4664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2.5654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PRKG2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PRKGR2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ENSG00000138669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8.2698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2.4033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RP11-83N9.5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AL138781.1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ENSG00000260193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8.2926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2.4229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LINC01299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ENSG00000254081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8.3700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2.4922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RP11-415I12.2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AC084357.3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ENSG00000255583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8.2934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2.4234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unprocessed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FBXO43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Fbx43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ENSG00000156509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8.2552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2.3889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AIFM3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AIFL, FLJ30473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ENSG00000183773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8.3613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2.4686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XKR4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KIAA1889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ENSG00000206579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3.4360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5.0028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EHD4-AS1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ENSG00000259883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15q15.1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8.2790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2.4093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KLRD1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CD94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ENSG00000134539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4.4652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4.1806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OR2AT4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ENSG00000171561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11q13.4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8.1878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2.3278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MS4A8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CD20L5, MS4A8B, MS4A4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ENSG00000166959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8.1546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2.2987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FEZF1-AS1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ENSG00000230316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7.5307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1.7433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RAD21L1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RAD21L</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ENSG00000244588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20p13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8.1905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2.3295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LRRIQ1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KIAA1801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ENSG00000133640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8.2857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2.3998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PLEKHS1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C10orf81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ENSG00000148735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10q25.3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8.3237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2.4464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RP11-454H19.2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AC080100.1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ENSG00000279675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8.1360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2.2814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STIL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MCPH7, SIL</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ENSG00000123473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3.4362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4.6331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RPS3AP23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ENSG00000218351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6.8630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1.1846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lastRenderedPageBreak/>
              <w:t>TFAP2A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AP2TF, AP-2, TFAP2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ENSG00000137203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6p24.3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8.2555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2.3728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BORCS8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MEF2BNB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ENSG00000254901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2.5883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5.5038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RP11-430C1.1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LINC02141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ENSG00000261807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8.2220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2.3575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MTND5P21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ENSG00000255123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11p15.4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8.1819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2.3213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RP11-632K21.6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AC069304.2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ENSG00000270990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8.1922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2.3306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KCNJ6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GIRK2, KATP2, KCNJ7, BIR1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ENSG00000157542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3.1056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4.9590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RP11-89M22.3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AC090109.1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ENSG00000258115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8.1289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2.2741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0.0100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bl>
    <w:p w:rsidR="00726150" w:rsidRPr="003141DC" w:rsidRDefault="00726150" w:rsidP="00726150">
      <w:pPr>
        <w:tabs>
          <w:tab w:val="left" w:pos="284"/>
        </w:tabs>
        <w:spacing w:after="0"/>
        <w:jc w:val="both"/>
        <w:rPr>
          <w:rFonts w:ascii="Times New Roman" w:hAnsi="Times New Roman" w:cs="Times New Roman"/>
          <w:sz w:val="19"/>
          <w:szCs w:val="19"/>
          <w:lang w:val="en-US"/>
        </w:rPr>
      </w:pPr>
      <w:r w:rsidRPr="003141DC">
        <w:rPr>
          <w:rFonts w:ascii="Times New Roman" w:hAnsi="Times New Roman" w:cs="Times New Roman"/>
          <w:sz w:val="19"/>
          <w:szCs w:val="19"/>
          <w:lang w:val="en-US"/>
        </w:rPr>
        <w:t>XCI: X</w:t>
      </w:r>
      <w:r w:rsidRPr="003141DC">
        <w:rPr>
          <w:rFonts w:ascii="Times New Roman" w:hAnsi="Times New Roman" w:cs="Times New Roman"/>
          <w:sz w:val="19"/>
          <w:szCs w:val="19"/>
          <w:lang w:val="en-US"/>
        </w:rPr>
        <w:noBreakHyphen/>
        <w:t>chromosome inactivation status</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lang w:val="en-US"/>
        </w:rPr>
        <w:instrText xml:space="preserve"> ADDIN REFMGR.CITE &lt;Refman&gt;&lt;Cite&gt;&lt;Author&gt;Balaton&lt;/Author&gt;&lt;Year&gt;2015&lt;/Year&gt;&lt;RecNum&gt;13&lt;/RecNum&gt;&lt;IDText&gt;Derivation of consensus inactivation status for X-linked genes from genome-wide studies&lt;/IDText&gt;&lt;MDL Ref_Type="Journal"&gt;&lt;Ref_Type&gt;Journal&lt;/Ref_Type&gt;&lt;Ref_ID&gt;13&lt;/Ref_ID&gt;&lt;Title_Primary&gt;Derivation of consensus inactivation status for X-linked genes from genome-wide studies&lt;/Title_Primary&gt;&lt;Authors_Primary&gt;Balaton,B.P.&lt;/Authors_Primary&gt;&lt;Authors_Primary&gt;Cotton,A.M.&lt;/Authors_Primary&gt;&lt;Authors_Primary&gt;Brown,C.J.&lt;/Authors_Primary&gt;&lt;Date_Primary&gt;2015/12/30&lt;/Date_Primary&gt;&lt;Keywords&gt;Chromosomes&lt;/Keywords&gt;&lt;Keywords&gt;Genes&lt;/Keywords&gt;&lt;Keywords&gt;Genetic&lt;/Keywords&gt;&lt;Keywords&gt;genetics&lt;/Keywords&gt;&lt;Keywords&gt;Humans&lt;/Keywords&gt;&lt;Keywords&gt;Mammals&lt;/Keywords&gt;&lt;Keywords&gt;Rna&lt;/Keywords&gt;&lt;Keywords&gt;X Chromosome&lt;/Keywords&gt;&lt;Keywords&gt;X Chromosome Inactivation&lt;/Keywords&gt;&lt;Keywords&gt;X-Linked&lt;/Keywords&gt;&lt;Reprint&gt;Not in File&lt;/Reprint&gt;&lt;Start_Page&gt;35&lt;/Start_Page&gt;&lt;Periodical&gt;Biol Sex Differ&lt;/Periodical&gt;&lt;Volume&gt;6&lt;/Volume&gt;&lt;ISSN_ISBN&gt;2042-6410 (Linking)&lt;/ISSN_ISBN&gt;&lt;ZZ_JournalFull&gt;&lt;f name="System"&gt;Biol Sex Differ&lt;/f&gt;&lt;/ZZ_JournalFull&gt;&lt;ZZ_WorkformID&gt;1&lt;/ZZ_WorkformID&gt;&lt;/MDL&gt;&lt;/Cite&gt;&lt;/Refman&gt;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lang w:val="en-US"/>
        </w:rPr>
        <w:t xml:space="preserve"> (25)</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lang w:val="en-US"/>
        </w:rPr>
        <w:t>; Nd, dis: no or discordant data; S: silenced; VE: variable escape.</w:t>
      </w:r>
    </w:p>
    <w:p w:rsidR="00726150" w:rsidRPr="003141DC" w:rsidRDefault="00726150" w:rsidP="00726150">
      <w:pPr>
        <w:tabs>
          <w:tab w:val="left" w:pos="284"/>
        </w:tabs>
        <w:spacing w:before="240" w:after="40"/>
        <w:rPr>
          <w:rFonts w:ascii="Times New Roman" w:hAnsi="Times New Roman" w:cs="Times New Roman"/>
          <w:b/>
          <w:lang w:val="en-US"/>
        </w:rPr>
      </w:pPr>
      <w:r w:rsidRPr="003141DC">
        <w:rPr>
          <w:rFonts w:ascii="Times New Roman" w:hAnsi="Times New Roman" w:cs="Times New Roman"/>
          <w:b/>
          <w:lang w:val="en-US"/>
        </w:rPr>
        <w:t>Supplementary Table S2: Downregulated transcripts in adult KS versus CMC</w:t>
      </w:r>
    </w:p>
    <w:tbl>
      <w:tblPr>
        <w:tblW w:w="9995" w:type="dxa"/>
        <w:jc w:val="center"/>
        <w:tblLayout w:type="fixed"/>
        <w:tblCellMar>
          <w:top w:w="28" w:type="dxa"/>
          <w:left w:w="17" w:type="dxa"/>
          <w:bottom w:w="28" w:type="dxa"/>
          <w:right w:w="17" w:type="dxa"/>
        </w:tblCellMar>
        <w:tblLook w:val="04A0" w:firstRow="1" w:lastRow="0" w:firstColumn="1" w:lastColumn="0" w:noHBand="0" w:noVBand="1"/>
      </w:tblPr>
      <w:tblGrid>
        <w:gridCol w:w="1236"/>
        <w:gridCol w:w="1502"/>
        <w:gridCol w:w="1531"/>
        <w:gridCol w:w="794"/>
        <w:gridCol w:w="624"/>
        <w:gridCol w:w="680"/>
        <w:gridCol w:w="680"/>
        <w:gridCol w:w="709"/>
        <w:gridCol w:w="2239"/>
      </w:tblGrid>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Gene symbol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Synonym(s)</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ENSG</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Location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vertAlign w:val="superscript"/>
                <w:lang w:val="en-US"/>
              </w:rPr>
            </w:pPr>
            <w:r w:rsidRPr="003141DC">
              <w:rPr>
                <w:rFonts w:ascii="Times New Roman" w:hAnsi="Times New Roman" w:cs="Times New Roman"/>
                <w:b/>
                <w:sz w:val="17"/>
                <w:szCs w:val="17"/>
                <w:lang w:val="en-US"/>
              </w:rPr>
              <w:t>logCPM</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XCI</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RNA biotype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IGHG3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ENSG00000211897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14q32.33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-10.275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6.1706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5.8E-06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 C genes</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GLI1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GLI</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ENSG00000111087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-9.4914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3.5506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IGKC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HCAK1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ENSG00000211592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-8.7366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10.191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4.2E-04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 C genes</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RP11-235E17.4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AC027796.1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ENSG00000261916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-8.9713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3.0566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CPAMD1, C3b, C3a, ARMD9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ENSG00000125730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-2.5901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6.4424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9.5E-04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ITLN1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HL-1, ITLN, LFR</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ENSG00000179914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-8.9695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3.0600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C18orf32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FLJ23458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ENSG00000177576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18q21.2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-8.7497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2.8516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MYH11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SMHC, SMMHC</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ENSG00000133392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16p13.11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-1.5446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8.4376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RP11-809C18.3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AL358216.1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ENSG00000225140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10p15.3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-8.7296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2.8283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MTG1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GTPBP7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ENSG00000148824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10q26.3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-8.7502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2.8455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AC093818.1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ENSG00000225205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-8.4955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2.6168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ASMTL-AS1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CXYorf2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ENSG00000236017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Xp22.33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-8.3555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2.4907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0.0031</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PAR1</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BX322557.10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ENSG00000215447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-8.3240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2.4572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 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DUSP19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DUSP17, SKRP1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ENSG00000162999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-8.2705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2.4128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RDH5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SDR9C5, RDH1, HSD17B9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ENSG00000135437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-8.2859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2.4251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TOE1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ENSG00000132773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-8.2772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2.4168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LINC00884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ENSG00000233058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3q29</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-8.2544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2.3932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CLEC4GP1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ENSG00000268297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-8.9440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3.0382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Unprocessed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AF129075.5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ENSG00000231125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-8.2382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2.3784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RP11-43D4.3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AC079316.2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ENSG00000279176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-8.1823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2.3371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NFAM1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CNAIP</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ENSG00000235568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-8.4144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2.5333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RP11-1113L8.1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AC025627.1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ENSG00000262769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-8.3396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2.4710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RP11-254F19.4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AC025280.2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ENSG00000279622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-8.8379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2.9407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TRMT61B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FLJ20628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ENSG00000171103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2p23.2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-8.1173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2.2729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UBE2S</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E2-EPF</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ENSG00000108106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-8.2485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2.3954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lastRenderedPageBreak/>
              <w:t>AC008781.7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ENSG00000228737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-8.3568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2.4786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KCTD21-AS1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ENSG00000246174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-8.2709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2.4049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RAB11FIP1P1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ENSG00000228492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-8.3099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2.4396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0.0054</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Nd, dis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ALDOB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ENSG00000136872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-8.0199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2.1818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CELF2-AS1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C10orf31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ENSG00000181800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10p14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-8.1272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2.2726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RPL23AP64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ENSG00000240970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-7.9080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2.0883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IGLV3-1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ENSG00000211673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-8.7345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2.8387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IG_V 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UBE2CP1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ENSG00000258648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-8.0288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2.1931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RP11-297D21.4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AC009061.2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ENSG00000270049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-7.9934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2.1583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RP1-67K17.4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AL023584.2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ENSG00000237851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-8.0907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2.2438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SNORA47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HBI-115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ENSG00000238961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-2.5176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6.6178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snoRNA</w:t>
            </w:r>
          </w:p>
        </w:tc>
      </w:tr>
      <w:tr w:rsidR="00726150" w:rsidRPr="003141DC" w:rsidTr="002320E0">
        <w:trPr>
          <w:trHeight w:val="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PRB4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ENSG00000230657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-7.8755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2.0545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SDR39U1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HCDI, C14orf124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ENSG00000100445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-7.9726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2.1358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RP11-503N18.5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AL645924.2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ENSG00000251229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4p16.3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-7.8653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2.0476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ZFPM2-AS1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ENSG00000251003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-7.9100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2.0813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BRICD5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C16orf79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ENSG00000182685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16p13.3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-7.9905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2.1605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PRH2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ENSG00000134551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-7.9496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2.1182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CTD-2265D6.2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AC093225.1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ENSG00000250860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5p13.1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-7.8119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1.9980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AP000688.14</w:t>
            </w:r>
          </w:p>
        </w:tc>
        <w:tc>
          <w:tcPr>
            <w:tcW w:w="1502"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ENSG00000230212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-7.8971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2.0734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ZBTB32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rPr>
            </w:pPr>
            <w:r w:rsidRPr="003141DC">
              <w:rPr>
                <w:rFonts w:ascii="Times New Roman" w:hAnsi="Times New Roman" w:cs="Times New Roman"/>
                <w:sz w:val="17"/>
                <w:szCs w:val="17"/>
              </w:rPr>
              <w:t>TZFP, ZNF538, Rog, FAZF, FAXF</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ENSG00000011590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-7.9933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2.1515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CTB-92J24.3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AC011503.1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ENSG00000269289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-8.1341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2.2832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RP11-744O11.2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AC119744.1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ENSG00000236241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3q26.31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-7.8559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2.0356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MIR1206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MIRN1206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ENSG00000283200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8q24.21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-7.9666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2.1283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miRNA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CTD-3145H4.1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AC110053.1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ENSG00000254076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8q24.23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-7.9213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2.0883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KRT8P12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KRT8L2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ENSG00000229320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3q25.33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-7.7530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1.9515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KRT18P31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ENSG00000249850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-7.7776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1.9647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JAK3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JAKL, LJAK</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ENSG00000105639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-2.6774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5.4613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CTD-2522E6.4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AL513366.1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ENSG00000237351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Xp11.3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-7.7650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1.9540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GPR17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ENSG00000144230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-7.7411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1.9336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RP11-85I17.2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AC021945.1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ENSG00000279347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8q24.12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-7.8141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1.9947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SLC14A2-AS1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ENSG00000267097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-7.7434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1.9352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GNAO1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G-ALPHA-o</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ENSG00000087258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-2.0491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6.0433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ACTL10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C20orf134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ENSG00000182584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20q11.22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-7.6211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1.8331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ITLN2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HL-2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ENSG00000158764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-7.7361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1.9292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RP11-379C10.4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AL360268.1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ENSG00000230536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9q34.11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-7.8302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2.0064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DCDC2B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ENSG00000222046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1p35.2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-7.6133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1.8255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PKD1L3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ENSG00000277481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-7.5817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1.8002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TBC1D27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ENSG00000128438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-7.7004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1.8959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unprocessed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NHS-AS1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ENSG00000230020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Xp22.13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-7.5400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1.7705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lastRenderedPageBreak/>
              <w:t>RP11-15E18.1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AC011921.1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ENSG00000259349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-7.7164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1.9091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ABCA2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ABC2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ENSG00000107331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-2.7076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5.6704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AC026904.1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AC026904.1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ENSG00000233858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-7.6789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1.8780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PRKX-AS1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ENSG00000236188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Xp22.33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-7.7514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1.9417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0.0090</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Nd, dis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AC009120.4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ENSG00000261404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16q23.1-q22.3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-6.6944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2.6364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TH</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DYT5b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ENSG00000180176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11p15.5</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-7.7147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1.9080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RP11-10E18.7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AL138955.1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ENSG00000276809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13q32.1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-7.5633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1.7805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CLRN1-AS1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UCRP</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ENSG00000239265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-7.5143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1.7428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RP4-613B23.1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AC006059.1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ENSG00000230084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-7.7132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1.9058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RP11-881L2.1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AP001381.1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ENSG00000266541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18p11.22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-7.5691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1.7843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CMB9-22P13.1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AP000769.1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ENSG00000173727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-7.4085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1.6592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unprocessed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RP11-1007J8.1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AC093367.1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ENSG00000254131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-7.7192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1.9097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LONRF3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RNF127, FLJ22612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ENSG00000175556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-7.6579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1.8794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0.0097</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CTD-3035K23.3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AC080038.3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ENSG00000279713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-7.5543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1.7751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TOR2A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FLJ14771, TORP1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ENSG00000160404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9q34.11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-7.6010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1.8132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AC009950.2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ENSG00000225963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2q37.1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-7.4902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1.7191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RNF212B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C14orf164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ENSG00000215277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-7.3837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1.6301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CTA-292E10.8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Z93930.3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ENSG00000272858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-7.6058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1.8116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Sense intronic</w:t>
            </w:r>
          </w:p>
        </w:tc>
      </w:tr>
    </w:tbl>
    <w:p w:rsidR="00726150" w:rsidRPr="003141DC" w:rsidRDefault="00726150" w:rsidP="00726150">
      <w:pPr>
        <w:tabs>
          <w:tab w:val="left" w:pos="284"/>
        </w:tabs>
        <w:spacing w:after="0"/>
        <w:jc w:val="both"/>
        <w:rPr>
          <w:rFonts w:ascii="Times New Roman" w:hAnsi="Times New Roman" w:cs="Times New Roman"/>
          <w:sz w:val="19"/>
          <w:szCs w:val="19"/>
          <w:lang w:val="en-US"/>
        </w:rPr>
      </w:pPr>
      <w:r w:rsidRPr="003141DC">
        <w:rPr>
          <w:rFonts w:ascii="Times New Roman" w:hAnsi="Times New Roman" w:cs="Times New Roman"/>
          <w:sz w:val="19"/>
          <w:szCs w:val="19"/>
          <w:lang w:val="en-US"/>
        </w:rPr>
        <w:t>XCI: X</w:t>
      </w:r>
      <w:r w:rsidRPr="003141DC">
        <w:rPr>
          <w:rFonts w:ascii="Times New Roman" w:hAnsi="Times New Roman" w:cs="Times New Roman"/>
          <w:sz w:val="19"/>
          <w:szCs w:val="19"/>
          <w:lang w:val="en-US"/>
        </w:rPr>
        <w:noBreakHyphen/>
        <w:t>chromosome inactivation status</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lang w:val="en-US"/>
        </w:rPr>
        <w:instrText xml:space="preserve"> ADDIN REFMGR.CITE &lt;Refman&gt;&lt;Cite&gt;&lt;Author&gt;Balaton&lt;/Author&gt;&lt;Year&gt;2015&lt;/Year&gt;&lt;RecNum&gt;13&lt;/RecNum&gt;&lt;IDText&gt;Derivation of consensus inactivation status for X-linked genes from genome-wide studies&lt;/IDText&gt;&lt;MDL Ref_Type="Journal"&gt;&lt;Ref_Type&gt;Journal&lt;/Ref_Type&gt;&lt;Ref_ID&gt;13&lt;/Ref_ID&gt;&lt;Title_Primary&gt;Derivation of consensus inactivation status for X-linked genes from genome-wide studies&lt;/Title_Primary&gt;&lt;Authors_Primary&gt;Balaton,B.P.&lt;/Authors_Primary&gt;&lt;Authors_Primary&gt;Cotton,A.M.&lt;/Authors_Primary&gt;&lt;Authors_Primary&gt;Brown,C.J.&lt;/Authors_Primary&gt;&lt;Date_Primary&gt;2015/12/30&lt;/Date_Primary&gt;&lt;Keywords&gt;Chromosomes&lt;/Keywords&gt;&lt;Keywords&gt;Genes&lt;/Keywords&gt;&lt;Keywords&gt;Genetic&lt;/Keywords&gt;&lt;Keywords&gt;genetics&lt;/Keywords&gt;&lt;Keywords&gt;Humans&lt;/Keywords&gt;&lt;Keywords&gt;Mammals&lt;/Keywords&gt;&lt;Keywords&gt;Rna&lt;/Keywords&gt;&lt;Keywords&gt;X Chromosome&lt;/Keywords&gt;&lt;Keywords&gt;X Chromosome Inactivation&lt;/Keywords&gt;&lt;Keywords&gt;X-Linked&lt;/Keywords&gt;&lt;Reprint&gt;Not in File&lt;/Reprint&gt;&lt;Start_Page&gt;35&lt;/Start_Page&gt;&lt;Periodical&gt;Biol Sex Differ&lt;/Periodical&gt;&lt;Volume&gt;6&lt;/Volume&gt;&lt;ISSN_ISBN&gt;2042-6410 (Linking)&lt;/ISSN_ISBN&gt;&lt;ZZ_JournalFull&gt;&lt;f name="System"&gt;Biol Sex Differ&lt;/f&gt;&lt;/ZZ_JournalFull&gt;&lt;ZZ_WorkformID&gt;1&lt;/ZZ_WorkformID&gt;&lt;/MDL&gt;&lt;/Cite&gt;&lt;/Refman&gt;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lang w:val="en-US"/>
        </w:rPr>
        <w:t xml:space="preserve"> (25)</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lang w:val="en-US"/>
        </w:rPr>
        <w:t>; Nd, dis: no or discordant data; PAR1: pseudoautosomal region 1; S: silenced.</w:t>
      </w:r>
    </w:p>
    <w:p w:rsidR="00726150" w:rsidRPr="003141DC" w:rsidRDefault="00726150" w:rsidP="00726150">
      <w:pPr>
        <w:tabs>
          <w:tab w:val="left" w:pos="284"/>
        </w:tabs>
        <w:spacing w:before="240" w:after="40"/>
        <w:jc w:val="both"/>
        <w:rPr>
          <w:rFonts w:ascii="Times New Roman" w:hAnsi="Times New Roman" w:cs="Times New Roman"/>
          <w:b/>
          <w:lang w:val="en-US"/>
        </w:rPr>
      </w:pPr>
      <w:r w:rsidRPr="003141DC">
        <w:rPr>
          <w:rFonts w:ascii="Times New Roman" w:hAnsi="Times New Roman" w:cs="Times New Roman"/>
          <w:b/>
          <w:lang w:val="en-US"/>
        </w:rPr>
        <w:t>Supplementary Table S3: DETs overlapping with previous studies</w:t>
      </w:r>
    </w:p>
    <w:tbl>
      <w:tblPr>
        <w:tblW w:w="9996" w:type="dxa"/>
        <w:jc w:val="center"/>
        <w:tblLayout w:type="fixed"/>
        <w:tblCellMar>
          <w:top w:w="28" w:type="dxa"/>
          <w:left w:w="17" w:type="dxa"/>
          <w:bottom w:w="28" w:type="dxa"/>
          <w:right w:w="17" w:type="dxa"/>
        </w:tblCellMar>
        <w:tblLook w:val="04A0" w:firstRow="1" w:lastRow="0" w:firstColumn="1" w:lastColumn="0" w:noHBand="0" w:noVBand="1"/>
      </w:tblPr>
      <w:tblGrid>
        <w:gridCol w:w="1094"/>
        <w:gridCol w:w="1531"/>
        <w:gridCol w:w="765"/>
        <w:gridCol w:w="794"/>
        <w:gridCol w:w="794"/>
        <w:gridCol w:w="794"/>
        <w:gridCol w:w="624"/>
        <w:gridCol w:w="680"/>
        <w:gridCol w:w="2920"/>
      </w:tblGrid>
      <w:tr w:rsidR="00726150" w:rsidRPr="003141DC" w:rsidTr="002320E0">
        <w:trPr>
          <w:jc w:val="center"/>
        </w:trPr>
        <w:tc>
          <w:tcPr>
            <w:tcW w:w="1094" w:type="dxa"/>
            <w:vMerge w:val="restart"/>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Gene symbol</w:t>
            </w:r>
          </w:p>
        </w:tc>
        <w:tc>
          <w:tcPr>
            <w:tcW w:w="1531" w:type="dxa"/>
            <w:vMerge w:val="restart"/>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ENSG</w:t>
            </w:r>
          </w:p>
        </w:tc>
        <w:tc>
          <w:tcPr>
            <w:tcW w:w="765" w:type="dxa"/>
            <w:vMerge w:val="restart"/>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Location</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Blood</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 xml:space="preserve">D’Aurora 2015 </w:t>
            </w:r>
            <w:r w:rsidRPr="003141DC">
              <w:rPr>
                <w:rFonts w:ascii="Times New Roman" w:hAnsi="Times New Roman" w:cs="Times New Roman"/>
                <w:b/>
                <w:sz w:val="17"/>
                <w:szCs w:val="17"/>
                <w:lang w:val="en-US"/>
              </w:rPr>
              <w:fldChar w:fldCharType="begin">
                <w:fldData xml:space="preserve">PFJlZm1hbj48Q2l0ZT48QXV0aG9yPkQmYXBvcztBdXJvcmE8L0F1dGhvcj48WWVhcj4yMDE1PC9Z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</w:fldData>
              </w:fldChar>
            </w:r>
            <w:r w:rsidRPr="003141DC">
              <w:rPr>
                <w:rFonts w:ascii="Times New Roman" w:hAnsi="Times New Roman" w:cs="Times New Roman"/>
                <w:b/>
                <w:sz w:val="17"/>
                <w:szCs w:val="17"/>
                <w:lang w:val="en-US"/>
              </w:rPr>
              <w:instrText xml:space="preserve"> ADDIN REFMGR.CITE </w:instrText>
            </w:r>
            <w:r w:rsidRPr="003141DC">
              <w:rPr>
                <w:rFonts w:ascii="Times New Roman" w:hAnsi="Times New Roman" w:cs="Times New Roman"/>
                <w:b/>
                <w:sz w:val="17"/>
                <w:szCs w:val="17"/>
                <w:lang w:val="en-US"/>
              </w:rPr>
              <w:fldChar w:fldCharType="begin">
                <w:fldData xml:space="preserve">PFJlZm1hbj48Q2l0ZT48QXV0aG9yPkQmYXBvcztBdXJvcmE8L0F1dGhvcj48WWVhcj4yMDE1PC9Z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</w:fldData>
              </w:fldChar>
            </w:r>
            <w:r w:rsidRPr="003141DC">
              <w:rPr>
                <w:rFonts w:ascii="Times New Roman" w:hAnsi="Times New Roman" w:cs="Times New Roman"/>
                <w:b/>
                <w:sz w:val="17"/>
                <w:szCs w:val="17"/>
                <w:lang w:val="en-US"/>
              </w:rPr>
              <w:instrText xml:space="preserve"> ADDIN EN.CITE.DATA </w:instrText>
            </w:r>
            <w:r w:rsidRPr="003141DC">
              <w:rPr>
                <w:rFonts w:ascii="Times New Roman" w:hAnsi="Times New Roman" w:cs="Times New Roman"/>
                <w:b/>
                <w:sz w:val="17"/>
                <w:szCs w:val="17"/>
                <w:lang w:val="en-US"/>
              </w:rPr>
            </w:r>
            <w:r w:rsidRPr="003141DC">
              <w:rPr>
                <w:rFonts w:ascii="Times New Roman" w:hAnsi="Times New Roman" w:cs="Times New Roman"/>
                <w:b/>
                <w:sz w:val="17"/>
                <w:szCs w:val="17"/>
                <w:lang w:val="en-US"/>
              </w:rPr>
              <w:fldChar w:fldCharType="end"/>
            </w:r>
            <w:r w:rsidRPr="003141DC">
              <w:rPr>
                <w:rFonts w:ascii="Times New Roman" w:hAnsi="Times New Roman" w:cs="Times New Roman"/>
                <w:b/>
                <w:sz w:val="17"/>
                <w:szCs w:val="17"/>
                <w:lang w:val="en-US"/>
              </w:rPr>
            </w:r>
            <w:r w:rsidRPr="003141DC">
              <w:rPr>
                <w:rFonts w:ascii="Times New Roman" w:hAnsi="Times New Roman" w:cs="Times New Roman"/>
                <w:b/>
                <w:sz w:val="17"/>
                <w:szCs w:val="17"/>
                <w:lang w:val="en-US"/>
              </w:rPr>
              <w:fldChar w:fldCharType="separate"/>
            </w:r>
            <w:r w:rsidRPr="003141DC">
              <w:rPr>
                <w:rFonts w:ascii="Times New Roman" w:hAnsi="Times New Roman" w:cs="Times New Roman"/>
                <w:b/>
                <w:noProof/>
                <w:sz w:val="17"/>
                <w:szCs w:val="17"/>
                <w:lang w:val="en-US"/>
              </w:rPr>
              <w:t xml:space="preserve"> (23)</w:t>
            </w:r>
            <w:r w:rsidRPr="003141DC">
              <w:rPr>
                <w:rFonts w:ascii="Times New Roman" w:hAnsi="Times New Roman" w:cs="Times New Roman"/>
                <w:b/>
                <w:sz w:val="17"/>
                <w:szCs w:val="17"/>
                <w:lang w:val="en-US"/>
              </w:rPr>
              <w:fldChar w:fldCharType="end"/>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D’Aurora 2017</w:t>
            </w:r>
            <w:r w:rsidRPr="003141DC">
              <w:rPr>
                <w:rFonts w:ascii="Times New Roman" w:hAnsi="Times New Roman" w:cs="Times New Roman"/>
                <w:b/>
                <w:sz w:val="17"/>
                <w:szCs w:val="17"/>
                <w:lang w:val="en-US"/>
              </w:rPr>
              <w:fldChar w:fldCharType="begin"/>
            </w:r>
            <w:r w:rsidRPr="003141DC">
              <w:rPr>
                <w:rFonts w:ascii="Times New Roman" w:hAnsi="Times New Roman" w:cs="Times New Roman"/>
                <w:b/>
                <w:sz w:val="17"/>
                <w:szCs w:val="17"/>
                <w:lang w:val="en-US"/>
              </w:rPr>
              <w:instrText xml:space="preserve"> ADDIN REFMGR.CITE &lt;Refman&gt;&lt;Cite&gt;&lt;Author&gt;D&amp;apos;Aurora&lt;/Author&gt;&lt;Year&gt;2017&lt;/Year&gt;&lt;RecNum&gt;40&lt;/RecNum&gt;&lt;IDText&gt;Testis Transcriptome Modulation in Klinefelter Patients with Hypospermatogenesis&lt;/IDText&gt;&lt;MDL Ref_Type="Journal"&gt;&lt;Ref_Type&gt;Journal&lt;/Ref_Type&gt;&lt;Ref_ID&gt;40&lt;/Ref_ID&gt;&lt;Title_Primary&gt;Testis Transcriptome Modulation in Klinefelter Patients with Hypospermatogenesis&lt;/Title_Primary&gt;&lt;Authors_Primary&gt;D&amp;apos;Aurora,M.&lt;/Authors_Primary&gt;&lt;Authors_Primary&gt;Ferlin,A.&lt;/Authors_Primary&gt;&lt;Authors_Primary&gt;Garolla,A.&lt;/Authors_Primary&gt;&lt;Authors_Primary&gt;Franchi,S.&lt;/Authors_Primary&gt;&lt;Authors_Primary&gt;D&amp;apos;Onofrio,L.&lt;/Authors_Primary&gt;&lt;Authors_Primary&gt;Trubiani,O.&lt;/Authors_Primary&gt;&lt;Authors_Primary&gt;Palka,G.&lt;/Authors_Primary&gt;&lt;Authors_Primary&gt;Foresta,C.&lt;/Authors_Primary&gt;&lt;Authors_Primary&gt;Stuppia,L.&lt;/Authors_Primary&gt;&lt;Authors_Primary&gt;Gatta,V.&lt;/Authors_Primary&gt;&lt;Date_Primary&gt;2017/3/31&lt;/Date_Primary&gt;&lt;Keywords&gt;Adult&lt;/Keywords&gt;&lt;Keywords&gt;Biopsy&lt;/Keywords&gt;&lt;Keywords&gt;Down-Regulation&lt;/Keywords&gt;&lt;Keywords&gt;Genes&lt;/Keywords&gt;&lt;Keywords&gt;Genetic&lt;/Keywords&gt;&lt;Keywords&gt;genetics&lt;/Keywords&gt;&lt;Keywords&gt;Infertility&lt;/Keywords&gt;&lt;Keywords&gt;Klinefelter Syndrome&lt;/Keywords&gt;&lt;Keywords&gt;Leydig Cells&lt;/Keywords&gt;&lt;Keywords&gt;Male&lt;/Keywords&gt;&lt;Keywords&gt;Spermatogenesis&lt;/Keywords&gt;&lt;Keywords&gt;Testis&lt;/Keywords&gt;&lt;Keywords&gt;Transcriptome&lt;/Keywords&gt;&lt;Reprint&gt;Not in File&lt;/Reprint&gt;&lt;Start_Page&gt;45729&lt;/Start_Page&gt;&lt;Periodical&gt;Sci Rep&lt;/Periodical&gt;&lt;Volume&gt;7&lt;/Volume&gt;&lt;ISSN_ISBN&gt;2045-2322 (Electronic)&lt;/ISSN_ISBN&gt;&lt;ZZ_JournalFull&gt;&lt;f name="System"&gt;Sci Rep&lt;/f&gt;&lt;/ZZ_JournalFull&gt;&lt;ZZ_WorkformID&gt;1&lt;/ZZ_WorkformID&gt;&lt;/MDL&gt;&lt;/Cite&gt;&lt;/Refman&gt;</w:instrText>
            </w:r>
            <w:r w:rsidRPr="003141DC">
              <w:rPr>
                <w:rFonts w:ascii="Times New Roman" w:hAnsi="Times New Roman" w:cs="Times New Roman"/>
                <w:b/>
                <w:sz w:val="17"/>
                <w:szCs w:val="17"/>
                <w:lang w:val="en-US"/>
              </w:rPr>
              <w:fldChar w:fldCharType="separate"/>
            </w:r>
            <w:r w:rsidRPr="003141DC">
              <w:rPr>
                <w:rFonts w:ascii="Times New Roman" w:hAnsi="Times New Roman" w:cs="Times New Roman"/>
                <w:b/>
                <w:noProof/>
                <w:sz w:val="17"/>
                <w:szCs w:val="17"/>
                <w:lang w:val="en-US"/>
              </w:rPr>
              <w:t xml:space="preserve"> (24)</w:t>
            </w:r>
            <w:r w:rsidRPr="003141DC">
              <w:rPr>
                <w:rFonts w:ascii="Times New Roman" w:hAnsi="Times New Roman" w:cs="Times New Roman"/>
                <w:b/>
                <w:sz w:val="17"/>
                <w:szCs w:val="17"/>
                <w:lang w:val="en-US"/>
              </w:rPr>
              <w:fldChar w:fldCharType="end"/>
            </w:r>
          </w:p>
        </w:tc>
        <w:tc>
          <w:tcPr>
            <w:tcW w:w="1304" w:type="dxa"/>
            <w:gridSpan w:val="2"/>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KS vs. CMC</w:t>
            </w:r>
          </w:p>
        </w:tc>
        <w:tc>
          <w:tcPr>
            <w:tcW w:w="2920" w:type="dxa"/>
            <w:vMerge w:val="restart"/>
            <w:tcBorders>
              <w:top w:val="single" w:sz="4" w:space="0" w:color="auto"/>
              <w:left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RNA biotype</w:t>
            </w:r>
          </w:p>
        </w:tc>
      </w:tr>
      <w:tr w:rsidR="00726150" w:rsidRPr="003141DC" w:rsidTr="002320E0">
        <w:trPr>
          <w:jc w:val="center"/>
        </w:trPr>
        <w:tc>
          <w:tcPr>
            <w:tcW w:w="1094" w:type="dxa"/>
            <w:vMerge/>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p>
        </w:tc>
        <w:tc>
          <w:tcPr>
            <w:tcW w:w="765" w:type="dxa"/>
            <w:vMerge/>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Direction</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Direction</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Direction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2920" w:type="dxa"/>
            <w:vMerge/>
            <w:tcBorders>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p>
        </w:tc>
      </w:tr>
      <w:tr w:rsidR="00726150" w:rsidRPr="003141DC" w:rsidTr="002320E0">
        <w:trPr>
          <w:trHeight w:val="195"/>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XIST</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ENSG00000229807</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Xq13.2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vertAlign w:val="superscript"/>
                <w:lang w:val="en-US"/>
              </w:rPr>
            </w:pPr>
            <w:r w:rsidRPr="003141DC">
              <w:rPr>
                <w:rFonts w:ascii="Times New Roman" w:hAnsi="Times New Roman" w:cs="Times New Roman"/>
                <w:sz w:val="17"/>
                <w:szCs w:val="17"/>
                <w:lang w:val="en-US"/>
              </w:rPr>
              <w:t>Up</w:t>
            </w:r>
            <w:r w:rsidRPr="003141DC">
              <w:rPr>
                <w:rFonts w:ascii="Times New Roman" w:hAnsi="Times New Roman" w:cs="Times New Roman"/>
                <w:sz w:val="17"/>
                <w:szCs w:val="17"/>
                <w:vertAlign w:val="superscript"/>
                <w:lang w:val="en-US"/>
              </w:rPr>
              <w:t>a</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1.7E-39</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5"/>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ITLN1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ENSG00000179914</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1q23.3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vertAlign w:val="superscript"/>
                <w:lang w:val="en-US"/>
              </w:rPr>
            </w:pPr>
            <w:r w:rsidRPr="003141DC">
              <w:rPr>
                <w:rFonts w:ascii="Times New Roman" w:hAnsi="Times New Roman" w:cs="Times New Roman"/>
                <w:sz w:val="17"/>
                <w:szCs w:val="17"/>
                <w:lang w:val="en-US"/>
              </w:rPr>
              <w:t>Up</w:t>
            </w:r>
            <w:r w:rsidRPr="003141DC">
              <w:rPr>
                <w:rFonts w:ascii="Times New Roman" w:hAnsi="Times New Roman" w:cs="Times New Roman"/>
                <w:sz w:val="17"/>
                <w:szCs w:val="17"/>
                <w:vertAlign w:val="superscript"/>
                <w:lang w:val="en-US"/>
              </w:rPr>
              <w:t>b</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0.0010</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processed transcript</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P4HA2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ENSG00000072682</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5q31.1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vertAlign w:val="superscript"/>
                <w:lang w:val="en-US"/>
              </w:rPr>
            </w:pPr>
            <w:r w:rsidRPr="003141DC">
              <w:rPr>
                <w:rFonts w:ascii="Times New Roman" w:hAnsi="Times New Roman" w:cs="Times New Roman"/>
                <w:sz w:val="17"/>
                <w:szCs w:val="17"/>
                <w:lang w:val="en-US"/>
              </w:rPr>
              <w:t>Up</w:t>
            </w:r>
            <w:r w:rsidRPr="003141DC">
              <w:rPr>
                <w:rFonts w:ascii="Times New Roman" w:hAnsi="Times New Roman" w:cs="Times New Roman"/>
                <w:sz w:val="17"/>
                <w:szCs w:val="17"/>
                <w:vertAlign w:val="superscript"/>
                <w:lang w:val="en-US"/>
              </w:rPr>
              <w:t>c</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0.00090</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processed transcript</w:t>
            </w:r>
          </w:p>
        </w:tc>
      </w:tr>
      <w:tr w:rsidR="00726150" w:rsidRPr="003141DC" w:rsidTr="002320E0">
        <w:trPr>
          <w:trHeight w:val="195"/>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5" w:lineRule="atLeast"/>
              <w:jc w:val="center"/>
              <w:rPr>
                <w:rFonts w:ascii="Times New Roman" w:eastAsia="Times New Roman" w:hAnsi="Times New Roman" w:cs="Times New Roman"/>
                <w:sz w:val="17"/>
                <w:szCs w:val="17"/>
                <w:lang w:val="en-US" w:eastAsia="da-DK"/>
              </w:rPr>
            </w:pPr>
            <w:r w:rsidRPr="003141DC">
              <w:rPr>
                <w:rFonts w:ascii="Times New Roman" w:eastAsia="Times New Roman" w:hAnsi="Times New Roman" w:cs="Times New Roman"/>
                <w:sz w:val="17"/>
                <w:szCs w:val="17"/>
                <w:lang w:val="en-US" w:eastAsia="da-DK"/>
              </w:rPr>
              <w:t>FBXO43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ENSG00000156509</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8q22.2</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Up</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0.0086</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retained intron, nonsense-mediated decay</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OR6B1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ENSG00000221813</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7q35</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Up</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0.0028</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w:t>
            </w:r>
          </w:p>
        </w:tc>
      </w:tr>
      <w:tr w:rsidR="00726150" w:rsidRPr="003141DC" w:rsidTr="002320E0">
        <w:trPr>
          <w:trHeight w:val="195"/>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FOSB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ENSG00000125740</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19q13.32</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Up</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5.2E-05</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retained intron</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FUT9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ENSG00000172461</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6q16.1</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Up</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0.0018</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processed transcript</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DLK1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ENSG00000185559</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14q32.2</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Up</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0.0056</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retained intron</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FAM9A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ENSG00000183304</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Xp22.31</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Down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3.5E-06</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C4orf22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ENSG00000197826</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4q21.21</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Down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0.00060</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processed transcript, nonsense-mediated decay</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XKR4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ENSG00000206579</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8q12.1</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Down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processed transcript</w:t>
            </w:r>
          </w:p>
        </w:tc>
      </w:tr>
      <w:tr w:rsidR="00726150" w:rsidRPr="003141DC" w:rsidTr="002320E0">
        <w:trPr>
          <w:trHeight w:val="196"/>
          <w:jc w:val="center"/>
        </w:trPr>
        <w:tc>
          <w:tcPr>
            <w:tcW w:w="10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pStyle w:val="FormateretHTML"/>
              <w:shd w:val="clear" w:color="auto" w:fill="FFFFFF"/>
              <w:tabs>
                <w:tab w:val="left" w:pos="284"/>
              </w:tabs>
              <w:spacing w:line="205" w:lineRule="atLeast"/>
              <w:jc w:val="center"/>
              <w:rPr>
                <w:rFonts w:ascii="Times New Roman" w:hAnsi="Times New Roman" w:cs="Times New Roman"/>
                <w:sz w:val="17"/>
                <w:szCs w:val="17"/>
                <w:lang w:val="en-US" w:eastAsia="en-US"/>
              </w:rPr>
            </w:pPr>
            <w:r w:rsidRPr="003141DC">
              <w:rPr>
                <w:rFonts w:ascii="Times New Roman" w:hAnsi="Times New Roman" w:cs="Times New Roman"/>
                <w:sz w:val="17"/>
                <w:szCs w:val="17"/>
                <w:lang w:val="en-US" w:eastAsia="en-US"/>
              </w:rPr>
              <w:t>PCDH15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ENSG00000150275</w:t>
            </w:r>
          </w:p>
        </w:tc>
        <w:tc>
          <w:tcPr>
            <w:tcW w:w="765"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10q21.1</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Down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0.0067</w:t>
            </w:r>
          </w:p>
        </w:tc>
        <w:tc>
          <w:tcPr>
            <w:tcW w:w="292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 coding, processed transcript, retained intron, nonsense-mediated decay</w:t>
            </w:r>
          </w:p>
        </w:tc>
      </w:tr>
    </w:tbl>
    <w:p w:rsidR="00726150" w:rsidRPr="003141DC" w:rsidRDefault="00726150" w:rsidP="00726150">
      <w:pPr>
        <w:tabs>
          <w:tab w:val="left" w:pos="284"/>
        </w:tabs>
        <w:spacing w:before="40" w:after="0"/>
        <w:jc w:val="both"/>
        <w:rPr>
          <w:rFonts w:ascii="Times New Roman" w:hAnsi="Times New Roman" w:cs="Times New Roman"/>
          <w:b/>
        </w:rPr>
      </w:pPr>
      <w:r w:rsidRPr="003141DC">
        <w:rPr>
          <w:rFonts w:ascii="Times New Roman" w:hAnsi="Times New Roman" w:cs="Times New Roman"/>
          <w:sz w:val="19"/>
          <w:szCs w:val="19"/>
          <w:vertAlign w:val="superscript"/>
        </w:rPr>
        <w:t xml:space="preserve">a </w:t>
      </w:r>
      <w:r w:rsidRPr="003141DC">
        <w:rPr>
          <w:rFonts w:ascii="Times New Roman" w:hAnsi="Times New Roman" w:cs="Times New Roman"/>
          <w:sz w:val="19"/>
          <w:szCs w:val="19"/>
        </w:rPr>
        <w:t xml:space="preserve">Upregulated in Belling </w:t>
      </w:r>
      <w:r w:rsidRPr="003141DC">
        <w:rPr>
          <w:rFonts w:ascii="Times New Roman" w:hAnsi="Times New Roman" w:cs="Times New Roman"/>
          <w:i/>
          <w:sz w:val="19"/>
          <w:szCs w:val="19"/>
        </w:rPr>
        <w:t>et al</w:t>
      </w:r>
      <w:r w:rsidRPr="003141DC">
        <w:rPr>
          <w:rFonts w:ascii="Times New Roman" w:hAnsi="Times New Roman" w:cs="Times New Roman"/>
          <w:sz w:val="19"/>
          <w:szCs w:val="19"/>
        </w:rPr>
        <w:t>.</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rPr>
        <w:instrText xml:space="preserve"> ADDIN REFMGR.CITE &lt;Refman&gt;&lt;Cite&gt;&lt;Author&gt;Belling&lt;/Author&gt;&lt;Year&gt;2017&lt;/Year&gt;&lt;RecNum&gt;16&lt;/RecNum&gt;&lt;IDText&gt;Klinefelter syndrome comorbidities linked to increased X chromosome gene dosage and altered protein interactome activity&lt;/IDText&gt;&lt;MDL Ref_Type="Journal"&gt;&lt;Ref_Type&gt;Journal&lt;/Ref_Type&gt;&lt;Ref_ID&gt;16&lt;/Ref_ID&gt;&lt;Title_Primary&gt;Klinefelter syndrome comorbidities linked to increased X chromosome gene dosage and altered protein interactome activity&lt;/Title_Primary&gt;&lt;Authors_Primary&gt;Belling,K.&lt;/Authors_Primary&gt;&lt;Authors_Primary&gt;Russo,F.&lt;/Authors_Primary&gt;&lt;Authors_Primary&gt;Jensen,A.B.&lt;/Authors_Primary&gt;&lt;Authors_Primary&gt;Dalgaard,M.D.&lt;/Authors_Primary&gt;&lt;Authors_Primary&gt;Westergaard,D.&lt;/Authors_Primary&gt;&lt;Authors_Primary&gt;Rajpert-De Meyts,E.&lt;/Authors_Primary&gt;&lt;Authors_Primary&gt;Skakkebaek,N.E.&lt;/Authors_Primary&gt;&lt;Authors_Primary&gt;Juul,A.&lt;/Authors_Primary&gt;&lt;Authors_Primary&gt;Brunak,S.&lt;/Authors_Primary&gt;&lt;Date_Primary&gt;2017&lt;/Date_Primary&gt;&lt;Keywords&gt;Aneuploidy&lt;/Keywords&gt;&lt;Keywords&gt;Gene Dosage&lt;/Keywords&gt;&lt;Keywords&gt;Genes&lt;/Keywords&gt;&lt;Keywords&gt;Infertility&lt;/Keywords&gt;&lt;Keywords&gt;Klinefelter Syndrome&lt;/Keywords&gt;&lt;Keywords&gt;Male&lt;/Keywords&gt;&lt;Keywords&gt;Phenotype&lt;/Keywords&gt;&lt;Keywords&gt;X Chromosome&lt;/Keywords&gt;&lt;Reprint&gt;Not in File&lt;/Reprint&gt;&lt;Start_Page&gt;1219&lt;/Start_Page&gt;&lt;End_Page&gt;1229&lt;/End_Page&gt;&lt;Periodical&gt;Hum Mol Genet&lt;/Periodical&gt;&lt;Volume&gt;26&lt;/Volume&gt;&lt;Issue&gt;7&lt;/Issue&gt;&lt;ISSN_ISBN&gt;1460-2083 (Electronic)&lt;/ISSN_ISBN&gt;&lt;ZZ_JournalFull&gt;&lt;f name="System"&gt;Hum Mol Genet&lt;/f&gt;&lt;/ZZ_JournalFull&gt;&lt;ZZ_WorkformID&gt;1&lt;/ZZ_WorkformID&gt;&lt;/MDL&gt;&lt;/Cite&gt;&lt;/Refman&gt;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rPr>
        <w:t xml:space="preserve"> (14)</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rPr>
        <w:t xml:space="preserve">, Huang </w:t>
      </w:r>
      <w:r w:rsidRPr="003141DC">
        <w:rPr>
          <w:rFonts w:ascii="Times New Roman" w:hAnsi="Times New Roman" w:cs="Times New Roman"/>
          <w:i/>
          <w:sz w:val="19"/>
          <w:szCs w:val="19"/>
        </w:rPr>
        <w:t>et al</w:t>
      </w:r>
      <w:r w:rsidRPr="003141DC">
        <w:rPr>
          <w:rFonts w:ascii="Times New Roman" w:hAnsi="Times New Roman" w:cs="Times New Roman"/>
          <w:sz w:val="19"/>
          <w:szCs w:val="19"/>
        </w:rPr>
        <w:t>.</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rPr>
        <w:instrText xml:space="preserve"> ADDIN REFMGR.CITE &lt;Refman&gt;&lt;Cite&gt;&lt;Author&gt;Huang&lt;/Author&gt;&lt;Year&gt;2015&lt;/Year&gt;&lt;RecNum&gt;35&lt;/RecNum&gt;&lt;IDText&gt;Global transcriptome analysis of peripheral blood identifies the most significantly down-regulated genes associated with metabolism regulation in Klinefelter syndrome&lt;/IDText&gt;&lt;MDL Ref_Type="Journal"&gt;&lt;Ref_Type&gt;Journal&lt;/Ref_Type&gt;&lt;Ref_ID&gt;35&lt;/Ref_ID&gt;&lt;Title_Primary&gt;Global transcriptome analysis of peripheral blood identifies the most significantly down-regulated genes associated with metabolism regulation in Klinefelter syndrome&lt;/Title_Primary&gt;&lt;Authors_Primary&gt;Huang,J.&lt;/Authors_Primary&gt;&lt;Authors_Primary&gt;Zhang,L.&lt;/Authors_Primary&gt;&lt;Authors_Primary&gt;Deng,H.&lt;/Authors_Primary&gt;&lt;Authors_Primary&gt;Chang,L.&lt;/Authors_Primary&gt;&lt;Authors_Primary&gt;Liu,Q.&lt;/Authors_Primary&gt;&lt;Authors_Primary&gt;Liu,P.&lt;/Authors_Primary&gt;&lt;Date_Primary&gt;2015&lt;/Date_Primary&gt;&lt;Keywords&gt;Adult&lt;/Keywords&gt;&lt;Keywords&gt;blood&lt;/Keywords&gt;&lt;Keywords&gt;Gene Expression&lt;/Keywords&gt;&lt;Keywords&gt;Gene Expression Profiling&lt;/Keywords&gt;&lt;Keywords&gt;Gene Expression Regulation&lt;/Keywords&gt;&lt;Keywords&gt;Genes&lt;/Keywords&gt;&lt;Keywords&gt;genetics&lt;/Keywords&gt;&lt;Keywords&gt;Humans&lt;/Keywords&gt;&lt;Keywords&gt;Klinefelter Syndrome&lt;/Keywords&gt;&lt;Keywords&gt;Leukocytes&lt;/Keywords&gt;&lt;Keywords&gt;Male&lt;/Keywords&gt;&lt;Keywords&gt;metabolism&lt;/Keywords&gt;&lt;Keywords&gt;Oligonucleotide Array Sequence Analysis&lt;/Keywords&gt;&lt;Keywords&gt;pathology&lt;/Keywords&gt;&lt;Keywords&gt;Transcription&lt;/Keywords&gt;&lt;Keywords&gt;Transcriptome OTO - NOTNLM&lt;/Keywords&gt;&lt;Keywords&gt;X&lt;/Keywords&gt;&lt;Keywords&gt;X Chromosome&lt;/Keywords&gt;&lt;Reprint&gt;Not in File&lt;/Reprint&gt;&lt;Start_Page&gt;17&lt;/Start_Page&gt;&lt;End_Page&gt;25&lt;/End_Page&gt;&lt;Periodical&gt;Mol Reprod Dev&lt;/Periodical&gt;&lt;Volume&gt;82&lt;/Volume&gt;&lt;Issue&gt;1&lt;/Issue&gt;&lt;ISSN_ISBN&gt;1098-2795 (Electronic)&lt;/ISSN_ISBN&gt;&lt;ZZ_JournalFull&gt;&lt;f name="System"&gt;Mol Reprod Dev&lt;/f&gt;&lt;/ZZ_JournalFull&gt;&lt;ZZ_WorkformID&gt;1&lt;/ZZ_WorkformID&gt;&lt;/MDL&gt;&lt;/Cite&gt;&lt;/Refman&gt;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rPr>
        <w:t xml:space="preserve"> (15)</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rPr>
        <w:t xml:space="preserve">, Zitzmann </w:t>
      </w:r>
      <w:r w:rsidRPr="003141DC">
        <w:rPr>
          <w:rFonts w:ascii="Times New Roman" w:hAnsi="Times New Roman" w:cs="Times New Roman"/>
          <w:i/>
          <w:sz w:val="19"/>
          <w:szCs w:val="19"/>
        </w:rPr>
        <w:t>et al</w:t>
      </w:r>
      <w:r w:rsidRPr="003141DC">
        <w:rPr>
          <w:rFonts w:ascii="Times New Roman" w:hAnsi="Times New Roman" w:cs="Times New Roman"/>
          <w:sz w:val="19"/>
          <w:szCs w:val="19"/>
        </w:rPr>
        <w:t>.</w:t>
      </w:r>
      <w:r w:rsidRPr="003141DC">
        <w:rPr>
          <w:rFonts w:ascii="Times New Roman" w:hAnsi="Times New Roman" w:cs="Times New Roman"/>
          <w:sz w:val="19"/>
          <w:szCs w:val="19"/>
          <w:lang w:val="en-US"/>
        </w:rPr>
        <w:fldChar w:fldCharType="begin">
          <w:fldData xml:space="preserve">PFJlZm1hbj48Q2l0ZT48QXV0aG9yPlppdHptYW5uPC9BdXRob3I+PFllYXI+MjAxNTwvWWVhcj48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</w:fldData>
        </w:fldChar>
      </w:r>
      <w:r w:rsidRPr="003141DC">
        <w:rPr>
          <w:rFonts w:ascii="Times New Roman" w:hAnsi="Times New Roman" w:cs="Times New Roman"/>
          <w:sz w:val="19"/>
          <w:szCs w:val="19"/>
        </w:rPr>
        <w:instrText xml:space="preserve"> ADDIN REFMGR.CITE </w:instrText>
      </w:r>
      <w:r w:rsidRPr="003141DC">
        <w:rPr>
          <w:rFonts w:ascii="Times New Roman" w:hAnsi="Times New Roman" w:cs="Times New Roman"/>
          <w:sz w:val="19"/>
          <w:szCs w:val="19"/>
          <w:lang w:val="en-US"/>
        </w:rPr>
        <w:fldChar w:fldCharType="begin">
          <w:fldData xml:space="preserve">PFJlZm1hbj48Q2l0ZT48QXV0aG9yPlppdHptYW5uPC9BdXRob3I+PFllYXI+MjAxNTwvWWVhcj48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</w:fldData>
        </w:fldChar>
      </w:r>
      <w:r w:rsidRPr="003141DC">
        <w:rPr>
          <w:rFonts w:ascii="Times New Roman" w:hAnsi="Times New Roman" w:cs="Times New Roman"/>
          <w:sz w:val="19"/>
          <w:szCs w:val="19"/>
        </w:rPr>
        <w:instrText xml:space="preserve"> ADDIN EN.CITE.DATA </w:instrText>
      </w:r>
      <w:r w:rsidRPr="003141DC">
        <w:rPr>
          <w:rFonts w:ascii="Times New Roman" w:hAnsi="Times New Roman" w:cs="Times New Roman"/>
          <w:sz w:val="19"/>
          <w:szCs w:val="19"/>
          <w:lang w:val="en-US"/>
        </w:rPr>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lang w:val="en-US"/>
        </w:rPr>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rPr>
        <w:t xml:space="preserve"> (16)</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rPr>
        <w:t xml:space="preserve">, Vawter </w:t>
      </w:r>
      <w:r w:rsidRPr="003141DC">
        <w:rPr>
          <w:rFonts w:ascii="Times New Roman" w:hAnsi="Times New Roman" w:cs="Times New Roman"/>
          <w:i/>
          <w:sz w:val="19"/>
          <w:szCs w:val="19"/>
        </w:rPr>
        <w:t>et al</w:t>
      </w:r>
      <w:r w:rsidRPr="003141DC">
        <w:rPr>
          <w:rFonts w:ascii="Times New Roman" w:hAnsi="Times New Roman" w:cs="Times New Roman"/>
          <w:sz w:val="19"/>
          <w:szCs w:val="19"/>
        </w:rPr>
        <w:t>.</w:t>
      </w:r>
      <w:r w:rsidRPr="003141DC">
        <w:rPr>
          <w:rFonts w:ascii="Times New Roman" w:hAnsi="Times New Roman" w:cs="Times New Roman"/>
          <w:sz w:val="19"/>
          <w:szCs w:val="19"/>
          <w:lang w:val="en-US"/>
        </w:rPr>
        <w:fldChar w:fldCharType="begin">
          <w:fldData xml:space="preserve">PFJlZm1hbj48Q2l0ZT48QXV0aG9yPlZhd3RlcjwvQXV0aG9yPjxZZWFyPjIwMDc8L1llYXI+PFJl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</w:fldData>
        </w:fldChar>
      </w:r>
      <w:r w:rsidRPr="003141DC">
        <w:rPr>
          <w:rFonts w:ascii="Times New Roman" w:hAnsi="Times New Roman" w:cs="Times New Roman"/>
          <w:sz w:val="19"/>
          <w:szCs w:val="19"/>
        </w:rPr>
        <w:instrText xml:space="preserve"> ADDIN REFMGR.CITE </w:instrText>
      </w:r>
      <w:r w:rsidRPr="003141DC">
        <w:rPr>
          <w:rFonts w:ascii="Times New Roman" w:hAnsi="Times New Roman" w:cs="Times New Roman"/>
          <w:sz w:val="19"/>
          <w:szCs w:val="19"/>
          <w:lang w:val="en-US"/>
        </w:rPr>
        <w:fldChar w:fldCharType="begin">
          <w:fldData xml:space="preserve">PFJlZm1hbj48Q2l0ZT48QXV0aG9yPlZhd3RlcjwvQXV0aG9yPjxZZWFyPjIwMDc8L1llYXI+PFJl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</w:fldData>
        </w:fldChar>
      </w:r>
      <w:r w:rsidRPr="003141DC">
        <w:rPr>
          <w:rFonts w:ascii="Times New Roman" w:hAnsi="Times New Roman" w:cs="Times New Roman"/>
          <w:sz w:val="19"/>
          <w:szCs w:val="19"/>
        </w:rPr>
        <w:instrText xml:space="preserve"> ADDIN EN.CITE.DATA </w:instrText>
      </w:r>
      <w:r w:rsidRPr="003141DC">
        <w:rPr>
          <w:rFonts w:ascii="Times New Roman" w:hAnsi="Times New Roman" w:cs="Times New Roman"/>
          <w:sz w:val="19"/>
          <w:szCs w:val="19"/>
          <w:lang w:val="en-US"/>
        </w:rPr>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lang w:val="en-US"/>
        </w:rPr>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rPr>
        <w:t xml:space="preserve"> (17)</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rPr>
        <w:t xml:space="preserve">; </w:t>
      </w:r>
      <w:r w:rsidRPr="003141DC">
        <w:rPr>
          <w:rFonts w:ascii="Times New Roman" w:hAnsi="Times New Roman" w:cs="Times New Roman"/>
          <w:sz w:val="19"/>
          <w:szCs w:val="19"/>
          <w:vertAlign w:val="superscript"/>
        </w:rPr>
        <w:t xml:space="preserve">b </w:t>
      </w:r>
      <w:r w:rsidRPr="003141DC">
        <w:rPr>
          <w:rFonts w:ascii="Times New Roman" w:hAnsi="Times New Roman" w:cs="Times New Roman"/>
          <w:sz w:val="19"/>
          <w:szCs w:val="19"/>
        </w:rPr>
        <w:t xml:space="preserve">Upregulated in Huang </w:t>
      </w:r>
      <w:r w:rsidRPr="003141DC">
        <w:rPr>
          <w:rFonts w:ascii="Times New Roman" w:hAnsi="Times New Roman" w:cs="Times New Roman"/>
          <w:i/>
          <w:sz w:val="19"/>
          <w:szCs w:val="19"/>
        </w:rPr>
        <w:t>et al</w:t>
      </w:r>
      <w:r w:rsidRPr="003141DC">
        <w:rPr>
          <w:rFonts w:ascii="Times New Roman" w:hAnsi="Times New Roman" w:cs="Times New Roman"/>
          <w:sz w:val="19"/>
          <w:szCs w:val="19"/>
        </w:rPr>
        <w:t>.</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rPr>
        <w:instrText xml:space="preserve"> ADDIN REFMGR.CITE &lt;Refman&gt;&lt;Cite&gt;&lt;Author&gt;Huang&lt;/Author&gt;&lt;Year&gt;2015&lt;/Year&gt;&lt;RecNum&gt;35&lt;/RecNum&gt;&lt;IDText&gt;Global transcriptome analysis of peripheral blood identifies the most significantly down-regulated genes associated with metabolism regulation in Klinefelter syndrome&lt;/IDText&gt;&lt;MDL Ref_Type="Journal"&gt;&lt;Ref_Type&gt;Journal&lt;/Ref_Type&gt;&lt;Ref_ID&gt;35&lt;/Ref_ID&gt;&lt;Title_Primary&gt;Global transcriptome analysis of peripheral blood identifies the most significantly down-regulated genes associated with metabolism regulation in Klinefelter syndrome&lt;/Title_Primary&gt;&lt;Authors_Primary&gt;Huang,J.&lt;/Authors_Primary&gt;&lt;Authors_Primary&gt;Zhang,L.&lt;/Authors_Primary&gt;&lt;Authors_Primary&gt;Deng,H.&lt;/Authors_Primary&gt;&lt;Authors_Primary&gt;Chang,L.&lt;/Authors_Primary&gt;&lt;Authors_Primary&gt;Liu,Q.&lt;/Authors_Primary&gt;&lt;Authors_Primary&gt;Liu,P.&lt;/Authors_Primary&gt;&lt;Date_Primary&gt;2015&lt;/Date_Primary&gt;&lt;Keywords&gt;Adult&lt;/Keywords&gt;&lt;Keywords&gt;blood&lt;/Keywords&gt;&lt;Keywords&gt;Gene Expression&lt;/Keywords&gt;&lt;Keywords&gt;Gene Expression Profiling&lt;/Keywords&gt;&lt;Keywords&gt;Gene Expression Regulation&lt;/Keywords&gt;&lt;Keywords&gt;Genes&lt;/Keywords&gt;&lt;Keywords&gt;genetics&lt;/Keywords&gt;&lt;Keywords&gt;Humans&lt;/Keywords&gt;&lt;Keywords&gt;Klinefelter Syndrome&lt;/Keywords&gt;&lt;Keywords&gt;Leukocytes&lt;/Keywords&gt;&lt;Keywords&gt;Male&lt;/Keywords&gt;&lt;Keywords&gt;metabolism&lt;/Keywords&gt;&lt;Keywords&gt;Oligonucleotide Array Sequence Analysis&lt;/Keywords&gt;&lt;Keywords&gt;pathology&lt;/Keywords&gt;&lt;Keywords&gt;Transcription&lt;/Keywords&gt;&lt;Keywords&gt;Transcriptome OTO - NOTNLM&lt;/Keywords&gt;&lt;Keywords&gt;X&lt;/Keywords&gt;&lt;Keywords&gt;X Chromosome&lt;/Keywords&gt;&lt;Reprint&gt;Not in File&lt;/Reprint&gt;&lt;Start_Page&gt;17&lt;/Start_Page&gt;&lt;End_Page&gt;25&lt;/End_Page&gt;&lt;Periodical&gt;Mol Reprod Dev&lt;/Periodical&gt;&lt;Volume&gt;82&lt;/Volume&gt;&lt;Issue&gt;1&lt;/Issue&gt;&lt;ISSN_ISBN&gt;1098-2795 (Electronic)&lt;/ISSN_ISBN&gt;&lt;ZZ_JournalFull&gt;&lt;f name="System"&gt;Mol Reprod Dev&lt;/f&gt;&lt;/ZZ_JournalFull&gt;&lt;ZZ_WorkformID&gt;1&lt;/ZZ_WorkformID&gt;&lt;/MDL&gt;&lt;/Cite&gt;&lt;/Refman&gt;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rPr>
        <w:t xml:space="preserve"> (15)</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rPr>
        <w:t xml:space="preserve">; </w:t>
      </w:r>
      <w:r w:rsidRPr="003141DC">
        <w:rPr>
          <w:rFonts w:ascii="Times New Roman" w:hAnsi="Times New Roman" w:cs="Times New Roman"/>
          <w:sz w:val="19"/>
          <w:szCs w:val="19"/>
          <w:vertAlign w:val="superscript"/>
        </w:rPr>
        <w:t>c </w:t>
      </w:r>
      <w:r w:rsidRPr="003141DC">
        <w:rPr>
          <w:rFonts w:ascii="Times New Roman" w:hAnsi="Times New Roman" w:cs="Times New Roman"/>
          <w:sz w:val="19"/>
          <w:szCs w:val="19"/>
        </w:rPr>
        <w:t xml:space="preserve">Upregulated in Belling </w:t>
      </w:r>
      <w:r w:rsidRPr="003141DC">
        <w:rPr>
          <w:rFonts w:ascii="Times New Roman" w:hAnsi="Times New Roman" w:cs="Times New Roman"/>
          <w:i/>
          <w:sz w:val="19"/>
          <w:szCs w:val="19"/>
        </w:rPr>
        <w:t>et al</w:t>
      </w:r>
      <w:r w:rsidRPr="003141DC">
        <w:rPr>
          <w:rFonts w:ascii="Times New Roman" w:hAnsi="Times New Roman" w:cs="Times New Roman"/>
          <w:sz w:val="19"/>
          <w:szCs w:val="19"/>
        </w:rPr>
        <w:t>.</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rPr>
        <w:instrText xml:space="preserve"> ADDIN REFMGR.CITE &lt;Refman&gt;&lt;Cite&gt;&lt;Author&gt;Belling&lt;/Author&gt;&lt;Year&gt;2017&lt;/Year&gt;&lt;RecNum&gt;16&lt;/RecNum&gt;&lt;IDText&gt;Klinefelter syndrome comorbidities linked to increased X chromosome gene dosage and altered protein interactome activity&lt;/IDText&gt;&lt;MDL Ref_Type="Journal"&gt;&lt;Ref_Type&gt;Journal&lt;/Ref_Type&gt;&lt;Ref_ID&gt;16&lt;/Ref_ID&gt;&lt;Title_Primary&gt;Klinefelter syndrome comorbidities linked to increased X chromosome gene dosage and altered protein interactome activity&lt;/Title_Primary&gt;&lt;Authors_Primary&gt;Belling,K.&lt;/Authors_Primary&gt;&lt;Authors_Primary&gt;Russo,F.&lt;/Authors_Primary&gt;&lt;Authors_Primary&gt;Jensen,A.B.&lt;/Authors_Primary&gt;&lt;Authors_Primary&gt;Dalgaard,M.D.&lt;/Authors_Primary&gt;&lt;Authors_Primary&gt;Westergaard,D.&lt;/Authors_Primary&gt;&lt;Authors_Primary&gt;Rajpert-De Meyts,E.&lt;/Authors_Primary&gt;&lt;Authors_Primary&gt;Skakkebaek,N.E.&lt;/Authors_Primary&gt;&lt;Authors_Primary&gt;Juul,A.&lt;/Authors_Primary&gt;&lt;Authors_Primary&gt;Brunak,S.&lt;/Authors_Primary&gt;&lt;Date_Primary&gt;2017&lt;/Date_Primary&gt;&lt;Keywords&gt;Aneuploidy&lt;/Keywords&gt;&lt;Keywords&gt;Gene Dosage&lt;/Keywords&gt;&lt;Keywords&gt;Genes&lt;/Keywords&gt;&lt;Keywords&gt;Infertility&lt;/Keywords&gt;&lt;Keywords&gt;Klinefelter Syndrome&lt;/Keywords&gt;&lt;Keywords&gt;Male&lt;/Keywords&gt;&lt;Keywords&gt;Phenotype&lt;/Keywords&gt;&lt;Keywords&gt;X Chromosome&lt;/Keywords&gt;&lt;Reprint&gt;Not in File&lt;/Reprint&gt;&lt;Start_Page&gt;1219&lt;/Start_Page&gt;&lt;End_Page&gt;1229&lt;/End_Page&gt;&lt;Periodical&gt;Hum Mol Genet&lt;/Periodical&gt;&lt;Volume&gt;26&lt;/Volume&gt;&lt;Issue&gt;7&lt;/Issue&gt;&lt;ISSN_ISBN&gt;1460-2083 (Electronic)&lt;/ISSN_ISBN&gt;&lt;ZZ_JournalFull&gt;&lt;f name="System"&gt;Hum Mol Genet&lt;/f&gt;&lt;/ZZ_JournalFull&gt;&lt;ZZ_WorkformID&gt;1&lt;/ZZ_WorkformID&gt;&lt;/MDL&gt;&lt;/Cite&gt;&lt;/Refman&gt;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rPr>
        <w:t xml:space="preserve"> (14)</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rPr>
        <w:t>; DETs: differentially expressed transcripts</w:t>
      </w:r>
      <w:r w:rsidRPr="003141DC">
        <w:rPr>
          <w:rFonts w:ascii="Times New Roman" w:hAnsi="Times New Roman" w:cs="Times New Roman"/>
          <w:b/>
        </w:rPr>
        <w:br w:type="page"/>
      </w:r>
    </w:p>
    <w:p w:rsidR="00726150" w:rsidRPr="003141DC" w:rsidRDefault="00726150" w:rsidP="00726150">
      <w:pPr>
        <w:spacing w:before="240" w:after="40"/>
        <w:jc w:val="both"/>
        <w:rPr>
          <w:rFonts w:ascii="Times New Roman" w:hAnsi="Times New Roman" w:cs="Times New Roman"/>
          <w:b/>
        </w:rPr>
      </w:pPr>
      <w:r w:rsidRPr="003141DC">
        <w:rPr>
          <w:rFonts w:ascii="Times New Roman" w:hAnsi="Times New Roman" w:cs="Times New Roman"/>
          <w:b/>
        </w:rPr>
        <w:lastRenderedPageBreak/>
        <w:t>Supplementary Table S4: GENCODE transcript biotypes of DETs in the adult KS testis</w:t>
      </w:r>
    </w:p>
    <w:tbl>
      <w:tblPr>
        <w:tblStyle w:val="Tabel-Gitter"/>
        <w:tblW w:w="9995" w:type="dxa"/>
        <w:tblLayout w:type="fixed"/>
        <w:tblCellMar>
          <w:top w:w="17" w:type="dxa"/>
          <w:left w:w="17" w:type="dxa"/>
          <w:bottom w:w="17" w:type="dxa"/>
          <w:right w:w="17" w:type="dxa"/>
        </w:tblCellMar>
        <w:tblLook w:val="04A0" w:firstRow="1" w:lastRow="0" w:firstColumn="1" w:lastColumn="0" w:noHBand="0" w:noVBand="1"/>
      </w:tblPr>
      <w:tblGrid>
        <w:gridCol w:w="1134"/>
        <w:gridCol w:w="964"/>
        <w:gridCol w:w="1247"/>
        <w:gridCol w:w="1191"/>
        <w:gridCol w:w="1247"/>
        <w:gridCol w:w="1134"/>
        <w:gridCol w:w="3078"/>
      </w:tblGrid>
      <w:tr w:rsidR="00726150" w:rsidRPr="003141DC" w:rsidTr="002320E0">
        <w:tc>
          <w:tcPr>
            <w:tcW w:w="1134" w:type="dxa"/>
            <w:vAlign w:val="center"/>
          </w:tcPr>
          <w:p w:rsidR="00726150" w:rsidRPr="003141DC" w:rsidRDefault="00726150" w:rsidP="002320E0">
            <w:pPr>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GENCODE transcript biotype</w:t>
            </w:r>
          </w:p>
        </w:tc>
        <w:tc>
          <w:tcPr>
            <w:tcW w:w="964" w:type="dxa"/>
            <w:vAlign w:val="center"/>
          </w:tcPr>
          <w:p w:rsidR="00726150" w:rsidRPr="003141DC" w:rsidRDefault="00726150" w:rsidP="002320E0">
            <w:pPr>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Upregulated transcripts</w:t>
            </w:r>
          </w:p>
        </w:tc>
        <w:tc>
          <w:tcPr>
            <w:tcW w:w="1247" w:type="dxa"/>
            <w:vAlign w:val="center"/>
          </w:tcPr>
          <w:p w:rsidR="00726150" w:rsidRPr="003141DC" w:rsidRDefault="00726150" w:rsidP="002320E0">
            <w:pPr>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Hypergeometric p-value</w:t>
            </w:r>
          </w:p>
        </w:tc>
        <w:tc>
          <w:tcPr>
            <w:tcW w:w="1191" w:type="dxa"/>
            <w:vAlign w:val="center"/>
          </w:tcPr>
          <w:p w:rsidR="00726150" w:rsidRPr="003141DC" w:rsidRDefault="00726150" w:rsidP="002320E0">
            <w:pPr>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Downregulated transcripts</w:t>
            </w:r>
          </w:p>
        </w:tc>
        <w:tc>
          <w:tcPr>
            <w:tcW w:w="1247" w:type="dxa"/>
            <w:vAlign w:val="center"/>
          </w:tcPr>
          <w:p w:rsidR="00726150" w:rsidRPr="003141DC" w:rsidRDefault="00726150" w:rsidP="002320E0">
            <w:pPr>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Hypergeometric p-value</w:t>
            </w:r>
          </w:p>
        </w:tc>
        <w:tc>
          <w:tcPr>
            <w:tcW w:w="1134" w:type="dxa"/>
            <w:vAlign w:val="center"/>
          </w:tcPr>
          <w:p w:rsidR="00726150" w:rsidRPr="003141DC" w:rsidRDefault="00726150" w:rsidP="002320E0">
            <w:pPr>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Transcripts detected in the whole dataset</w:t>
            </w:r>
          </w:p>
        </w:tc>
        <w:tc>
          <w:tcPr>
            <w:tcW w:w="3078" w:type="dxa"/>
            <w:vAlign w:val="center"/>
          </w:tcPr>
          <w:p w:rsidR="00726150" w:rsidRPr="003141DC" w:rsidRDefault="00726150" w:rsidP="002320E0">
            <w:pPr>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GENCODE description</w:t>
            </w:r>
          </w:p>
        </w:tc>
      </w:tr>
      <w:tr w:rsidR="00726150" w:rsidRPr="003141DC" w:rsidTr="002320E0">
        <w:trPr>
          <w:trHeight w:val="195"/>
        </w:trPr>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antisense</w:t>
            </w:r>
          </w:p>
        </w:tc>
        <w:tc>
          <w:tcPr>
            <w:tcW w:w="96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13</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0.78</w:t>
            </w:r>
          </w:p>
        </w:tc>
        <w:tc>
          <w:tcPr>
            <w:tcW w:w="1191"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21</w:t>
            </w:r>
          </w:p>
        </w:tc>
        <w:tc>
          <w:tcPr>
            <w:tcW w:w="1247" w:type="dxa"/>
            <w:vAlign w:val="center"/>
          </w:tcPr>
          <w:p w:rsidR="00726150" w:rsidRPr="003141DC" w:rsidRDefault="00726150" w:rsidP="002320E0">
            <w:pPr>
              <w:jc w:val="center"/>
              <w:rPr>
                <w:rFonts w:ascii="Times New Roman" w:hAnsi="Times New Roman" w:cs="Times New Roman"/>
                <w:b/>
                <w:color w:val="000000"/>
                <w:sz w:val="17"/>
                <w:szCs w:val="17"/>
                <w:lang w:val="en-US"/>
              </w:rPr>
            </w:pPr>
            <w:r w:rsidRPr="003141DC">
              <w:rPr>
                <w:rFonts w:ascii="Times New Roman" w:hAnsi="Times New Roman" w:cs="Times New Roman"/>
                <w:b/>
                <w:color w:val="000000"/>
                <w:sz w:val="17"/>
                <w:szCs w:val="17"/>
                <w:lang w:val="en-US"/>
              </w:rPr>
              <w:t>3.3E-5</w:t>
            </w:r>
          </w:p>
        </w:tc>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5,669</w:t>
            </w:r>
          </w:p>
        </w:tc>
        <w:tc>
          <w:tcPr>
            <w:tcW w:w="3078" w:type="dxa"/>
            <w:vAlign w:val="center"/>
          </w:tcPr>
          <w:p w:rsidR="00726150" w:rsidRPr="003141DC" w:rsidRDefault="00726150" w:rsidP="002320E0">
            <w:pPr>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Have transcripts that overlap the genomic span (i.e. exon or introns) of a protein-coding locus on the opposite strand</w:t>
            </w:r>
          </w:p>
        </w:tc>
      </w:tr>
      <w:tr w:rsidR="00726150" w:rsidRPr="003141DC" w:rsidTr="002320E0">
        <w:trPr>
          <w:trHeight w:val="196"/>
        </w:trPr>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lincRNA</w:t>
            </w:r>
          </w:p>
        </w:tc>
        <w:tc>
          <w:tcPr>
            <w:tcW w:w="96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36</w:t>
            </w:r>
          </w:p>
        </w:tc>
        <w:tc>
          <w:tcPr>
            <w:tcW w:w="1247" w:type="dxa"/>
            <w:vAlign w:val="center"/>
          </w:tcPr>
          <w:p w:rsidR="00726150" w:rsidRPr="003141DC" w:rsidRDefault="00726150" w:rsidP="002320E0">
            <w:pPr>
              <w:jc w:val="center"/>
              <w:rPr>
                <w:rFonts w:ascii="Times New Roman" w:hAnsi="Times New Roman" w:cs="Times New Roman"/>
                <w:b/>
                <w:color w:val="000000"/>
                <w:sz w:val="17"/>
                <w:szCs w:val="17"/>
                <w:lang w:val="en-US"/>
              </w:rPr>
            </w:pPr>
            <w:r w:rsidRPr="003141DC">
              <w:rPr>
                <w:rFonts w:ascii="Times New Roman" w:hAnsi="Times New Roman" w:cs="Times New Roman"/>
                <w:b/>
                <w:color w:val="000000"/>
                <w:sz w:val="17"/>
                <w:szCs w:val="17"/>
                <w:lang w:val="en-US"/>
              </w:rPr>
              <w:t>0.0018</w:t>
            </w:r>
          </w:p>
        </w:tc>
        <w:tc>
          <w:tcPr>
            <w:tcW w:w="1191"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4</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NC</w:t>
            </w:r>
          </w:p>
        </w:tc>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7,645</w:t>
            </w:r>
          </w:p>
        </w:tc>
        <w:tc>
          <w:tcPr>
            <w:tcW w:w="3078" w:type="dxa"/>
            <w:vAlign w:val="center"/>
          </w:tcPr>
          <w:p w:rsidR="00726150" w:rsidRPr="003141DC" w:rsidRDefault="00726150" w:rsidP="002320E0">
            <w:pPr>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Long, intervening non-coding RNAs that can be found in evolutionarily conserved, intergenic regions</w:t>
            </w:r>
          </w:p>
        </w:tc>
      </w:tr>
      <w:tr w:rsidR="00726150" w:rsidRPr="003141DC" w:rsidTr="002320E0">
        <w:trPr>
          <w:trHeight w:val="196"/>
        </w:trPr>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Nonsense-mediated decay (NMD)</w:t>
            </w:r>
          </w:p>
        </w:tc>
        <w:tc>
          <w:tcPr>
            <w:tcW w:w="96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22</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0.29</w:t>
            </w:r>
          </w:p>
        </w:tc>
        <w:tc>
          <w:tcPr>
            <w:tcW w:w="1191"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9</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NC</w:t>
            </w:r>
          </w:p>
        </w:tc>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6,919</w:t>
            </w:r>
          </w:p>
        </w:tc>
        <w:tc>
          <w:tcPr>
            <w:tcW w:w="3078" w:type="dxa"/>
            <w:vAlign w:val="center"/>
          </w:tcPr>
          <w:p w:rsidR="00726150" w:rsidRPr="003141DC" w:rsidRDefault="00726150" w:rsidP="002320E0">
            <w:pPr>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If the coding sequence (following the appropriate reference) of a transcript finishes &gt;50 bp from a downstream splice site, then it is tagged as NMD. If the variant does not cover the full reference-coding sequence, then it is annotated as NMD if NMD is unavoidable, i.e. no matter what the exon structure of the missing portion is, the transcript will be subject to NMD</w:t>
            </w:r>
          </w:p>
        </w:tc>
      </w:tr>
      <w:tr w:rsidR="00726150" w:rsidRPr="003141DC" w:rsidTr="002320E0">
        <w:trPr>
          <w:trHeight w:val="196"/>
        </w:trPr>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Processed transcript</w:t>
            </w:r>
          </w:p>
        </w:tc>
        <w:tc>
          <w:tcPr>
            <w:tcW w:w="96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41</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0.076</w:t>
            </w:r>
          </w:p>
        </w:tc>
        <w:tc>
          <w:tcPr>
            <w:tcW w:w="1191"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21</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0.13</w:t>
            </w:r>
          </w:p>
        </w:tc>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11,486</w:t>
            </w:r>
          </w:p>
        </w:tc>
        <w:tc>
          <w:tcPr>
            <w:tcW w:w="3078" w:type="dxa"/>
            <w:vAlign w:val="center"/>
          </w:tcPr>
          <w:p w:rsidR="00726150" w:rsidRPr="003141DC" w:rsidRDefault="00726150" w:rsidP="002320E0">
            <w:pPr>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Transcripts that do not contain an ORF</w:t>
            </w:r>
          </w:p>
        </w:tc>
      </w:tr>
      <w:tr w:rsidR="00726150" w:rsidRPr="003141DC" w:rsidTr="002320E0">
        <w:trPr>
          <w:trHeight w:val="195"/>
        </w:trPr>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Protein-coding</w:t>
            </w:r>
          </w:p>
        </w:tc>
        <w:tc>
          <w:tcPr>
            <w:tcW w:w="96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75</w:t>
            </w:r>
          </w:p>
        </w:tc>
        <w:tc>
          <w:tcPr>
            <w:tcW w:w="1247" w:type="dxa"/>
            <w:vAlign w:val="center"/>
          </w:tcPr>
          <w:p w:rsidR="00726150" w:rsidRPr="003141DC" w:rsidRDefault="00726150" w:rsidP="002320E0">
            <w:pPr>
              <w:jc w:val="center"/>
              <w:rPr>
                <w:rFonts w:ascii="Times New Roman" w:hAnsi="Times New Roman" w:cs="Times New Roman"/>
                <w:b/>
                <w:color w:val="000000"/>
                <w:sz w:val="17"/>
                <w:szCs w:val="17"/>
                <w:lang w:val="en-US"/>
              </w:rPr>
            </w:pPr>
            <w:r w:rsidRPr="003141DC">
              <w:rPr>
                <w:rFonts w:ascii="Times New Roman" w:hAnsi="Times New Roman" w:cs="Times New Roman"/>
                <w:b/>
                <w:color w:val="000000"/>
                <w:sz w:val="17"/>
                <w:szCs w:val="17"/>
                <w:lang w:val="en-US"/>
              </w:rPr>
              <w:t>0.0059</w:t>
            </w:r>
          </w:p>
        </w:tc>
        <w:tc>
          <w:tcPr>
            <w:tcW w:w="1191"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30</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0.42</w:t>
            </w:r>
          </w:p>
        </w:tc>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19,867</w:t>
            </w:r>
          </w:p>
        </w:tc>
        <w:tc>
          <w:tcPr>
            <w:tcW w:w="3078" w:type="dxa"/>
            <w:vAlign w:val="center"/>
          </w:tcPr>
          <w:p w:rsidR="00726150" w:rsidRPr="003141DC" w:rsidRDefault="00726150" w:rsidP="002320E0">
            <w:pPr>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Transcripts that contain an ORF</w:t>
            </w:r>
          </w:p>
        </w:tc>
      </w:tr>
      <w:tr w:rsidR="00726150" w:rsidRPr="003141DC" w:rsidTr="002320E0">
        <w:trPr>
          <w:trHeight w:val="196"/>
        </w:trPr>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Retained intron</w:t>
            </w:r>
          </w:p>
        </w:tc>
        <w:tc>
          <w:tcPr>
            <w:tcW w:w="96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34</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0.11</w:t>
            </w:r>
          </w:p>
        </w:tc>
        <w:tc>
          <w:tcPr>
            <w:tcW w:w="1191"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15</w:t>
            </w:r>
          </w:p>
        </w:tc>
        <w:tc>
          <w:tcPr>
            <w:tcW w:w="1247"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0.36</w:t>
            </w:r>
          </w:p>
        </w:tc>
        <w:tc>
          <w:tcPr>
            <w:tcW w:w="1134" w:type="dxa"/>
            <w:vAlign w:val="center"/>
          </w:tcPr>
          <w:p w:rsidR="00726150" w:rsidRPr="003141DC" w:rsidRDefault="00726150" w:rsidP="002320E0">
            <w:pPr>
              <w:jc w:val="center"/>
              <w:rPr>
                <w:rFonts w:ascii="Times New Roman" w:hAnsi="Times New Roman" w:cs="Times New Roman"/>
                <w:color w:val="000000"/>
                <w:sz w:val="17"/>
                <w:szCs w:val="17"/>
                <w:lang w:val="en-US"/>
              </w:rPr>
            </w:pPr>
            <w:r w:rsidRPr="003141DC">
              <w:rPr>
                <w:rFonts w:ascii="Times New Roman" w:hAnsi="Times New Roman" w:cs="Times New Roman"/>
                <w:color w:val="000000"/>
                <w:sz w:val="17"/>
                <w:szCs w:val="17"/>
                <w:lang w:val="en-US"/>
              </w:rPr>
              <w:t>9,649</w:t>
            </w:r>
          </w:p>
        </w:tc>
        <w:tc>
          <w:tcPr>
            <w:tcW w:w="3078" w:type="dxa"/>
            <w:vAlign w:val="center"/>
          </w:tcPr>
          <w:p w:rsidR="00726150" w:rsidRPr="003141DC" w:rsidRDefault="00726150" w:rsidP="002320E0">
            <w:pPr>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Alternatively spliced transcripts believed to contain intronic sequences relative to other coding variants</w:t>
            </w:r>
          </w:p>
        </w:tc>
      </w:tr>
    </w:tbl>
    <w:p w:rsidR="00726150" w:rsidRPr="003141DC" w:rsidRDefault="00726150" w:rsidP="00726150">
      <w:pPr>
        <w:spacing w:after="0"/>
        <w:jc w:val="both"/>
        <w:rPr>
          <w:rFonts w:ascii="Times New Roman" w:hAnsi="Times New Roman" w:cs="Times New Roman"/>
          <w:b/>
          <w:sz w:val="19"/>
          <w:szCs w:val="19"/>
          <w:lang w:val="en-US"/>
        </w:rPr>
      </w:pPr>
      <w:r w:rsidRPr="003141DC">
        <w:rPr>
          <w:rFonts w:ascii="Times New Roman" w:hAnsi="Times New Roman" w:cs="Times New Roman"/>
          <w:sz w:val="19"/>
          <w:szCs w:val="19"/>
          <w:lang w:val="en-US"/>
        </w:rPr>
        <w:t>NC: Not calculated as the number of transcripts is below 10, ORF: open reading frame</w:t>
      </w:r>
    </w:p>
    <w:p w:rsidR="00726150" w:rsidRPr="003141DC" w:rsidRDefault="00726150" w:rsidP="00726150">
      <w:pPr>
        <w:tabs>
          <w:tab w:val="left" w:pos="284"/>
        </w:tabs>
        <w:spacing w:before="240" w:after="40"/>
        <w:rPr>
          <w:rFonts w:ascii="Times New Roman" w:hAnsi="Times New Roman" w:cs="Times New Roman"/>
          <w:b/>
          <w:lang w:val="en-US"/>
        </w:rPr>
      </w:pPr>
      <w:r w:rsidRPr="003141DC">
        <w:rPr>
          <w:rFonts w:ascii="Times New Roman" w:hAnsi="Times New Roman" w:cs="Times New Roman"/>
          <w:b/>
          <w:lang w:val="en-US"/>
        </w:rPr>
        <w:t>Supplementary Table S5: Upregulated transcripts in pre-pubertal KS versus controls</w:t>
      </w:r>
    </w:p>
    <w:tbl>
      <w:tblPr>
        <w:tblW w:w="9995" w:type="dxa"/>
        <w:tblLayout w:type="fixed"/>
        <w:tblCellMar>
          <w:top w:w="28" w:type="dxa"/>
          <w:left w:w="17" w:type="dxa"/>
          <w:bottom w:w="28" w:type="dxa"/>
          <w:right w:w="17" w:type="dxa"/>
        </w:tblCellMar>
        <w:tblLook w:val="04A0" w:firstRow="1" w:lastRow="0" w:firstColumn="1" w:lastColumn="0" w:noHBand="0" w:noVBand="1"/>
      </w:tblPr>
      <w:tblGrid>
        <w:gridCol w:w="1236"/>
        <w:gridCol w:w="1502"/>
        <w:gridCol w:w="1531"/>
        <w:gridCol w:w="794"/>
        <w:gridCol w:w="624"/>
        <w:gridCol w:w="680"/>
        <w:gridCol w:w="680"/>
        <w:gridCol w:w="709"/>
        <w:gridCol w:w="2239"/>
      </w:tblGrid>
      <w:tr w:rsidR="00726150" w:rsidRPr="003141DC" w:rsidTr="002320E0">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Gene symbol</w:t>
            </w:r>
          </w:p>
        </w:tc>
        <w:tc>
          <w:tcPr>
            <w:tcW w:w="1502" w:type="dxa"/>
            <w:tcBorders>
              <w:top w:val="single" w:sz="4" w:space="0" w:color="auto"/>
              <w:left w:val="single" w:sz="4" w:space="0" w:color="auto"/>
              <w:bottom w:val="single" w:sz="4" w:space="0" w:color="auto"/>
              <w:right w:val="single" w:sz="4" w:space="0" w:color="auto"/>
            </w:tcBorders>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Synonyms(s)</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ENSG</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Location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vertAlign w:val="superscript"/>
                <w:lang w:val="en-US"/>
              </w:rPr>
            </w:pPr>
            <w:r w:rsidRPr="003141DC">
              <w:rPr>
                <w:rFonts w:ascii="Times New Roman" w:hAnsi="Times New Roman" w:cs="Times New Roman"/>
                <w:b/>
                <w:sz w:val="17"/>
                <w:szCs w:val="17"/>
                <w:lang w:val="en-US"/>
              </w:rPr>
              <w:t>logCPM</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XCI</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RNA biotype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RP11-69H7.2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AC113208.3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ENSG00000260660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7.5755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8.6834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unitary pseudogene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C17orf77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FLJ31882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ENSG00000182352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7.3270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9.6888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AGPAT3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LPAAT-gamma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ENSG00000160216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21q22.3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7.1014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9.4547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JAK3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xml:space="preserve">JAK-3, LJAK, JAKL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ENSG00000105639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19p13.11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6.9913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9.3383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GUSBP2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SMAC3L, GUSBL1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ENSG00000241549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6p22.2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6.9979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9.3449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unprocessed pseudogene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XIST</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LINC00001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ENSG00000229807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10.022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6.1989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0.0031</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MRPS22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C3orf5, GK002, MRP-S22, GIBT</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ENSG00000175110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6.7488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9.0833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KIF26B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FLJ10157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ENSG00000162849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1q44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7.6003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7.7228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NBEAP1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BCL8, BCL8A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ENSG00000258590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6.7469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9.0813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Retained intron, transcribed unprocessed pseudogene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HARS</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ENSG00000170445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15q31.3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6.5583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8.8821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RP11-734K2.4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POC1B-AS1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ENSG00000270344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7.1166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9.4690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THRAP3P1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THRAP3L</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ENSG00000227339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7.0608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9.4106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LRP11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MANSC3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ENSG00000120256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7.0362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9.3850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MR1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HLALS</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ENSG00000153029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1q25.3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7.0245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9.3729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SIRT3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SIR2L3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ENSG00000142082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11p15.5</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7.0001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9.3471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EFS</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CASS3, EFS1, SIN</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ENSG00000100842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6.0650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8.3485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lastRenderedPageBreak/>
              <w:t>CEP135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KIAA0635, CEP4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ENSG00000174799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6.9254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9.2689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GOLGA1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MGC33154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ENSG00000136935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6.9409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9.2852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YTHDF3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FLJ31657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ENSG00000185728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6.9692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9.3166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RP5-1039K5.16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AL031587.1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ENSG00000222044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6.8453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9.1851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RP11-1069G10.1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AC103740.1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ENSG00000259370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4.8459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6.9375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TRMT5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xml:space="preserve">KIAA1393, </w:t>
            </w:r>
          </w:p>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TRM5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ENSG00000126814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7.0506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9.3997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FBXL18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Fbl18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ENSG00000155034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6.5904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8.9143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nonsense-mediated decay</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DRAM1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DRAM</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ENSG00000136048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6.8789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9.2203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USP20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KIAA1003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ENSG00000136878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9q34.11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6.7419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9.0756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RNPEPL1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ENSG00000142327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2q37.3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7.2825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8.4220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MTF2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TDRD19A, M96, PCL2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ENSG00000143033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6.8498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9.1903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ENDOV</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ENSG00000173818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6.7280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9.0609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ALPL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TNSALP, HOPS</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ENSG00000162551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1p36.12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6.6845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9.0153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GS1-519E5.1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AC003684.1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ENSG00000228543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Xp22.31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6.7043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9.0379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ZDHHC18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ENSG00000204160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1p36.11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6.9640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9.3120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CDC20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CDC20A, p55CDC</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ENSG00000117399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6.6444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8.9727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HSD17B12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SDR12C1, KAR</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ENSG00000149084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6.6618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8.9927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DECR1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SDR18C1, DECR</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ENSG00000104325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6.6240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8.9519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GPRASP1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GASP, GASP1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ENSG00000198932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shd w:val="clear" w:color="auto" w:fill="FFFFFF"/>
              <w:tabs>
                <w:tab w:val="left" w:pos="284"/>
              </w:tabs>
              <w:spacing w:after="0"/>
              <w:jc w:val="center"/>
              <w:outlineLvl w:val="0"/>
              <w:rPr>
                <w:rFonts w:ascii="Times New Roman" w:eastAsia="Times New Roman" w:hAnsi="Times New Roman" w:cs="Times New Roman"/>
                <w:bCs/>
                <w:color w:val="333333"/>
                <w:kern w:val="36"/>
                <w:sz w:val="17"/>
                <w:szCs w:val="17"/>
                <w:lang w:val="en-US" w:eastAsia="da-DK"/>
              </w:rPr>
            </w:pPr>
            <w:r w:rsidRPr="003141DC">
              <w:rPr>
                <w:rFonts w:ascii="Times New Roman" w:eastAsia="Times New Roman" w:hAnsi="Times New Roman" w:cs="Times New Roman"/>
                <w:bCs/>
                <w:kern w:val="36"/>
                <w:sz w:val="17"/>
                <w:szCs w:val="17"/>
                <w:lang w:val="en-US" w:eastAsia="da-DK"/>
              </w:rPr>
              <w:t>Xq22.1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6.6795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9.0115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HTR5BP</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HTR5B, 5-HT5B, GPR134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ENSG00000125631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2q14.1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6.5732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8.8963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transcript, transcribed unprocessed pseudogene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ZNF800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ENSG00000048405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6.8763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9.2194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PKD1L2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KIAA1879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ENSG00000166473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7.7349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8.2921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polymorphic pseudogene</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BEX2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DJ79P11.1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ENSG00000133134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6.4813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8.7983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0.0097</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ST14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HAI, SNC19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ENSG00000149418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5.1516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7.3148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trHeight w:val="195"/>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SCN2B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ENSG00000149575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6.8215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9.1618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trHeight w:val="196"/>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GAB3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ENSG00000160219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Xq28</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4.9000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7.0046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bl>
    <w:p w:rsidR="00726150" w:rsidRPr="003141DC" w:rsidRDefault="00726150" w:rsidP="00726150">
      <w:pPr>
        <w:tabs>
          <w:tab w:val="left" w:pos="284"/>
        </w:tabs>
        <w:spacing w:after="0"/>
        <w:jc w:val="both"/>
        <w:rPr>
          <w:rFonts w:ascii="Times New Roman" w:hAnsi="Times New Roman" w:cs="Times New Roman"/>
          <w:sz w:val="19"/>
          <w:szCs w:val="19"/>
          <w:lang w:val="en-US"/>
        </w:rPr>
      </w:pPr>
      <w:r w:rsidRPr="003141DC">
        <w:rPr>
          <w:rFonts w:ascii="Times New Roman" w:hAnsi="Times New Roman" w:cs="Times New Roman"/>
          <w:sz w:val="19"/>
          <w:szCs w:val="19"/>
          <w:lang w:val="en-US"/>
        </w:rPr>
        <w:t>XCI: X</w:t>
      </w:r>
      <w:r w:rsidRPr="003141DC">
        <w:rPr>
          <w:rFonts w:ascii="Times New Roman" w:hAnsi="Times New Roman" w:cs="Times New Roman"/>
          <w:sz w:val="19"/>
          <w:szCs w:val="19"/>
          <w:lang w:val="en-US"/>
        </w:rPr>
        <w:noBreakHyphen/>
        <w:t>chromosome inactivation status</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lang w:val="en-US"/>
        </w:rPr>
        <w:instrText xml:space="preserve"> ADDIN REFMGR.CITE &lt;Refman&gt;&lt;Cite&gt;&lt;Author&gt;Balaton&lt;/Author&gt;&lt;Year&gt;2015&lt;/Year&gt;&lt;RecNum&gt;13&lt;/RecNum&gt;&lt;IDText&gt;Derivation of consensus inactivation status for X-linked genes from genome-wide studies&lt;/IDText&gt;&lt;MDL Ref_Type="Journal"&gt;&lt;Ref_Type&gt;Journal&lt;/Ref_Type&gt;&lt;Ref_ID&gt;13&lt;/Ref_ID&gt;&lt;Title_Primary&gt;Derivation of consensus inactivation status for X-linked genes from genome-wide studies&lt;/Title_Primary&gt;&lt;Authors_Primary&gt;Balaton,B.P.&lt;/Authors_Primary&gt;&lt;Authors_Primary&gt;Cotton,A.M.&lt;/Authors_Primary&gt;&lt;Authors_Primary&gt;Brown,C.J.&lt;/Authors_Primary&gt;&lt;Date_Primary&gt;2015/12/30&lt;/Date_Primary&gt;&lt;Keywords&gt;Chromosomes&lt;/Keywords&gt;&lt;Keywords&gt;Genes&lt;/Keywords&gt;&lt;Keywords&gt;Genetic&lt;/Keywords&gt;&lt;Keywords&gt;genetics&lt;/Keywords&gt;&lt;Keywords&gt;Humans&lt;/Keywords&gt;&lt;Keywords&gt;Mammals&lt;/Keywords&gt;&lt;Keywords&gt;Rna&lt;/Keywords&gt;&lt;Keywords&gt;X Chromosome&lt;/Keywords&gt;&lt;Keywords&gt;X Chromosome Inactivation&lt;/Keywords&gt;&lt;Keywords&gt;X-Linked&lt;/Keywords&gt;&lt;Reprint&gt;Not in File&lt;/Reprint&gt;&lt;Start_Page&gt;35&lt;/Start_Page&gt;&lt;Periodical&gt;Biol Sex Differ&lt;/Periodical&gt;&lt;Volume&gt;6&lt;/Volume&gt;&lt;ISSN_ISBN&gt;2042-6410 (Linking)&lt;/ISSN_ISBN&gt;&lt;ZZ_JournalFull&gt;&lt;f name="System"&gt;Biol Sex Differ&lt;/f&gt;&lt;/ZZ_JournalFull&gt;&lt;ZZ_WorkformID&gt;1&lt;/ZZ_WorkformID&gt;&lt;/MDL&gt;&lt;/Cite&gt;&lt;/Refman&gt;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lang w:val="en-US"/>
        </w:rPr>
        <w:t xml:space="preserve"> (25)</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lang w:val="en-US"/>
        </w:rPr>
        <w:t>; S: silenced.</w:t>
      </w:r>
    </w:p>
    <w:p w:rsidR="00726150" w:rsidRPr="003141DC" w:rsidRDefault="00726150" w:rsidP="00726150">
      <w:pPr>
        <w:rPr>
          <w:rFonts w:ascii="Times New Roman" w:hAnsi="Times New Roman" w:cs="Times New Roman"/>
          <w:b/>
          <w:sz w:val="20"/>
          <w:szCs w:val="20"/>
          <w:lang w:val="en-US"/>
        </w:rPr>
      </w:pPr>
      <w:r w:rsidRPr="003141DC">
        <w:rPr>
          <w:rFonts w:ascii="Times New Roman" w:hAnsi="Times New Roman" w:cs="Times New Roman"/>
          <w:b/>
          <w:sz w:val="20"/>
          <w:szCs w:val="20"/>
          <w:lang w:val="en-US"/>
        </w:rPr>
        <w:br w:type="page"/>
      </w:r>
    </w:p>
    <w:p w:rsidR="00726150" w:rsidRPr="003141DC" w:rsidRDefault="00726150" w:rsidP="00726150">
      <w:pPr>
        <w:tabs>
          <w:tab w:val="left" w:pos="284"/>
        </w:tabs>
        <w:spacing w:before="240" w:after="40"/>
        <w:rPr>
          <w:rFonts w:ascii="Times New Roman" w:hAnsi="Times New Roman" w:cs="Times New Roman"/>
          <w:b/>
          <w:lang w:val="en-US"/>
        </w:rPr>
      </w:pPr>
      <w:r w:rsidRPr="003141DC">
        <w:rPr>
          <w:rFonts w:ascii="Times New Roman" w:hAnsi="Times New Roman" w:cs="Times New Roman"/>
          <w:b/>
          <w:lang w:val="en-US"/>
        </w:rPr>
        <w:t>Supplementary Table S6: Downregulated transcripts in pre-pubertal KS versus controls</w:t>
      </w:r>
    </w:p>
    <w:tbl>
      <w:tblPr>
        <w:tblW w:w="9995" w:type="dxa"/>
        <w:jc w:val="center"/>
        <w:tblLayout w:type="fixed"/>
        <w:tblCellMar>
          <w:top w:w="28" w:type="dxa"/>
          <w:left w:w="17" w:type="dxa"/>
          <w:bottom w:w="28" w:type="dxa"/>
          <w:right w:w="17" w:type="dxa"/>
        </w:tblCellMar>
        <w:tblLook w:val="04A0" w:firstRow="1" w:lastRow="0" w:firstColumn="1" w:lastColumn="0" w:noHBand="0" w:noVBand="1"/>
      </w:tblPr>
      <w:tblGrid>
        <w:gridCol w:w="1236"/>
        <w:gridCol w:w="1502"/>
        <w:gridCol w:w="1531"/>
        <w:gridCol w:w="794"/>
        <w:gridCol w:w="624"/>
        <w:gridCol w:w="680"/>
        <w:gridCol w:w="680"/>
        <w:gridCol w:w="709"/>
        <w:gridCol w:w="2239"/>
      </w:tblGrid>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Gene symbol</w:t>
            </w:r>
          </w:p>
        </w:tc>
        <w:tc>
          <w:tcPr>
            <w:tcW w:w="1502" w:type="dxa"/>
            <w:tcBorders>
              <w:top w:val="single" w:sz="4" w:space="0" w:color="auto"/>
              <w:left w:val="single" w:sz="4" w:space="0" w:color="auto"/>
              <w:bottom w:val="single" w:sz="4" w:space="0" w:color="auto"/>
              <w:right w:val="single" w:sz="4" w:space="0" w:color="auto"/>
            </w:tcBorders>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Synonym(s)</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ENSG</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Location</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vertAlign w:val="superscript"/>
                <w:lang w:val="en-US"/>
              </w:rPr>
            </w:pPr>
            <w:r w:rsidRPr="003141DC">
              <w:rPr>
                <w:rFonts w:ascii="Times New Roman" w:hAnsi="Times New Roman" w:cs="Times New Roman"/>
                <w:b/>
                <w:sz w:val="17"/>
                <w:szCs w:val="17"/>
                <w:lang w:val="en-US"/>
              </w:rPr>
              <w:t>logCPM</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XCI</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RNA biotype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SASH1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KIAA0790, SH3D6A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ENSG00000111961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6q24.3-q25.1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-10.479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8.0957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ULK1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ATG1A, ATG1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ENSG00000177169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12q24.33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-9.8746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7.5073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HOOK3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HK3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ENSG00000168172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-9.7638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7.4007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PDCD6IP</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AIP1, Hp95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ENSG00000170248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-10.202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7.8239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SCART1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CD163c-alpha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ENSG00000214279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10q26.3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-9.8941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7.5254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ULK2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ATG1B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ENSG00000083290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-9.7473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7.3832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DEPDC5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DEP.5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ENSG00000100150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22q12.2-q12.3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-9.4672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7.1149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EIF2B5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EIF-2B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ENSG00000145191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3q27.1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-9.3936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7.0442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STARD7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GTT1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ENSG00000084090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-9.3749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7.0263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TRIP11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CEV14, GMAP210, Trip230</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ENSG00000100815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14q32.12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-9.8968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7.5294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TOMM70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ENSG00000154174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-9.3281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6.9815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MCF2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ARHGEF21, DBL</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ENSG00000101977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Xq27.1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-9.5819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7.2237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0.0021</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GLTSCR1L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xml:space="preserve"> KIAA0240</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ENSG00000112624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6p21.1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-9.4089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7.0592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KMT5B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CGI-85, SUV420H1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ENSG00000110066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-9.5389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7.1830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PIWIL2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HILI, CT80</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ENSG00000197181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-9.8250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7.4582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NSG1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AC110814.1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ENSG00000168824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4p16.3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-9.8134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7.4469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UBE3C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ENSG00000009335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7q36.3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-9.1810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6.8412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COBLL1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KIAA0977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ENSG00000082438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-10.134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7.7578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RP11-448A19.1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AC078846.1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ENSG00000273329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-9.2356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6.8935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ZNF134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pHZ-15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ENSG00000213762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-9.1793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6.8401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DDX52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ROK1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ENSG00000278053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-9.2160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6.8756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GABRB2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ENSG00000145864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-8.0175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7.4137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TAPT1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FLJ90013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ENSG00000169762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4p15.32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-9.2546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6.9125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FAM19A2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TAFA2, TAFA-2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ENSG00000198673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-9.1629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6.8241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TUBGCP6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GCP6, KIAA1669, DJ402G11.6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ENSG00000128159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22q13.33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-9.6540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7.2940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THAP9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FLJ34093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ENSG00000168152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-9.6281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7.2695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TUB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rd5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ENSG00000166402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11q15.4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-9.1133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6.7764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USH1C</w:t>
            </w:r>
          </w:p>
        </w:tc>
        <w:tc>
          <w:tcPr>
            <w:tcW w:w="1502"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NY-CO-38,</w:t>
            </w:r>
          </w:p>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PDZ-73, DFNB18, PDZ73</w:t>
            </w:r>
          </w:p>
        </w:tc>
        <w:tc>
          <w:tcPr>
            <w:tcW w:w="1531"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ENSG00000006611</w:t>
            </w:r>
          </w:p>
        </w:tc>
        <w:tc>
          <w:tcPr>
            <w:tcW w:w="79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11p15.1</w:t>
            </w:r>
          </w:p>
        </w:tc>
        <w:tc>
          <w:tcPr>
            <w:tcW w:w="624"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-9.6504</w:t>
            </w:r>
          </w:p>
        </w:tc>
        <w:tc>
          <w:tcPr>
            <w:tcW w:w="680"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7.2901</w:t>
            </w:r>
          </w:p>
        </w:tc>
        <w:tc>
          <w:tcPr>
            <w:tcW w:w="680"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before="40" w:after="4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 TEC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ZNF317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ENSG00000130803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-9.2620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6.9186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CSTF3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CstF-77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ENSG00000176102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-9.5827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7.2263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DPYD</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DPD</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ENSG00000188641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-9.0497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6.7170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NAB1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ENSG00000138386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-9.2071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6.8680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SEMA3C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SEMAE</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ENSG00000075223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7q21.11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-9.5083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7.1540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XIRP2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CMYA3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ENSG00000163092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-8.8241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6.5064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MGAT4C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HGNT-IV-H</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ENSG00000182050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12q21.31-q21.32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-8.3180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7.7074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BMP2K</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ENSG00000138756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-8.9019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6.5786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PHLPP2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PPM3B, PHLPPL, KIAA0931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ENSG00000040199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-8.1281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7.2547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trHeight w:val="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DNTTIP2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HSU15552, ERBP, TdIF2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ENSG00000067334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-9.4735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7.1198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PSMG4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PAC4, C6orf86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ENSG00000180822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6p25.2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-8.9911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0.6662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JADE2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PHF15, KIAA0239, JADE</w:t>
            </w:r>
            <w:r w:rsidRPr="003141DC">
              <w:rPr>
                <w:rFonts w:ascii="Times New Roman" w:hAnsi="Times New Roman" w:cs="Times New Roman"/>
                <w:sz w:val="17"/>
                <w:szCs w:val="17"/>
                <w:lang w:val="en-US"/>
              </w:rPr>
              <w:noBreakHyphen/>
              <w:t>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ENSG00000043143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-8.2172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7.3383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0.0049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KLHL3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KIAA1129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ENSG00000146021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-9.6787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7.3161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GAS5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SNHG2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ENSG00000234741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1q25.1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-8.9986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6.6689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PRKG1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PRKG1B, PKG, PRKGR1B, PGK</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ENSG00000185532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10q11.23-q21.1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-9.5472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7.1897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PSME4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KIAA0077, PA200</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ENSG00000068878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2p16.2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-9.3970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7.0489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RBBP8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SCKL2, RIM, COM1, CtIP</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ENSG00000101773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18q11.2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-8.8356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6.5172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CPAMD4, C5b, C5a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ENSG00000106804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9q33.2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-9.4356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7.0831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UBE2A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HHR6A, RAD6A, UBC2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ENSG00000077721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-9.6190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7.2586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0.0055</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CARD14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PSORS2, BIMP2, CARMA2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ENSG00000141527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-9.4133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7.0620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ATP10A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ATPVC ATP10C, KIAA0566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ENSG00000206190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-9.3418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6.9948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GCFC2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DNABF, C2orf3, GCF, TCF9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ENSG00000005436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-9.0308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0.6699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LRGUK</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FLJ32786, CFAP246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ENSG00000155530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-8.8547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6.5331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FGD4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FRABP, ZFYVE6, CMT4H</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ENSG00000139132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12p11.21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-7.9596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7.3098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ATAD2B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KIAA1240</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ENSG00000119778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2p24.1-p23.3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-8.4181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0.0613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KCMF1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PCMF</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ENSG00000176407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-8.5594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6.2581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0.0059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PURB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PURBETA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ENSG00000146676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7p13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-9.3169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6.9712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NGLY1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PNG1, FLJ11005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ENSG00000151092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-9.4479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7.0961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FERMT1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URP1, KIND1, C20orf42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ENSG00000101311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20p12.3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-8.8862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6.5627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LTA4H</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ENSG00000111144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-9.2833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6.9398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CTD-2516F10.2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AC107884.1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ENSG00000251364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11p15.4</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-8.5309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6.2343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SMOC1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ENSG00000198732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11q24.2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-9.4125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7.0613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TRAPPC13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C5orf44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ENSG00000113597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-7.2348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5.0884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NUP50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NPAP60L</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ENSG00000093000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22q13.31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-9.2984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6.9526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SESTD1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ENSG00000187231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-9.2603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6.9185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MYO3B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ENSG00000071909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-8.4219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6.1347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CHD5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ENSG00000116254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1p36.31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-8.8297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6.5101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FAM168B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MANI</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ENSG00000152102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-8.6701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6.3634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ATRNL1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KIAA0534, ALP</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ENSG00000107518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10q25.3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-7.3879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7.4951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SHQ1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FLJ10539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ENSG00000144736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-8.1224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5.8617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THADA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GITA, KIAA1767, ARMC13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ENSG00000115970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-9.4204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7.0723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E2F7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ENSG00000165891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-9.2048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6.8649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SNAP47</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SVAP1, SNAP-47, C1orf142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ENSG00000143740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1q42.13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-8.4217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0.6134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YWHAE</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FLJ45465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ENSG00000108953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-8.9403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6.6163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DPY19L4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ENSG00000156162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-9.3279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6.9810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AKAP9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YOTIAO, PRKA9, AKAP350, LQT11, PPP1R45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ENSG00000127914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-6.8451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7.9473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OCRL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OCRL1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ENSG00000122126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Xq26.1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-7.8373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7.1934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TACR1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SPR, NKIR, NK1R, TAC1R</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ENSG00000115353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-9.2520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6.9079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GTDC1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FLJ11753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ENSG00000121964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-9.2488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6.9049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PACRG-AS3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ENSG00000225683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6q26</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-8.6328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0.6325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CDR2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CDR62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ENSG00000140743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16p12.2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-9.3072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6.9609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CTC-360P9.4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LINC01837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ENSG00000267489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19q12-q13.11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-7.8830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0.5651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CTD-2384A14.1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LINC02327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ENSG00000258038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-9.4270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7.0748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SLC5A1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SGLT1, NAGT</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ENSG00000100170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-8.8869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6.5663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FAM76B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MGC33371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ENSG00000077458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-8.6664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6.3558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NAMPT</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PBEF1, PBEF</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ENSG00000105835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7q22.3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-7.5597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7.5512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SLTM</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FLJ13213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ENSG00000137776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-9.3926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7.0412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GANC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ENSG00000214013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15q15.1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-7.7515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5.5355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RRP1B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RRP1, KIAA0179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ENSG00000160208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-7.9747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7.3766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COPB1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COPB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ENSG00000129083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11p15.2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-9.2115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6.8697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ALOX5AP</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FLAP</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ENSG00000132965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13q12.3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-9.2180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6.8756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SEPT10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FLJ11619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ENSG00000186522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-9.1134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6.7787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RP11-358D17.2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AC096745.2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ENSG00000280551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4q26</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-9.1501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0.0681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0.0077</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TEC</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C19orf66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xml:space="preserve"> FLJ11286, IRAV</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ENSG00000130813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-7.8721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7.2256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LCLAT1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LYCAT, AGPAT8, FLJ37965, ALCAT1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ENSG00000172954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-8.6679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6.3583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VPS29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PEP11, DC7, DC15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ENSG00000111237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12q24.11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-9.1898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6.8506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ABR</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MDB</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ENSG00000159842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-9.0389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6.7084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40" w:after="4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RPS6KA6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RSK4</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ENSG00000072133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-8.2300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0.5962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0.0080</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CLCN6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CLC-6, KIAA0046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ENSG00000011021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1p36.22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-8.8033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6.4851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NUMB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C14orf41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ENSG00000133961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14q24.2-q24.3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-6.9264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4.8366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H1F0</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H1FV, H10</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ENSG00000189060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-7.8497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7.6288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NCOA4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PTC3, ARA70, ELE1, RFG</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ENSG00000266412</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10q11.22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-9.0909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6.7564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DCLRE1C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SCIDA, ARTEMIS</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ENSG00000152457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10p13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-7.6365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0.5435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NUDT21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CPSF5, CFIM25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ENSG00000167005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-8.0984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7.4981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SUSD6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KIAA0247</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ENSG00000100647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14q24.1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-8.7263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6.4111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CKAP2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TMAP, LB1, FLJ10749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ENSG00000136108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13q14.3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-8.9003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6.5755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RNF13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RZF</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ENSG00000082996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3q25.1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-7.3398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0.0518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MYO1B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ENSG00000128641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-7.6100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7.1624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RP11-498C9.15</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AC145207.5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ENSG00000263731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-9.0328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6.7027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ATP8A1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ATPIA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ENSG00000124406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4p13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-8.8833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6.5598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40" w:after="4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LCA5L</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MGC33295, C21orf13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ENSG00000157578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21q22.2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-9.2391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6.8954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SYTL2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PPP1R151, SLP2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ENSG00000137501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-7.4684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0.7609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TANGO2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C22orf25</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ENSG00000183597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-9.0861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6.7505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CHEK2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PP1425, CDS1, CHK2, RAD53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ENSG00000183765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22q12.1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-9.0955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6.7594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SERINC3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TMS-1, AIGP1, SBBI99, TDE, TDE1, DIFF33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ENSG00000132824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20q13.2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-9.1320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0.6793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SORT1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Gp95, NT3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ENSG00000134243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1p13.3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-9.1448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6.8087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0.0089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DHX29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DDX29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ENSG00000067248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5q11.2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-9.1143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6.7808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ETF1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ERF, SUP45L1, TB3-1, RF1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ENSG00000120705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-9.2165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6.8761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PKP4</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ENSG00000144283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2q24.1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-8.9722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6.6458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LRRC9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ENSG00000131951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14q23.1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-8.6114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6.3098</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0.0091</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RPL13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L13, BBC1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ENSG00000167526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16q24.3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-7.7283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7.2793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0.0092</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SYT12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SRG1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ENSG00000173227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-8.9524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6.6262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SP3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SPR-2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ENSG00000172845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2q31.1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-8.2635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5.9926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0.0093</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RABAC1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YIP3, PRA1, PRAF1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ENSG00000105404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19q13.2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-8.9837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6.6561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KBTBD8</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TA-KRP, KIAA1842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ENSG00000163376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3p14.1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-9.1501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6.8145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TNFRSF19</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before="20" w:after="2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TAJ, TROY, TRADE</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ENSG00000127863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13q12.12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-9.0987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0.6762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NENF</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SCIRP10, CIR2, SPUF</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ENSG00000117691</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1q32.3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-7.9373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5.6997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0.0094</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METTL16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METT10D, MGC3329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ENSG00000127804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17p13.3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-7.7176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5.5069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ARHGAP42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GRAF3, FLJ32810</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ENSG00000165895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11q22.1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-9.1985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6.8560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MEF2C</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ENSG00000081189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-7.6907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8.0597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CLASP1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MAST1, KIAA0622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ENSG00000074054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shd w:val="clear" w:color="auto" w:fill="FFFFFF"/>
                <w:lang w:val="en-US"/>
              </w:rPr>
              <w:t>2q14.2-q14.3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-8.9457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6.6206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BRCC3</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CXorf53, BRCC36</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ENSG00000185515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Xq28</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-9.0024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6.6726</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0.0095</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Mostly S</w:t>
            </w: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MOB1A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C2orf6, MOBK1B, FLJ10788</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ENSG00000114978</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-7.8900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5.6571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FAM117A</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ENSG00000121104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17q21.33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-8.9972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6.6667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SLC20A2</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MLVAR, Glvr-2, PiT-2, GLVR2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ENSG00000168575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8p11.21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-9.0525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6.7214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0.0096</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LINC01016</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 </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ENSG00000249346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6p21.31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-9.0557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6.7221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PPP2R2B</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rPr>
            </w:pPr>
            <w:r w:rsidRPr="003141DC">
              <w:rPr>
                <w:rFonts w:ascii="Times New Roman" w:hAnsi="Times New Roman" w:cs="Times New Roman"/>
                <w:sz w:val="17"/>
                <w:szCs w:val="17"/>
              </w:rPr>
              <w:t>SCA12, PR52B, B55beta, PR55-BETA</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ENSG00000156475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5q32</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-9.1695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6.8300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GAPDH</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GAPD</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ENSG00000111640</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12p13.31</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-9.1961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6.8574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0.0098</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ANGEL1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Ccr4e, KIAA0759</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ENSG00000013523</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14q24.3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-9.0367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6.7052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TSSC1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EIPR-1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ENSG00000032389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2p25.3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-9.0279</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6.6997</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0.0099</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 nonsense-mediated decay</w:t>
            </w:r>
          </w:p>
        </w:tc>
      </w:tr>
      <w:tr w:rsidR="00726150" w:rsidRPr="003141DC" w:rsidTr="002320E0">
        <w:trPr>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GLI1</w:t>
            </w:r>
          </w:p>
        </w:tc>
        <w:tc>
          <w:tcPr>
            <w:tcW w:w="1502"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GLI</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ENSG00000111087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12q13.3</w:t>
            </w:r>
          </w:p>
        </w:tc>
        <w:tc>
          <w:tcPr>
            <w:tcW w:w="62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-8.1301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0.5864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0.0100</w:t>
            </w: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bl>
    <w:p w:rsidR="00726150" w:rsidRPr="003141DC" w:rsidRDefault="00726150" w:rsidP="00726150">
      <w:pPr>
        <w:tabs>
          <w:tab w:val="left" w:pos="284"/>
        </w:tabs>
        <w:spacing w:after="0"/>
        <w:jc w:val="both"/>
        <w:rPr>
          <w:rFonts w:ascii="Times New Roman" w:hAnsi="Times New Roman" w:cs="Times New Roman"/>
          <w:sz w:val="19"/>
          <w:szCs w:val="19"/>
          <w:lang w:val="en-US"/>
        </w:rPr>
      </w:pPr>
      <w:r w:rsidRPr="003141DC">
        <w:rPr>
          <w:rFonts w:ascii="Times New Roman" w:hAnsi="Times New Roman" w:cs="Times New Roman"/>
          <w:sz w:val="19"/>
          <w:szCs w:val="19"/>
          <w:lang w:val="en-US"/>
        </w:rPr>
        <w:t>XCI: X</w:t>
      </w:r>
      <w:r w:rsidRPr="003141DC">
        <w:rPr>
          <w:rFonts w:ascii="Times New Roman" w:hAnsi="Times New Roman" w:cs="Times New Roman"/>
          <w:sz w:val="19"/>
          <w:szCs w:val="19"/>
          <w:lang w:val="en-US"/>
        </w:rPr>
        <w:noBreakHyphen/>
        <w:t>chromosome inactivation status</w:t>
      </w:r>
      <w:r w:rsidRPr="003141DC">
        <w:rPr>
          <w:rFonts w:ascii="Times New Roman" w:hAnsi="Times New Roman" w:cs="Times New Roman"/>
          <w:sz w:val="19"/>
          <w:szCs w:val="19"/>
          <w:lang w:val="en-US"/>
        </w:rPr>
        <w:fldChar w:fldCharType="begin"/>
      </w:r>
      <w:r w:rsidRPr="003141DC">
        <w:rPr>
          <w:rFonts w:ascii="Times New Roman" w:hAnsi="Times New Roman" w:cs="Times New Roman"/>
          <w:sz w:val="19"/>
          <w:szCs w:val="19"/>
          <w:lang w:val="en-US"/>
        </w:rPr>
        <w:instrText xml:space="preserve"> ADDIN REFMGR.CITE &lt;Refman&gt;&lt;Cite&gt;&lt;Author&gt;Balaton&lt;/Author&gt;&lt;Year&gt;2015&lt;/Year&gt;&lt;RecNum&gt;13&lt;/RecNum&gt;&lt;IDText&gt;Derivation of consensus inactivation status for X-linked genes from genome-wide studies&lt;/IDText&gt;&lt;MDL Ref_Type="Journal"&gt;&lt;Ref_Type&gt;Journal&lt;/Ref_Type&gt;&lt;Ref_ID&gt;13&lt;/Ref_ID&gt;&lt;Title_Primary&gt;Derivation of consensus inactivation status for X-linked genes from genome-wide studies&lt;/Title_Primary&gt;&lt;Authors_Primary&gt;Balaton,B.P.&lt;/Authors_Primary&gt;&lt;Authors_Primary&gt;Cotton,A.M.&lt;/Authors_Primary&gt;&lt;Authors_Primary&gt;Brown,C.J.&lt;/Authors_Primary&gt;&lt;Date_Primary&gt;2015/12/30&lt;/Date_Primary&gt;&lt;Keywords&gt;Chromosomes&lt;/Keywords&gt;&lt;Keywords&gt;Genes&lt;/Keywords&gt;&lt;Keywords&gt;Genetic&lt;/Keywords&gt;&lt;Keywords&gt;genetics&lt;/Keywords&gt;&lt;Keywords&gt;Humans&lt;/Keywords&gt;&lt;Keywords&gt;Mammals&lt;/Keywords&gt;&lt;Keywords&gt;Rna&lt;/Keywords&gt;&lt;Keywords&gt;X Chromosome&lt;/Keywords&gt;&lt;Keywords&gt;X Chromosome Inactivation&lt;/Keywords&gt;&lt;Keywords&gt;X-Linked&lt;/Keywords&gt;&lt;Reprint&gt;Not in File&lt;/Reprint&gt;&lt;Start_Page&gt;35&lt;/Start_Page&gt;&lt;Periodical&gt;Biol Sex Differ&lt;/Periodical&gt;&lt;Volume&gt;6&lt;/Volume&gt;&lt;ISSN_ISBN&gt;2042-6410 (Linking)&lt;/ISSN_ISBN&gt;&lt;ZZ_JournalFull&gt;&lt;f name="System"&gt;Biol Sex Differ&lt;/f&gt;&lt;/ZZ_JournalFull&gt;&lt;ZZ_WorkformID&gt;1&lt;/ZZ_WorkformID&gt;&lt;/MDL&gt;&lt;/Cite&gt;&lt;/Refman&gt;</w:instrText>
      </w:r>
      <w:r w:rsidRPr="003141DC">
        <w:rPr>
          <w:rFonts w:ascii="Times New Roman" w:hAnsi="Times New Roman" w:cs="Times New Roman"/>
          <w:sz w:val="19"/>
          <w:szCs w:val="19"/>
          <w:lang w:val="en-US"/>
        </w:rPr>
        <w:fldChar w:fldCharType="separate"/>
      </w:r>
      <w:r w:rsidRPr="003141DC">
        <w:rPr>
          <w:rFonts w:ascii="Times New Roman" w:hAnsi="Times New Roman" w:cs="Times New Roman"/>
          <w:noProof/>
          <w:sz w:val="19"/>
          <w:szCs w:val="19"/>
          <w:lang w:val="en-US"/>
        </w:rPr>
        <w:t xml:space="preserve"> (25)</w:t>
      </w:r>
      <w:r w:rsidRPr="003141DC">
        <w:rPr>
          <w:rFonts w:ascii="Times New Roman" w:hAnsi="Times New Roman" w:cs="Times New Roman"/>
          <w:sz w:val="19"/>
          <w:szCs w:val="19"/>
          <w:lang w:val="en-US"/>
        </w:rPr>
        <w:fldChar w:fldCharType="end"/>
      </w:r>
      <w:r w:rsidRPr="003141DC">
        <w:rPr>
          <w:rFonts w:ascii="Times New Roman" w:hAnsi="Times New Roman" w:cs="Times New Roman"/>
          <w:sz w:val="19"/>
          <w:szCs w:val="19"/>
          <w:lang w:val="en-US"/>
        </w:rPr>
        <w:t>; S: silenced.</w:t>
      </w:r>
    </w:p>
    <w:p w:rsidR="00726150" w:rsidRPr="003141DC" w:rsidRDefault="00726150" w:rsidP="00726150">
      <w:pPr>
        <w:tabs>
          <w:tab w:val="left" w:pos="284"/>
        </w:tabs>
        <w:spacing w:before="240" w:after="40"/>
        <w:rPr>
          <w:rFonts w:ascii="Times New Roman" w:hAnsi="Times New Roman" w:cs="Times New Roman"/>
          <w:b/>
          <w:lang w:val="en-US"/>
        </w:rPr>
      </w:pPr>
      <w:r w:rsidRPr="003141DC">
        <w:rPr>
          <w:rFonts w:ascii="Times New Roman" w:hAnsi="Times New Roman" w:cs="Times New Roman"/>
          <w:b/>
          <w:lang w:val="en-US"/>
        </w:rPr>
        <w:t>Supplementary Table S7: Overlap in developmental differentially expressed transcripts</w:t>
      </w:r>
    </w:p>
    <w:tbl>
      <w:tblPr>
        <w:tblW w:w="9996" w:type="dxa"/>
        <w:jc w:val="center"/>
        <w:tblLayout w:type="fixed"/>
        <w:tblCellMar>
          <w:top w:w="57" w:type="dxa"/>
          <w:left w:w="17" w:type="dxa"/>
          <w:bottom w:w="57" w:type="dxa"/>
          <w:right w:w="17" w:type="dxa"/>
        </w:tblCellMar>
        <w:tblLook w:val="04A0" w:firstRow="1" w:lastRow="0" w:firstColumn="1" w:lastColumn="0" w:noHBand="0" w:noVBand="1"/>
      </w:tblPr>
      <w:tblGrid>
        <w:gridCol w:w="1236"/>
        <w:gridCol w:w="1531"/>
        <w:gridCol w:w="794"/>
        <w:gridCol w:w="680"/>
        <w:gridCol w:w="709"/>
        <w:gridCol w:w="680"/>
        <w:gridCol w:w="709"/>
        <w:gridCol w:w="680"/>
        <w:gridCol w:w="709"/>
        <w:gridCol w:w="2268"/>
      </w:tblGrid>
      <w:tr w:rsidR="00726150" w:rsidRPr="003141DC" w:rsidTr="002320E0">
        <w:trPr>
          <w:trHeight w:val="276"/>
          <w:jc w:val="center"/>
        </w:trPr>
        <w:tc>
          <w:tcPr>
            <w:tcW w:w="1236" w:type="dxa"/>
            <w:vMerge w:val="restart"/>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Gene symbol</w:t>
            </w:r>
          </w:p>
        </w:tc>
        <w:tc>
          <w:tcPr>
            <w:tcW w:w="1531" w:type="dxa"/>
            <w:vMerge w:val="restart"/>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ENSG</w:t>
            </w:r>
          </w:p>
        </w:tc>
        <w:tc>
          <w:tcPr>
            <w:tcW w:w="794" w:type="dxa"/>
            <w:vMerge w:val="restart"/>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Location</w:t>
            </w:r>
          </w:p>
        </w:tc>
        <w:tc>
          <w:tcPr>
            <w:tcW w:w="1389" w:type="dxa"/>
            <w:gridSpan w:val="2"/>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Fetal</w:t>
            </w:r>
          </w:p>
        </w:tc>
        <w:tc>
          <w:tcPr>
            <w:tcW w:w="1389" w:type="dxa"/>
            <w:gridSpan w:val="2"/>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Pre-pubertal</w:t>
            </w:r>
          </w:p>
        </w:tc>
        <w:tc>
          <w:tcPr>
            <w:tcW w:w="1389" w:type="dxa"/>
            <w:gridSpan w:val="2"/>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Adult</w:t>
            </w:r>
          </w:p>
        </w:tc>
        <w:tc>
          <w:tcPr>
            <w:tcW w:w="2268" w:type="dxa"/>
            <w:vMerge w:val="restart"/>
            <w:tcBorders>
              <w:top w:val="single" w:sz="4" w:space="0" w:color="auto"/>
              <w:left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RNA biotype</w:t>
            </w:r>
          </w:p>
        </w:tc>
      </w:tr>
      <w:tr w:rsidR="00726150" w:rsidRPr="003141DC" w:rsidTr="002320E0">
        <w:trPr>
          <w:jc w:val="center"/>
        </w:trPr>
        <w:tc>
          <w:tcPr>
            <w:tcW w:w="1236" w:type="dxa"/>
            <w:vMerge/>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rPr>
                <w:rFonts w:ascii="Times New Roman" w:hAnsi="Times New Roman" w:cs="Times New Roman"/>
                <w:b/>
                <w:sz w:val="17"/>
                <w:szCs w:val="17"/>
                <w:lang w:val="en-US"/>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rPr>
                <w:rFonts w:ascii="Times New Roman" w:hAnsi="Times New Roman" w:cs="Times New Roman"/>
                <w:b/>
                <w:sz w:val="17"/>
                <w:szCs w:val="17"/>
                <w:lang w:val="en-US"/>
              </w:rPr>
            </w:pPr>
          </w:p>
        </w:tc>
        <w:tc>
          <w:tcPr>
            <w:tcW w:w="794" w:type="dxa"/>
            <w:vMerge/>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rPr>
                <w:rFonts w:ascii="Times New Roman" w:hAnsi="Times New Roman" w:cs="Times New Roman"/>
                <w:b/>
                <w:sz w:val="17"/>
                <w:szCs w:val="17"/>
                <w:lang w:val="en-US"/>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logFC</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b/>
                <w:sz w:val="17"/>
                <w:szCs w:val="17"/>
                <w:lang w:val="en-US"/>
              </w:rPr>
            </w:pPr>
            <w:r w:rsidRPr="003141DC">
              <w:rPr>
                <w:rFonts w:ascii="Times New Roman" w:hAnsi="Times New Roman" w:cs="Times New Roman"/>
                <w:b/>
                <w:sz w:val="17"/>
                <w:szCs w:val="17"/>
                <w:lang w:val="en-US"/>
              </w:rPr>
              <w:t>p-value</w:t>
            </w:r>
          </w:p>
        </w:tc>
        <w:tc>
          <w:tcPr>
            <w:tcW w:w="2268" w:type="dxa"/>
            <w:vMerge/>
            <w:tcBorders>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rPr>
                <w:rFonts w:ascii="Times New Roman" w:hAnsi="Times New Roman" w:cs="Times New Roman"/>
                <w:b/>
                <w:sz w:val="17"/>
                <w:szCs w:val="17"/>
                <w:lang w:val="en-US"/>
              </w:rPr>
            </w:pP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XIST</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ENSG00000229807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Xq13.2</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5.8</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1.2E-14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6.2</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11.3</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1.7E-39</w:t>
            </w:r>
          </w:p>
        </w:tc>
        <w:tc>
          <w:tcPr>
            <w:tcW w:w="2268"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lincRNA</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RP11-15H7.2</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ENSG00000205695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6q24.1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0.0015</w:t>
            </w:r>
          </w:p>
        </w:tc>
        <w:tc>
          <w:tcPr>
            <w:tcW w:w="680"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9.7</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0.00062</w:t>
            </w:r>
          </w:p>
        </w:tc>
        <w:tc>
          <w:tcPr>
            <w:tcW w:w="2268"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Processed pseudogene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JSRP1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ENSG00000167476</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-7.0</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0.0064</w:t>
            </w:r>
          </w:p>
        </w:tc>
        <w:tc>
          <w:tcPr>
            <w:tcW w:w="680"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0.00093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RP11-44K6.3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ENSG00000253939</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8p11.21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6.7</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0.0038</w:t>
            </w:r>
          </w:p>
        </w:tc>
        <w:tc>
          <w:tcPr>
            <w:tcW w:w="680"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6.6</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RP4-613B23.1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ENSG00000230084</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3p22.1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7.5</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0.0063</w:t>
            </w:r>
          </w:p>
        </w:tc>
        <w:tc>
          <w:tcPr>
            <w:tcW w:w="680"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709" w:type="dxa"/>
            <w:tcBorders>
              <w:top w:val="single" w:sz="4" w:space="0" w:color="auto"/>
              <w:left w:val="single" w:sz="4" w:space="0" w:color="auto"/>
              <w:bottom w:val="single" w:sz="4" w:space="0" w:color="auto"/>
              <w:right w:val="single" w:sz="4" w:space="0" w:color="auto"/>
            </w:tcBorders>
            <w:vAlign w:val="center"/>
          </w:tcPr>
          <w:p w:rsidR="00726150" w:rsidRPr="003141DC" w:rsidRDefault="00726150" w:rsidP="002320E0">
            <w:pPr>
              <w:tabs>
                <w:tab w:val="left" w:pos="284"/>
              </w:tabs>
              <w:spacing w:after="0"/>
              <w:jc w:val="center"/>
              <w:rPr>
                <w:rFonts w:ascii="Times New Roman" w:hAnsi="Times New Roman" w:cs="Times New Roman"/>
                <w:sz w:val="17"/>
                <w:szCs w:val="17"/>
                <w:lang w:val="en-US"/>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-7.7</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0.0094</w:t>
            </w:r>
          </w:p>
        </w:tc>
        <w:tc>
          <w:tcPr>
            <w:tcW w:w="2268"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Antisense</w:t>
            </w:r>
          </w:p>
        </w:tc>
      </w:tr>
      <w:tr w:rsidR="00726150" w:rsidRPr="003141DC" w:rsidTr="002320E0">
        <w:trPr>
          <w:trHeight w:val="195"/>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JAK3</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ENSG00000229807</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19p13.11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-0.098</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0.90</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9.3</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0.0025</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-2.7</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0.0077</w:t>
            </w:r>
          </w:p>
        </w:tc>
        <w:tc>
          <w:tcPr>
            <w:tcW w:w="2268"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processed transcript, retained intron</w:t>
            </w:r>
          </w:p>
        </w:tc>
      </w:tr>
      <w:tr w:rsidR="00726150" w:rsidRPr="003141DC" w:rsidTr="002320E0">
        <w:trPr>
          <w:trHeight w:val="196"/>
          <w:jc w:val="center"/>
        </w:trPr>
        <w:tc>
          <w:tcPr>
            <w:tcW w:w="1236"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GLI1</w:t>
            </w:r>
          </w:p>
        </w:tc>
        <w:tc>
          <w:tcPr>
            <w:tcW w:w="1531"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ENSG00000205695</w:t>
            </w:r>
          </w:p>
        </w:tc>
        <w:tc>
          <w:tcPr>
            <w:tcW w:w="794"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12q13.3</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0.66</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0.54</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-8.1</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0.01</w:t>
            </w:r>
          </w:p>
        </w:tc>
        <w:tc>
          <w:tcPr>
            <w:tcW w:w="680"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-9.5</w:t>
            </w:r>
          </w:p>
        </w:tc>
        <w:tc>
          <w:tcPr>
            <w:tcW w:w="709"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0.00020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726150" w:rsidRPr="003141DC" w:rsidRDefault="00726150" w:rsidP="002320E0">
            <w:pPr>
              <w:tabs>
                <w:tab w:val="left" w:pos="284"/>
              </w:tabs>
              <w:spacing w:after="0"/>
              <w:jc w:val="center"/>
              <w:rPr>
                <w:rFonts w:ascii="Times New Roman" w:hAnsi="Times New Roman" w:cs="Times New Roman"/>
                <w:sz w:val="17"/>
                <w:szCs w:val="17"/>
                <w:lang w:val="en-US"/>
              </w:rPr>
            </w:pPr>
            <w:r w:rsidRPr="003141DC">
              <w:rPr>
                <w:rFonts w:ascii="Times New Roman" w:hAnsi="Times New Roman" w:cs="Times New Roman"/>
                <w:sz w:val="17"/>
                <w:szCs w:val="17"/>
                <w:lang w:val="en-US"/>
              </w:rPr>
              <w:t>Protein-coding, retained intron</w:t>
            </w:r>
          </w:p>
        </w:tc>
      </w:tr>
    </w:tbl>
    <w:p w:rsidR="00726150" w:rsidRPr="003141DC" w:rsidRDefault="00726150" w:rsidP="00726150">
      <w:pPr>
        <w:tabs>
          <w:tab w:val="left" w:pos="284"/>
        </w:tabs>
        <w:spacing w:before="240" w:after="40"/>
        <w:rPr>
          <w:rFonts w:ascii="Times New Roman" w:hAnsi="Times New Roman" w:cs="Times New Roman"/>
          <w:b/>
          <w:lang w:val="en-US"/>
        </w:rPr>
      </w:pPr>
      <w:r w:rsidRPr="003141DC">
        <w:rPr>
          <w:rFonts w:ascii="Times New Roman" w:hAnsi="Times New Roman" w:cs="Times New Roman"/>
          <w:b/>
          <w:lang w:val="en-US"/>
        </w:rPr>
        <w:t>Supplementary Table S8: Antibodies used for immunohistochemical and immunofluorescence staining</w:t>
      </w:r>
    </w:p>
    <w:tbl>
      <w:tblPr>
        <w:tblStyle w:val="Tabel-Gitter"/>
        <w:tblW w:w="5058" w:type="pct"/>
        <w:tblLayout w:type="fixed"/>
        <w:tblCellMar>
          <w:top w:w="17" w:type="dxa"/>
          <w:left w:w="17" w:type="dxa"/>
          <w:bottom w:w="17" w:type="dxa"/>
          <w:right w:w="17" w:type="dxa"/>
        </w:tblCellMar>
        <w:tblLook w:val="0000" w:firstRow="0" w:lastRow="0" w:firstColumn="0" w:lastColumn="0" w:noHBand="0" w:noVBand="0"/>
      </w:tblPr>
      <w:tblGrid>
        <w:gridCol w:w="1134"/>
        <w:gridCol w:w="1065"/>
        <w:gridCol w:w="1955"/>
        <w:gridCol w:w="1410"/>
        <w:gridCol w:w="1268"/>
        <w:gridCol w:w="3296"/>
      </w:tblGrid>
      <w:tr w:rsidR="00726150" w:rsidRPr="003141DC" w:rsidTr="002320E0">
        <w:trPr>
          <w:trHeight w:val="227"/>
        </w:trPr>
        <w:tc>
          <w:tcPr>
            <w:tcW w:w="560" w:type="pct"/>
          </w:tcPr>
          <w:p w:rsidR="00726150" w:rsidRPr="003141DC" w:rsidRDefault="00726150" w:rsidP="002320E0">
            <w:pPr>
              <w:tabs>
                <w:tab w:val="left" w:pos="284"/>
              </w:tabs>
              <w:rPr>
                <w:rFonts w:ascii="Times New Roman" w:hAnsi="Times New Roman" w:cs="Times New Roman"/>
                <w:b/>
                <w:bCs/>
                <w:sz w:val="17"/>
                <w:szCs w:val="17"/>
                <w:lang w:val="en-US"/>
              </w:rPr>
            </w:pPr>
            <w:r w:rsidRPr="003141DC">
              <w:rPr>
                <w:rFonts w:ascii="Times New Roman" w:hAnsi="Times New Roman" w:cs="Times New Roman"/>
                <w:b/>
                <w:bCs/>
                <w:sz w:val="17"/>
                <w:szCs w:val="17"/>
                <w:lang w:val="en-US"/>
              </w:rPr>
              <w:t>Antigen name</w:t>
            </w:r>
          </w:p>
        </w:tc>
        <w:tc>
          <w:tcPr>
            <w:tcW w:w="526" w:type="pct"/>
          </w:tcPr>
          <w:p w:rsidR="00726150" w:rsidRPr="003141DC" w:rsidRDefault="00726150" w:rsidP="002320E0">
            <w:pPr>
              <w:tabs>
                <w:tab w:val="left" w:pos="284"/>
              </w:tabs>
              <w:rPr>
                <w:rFonts w:ascii="Times New Roman" w:hAnsi="Times New Roman" w:cs="Times New Roman"/>
                <w:b/>
                <w:bCs/>
                <w:sz w:val="17"/>
                <w:szCs w:val="17"/>
                <w:lang w:val="en-US"/>
              </w:rPr>
            </w:pPr>
            <w:r w:rsidRPr="003141DC">
              <w:rPr>
                <w:rFonts w:ascii="Times New Roman" w:hAnsi="Times New Roman" w:cs="Times New Roman"/>
                <w:b/>
                <w:bCs/>
                <w:sz w:val="17"/>
                <w:szCs w:val="17"/>
                <w:lang w:val="en-US"/>
              </w:rPr>
              <w:t>Source species</w:t>
            </w:r>
          </w:p>
        </w:tc>
        <w:tc>
          <w:tcPr>
            <w:tcW w:w="965" w:type="pct"/>
          </w:tcPr>
          <w:p w:rsidR="00726150" w:rsidRPr="003141DC" w:rsidRDefault="00726150" w:rsidP="002320E0">
            <w:pPr>
              <w:tabs>
                <w:tab w:val="left" w:pos="284"/>
              </w:tabs>
              <w:rPr>
                <w:rFonts w:ascii="Times New Roman" w:hAnsi="Times New Roman" w:cs="Times New Roman"/>
                <w:b/>
                <w:bCs/>
                <w:sz w:val="17"/>
                <w:szCs w:val="17"/>
                <w:lang w:val="en-US"/>
              </w:rPr>
            </w:pPr>
            <w:r w:rsidRPr="003141DC">
              <w:rPr>
                <w:rFonts w:ascii="Times New Roman" w:hAnsi="Times New Roman" w:cs="Times New Roman"/>
                <w:b/>
                <w:bCs/>
                <w:sz w:val="17"/>
                <w:szCs w:val="17"/>
                <w:lang w:val="en-US"/>
              </w:rPr>
              <w:t>Unmasking Buffer</w:t>
            </w:r>
          </w:p>
        </w:tc>
        <w:tc>
          <w:tcPr>
            <w:tcW w:w="696" w:type="pct"/>
          </w:tcPr>
          <w:p w:rsidR="00726150" w:rsidRPr="003141DC" w:rsidRDefault="00726150" w:rsidP="002320E0">
            <w:pPr>
              <w:tabs>
                <w:tab w:val="left" w:pos="284"/>
              </w:tabs>
              <w:rPr>
                <w:rFonts w:ascii="Times New Roman" w:hAnsi="Times New Roman" w:cs="Times New Roman"/>
                <w:b/>
                <w:bCs/>
                <w:sz w:val="17"/>
                <w:szCs w:val="17"/>
                <w:lang w:val="en-US"/>
              </w:rPr>
            </w:pPr>
            <w:r w:rsidRPr="003141DC">
              <w:rPr>
                <w:rFonts w:ascii="Times New Roman" w:hAnsi="Times New Roman" w:cs="Times New Roman"/>
                <w:b/>
                <w:bCs/>
                <w:sz w:val="17"/>
                <w:szCs w:val="17"/>
                <w:lang w:val="en-US"/>
              </w:rPr>
              <w:t>Dilution (IHC)</w:t>
            </w:r>
          </w:p>
        </w:tc>
        <w:tc>
          <w:tcPr>
            <w:tcW w:w="626" w:type="pct"/>
          </w:tcPr>
          <w:p w:rsidR="00726150" w:rsidRPr="003141DC" w:rsidRDefault="00726150" w:rsidP="002320E0">
            <w:pPr>
              <w:tabs>
                <w:tab w:val="left" w:pos="284"/>
              </w:tabs>
              <w:rPr>
                <w:rFonts w:ascii="Times New Roman" w:hAnsi="Times New Roman" w:cs="Times New Roman"/>
                <w:b/>
                <w:bCs/>
                <w:sz w:val="17"/>
                <w:szCs w:val="17"/>
                <w:lang w:val="en-US"/>
              </w:rPr>
            </w:pPr>
            <w:r w:rsidRPr="003141DC">
              <w:rPr>
                <w:rFonts w:ascii="Times New Roman" w:hAnsi="Times New Roman" w:cs="Times New Roman"/>
                <w:b/>
                <w:bCs/>
                <w:sz w:val="17"/>
                <w:szCs w:val="17"/>
                <w:lang w:val="en-US"/>
              </w:rPr>
              <w:t>Dilution (IF)</w:t>
            </w:r>
          </w:p>
        </w:tc>
        <w:tc>
          <w:tcPr>
            <w:tcW w:w="1627" w:type="pct"/>
          </w:tcPr>
          <w:p w:rsidR="00726150" w:rsidRPr="003141DC" w:rsidRDefault="00726150" w:rsidP="002320E0">
            <w:pPr>
              <w:tabs>
                <w:tab w:val="left" w:pos="284"/>
              </w:tabs>
              <w:rPr>
                <w:rFonts w:ascii="Times New Roman" w:hAnsi="Times New Roman" w:cs="Times New Roman"/>
                <w:b/>
                <w:bCs/>
                <w:sz w:val="17"/>
                <w:szCs w:val="17"/>
                <w:lang w:val="en-US"/>
              </w:rPr>
            </w:pPr>
            <w:r w:rsidRPr="003141DC">
              <w:rPr>
                <w:rFonts w:ascii="Times New Roman" w:hAnsi="Times New Roman" w:cs="Times New Roman"/>
                <w:b/>
                <w:bCs/>
                <w:sz w:val="17"/>
                <w:szCs w:val="17"/>
                <w:lang w:val="en-US"/>
              </w:rPr>
              <w:t>Supplier details</w:t>
            </w:r>
          </w:p>
        </w:tc>
      </w:tr>
      <w:tr w:rsidR="00726150" w:rsidRPr="003141DC" w:rsidTr="002320E0">
        <w:trPr>
          <w:trHeight w:val="397"/>
        </w:trPr>
        <w:tc>
          <w:tcPr>
            <w:tcW w:w="5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AMH</w:t>
            </w:r>
          </w:p>
        </w:tc>
        <w:tc>
          <w:tcPr>
            <w:tcW w:w="5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Mouse</w:t>
            </w:r>
          </w:p>
        </w:tc>
        <w:tc>
          <w:tcPr>
            <w:tcW w:w="965"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TEG buffer (Tris 6.06 g, EGTA 0.95 g in 5 L, pH 9)</w:t>
            </w:r>
          </w:p>
        </w:tc>
        <w:tc>
          <w:tcPr>
            <w:tcW w:w="69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1:200</w:t>
            </w:r>
          </w:p>
        </w:tc>
        <w:tc>
          <w:tcPr>
            <w:tcW w:w="626" w:type="pct"/>
          </w:tcPr>
          <w:p w:rsidR="00726150" w:rsidRPr="003141DC" w:rsidRDefault="00726150" w:rsidP="002320E0">
            <w:pPr>
              <w:pStyle w:val="Default"/>
              <w:tabs>
                <w:tab w:val="left" w:pos="284"/>
              </w:tabs>
              <w:rPr>
                <w:rFonts w:ascii="Times New Roman" w:hAnsi="Times New Roman" w:cs="Times New Roman"/>
                <w:sz w:val="17"/>
                <w:szCs w:val="17"/>
                <w:lang w:val="en-US"/>
              </w:rPr>
            </w:pPr>
          </w:p>
        </w:tc>
        <w:tc>
          <w:tcPr>
            <w:tcW w:w="1627" w:type="pct"/>
          </w:tcPr>
          <w:p w:rsidR="00726150" w:rsidRPr="003141DC" w:rsidRDefault="00726150" w:rsidP="002320E0">
            <w:pPr>
              <w:pStyle w:val="Default"/>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Gift from R. Cate (Amgen)</w:t>
            </w:r>
          </w:p>
        </w:tc>
      </w:tr>
      <w:tr w:rsidR="00726150" w:rsidRPr="003141DC" w:rsidTr="002320E0">
        <w:trPr>
          <w:trHeight w:val="397"/>
        </w:trPr>
        <w:tc>
          <w:tcPr>
            <w:tcW w:w="5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MAGE-A4</w:t>
            </w:r>
          </w:p>
        </w:tc>
        <w:tc>
          <w:tcPr>
            <w:tcW w:w="5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Mouse</w:t>
            </w:r>
          </w:p>
        </w:tc>
        <w:tc>
          <w:tcPr>
            <w:tcW w:w="965"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 xml:space="preserve">TEG </w:t>
            </w:r>
          </w:p>
        </w:tc>
        <w:tc>
          <w:tcPr>
            <w:tcW w:w="69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1:250</w:t>
            </w:r>
          </w:p>
        </w:tc>
        <w:tc>
          <w:tcPr>
            <w:tcW w:w="626" w:type="pct"/>
          </w:tcPr>
          <w:p w:rsidR="00726150" w:rsidRPr="003141DC" w:rsidRDefault="00726150" w:rsidP="002320E0">
            <w:pPr>
              <w:pStyle w:val="Default"/>
              <w:tabs>
                <w:tab w:val="left" w:pos="284"/>
              </w:tabs>
              <w:rPr>
                <w:rFonts w:ascii="Times New Roman" w:hAnsi="Times New Roman" w:cs="Times New Roman"/>
                <w:sz w:val="17"/>
                <w:szCs w:val="17"/>
                <w:lang w:val="en-US"/>
              </w:rPr>
            </w:pPr>
          </w:p>
        </w:tc>
        <w:tc>
          <w:tcPr>
            <w:tcW w:w="1627" w:type="pct"/>
          </w:tcPr>
          <w:p w:rsidR="00726150" w:rsidRPr="003141DC" w:rsidRDefault="00726150" w:rsidP="002320E0">
            <w:pPr>
              <w:pStyle w:val="Default"/>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Gift from G.C. Spagnoli (Univ. Hosp. Zurich, Switzerland)</w:t>
            </w:r>
          </w:p>
        </w:tc>
      </w:tr>
      <w:tr w:rsidR="00726150" w:rsidRPr="003141DC" w:rsidTr="002320E0">
        <w:trPr>
          <w:trHeight w:val="227"/>
        </w:trPr>
        <w:tc>
          <w:tcPr>
            <w:tcW w:w="5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Cleaved PARP (Asp214)</w:t>
            </w:r>
          </w:p>
        </w:tc>
        <w:tc>
          <w:tcPr>
            <w:tcW w:w="5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Rabbit</w:t>
            </w:r>
          </w:p>
        </w:tc>
        <w:tc>
          <w:tcPr>
            <w:tcW w:w="965"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10 mM citrate buffer pH 6</w:t>
            </w:r>
          </w:p>
        </w:tc>
        <w:tc>
          <w:tcPr>
            <w:tcW w:w="69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1:75</w:t>
            </w:r>
          </w:p>
        </w:tc>
        <w:tc>
          <w:tcPr>
            <w:tcW w:w="626" w:type="pct"/>
          </w:tcPr>
          <w:p w:rsidR="00726150" w:rsidRPr="003141DC" w:rsidRDefault="00726150" w:rsidP="002320E0">
            <w:pPr>
              <w:tabs>
                <w:tab w:val="left" w:pos="284"/>
              </w:tabs>
              <w:rPr>
                <w:rFonts w:ascii="Times New Roman" w:eastAsia="BSGulliver" w:hAnsi="Times New Roman" w:cs="Times New Roman"/>
                <w:color w:val="000000"/>
                <w:sz w:val="17"/>
                <w:szCs w:val="17"/>
                <w:lang w:val="en-US"/>
              </w:rPr>
            </w:pPr>
          </w:p>
        </w:tc>
        <w:tc>
          <w:tcPr>
            <w:tcW w:w="1627"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eastAsia="BSGulliver" w:hAnsi="Times New Roman" w:cs="Times New Roman"/>
                <w:color w:val="000000"/>
                <w:sz w:val="17"/>
                <w:szCs w:val="17"/>
                <w:lang w:val="en-US"/>
              </w:rPr>
              <w:t>5625, Cell signaling Technology, Leiden, The Netherlands</w:t>
            </w:r>
          </w:p>
        </w:tc>
      </w:tr>
      <w:tr w:rsidR="00726150" w:rsidRPr="003141DC" w:rsidTr="002320E0">
        <w:trPr>
          <w:trHeight w:val="227"/>
        </w:trPr>
        <w:tc>
          <w:tcPr>
            <w:tcW w:w="5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DACH2</w:t>
            </w:r>
          </w:p>
        </w:tc>
        <w:tc>
          <w:tcPr>
            <w:tcW w:w="5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Rabbit</w:t>
            </w:r>
          </w:p>
        </w:tc>
        <w:tc>
          <w:tcPr>
            <w:tcW w:w="965"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Citrate buffer (IHC, IF)</w:t>
            </w:r>
          </w:p>
        </w:tc>
        <w:tc>
          <w:tcPr>
            <w:tcW w:w="69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1:600</w:t>
            </w:r>
          </w:p>
        </w:tc>
        <w:tc>
          <w:tcPr>
            <w:tcW w:w="626" w:type="pct"/>
          </w:tcPr>
          <w:p w:rsidR="00726150" w:rsidRPr="003141DC" w:rsidRDefault="00726150" w:rsidP="002320E0">
            <w:pPr>
              <w:tabs>
                <w:tab w:val="left" w:pos="284"/>
              </w:tabs>
              <w:rPr>
                <w:rFonts w:ascii="Times New Roman" w:hAnsi="Times New Roman" w:cs="Times New Roman"/>
                <w:sz w:val="17"/>
                <w:szCs w:val="17"/>
                <w:lang w:val="en-US"/>
              </w:rPr>
            </w:pPr>
          </w:p>
        </w:tc>
        <w:tc>
          <w:tcPr>
            <w:tcW w:w="1627" w:type="pct"/>
          </w:tcPr>
          <w:p w:rsidR="00726150" w:rsidRPr="003141DC" w:rsidRDefault="00726150" w:rsidP="002320E0">
            <w:pPr>
              <w:tabs>
                <w:tab w:val="left" w:pos="284"/>
              </w:tabs>
              <w:rPr>
                <w:rFonts w:ascii="Times New Roman" w:hAnsi="Times New Roman" w:cs="Times New Roman"/>
                <w:sz w:val="17"/>
                <w:szCs w:val="17"/>
              </w:rPr>
            </w:pPr>
            <w:r w:rsidRPr="003141DC">
              <w:rPr>
                <w:rFonts w:ascii="Times New Roman" w:hAnsi="Times New Roman" w:cs="Times New Roman"/>
                <w:color w:val="000000"/>
                <w:sz w:val="17"/>
                <w:szCs w:val="17"/>
              </w:rPr>
              <w:t xml:space="preserve">HPA000258, </w:t>
            </w:r>
            <w:r w:rsidRPr="003141DC">
              <w:rPr>
                <w:rFonts w:ascii="Times New Roman" w:hAnsi="Times New Roman" w:cs="Times New Roman"/>
                <w:sz w:val="17"/>
                <w:szCs w:val="17"/>
              </w:rPr>
              <w:t>Sigma-Aldrich, MO, USA</w:t>
            </w:r>
          </w:p>
        </w:tc>
      </w:tr>
      <w:tr w:rsidR="00726150" w:rsidRPr="003141DC" w:rsidTr="002320E0">
        <w:trPr>
          <w:trHeight w:val="227"/>
        </w:trPr>
        <w:tc>
          <w:tcPr>
            <w:tcW w:w="5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FAM9A</w:t>
            </w:r>
          </w:p>
        </w:tc>
        <w:tc>
          <w:tcPr>
            <w:tcW w:w="5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Rabbit</w:t>
            </w:r>
          </w:p>
        </w:tc>
        <w:tc>
          <w:tcPr>
            <w:tcW w:w="965"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TEG buffer (IHC)</w:t>
            </w:r>
            <w:r w:rsidRPr="003141DC">
              <w:rPr>
                <w:rFonts w:ascii="Times New Roman" w:hAnsi="Times New Roman" w:cs="Times New Roman"/>
                <w:sz w:val="17"/>
                <w:szCs w:val="17"/>
                <w:lang w:val="en-US"/>
              </w:rPr>
              <w:br/>
              <w:t>Citrate buffer (IF)</w:t>
            </w:r>
          </w:p>
        </w:tc>
        <w:tc>
          <w:tcPr>
            <w:tcW w:w="69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1:100</w:t>
            </w:r>
          </w:p>
        </w:tc>
        <w:tc>
          <w:tcPr>
            <w:tcW w:w="6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1:200</w:t>
            </w:r>
          </w:p>
        </w:tc>
        <w:tc>
          <w:tcPr>
            <w:tcW w:w="1627" w:type="pct"/>
          </w:tcPr>
          <w:p w:rsidR="00726150" w:rsidRPr="003141DC" w:rsidRDefault="00726150" w:rsidP="002320E0">
            <w:pPr>
              <w:tabs>
                <w:tab w:val="left" w:pos="284"/>
              </w:tabs>
              <w:rPr>
                <w:rFonts w:ascii="Times New Roman" w:hAnsi="Times New Roman" w:cs="Times New Roman"/>
                <w:sz w:val="17"/>
                <w:szCs w:val="17"/>
              </w:rPr>
            </w:pPr>
            <w:r w:rsidRPr="003141DC">
              <w:rPr>
                <w:rFonts w:ascii="Times New Roman" w:hAnsi="Times New Roman" w:cs="Times New Roman"/>
                <w:sz w:val="17"/>
                <w:szCs w:val="17"/>
              </w:rPr>
              <w:t>HPA056076, Sigma-Aldrich, MO, USA</w:t>
            </w:r>
          </w:p>
        </w:tc>
      </w:tr>
      <w:tr w:rsidR="00726150" w:rsidRPr="003141DC" w:rsidTr="002320E0">
        <w:trPr>
          <w:trHeight w:val="227"/>
        </w:trPr>
        <w:tc>
          <w:tcPr>
            <w:tcW w:w="5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INSL3</w:t>
            </w:r>
          </w:p>
        </w:tc>
        <w:tc>
          <w:tcPr>
            <w:tcW w:w="5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Rabbit</w:t>
            </w:r>
          </w:p>
        </w:tc>
        <w:tc>
          <w:tcPr>
            <w:tcW w:w="965"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Citrate buffer</w:t>
            </w:r>
          </w:p>
        </w:tc>
        <w:tc>
          <w:tcPr>
            <w:tcW w:w="696" w:type="pct"/>
          </w:tcPr>
          <w:p w:rsidR="00726150" w:rsidRPr="003141DC" w:rsidRDefault="00726150" w:rsidP="002320E0">
            <w:pPr>
              <w:tabs>
                <w:tab w:val="left" w:pos="284"/>
              </w:tabs>
              <w:rPr>
                <w:rFonts w:ascii="Times New Roman" w:hAnsi="Times New Roman" w:cs="Times New Roman"/>
                <w:sz w:val="17"/>
                <w:szCs w:val="17"/>
                <w:lang w:val="en-US"/>
              </w:rPr>
            </w:pPr>
          </w:p>
        </w:tc>
        <w:tc>
          <w:tcPr>
            <w:tcW w:w="626"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1:7500</w:t>
            </w:r>
          </w:p>
        </w:tc>
        <w:tc>
          <w:tcPr>
            <w:tcW w:w="1627"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color w:val="000000"/>
                <w:sz w:val="17"/>
                <w:szCs w:val="17"/>
                <w:lang w:val="en-US"/>
              </w:rPr>
              <w:t xml:space="preserve">HPA028615, </w:t>
            </w:r>
            <w:r w:rsidRPr="003141DC">
              <w:rPr>
                <w:rFonts w:ascii="Times New Roman" w:hAnsi="Times New Roman" w:cs="Times New Roman"/>
                <w:sz w:val="17"/>
                <w:szCs w:val="17"/>
                <w:lang w:val="en-US"/>
              </w:rPr>
              <w:t>Atlas Antibodies, Bromma, Sweden</w:t>
            </w:r>
          </w:p>
        </w:tc>
      </w:tr>
    </w:tbl>
    <w:p w:rsidR="00726150" w:rsidRPr="003141DC" w:rsidRDefault="00726150" w:rsidP="00726150">
      <w:pPr>
        <w:tabs>
          <w:tab w:val="left" w:pos="284"/>
        </w:tabs>
        <w:spacing w:after="0"/>
        <w:rPr>
          <w:rFonts w:ascii="Times New Roman" w:hAnsi="Times New Roman" w:cs="Times New Roman"/>
          <w:sz w:val="19"/>
          <w:szCs w:val="19"/>
          <w:lang w:val="en-US"/>
        </w:rPr>
      </w:pPr>
      <w:r w:rsidRPr="003141DC">
        <w:rPr>
          <w:rFonts w:ascii="Times New Roman" w:hAnsi="Times New Roman" w:cs="Times New Roman"/>
          <w:sz w:val="19"/>
          <w:szCs w:val="19"/>
          <w:lang w:val="en-US"/>
        </w:rPr>
        <w:t>IHC: Immunohistochemistry; IF: immunofluorescence</w:t>
      </w:r>
    </w:p>
    <w:p w:rsidR="00726150" w:rsidRPr="003141DC" w:rsidRDefault="00726150" w:rsidP="00726150">
      <w:pPr>
        <w:tabs>
          <w:tab w:val="left" w:pos="284"/>
        </w:tabs>
        <w:spacing w:before="240" w:after="40"/>
        <w:rPr>
          <w:rFonts w:ascii="Times New Roman" w:hAnsi="Times New Roman" w:cs="Times New Roman"/>
          <w:b/>
          <w:lang w:val="en-US"/>
        </w:rPr>
      </w:pPr>
      <w:r w:rsidRPr="003141DC">
        <w:rPr>
          <w:rFonts w:ascii="Times New Roman" w:hAnsi="Times New Roman" w:cs="Times New Roman"/>
          <w:b/>
          <w:lang w:val="en-US"/>
        </w:rPr>
        <w:t>Supplementary Table S9: Samples used for validation of DACH2 and FAM9A</w:t>
      </w:r>
    </w:p>
    <w:tbl>
      <w:tblPr>
        <w:tblStyle w:val="Tabel-Gitter"/>
        <w:tblW w:w="2132" w:type="pct"/>
        <w:tblLayout w:type="fixed"/>
        <w:tblCellMar>
          <w:top w:w="17" w:type="dxa"/>
          <w:left w:w="17" w:type="dxa"/>
          <w:bottom w:w="17" w:type="dxa"/>
          <w:right w:w="17" w:type="dxa"/>
        </w:tblCellMar>
        <w:tblLook w:val="0000" w:firstRow="0" w:lastRow="0" w:firstColumn="0" w:lastColumn="0" w:noHBand="0" w:noVBand="0"/>
      </w:tblPr>
      <w:tblGrid>
        <w:gridCol w:w="727"/>
        <w:gridCol w:w="1417"/>
        <w:gridCol w:w="2125"/>
      </w:tblGrid>
      <w:tr w:rsidR="00726150" w:rsidRPr="003141DC" w:rsidTr="002320E0">
        <w:trPr>
          <w:trHeight w:val="227"/>
        </w:trPr>
        <w:tc>
          <w:tcPr>
            <w:tcW w:w="850" w:type="pct"/>
          </w:tcPr>
          <w:p w:rsidR="00726150" w:rsidRPr="003141DC" w:rsidRDefault="00726150" w:rsidP="002320E0">
            <w:pPr>
              <w:tabs>
                <w:tab w:val="left" w:pos="284"/>
              </w:tabs>
              <w:rPr>
                <w:rFonts w:ascii="Times New Roman" w:hAnsi="Times New Roman" w:cs="Times New Roman"/>
                <w:b/>
                <w:bCs/>
                <w:sz w:val="20"/>
                <w:szCs w:val="20"/>
                <w:lang w:val="en-US"/>
              </w:rPr>
            </w:pPr>
            <w:r w:rsidRPr="003141DC">
              <w:rPr>
                <w:rFonts w:ascii="Times New Roman" w:hAnsi="Times New Roman" w:cs="Times New Roman"/>
                <w:b/>
                <w:bCs/>
                <w:sz w:val="20"/>
                <w:szCs w:val="20"/>
                <w:lang w:val="en-US"/>
              </w:rPr>
              <w:t>Sample</w:t>
            </w:r>
          </w:p>
        </w:tc>
        <w:tc>
          <w:tcPr>
            <w:tcW w:w="1660" w:type="pct"/>
          </w:tcPr>
          <w:p w:rsidR="00726150" w:rsidRPr="003141DC" w:rsidRDefault="00726150" w:rsidP="002320E0">
            <w:pPr>
              <w:tabs>
                <w:tab w:val="left" w:pos="284"/>
              </w:tabs>
              <w:rPr>
                <w:rFonts w:ascii="Times New Roman" w:hAnsi="Times New Roman" w:cs="Times New Roman"/>
                <w:b/>
                <w:bCs/>
                <w:sz w:val="20"/>
                <w:szCs w:val="20"/>
                <w:lang w:val="en-US"/>
              </w:rPr>
            </w:pPr>
            <w:r w:rsidRPr="003141DC">
              <w:rPr>
                <w:rFonts w:ascii="Times New Roman" w:hAnsi="Times New Roman" w:cs="Times New Roman"/>
                <w:b/>
                <w:bCs/>
                <w:sz w:val="20"/>
                <w:szCs w:val="20"/>
                <w:lang w:val="en-US"/>
              </w:rPr>
              <w:t>IHC antibodies</w:t>
            </w:r>
          </w:p>
        </w:tc>
        <w:tc>
          <w:tcPr>
            <w:tcW w:w="2489" w:type="pct"/>
          </w:tcPr>
          <w:p w:rsidR="00726150" w:rsidRPr="003141DC" w:rsidRDefault="00726150" w:rsidP="002320E0">
            <w:pPr>
              <w:tabs>
                <w:tab w:val="left" w:pos="284"/>
              </w:tabs>
              <w:rPr>
                <w:rFonts w:ascii="Times New Roman" w:hAnsi="Times New Roman" w:cs="Times New Roman"/>
                <w:b/>
                <w:bCs/>
                <w:sz w:val="20"/>
                <w:szCs w:val="20"/>
                <w:lang w:val="en-US"/>
              </w:rPr>
            </w:pPr>
            <w:r w:rsidRPr="003141DC">
              <w:rPr>
                <w:rFonts w:ascii="Times New Roman" w:hAnsi="Times New Roman" w:cs="Times New Roman"/>
                <w:b/>
                <w:bCs/>
                <w:sz w:val="20"/>
                <w:szCs w:val="20"/>
                <w:lang w:val="en-US"/>
              </w:rPr>
              <w:t>Fluorescence antibodies</w:t>
            </w:r>
          </w:p>
        </w:tc>
      </w:tr>
      <w:tr w:rsidR="00726150" w:rsidRPr="003141DC" w:rsidTr="002320E0">
        <w:trPr>
          <w:trHeight w:val="397"/>
        </w:trPr>
        <w:tc>
          <w:tcPr>
            <w:tcW w:w="85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aKS1</w:t>
            </w:r>
          </w:p>
        </w:tc>
        <w:tc>
          <w:tcPr>
            <w:tcW w:w="16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DACH2, AMH</w:t>
            </w:r>
          </w:p>
        </w:tc>
        <w:tc>
          <w:tcPr>
            <w:tcW w:w="2489" w:type="pct"/>
          </w:tcPr>
          <w:p w:rsidR="00726150" w:rsidRPr="003141DC" w:rsidRDefault="00726150" w:rsidP="002320E0">
            <w:pPr>
              <w:tabs>
                <w:tab w:val="left" w:pos="284"/>
              </w:tabs>
              <w:rPr>
                <w:rFonts w:ascii="Times New Roman" w:hAnsi="Times New Roman" w:cs="Times New Roman"/>
                <w:sz w:val="17"/>
                <w:szCs w:val="17"/>
                <w:lang w:val="en-US"/>
              </w:rPr>
            </w:pPr>
          </w:p>
        </w:tc>
      </w:tr>
      <w:tr w:rsidR="00726150" w:rsidRPr="003141DC" w:rsidTr="002320E0">
        <w:trPr>
          <w:trHeight w:val="227"/>
        </w:trPr>
        <w:tc>
          <w:tcPr>
            <w:tcW w:w="85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aKS3</w:t>
            </w:r>
          </w:p>
        </w:tc>
        <w:tc>
          <w:tcPr>
            <w:tcW w:w="16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DACH2, FAM9A, AMH</w:t>
            </w:r>
          </w:p>
        </w:tc>
        <w:tc>
          <w:tcPr>
            <w:tcW w:w="2489"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FAM9A, INSL3</w:t>
            </w:r>
          </w:p>
        </w:tc>
      </w:tr>
      <w:tr w:rsidR="00726150" w:rsidRPr="003141DC" w:rsidTr="002320E0">
        <w:trPr>
          <w:trHeight w:val="227"/>
        </w:trPr>
        <w:tc>
          <w:tcPr>
            <w:tcW w:w="85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aCMC1</w:t>
            </w:r>
          </w:p>
        </w:tc>
        <w:tc>
          <w:tcPr>
            <w:tcW w:w="16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DACH2, FAM9A</w:t>
            </w:r>
          </w:p>
        </w:tc>
        <w:tc>
          <w:tcPr>
            <w:tcW w:w="2489" w:type="pct"/>
          </w:tcPr>
          <w:p w:rsidR="00726150" w:rsidRPr="003141DC" w:rsidRDefault="00726150" w:rsidP="002320E0">
            <w:pPr>
              <w:tabs>
                <w:tab w:val="left" w:pos="284"/>
              </w:tabs>
              <w:rPr>
                <w:rFonts w:ascii="Times New Roman" w:hAnsi="Times New Roman" w:cs="Times New Roman"/>
                <w:sz w:val="17"/>
                <w:szCs w:val="17"/>
                <w:lang w:val="en-US"/>
              </w:rPr>
            </w:pPr>
          </w:p>
        </w:tc>
      </w:tr>
      <w:tr w:rsidR="00726150" w:rsidRPr="003141DC" w:rsidTr="002320E0">
        <w:trPr>
          <w:trHeight w:val="227"/>
        </w:trPr>
        <w:tc>
          <w:tcPr>
            <w:tcW w:w="85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aCMC2</w:t>
            </w:r>
          </w:p>
        </w:tc>
        <w:tc>
          <w:tcPr>
            <w:tcW w:w="166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DACH2, FAM9A</w:t>
            </w:r>
          </w:p>
        </w:tc>
        <w:tc>
          <w:tcPr>
            <w:tcW w:w="2489" w:type="pct"/>
          </w:tcPr>
          <w:p w:rsidR="00726150" w:rsidRPr="003141DC" w:rsidRDefault="00726150" w:rsidP="002320E0">
            <w:pPr>
              <w:tabs>
                <w:tab w:val="left" w:pos="284"/>
              </w:tabs>
              <w:rPr>
                <w:rFonts w:ascii="Times New Roman" w:hAnsi="Times New Roman" w:cs="Times New Roman"/>
                <w:sz w:val="17"/>
                <w:szCs w:val="17"/>
                <w:lang w:val="en-US"/>
              </w:rPr>
            </w:pPr>
          </w:p>
        </w:tc>
      </w:tr>
      <w:tr w:rsidR="00726150" w:rsidRPr="006D44C8" w:rsidTr="002320E0">
        <w:trPr>
          <w:trHeight w:val="227"/>
        </w:trPr>
        <w:tc>
          <w:tcPr>
            <w:tcW w:w="850" w:type="pct"/>
          </w:tcPr>
          <w:p w:rsidR="00726150" w:rsidRPr="003141DC"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aCMC3</w:t>
            </w:r>
          </w:p>
        </w:tc>
        <w:tc>
          <w:tcPr>
            <w:tcW w:w="1660" w:type="pct"/>
          </w:tcPr>
          <w:p w:rsidR="00726150" w:rsidRPr="006D44C8" w:rsidRDefault="00726150" w:rsidP="002320E0">
            <w:pPr>
              <w:tabs>
                <w:tab w:val="left" w:pos="284"/>
              </w:tabs>
              <w:rPr>
                <w:rFonts w:ascii="Times New Roman" w:hAnsi="Times New Roman" w:cs="Times New Roman"/>
                <w:sz w:val="17"/>
                <w:szCs w:val="17"/>
                <w:lang w:val="en-US"/>
              </w:rPr>
            </w:pPr>
            <w:r w:rsidRPr="003141DC">
              <w:rPr>
                <w:rFonts w:ascii="Times New Roman" w:hAnsi="Times New Roman" w:cs="Times New Roman"/>
                <w:sz w:val="17"/>
                <w:szCs w:val="17"/>
                <w:lang w:val="en-US"/>
              </w:rPr>
              <w:t>DACH2, FAM9A</w:t>
            </w:r>
            <w:bookmarkStart w:id="0" w:name="_GoBack"/>
            <w:bookmarkEnd w:id="0"/>
          </w:p>
        </w:tc>
        <w:tc>
          <w:tcPr>
            <w:tcW w:w="2489" w:type="pct"/>
          </w:tcPr>
          <w:p w:rsidR="00726150" w:rsidRPr="006D44C8" w:rsidRDefault="00726150" w:rsidP="002320E0">
            <w:pPr>
              <w:tabs>
                <w:tab w:val="left" w:pos="284"/>
              </w:tabs>
              <w:rPr>
                <w:rFonts w:ascii="Times New Roman" w:hAnsi="Times New Roman" w:cs="Times New Roman"/>
                <w:sz w:val="17"/>
                <w:szCs w:val="17"/>
                <w:lang w:val="en-US"/>
              </w:rPr>
            </w:pPr>
          </w:p>
        </w:tc>
      </w:tr>
    </w:tbl>
    <w:p w:rsidR="00323388" w:rsidRDefault="00323388"/>
    <w:sectPr w:rsidR="00323388" w:rsidSect="00726150">
      <w:footerReference w:type="default" r:id="rId8"/>
      <w:pgSz w:w="11906" w:h="16838" w:code="9"/>
      <w:pgMar w:top="1304" w:right="964" w:bottom="1304" w:left="964" w:header="709" w:footer="60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141DC">
      <w:pPr>
        <w:spacing w:after="0" w:line="240" w:lineRule="auto"/>
      </w:pPr>
      <w:r>
        <w:separator/>
      </w:r>
    </w:p>
  </w:endnote>
  <w:endnote w:type="continuationSeparator" w:id="0">
    <w:p w:rsidR="00000000" w:rsidRDefault="00314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VJLLKI+Helvetica">
    <w:altName w:val="VJLLKI+Helvetica"/>
    <w:panose1 w:val="00000000000000000000"/>
    <w:charset w:val="00"/>
    <w:family w:val="swiss"/>
    <w:notTrueType/>
    <w:pitch w:val="default"/>
    <w:sig w:usb0="00000003" w:usb1="00000000" w:usb2="00000000" w:usb3="00000000" w:csb0="00000001" w:csb1="00000000"/>
  </w:font>
  <w:font w:name="BSGullive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8135288"/>
      <w:docPartObj>
        <w:docPartGallery w:val="Page Numbers (Bottom of Page)"/>
        <w:docPartUnique/>
      </w:docPartObj>
    </w:sdtPr>
    <w:sdtEndPr>
      <w:rPr>
        <w:rFonts w:ascii="Arial" w:hAnsi="Arial" w:cs="Arial"/>
        <w:sz w:val="20"/>
        <w:szCs w:val="20"/>
      </w:rPr>
    </w:sdtEndPr>
    <w:sdtContent>
      <w:p w:rsidR="0085759B" w:rsidRPr="00775018" w:rsidRDefault="00726150">
        <w:pPr>
          <w:pStyle w:val="Sidefod"/>
          <w:jc w:val="right"/>
          <w:rPr>
            <w:rFonts w:ascii="Arial" w:hAnsi="Arial" w:cs="Arial"/>
            <w:sz w:val="20"/>
            <w:szCs w:val="20"/>
          </w:rPr>
        </w:pPr>
        <w:r w:rsidRPr="00775018">
          <w:rPr>
            <w:rFonts w:ascii="Arial" w:hAnsi="Arial" w:cs="Arial"/>
            <w:sz w:val="20"/>
            <w:szCs w:val="20"/>
          </w:rPr>
          <w:fldChar w:fldCharType="begin"/>
        </w:r>
        <w:r w:rsidRPr="00775018">
          <w:rPr>
            <w:rFonts w:ascii="Arial" w:hAnsi="Arial" w:cs="Arial"/>
            <w:sz w:val="20"/>
            <w:szCs w:val="20"/>
          </w:rPr>
          <w:instrText>PAGE   \* MERGEFORMAT</w:instrText>
        </w:r>
        <w:r w:rsidRPr="00775018">
          <w:rPr>
            <w:rFonts w:ascii="Arial" w:hAnsi="Arial" w:cs="Arial"/>
            <w:sz w:val="20"/>
            <w:szCs w:val="20"/>
          </w:rPr>
          <w:fldChar w:fldCharType="separate"/>
        </w:r>
        <w:r w:rsidR="003141DC">
          <w:rPr>
            <w:rFonts w:ascii="Arial" w:hAnsi="Arial" w:cs="Arial"/>
            <w:noProof/>
            <w:sz w:val="20"/>
            <w:szCs w:val="20"/>
          </w:rPr>
          <w:t>2</w:t>
        </w:r>
        <w:r w:rsidRPr="00775018">
          <w:rPr>
            <w:rFonts w:ascii="Arial" w:hAnsi="Arial" w:cs="Arial"/>
            <w:sz w:val="20"/>
            <w:szCs w:val="20"/>
          </w:rPr>
          <w:fldChar w:fldCharType="end"/>
        </w:r>
      </w:p>
    </w:sdtContent>
  </w:sdt>
  <w:p w:rsidR="0085759B" w:rsidRDefault="003141DC">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141DC">
      <w:pPr>
        <w:spacing w:after="0" w:line="240" w:lineRule="auto"/>
      </w:pPr>
      <w:r>
        <w:separator/>
      </w:r>
    </w:p>
  </w:footnote>
  <w:footnote w:type="continuationSeparator" w:id="0">
    <w:p w:rsidR="00000000" w:rsidRDefault="003141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7B25BE"/>
    <w:multiLevelType w:val="hybridMultilevel"/>
    <w:tmpl w:val="B7305D54"/>
    <w:lvl w:ilvl="0" w:tplc="A3DEF3EE">
      <w:start w:val="1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150"/>
    <w:rsid w:val="003141DC"/>
    <w:rsid w:val="00323388"/>
    <w:rsid w:val="007261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150"/>
  </w:style>
  <w:style w:type="paragraph" w:styleId="Overskrift1">
    <w:name w:val="heading 1"/>
    <w:basedOn w:val="Normal"/>
    <w:next w:val="Normal"/>
    <w:link w:val="Overskrift1Tegn"/>
    <w:uiPriority w:val="9"/>
    <w:qFormat/>
    <w:rsid w:val="007261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semiHidden/>
    <w:unhideWhenUsed/>
    <w:qFormat/>
    <w:rsid w:val="0072615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26150"/>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semiHidden/>
    <w:rsid w:val="00726150"/>
    <w:rPr>
      <w:rFonts w:asciiTheme="majorHAnsi" w:eastAsiaTheme="majorEastAsia" w:hAnsiTheme="majorHAnsi" w:cstheme="majorBidi"/>
      <w:color w:val="365F91" w:themeColor="accent1" w:themeShade="BF"/>
      <w:sz w:val="26"/>
      <w:szCs w:val="26"/>
    </w:rPr>
  </w:style>
  <w:style w:type="character" w:styleId="Kommentarhenvisning">
    <w:name w:val="annotation reference"/>
    <w:basedOn w:val="Standardskrifttypeiafsnit"/>
    <w:uiPriority w:val="99"/>
    <w:semiHidden/>
    <w:unhideWhenUsed/>
    <w:rsid w:val="00726150"/>
    <w:rPr>
      <w:sz w:val="16"/>
      <w:szCs w:val="16"/>
    </w:rPr>
  </w:style>
  <w:style w:type="paragraph" w:styleId="Kommentartekst">
    <w:name w:val="annotation text"/>
    <w:basedOn w:val="Normal"/>
    <w:link w:val="KommentartekstTegn"/>
    <w:uiPriority w:val="99"/>
    <w:semiHidden/>
    <w:unhideWhenUsed/>
    <w:rsid w:val="00726150"/>
    <w:pPr>
      <w:spacing w:after="160" w:line="240" w:lineRule="auto"/>
    </w:pPr>
    <w:rPr>
      <w:sz w:val="20"/>
      <w:szCs w:val="20"/>
    </w:rPr>
  </w:style>
  <w:style w:type="character" w:customStyle="1" w:styleId="KommentartekstTegn">
    <w:name w:val="Kommentartekst Tegn"/>
    <w:basedOn w:val="Standardskrifttypeiafsnit"/>
    <w:link w:val="Kommentartekst"/>
    <w:uiPriority w:val="99"/>
    <w:semiHidden/>
    <w:rsid w:val="00726150"/>
    <w:rPr>
      <w:sz w:val="20"/>
      <w:szCs w:val="20"/>
    </w:rPr>
  </w:style>
  <w:style w:type="paragraph" w:styleId="Markeringsbobletekst">
    <w:name w:val="Balloon Text"/>
    <w:basedOn w:val="Normal"/>
    <w:link w:val="MarkeringsbobletekstTegn"/>
    <w:uiPriority w:val="99"/>
    <w:semiHidden/>
    <w:unhideWhenUsed/>
    <w:rsid w:val="00726150"/>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726150"/>
    <w:rPr>
      <w:rFonts w:ascii="Tahoma" w:hAnsi="Tahoma" w:cs="Tahoma"/>
      <w:sz w:val="16"/>
      <w:szCs w:val="16"/>
    </w:rPr>
  </w:style>
  <w:style w:type="character" w:styleId="Fremhv">
    <w:name w:val="Emphasis"/>
    <w:basedOn w:val="Standardskrifttypeiafsnit"/>
    <w:uiPriority w:val="20"/>
    <w:qFormat/>
    <w:rsid w:val="00726150"/>
    <w:rPr>
      <w:i/>
      <w:iCs/>
    </w:rPr>
  </w:style>
  <w:style w:type="paragraph" w:styleId="Sidehoved">
    <w:name w:val="header"/>
    <w:basedOn w:val="Normal"/>
    <w:link w:val="SidehovedTegn"/>
    <w:uiPriority w:val="99"/>
    <w:unhideWhenUsed/>
    <w:rsid w:val="0072615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26150"/>
  </w:style>
  <w:style w:type="paragraph" w:styleId="Sidefod">
    <w:name w:val="footer"/>
    <w:basedOn w:val="Normal"/>
    <w:link w:val="SidefodTegn"/>
    <w:uiPriority w:val="99"/>
    <w:unhideWhenUsed/>
    <w:rsid w:val="0072615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26150"/>
  </w:style>
  <w:style w:type="character" w:styleId="Linjenummer">
    <w:name w:val="line number"/>
    <w:basedOn w:val="Standardskrifttypeiafsnit"/>
    <w:uiPriority w:val="99"/>
    <w:semiHidden/>
    <w:unhideWhenUsed/>
    <w:rsid w:val="00726150"/>
  </w:style>
  <w:style w:type="paragraph" w:styleId="Kommentaremne">
    <w:name w:val="annotation subject"/>
    <w:basedOn w:val="Kommentartekst"/>
    <w:next w:val="Kommentartekst"/>
    <w:link w:val="KommentaremneTegn"/>
    <w:uiPriority w:val="99"/>
    <w:semiHidden/>
    <w:unhideWhenUsed/>
    <w:rsid w:val="00726150"/>
    <w:pPr>
      <w:spacing w:after="200"/>
    </w:pPr>
    <w:rPr>
      <w:b/>
      <w:bCs/>
    </w:rPr>
  </w:style>
  <w:style w:type="character" w:customStyle="1" w:styleId="KommentaremneTegn">
    <w:name w:val="Kommentaremne Tegn"/>
    <w:basedOn w:val="KommentartekstTegn"/>
    <w:link w:val="Kommentaremne"/>
    <w:uiPriority w:val="99"/>
    <w:semiHidden/>
    <w:rsid w:val="00726150"/>
    <w:rPr>
      <w:b/>
      <w:bCs/>
      <w:sz w:val="20"/>
      <w:szCs w:val="20"/>
    </w:rPr>
  </w:style>
  <w:style w:type="character" w:styleId="Hyperlink">
    <w:name w:val="Hyperlink"/>
    <w:basedOn w:val="Standardskrifttypeiafsnit"/>
    <w:uiPriority w:val="99"/>
    <w:unhideWhenUsed/>
    <w:rsid w:val="00726150"/>
    <w:rPr>
      <w:color w:val="0000FF" w:themeColor="hyperlink"/>
      <w:u w:val="single"/>
    </w:rPr>
  </w:style>
  <w:style w:type="character" w:customStyle="1" w:styleId="apple-converted-space">
    <w:name w:val="apple-converted-space"/>
    <w:basedOn w:val="Standardskrifttypeiafsnit"/>
    <w:rsid w:val="00726150"/>
  </w:style>
  <w:style w:type="paragraph" w:styleId="Listeafsnit">
    <w:name w:val="List Paragraph"/>
    <w:basedOn w:val="Normal"/>
    <w:uiPriority w:val="34"/>
    <w:qFormat/>
    <w:rsid w:val="00726150"/>
    <w:pPr>
      <w:ind w:left="720"/>
      <w:contextualSpacing/>
    </w:pPr>
  </w:style>
  <w:style w:type="paragraph" w:styleId="FormateretHTML">
    <w:name w:val="HTML Preformatted"/>
    <w:basedOn w:val="Normal"/>
    <w:link w:val="FormateretHTMLTegn"/>
    <w:uiPriority w:val="99"/>
    <w:unhideWhenUsed/>
    <w:rsid w:val="00726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FormateretHTMLTegn">
    <w:name w:val="Formateret HTML Tegn"/>
    <w:basedOn w:val="Standardskrifttypeiafsnit"/>
    <w:link w:val="FormateretHTML"/>
    <w:uiPriority w:val="99"/>
    <w:rsid w:val="00726150"/>
    <w:rPr>
      <w:rFonts w:ascii="Courier New" w:hAnsi="Courier New" w:cs="Courier New"/>
      <w:sz w:val="20"/>
      <w:szCs w:val="20"/>
      <w:lang w:val="en-GB" w:eastAsia="en-GB"/>
    </w:rPr>
  </w:style>
  <w:style w:type="paragraph" w:customStyle="1" w:styleId="p1">
    <w:name w:val="p1"/>
    <w:basedOn w:val="Normal"/>
    <w:rsid w:val="00726150"/>
    <w:pPr>
      <w:spacing w:after="180" w:line="240" w:lineRule="auto"/>
      <w:ind w:left="240" w:hanging="240"/>
    </w:pPr>
    <w:rPr>
      <w:rFonts w:ascii="Helvetica" w:hAnsi="Helvetica" w:cs="Times New Roman"/>
      <w:sz w:val="18"/>
      <w:szCs w:val="18"/>
      <w:lang w:val="en-GB" w:eastAsia="en-GB"/>
    </w:rPr>
  </w:style>
  <w:style w:type="table" w:styleId="Tabel-Gitter">
    <w:name w:val="Table Grid"/>
    <w:basedOn w:val="Tabel-Normal"/>
    <w:uiPriority w:val="59"/>
    <w:rsid w:val="00726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6150"/>
    <w:pPr>
      <w:autoSpaceDE w:val="0"/>
      <w:autoSpaceDN w:val="0"/>
      <w:adjustRightInd w:val="0"/>
      <w:spacing w:after="0" w:line="240" w:lineRule="auto"/>
    </w:pPr>
    <w:rPr>
      <w:rFonts w:ascii="VJLLKI+Helvetica" w:hAnsi="VJLLKI+Helvetica" w:cs="VJLLKI+Helvetic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150"/>
  </w:style>
  <w:style w:type="paragraph" w:styleId="Overskrift1">
    <w:name w:val="heading 1"/>
    <w:basedOn w:val="Normal"/>
    <w:next w:val="Normal"/>
    <w:link w:val="Overskrift1Tegn"/>
    <w:uiPriority w:val="9"/>
    <w:qFormat/>
    <w:rsid w:val="007261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semiHidden/>
    <w:unhideWhenUsed/>
    <w:qFormat/>
    <w:rsid w:val="0072615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26150"/>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semiHidden/>
    <w:rsid w:val="00726150"/>
    <w:rPr>
      <w:rFonts w:asciiTheme="majorHAnsi" w:eastAsiaTheme="majorEastAsia" w:hAnsiTheme="majorHAnsi" w:cstheme="majorBidi"/>
      <w:color w:val="365F91" w:themeColor="accent1" w:themeShade="BF"/>
      <w:sz w:val="26"/>
      <w:szCs w:val="26"/>
    </w:rPr>
  </w:style>
  <w:style w:type="character" w:styleId="Kommentarhenvisning">
    <w:name w:val="annotation reference"/>
    <w:basedOn w:val="Standardskrifttypeiafsnit"/>
    <w:uiPriority w:val="99"/>
    <w:semiHidden/>
    <w:unhideWhenUsed/>
    <w:rsid w:val="00726150"/>
    <w:rPr>
      <w:sz w:val="16"/>
      <w:szCs w:val="16"/>
    </w:rPr>
  </w:style>
  <w:style w:type="paragraph" w:styleId="Kommentartekst">
    <w:name w:val="annotation text"/>
    <w:basedOn w:val="Normal"/>
    <w:link w:val="KommentartekstTegn"/>
    <w:uiPriority w:val="99"/>
    <w:semiHidden/>
    <w:unhideWhenUsed/>
    <w:rsid w:val="00726150"/>
    <w:pPr>
      <w:spacing w:after="160" w:line="240" w:lineRule="auto"/>
    </w:pPr>
    <w:rPr>
      <w:sz w:val="20"/>
      <w:szCs w:val="20"/>
    </w:rPr>
  </w:style>
  <w:style w:type="character" w:customStyle="1" w:styleId="KommentartekstTegn">
    <w:name w:val="Kommentartekst Tegn"/>
    <w:basedOn w:val="Standardskrifttypeiafsnit"/>
    <w:link w:val="Kommentartekst"/>
    <w:uiPriority w:val="99"/>
    <w:semiHidden/>
    <w:rsid w:val="00726150"/>
    <w:rPr>
      <w:sz w:val="20"/>
      <w:szCs w:val="20"/>
    </w:rPr>
  </w:style>
  <w:style w:type="paragraph" w:styleId="Markeringsbobletekst">
    <w:name w:val="Balloon Text"/>
    <w:basedOn w:val="Normal"/>
    <w:link w:val="MarkeringsbobletekstTegn"/>
    <w:uiPriority w:val="99"/>
    <w:semiHidden/>
    <w:unhideWhenUsed/>
    <w:rsid w:val="00726150"/>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726150"/>
    <w:rPr>
      <w:rFonts w:ascii="Tahoma" w:hAnsi="Tahoma" w:cs="Tahoma"/>
      <w:sz w:val="16"/>
      <w:szCs w:val="16"/>
    </w:rPr>
  </w:style>
  <w:style w:type="character" w:styleId="Fremhv">
    <w:name w:val="Emphasis"/>
    <w:basedOn w:val="Standardskrifttypeiafsnit"/>
    <w:uiPriority w:val="20"/>
    <w:qFormat/>
    <w:rsid w:val="00726150"/>
    <w:rPr>
      <w:i/>
      <w:iCs/>
    </w:rPr>
  </w:style>
  <w:style w:type="paragraph" w:styleId="Sidehoved">
    <w:name w:val="header"/>
    <w:basedOn w:val="Normal"/>
    <w:link w:val="SidehovedTegn"/>
    <w:uiPriority w:val="99"/>
    <w:unhideWhenUsed/>
    <w:rsid w:val="0072615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26150"/>
  </w:style>
  <w:style w:type="paragraph" w:styleId="Sidefod">
    <w:name w:val="footer"/>
    <w:basedOn w:val="Normal"/>
    <w:link w:val="SidefodTegn"/>
    <w:uiPriority w:val="99"/>
    <w:unhideWhenUsed/>
    <w:rsid w:val="0072615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26150"/>
  </w:style>
  <w:style w:type="character" w:styleId="Linjenummer">
    <w:name w:val="line number"/>
    <w:basedOn w:val="Standardskrifttypeiafsnit"/>
    <w:uiPriority w:val="99"/>
    <w:semiHidden/>
    <w:unhideWhenUsed/>
    <w:rsid w:val="00726150"/>
  </w:style>
  <w:style w:type="paragraph" w:styleId="Kommentaremne">
    <w:name w:val="annotation subject"/>
    <w:basedOn w:val="Kommentartekst"/>
    <w:next w:val="Kommentartekst"/>
    <w:link w:val="KommentaremneTegn"/>
    <w:uiPriority w:val="99"/>
    <w:semiHidden/>
    <w:unhideWhenUsed/>
    <w:rsid w:val="00726150"/>
    <w:pPr>
      <w:spacing w:after="200"/>
    </w:pPr>
    <w:rPr>
      <w:b/>
      <w:bCs/>
    </w:rPr>
  </w:style>
  <w:style w:type="character" w:customStyle="1" w:styleId="KommentaremneTegn">
    <w:name w:val="Kommentaremne Tegn"/>
    <w:basedOn w:val="KommentartekstTegn"/>
    <w:link w:val="Kommentaremne"/>
    <w:uiPriority w:val="99"/>
    <w:semiHidden/>
    <w:rsid w:val="00726150"/>
    <w:rPr>
      <w:b/>
      <w:bCs/>
      <w:sz w:val="20"/>
      <w:szCs w:val="20"/>
    </w:rPr>
  </w:style>
  <w:style w:type="character" w:styleId="Hyperlink">
    <w:name w:val="Hyperlink"/>
    <w:basedOn w:val="Standardskrifttypeiafsnit"/>
    <w:uiPriority w:val="99"/>
    <w:unhideWhenUsed/>
    <w:rsid w:val="00726150"/>
    <w:rPr>
      <w:color w:val="0000FF" w:themeColor="hyperlink"/>
      <w:u w:val="single"/>
    </w:rPr>
  </w:style>
  <w:style w:type="character" w:customStyle="1" w:styleId="apple-converted-space">
    <w:name w:val="apple-converted-space"/>
    <w:basedOn w:val="Standardskrifttypeiafsnit"/>
    <w:rsid w:val="00726150"/>
  </w:style>
  <w:style w:type="paragraph" w:styleId="Listeafsnit">
    <w:name w:val="List Paragraph"/>
    <w:basedOn w:val="Normal"/>
    <w:uiPriority w:val="34"/>
    <w:qFormat/>
    <w:rsid w:val="00726150"/>
    <w:pPr>
      <w:ind w:left="720"/>
      <w:contextualSpacing/>
    </w:pPr>
  </w:style>
  <w:style w:type="paragraph" w:styleId="FormateretHTML">
    <w:name w:val="HTML Preformatted"/>
    <w:basedOn w:val="Normal"/>
    <w:link w:val="FormateretHTMLTegn"/>
    <w:uiPriority w:val="99"/>
    <w:unhideWhenUsed/>
    <w:rsid w:val="00726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FormateretHTMLTegn">
    <w:name w:val="Formateret HTML Tegn"/>
    <w:basedOn w:val="Standardskrifttypeiafsnit"/>
    <w:link w:val="FormateretHTML"/>
    <w:uiPriority w:val="99"/>
    <w:rsid w:val="00726150"/>
    <w:rPr>
      <w:rFonts w:ascii="Courier New" w:hAnsi="Courier New" w:cs="Courier New"/>
      <w:sz w:val="20"/>
      <w:szCs w:val="20"/>
      <w:lang w:val="en-GB" w:eastAsia="en-GB"/>
    </w:rPr>
  </w:style>
  <w:style w:type="paragraph" w:customStyle="1" w:styleId="p1">
    <w:name w:val="p1"/>
    <w:basedOn w:val="Normal"/>
    <w:rsid w:val="00726150"/>
    <w:pPr>
      <w:spacing w:after="180" w:line="240" w:lineRule="auto"/>
      <w:ind w:left="240" w:hanging="240"/>
    </w:pPr>
    <w:rPr>
      <w:rFonts w:ascii="Helvetica" w:hAnsi="Helvetica" w:cs="Times New Roman"/>
      <w:sz w:val="18"/>
      <w:szCs w:val="18"/>
      <w:lang w:val="en-GB" w:eastAsia="en-GB"/>
    </w:rPr>
  </w:style>
  <w:style w:type="table" w:styleId="Tabel-Gitter">
    <w:name w:val="Table Grid"/>
    <w:basedOn w:val="Tabel-Normal"/>
    <w:uiPriority w:val="59"/>
    <w:rsid w:val="00726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6150"/>
    <w:pPr>
      <w:autoSpaceDE w:val="0"/>
      <w:autoSpaceDN w:val="0"/>
      <w:adjustRightInd w:val="0"/>
      <w:spacing w:after="0" w:line="240" w:lineRule="auto"/>
    </w:pPr>
    <w:rPr>
      <w:rFonts w:ascii="VJLLKI+Helvetica" w:hAnsi="VJLLKI+Helvetica" w:cs="VJLLKI+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9</Pages>
  <Words>8575</Words>
  <Characters>52309</Characters>
  <Application>Microsoft Office Word</Application>
  <DocSecurity>0</DocSecurity>
  <Lines>435</Lines>
  <Paragraphs>121</Paragraphs>
  <ScaleCrop>false</ScaleCrop>
  <HeadingPairs>
    <vt:vector size="2" baseType="variant">
      <vt:variant>
        <vt:lpstr>Titel</vt:lpstr>
      </vt:variant>
      <vt:variant>
        <vt:i4>1</vt:i4>
      </vt:variant>
    </vt:vector>
  </HeadingPairs>
  <TitlesOfParts>
    <vt:vector size="1" baseType="lpstr">
      <vt:lpstr/>
    </vt:vector>
  </TitlesOfParts>
  <Company>Region Hovedstaden</Company>
  <LinksUpToDate>false</LinksUpToDate>
  <CharactersWithSpaces>60763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 Boeg Winge</dc:creator>
  <cp:lastModifiedBy>Sofia Boeg Winge</cp:lastModifiedBy>
  <cp:revision>2</cp:revision>
  <dcterms:created xsi:type="dcterms:W3CDTF">2018-04-20T08:42:00Z</dcterms:created>
  <dcterms:modified xsi:type="dcterms:W3CDTF">2018-04-21T08:46:00Z</dcterms:modified>
</cp:coreProperties>
</file>