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pPr w:leftFromText="180" w:rightFromText="180" w:vertAnchor="page" w:horzAnchor="page" w:tblpX="1772" w:tblpY="3465"/>
        <w:tblW w:w="8730" w:type="dxa"/>
        <w:tblInd w:w="0" w:type="dxa"/>
        <w:tblBorders>
          <w:top w:val="single" w:color="000000" w:themeColor="text1" w:sz="8" w:space="0"/>
          <w:left w:val="none" w:color="auto" w:sz="0" w:space="0"/>
          <w:bottom w:val="single" w:color="000000" w:themeColor="text1" w:sz="8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0"/>
        <w:gridCol w:w="1475"/>
        <w:gridCol w:w="1365"/>
        <w:gridCol w:w="1305"/>
        <w:gridCol w:w="1530"/>
        <w:gridCol w:w="1635"/>
      </w:tblGrid>
      <w:tr>
        <w:tblPrEx>
          <w:tblBorders>
            <w:top w:val="single" w:color="000000" w:themeColor="text1" w:sz="8" w:space="0"/>
            <w:left w:val="none" w:color="auto" w:sz="0" w:space="0"/>
            <w:bottom w:val="single" w:color="000000" w:themeColor="text1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</w:tblPrEx>
        <w:tc>
          <w:tcPr>
            <w:tcW w:w="1420" w:type="dxa"/>
            <w:tcBorders>
              <w:top w:val="single" w:color="000000" w:themeColor="text1" w:sz="8" w:space="0"/>
              <w:left w:val="nil"/>
              <w:bottom w:val="single" w:color="000000" w:themeColor="text1" w:sz="8" w:space="0"/>
              <w:right w:val="nil"/>
              <w:insideH w:val="single" w:sz="8" w:space="0"/>
              <w:insideV w:val="nil"/>
            </w:tcBorders>
          </w:tcPr>
          <w:p>
            <w:pPr>
              <w:spacing w:before="0" w:after="0" w:line="240" w:lineRule="auto"/>
              <w:rPr>
                <w:rFonts w:asciiTheme="minorAscii"/>
                <w:b/>
                <w:bCs/>
                <w:color w:val="000000" w:themeColor="text1" w:themeShade="BF"/>
                <w:sz w:val="28"/>
                <w:szCs w:val="28"/>
              </w:rPr>
            </w:pPr>
            <w:r>
              <w:rPr>
                <w:rFonts w:hint="eastAsia" w:asciiTheme="minorAscii"/>
                <w:b/>
                <w:bCs/>
                <w:color w:val="000000" w:themeColor="text1" w:themeShade="BF"/>
                <w:sz w:val="28"/>
                <w:szCs w:val="28"/>
              </w:rPr>
              <w:t>mRNAs</w:t>
            </w:r>
          </w:p>
        </w:tc>
        <w:tc>
          <w:tcPr>
            <w:tcW w:w="1475" w:type="dxa"/>
            <w:tcBorders>
              <w:top w:val="single" w:color="000000" w:themeColor="text1" w:sz="8" w:space="0"/>
              <w:bottom w:val="single" w:color="000000" w:themeColor="text1" w:sz="8" w:space="0"/>
              <w:right w:val="nil"/>
              <w:insideH w:val="single" w:sz="8" w:space="0"/>
              <w:insideV w:val="nil"/>
            </w:tcBorders>
          </w:tcPr>
          <w:p>
            <w:pPr>
              <w:spacing w:before="0" w:after="0" w:line="240" w:lineRule="auto"/>
              <w:rPr>
                <w:rFonts w:asciiTheme="minorAscii"/>
                <w:b/>
                <w:bCs/>
                <w:color w:val="000000" w:themeColor="text1" w:themeShade="BF"/>
                <w:sz w:val="28"/>
                <w:szCs w:val="28"/>
              </w:rPr>
            </w:pPr>
            <w:r>
              <w:rPr>
                <w:rFonts w:hint="eastAsia" w:asciiTheme="minorAscii"/>
                <w:b/>
                <w:bCs/>
                <w:color w:val="000000" w:themeColor="text1" w:themeShade="BF"/>
                <w:sz w:val="28"/>
                <w:szCs w:val="28"/>
              </w:rPr>
              <w:t>Regulation</w:t>
            </w:r>
          </w:p>
        </w:tc>
        <w:tc>
          <w:tcPr>
            <w:tcW w:w="1365" w:type="dxa"/>
            <w:tcBorders>
              <w:top w:val="single" w:color="000000" w:themeColor="text1" w:sz="8" w:space="0"/>
              <w:bottom w:val="single" w:color="000000" w:themeColor="text1" w:sz="8" w:space="0"/>
              <w:right w:val="nil"/>
              <w:insideH w:val="single" w:sz="8" w:space="0"/>
              <w:insideV w:val="nil"/>
            </w:tcBorders>
          </w:tcPr>
          <w:p>
            <w:pPr>
              <w:spacing w:before="0" w:after="0" w:line="240" w:lineRule="auto"/>
              <w:rPr>
                <w:rFonts w:asciiTheme="minorAscii"/>
                <w:b/>
                <w:bCs/>
                <w:color w:val="000000" w:themeColor="text1" w:themeShade="BF"/>
                <w:sz w:val="28"/>
                <w:szCs w:val="28"/>
              </w:rPr>
            </w:pPr>
            <w:r>
              <w:rPr>
                <w:rFonts w:hint="eastAsia" w:asciiTheme="minorAscii"/>
                <w:b/>
                <w:bCs/>
                <w:color w:val="000000" w:themeColor="text1" w:themeShade="BF"/>
                <w:sz w:val="28"/>
                <w:szCs w:val="28"/>
              </w:rPr>
              <w:t>Ratio</w:t>
            </w:r>
          </w:p>
        </w:tc>
        <w:tc>
          <w:tcPr>
            <w:tcW w:w="1305" w:type="dxa"/>
            <w:tcBorders>
              <w:top w:val="single" w:color="000000" w:themeColor="text1" w:sz="8" w:space="0"/>
              <w:bottom w:val="single" w:color="000000" w:themeColor="text1" w:sz="8" w:space="0"/>
              <w:right w:val="nil"/>
              <w:insideH w:val="single" w:sz="8" w:space="0"/>
              <w:insideV w:val="nil"/>
            </w:tcBorders>
          </w:tcPr>
          <w:p>
            <w:pPr>
              <w:spacing w:before="0" w:after="0" w:line="240" w:lineRule="auto"/>
              <w:rPr>
                <w:rFonts w:asciiTheme="minorAscii"/>
                <w:b/>
                <w:bCs/>
                <w:color w:val="000000" w:themeColor="text1" w:themeShade="BF"/>
                <w:sz w:val="28"/>
                <w:szCs w:val="28"/>
              </w:rPr>
            </w:pPr>
            <w:r>
              <w:rPr>
                <w:rFonts w:hint="eastAsia" w:asciiTheme="minorAscii"/>
                <w:b/>
                <w:bCs/>
                <w:color w:val="000000" w:themeColor="text1" w:themeShade="BF"/>
                <w:sz w:val="28"/>
                <w:szCs w:val="28"/>
              </w:rPr>
              <w:t>mRNAs</w:t>
            </w:r>
          </w:p>
        </w:tc>
        <w:tc>
          <w:tcPr>
            <w:tcW w:w="1530" w:type="dxa"/>
            <w:tcBorders>
              <w:top w:val="single" w:color="000000" w:themeColor="text1" w:sz="8" w:space="0"/>
              <w:bottom w:val="single" w:color="000000" w:themeColor="text1" w:sz="8" w:space="0"/>
              <w:right w:val="nil"/>
              <w:insideH w:val="single" w:sz="8" w:space="0"/>
              <w:insideV w:val="nil"/>
            </w:tcBorders>
          </w:tcPr>
          <w:p>
            <w:pPr>
              <w:spacing w:before="0" w:after="0" w:line="240" w:lineRule="auto"/>
              <w:rPr>
                <w:rFonts w:asciiTheme="minorAscii"/>
                <w:b/>
                <w:bCs/>
                <w:color w:val="000000" w:themeColor="text1" w:themeShade="BF"/>
                <w:sz w:val="28"/>
                <w:szCs w:val="28"/>
              </w:rPr>
            </w:pPr>
            <w:r>
              <w:rPr>
                <w:rFonts w:hint="eastAsia" w:asciiTheme="minorAscii"/>
                <w:b/>
                <w:bCs/>
                <w:color w:val="000000" w:themeColor="text1" w:themeShade="BF"/>
                <w:sz w:val="28"/>
                <w:szCs w:val="28"/>
              </w:rPr>
              <w:t>Regulation</w:t>
            </w:r>
          </w:p>
        </w:tc>
        <w:tc>
          <w:tcPr>
            <w:tcW w:w="1635" w:type="dxa"/>
            <w:tcBorders>
              <w:top w:val="single" w:color="000000" w:themeColor="text1" w:sz="8" w:space="0"/>
              <w:bottom w:val="single" w:color="000000" w:themeColor="text1" w:sz="8" w:space="0"/>
              <w:right w:val="nil"/>
              <w:insideH w:val="single" w:sz="8" w:space="0"/>
              <w:insideV w:val="nil"/>
            </w:tcBorders>
          </w:tcPr>
          <w:p>
            <w:pPr>
              <w:spacing w:before="0" w:after="0" w:line="240" w:lineRule="auto"/>
              <w:rPr>
                <w:rFonts w:asciiTheme="minorAscii"/>
                <w:b/>
                <w:bCs/>
                <w:color w:val="000000" w:themeColor="text1" w:themeShade="BF"/>
                <w:sz w:val="28"/>
                <w:szCs w:val="28"/>
              </w:rPr>
            </w:pPr>
            <w:r>
              <w:rPr>
                <w:rFonts w:hint="eastAsia" w:asciiTheme="minorAscii"/>
                <w:b/>
                <w:bCs/>
                <w:color w:val="000000" w:themeColor="text1" w:themeShade="BF"/>
                <w:sz w:val="28"/>
                <w:szCs w:val="28"/>
              </w:rPr>
              <w:t>Ratio</w:t>
            </w:r>
          </w:p>
        </w:tc>
      </w:tr>
      <w:tr>
        <w:tblPrEx>
          <w:tblBorders>
            <w:top w:val="single" w:color="000000" w:themeColor="text1" w:sz="8" w:space="0"/>
            <w:left w:val="none" w:color="auto" w:sz="0" w:space="0"/>
            <w:bottom w:val="single" w:color="000000" w:themeColor="text1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</w:tcPr>
          <w:p>
            <w:pPr>
              <w:rPr>
                <w:rFonts w:hint="eastAsia" w:asciiTheme="minorAscii" w:eastAsiaTheme="minorEastAsia"/>
                <w:b w:val="0"/>
                <w:bCs/>
                <w:color w:val="000000" w:themeColor="text1" w:themeShade="BF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Ascii"/>
                <w:b w:val="0"/>
                <w:bCs/>
                <w:color w:val="000000" w:themeColor="text1" w:themeShade="BF"/>
                <w:sz w:val="28"/>
                <w:szCs w:val="28"/>
                <w:lang w:val="en-US" w:eastAsia="zh-CN"/>
              </w:rPr>
              <w:t>FOXN1</w:t>
            </w:r>
          </w:p>
        </w:tc>
        <w:tc>
          <w:tcPr>
            <w:tcW w:w="1475" w:type="dxa"/>
            <w:vAlign w:val="top"/>
          </w:tcPr>
          <w:p>
            <w:pPr>
              <w:rPr>
                <w:rFonts w:asciiTheme="minorAscii"/>
                <w:color w:val="000000" w:themeColor="text1" w:themeShade="BF"/>
                <w:sz w:val="28"/>
                <w:szCs w:val="28"/>
              </w:rPr>
            </w:pPr>
            <w:r>
              <w:rPr>
                <w:rFonts w:hint="eastAsia" w:asciiTheme="minorAscii"/>
                <w:color w:val="000000" w:themeColor="text1" w:themeShade="BF"/>
                <w:sz w:val="28"/>
                <w:szCs w:val="28"/>
              </w:rPr>
              <w:t>Down</w:t>
            </w:r>
          </w:p>
        </w:tc>
        <w:tc>
          <w:tcPr>
            <w:tcW w:w="1365" w:type="dxa"/>
          </w:tcPr>
          <w:p>
            <w:pPr>
              <w:rPr>
                <w:rFonts w:asciiTheme="minorAscii"/>
                <w:color w:val="000000" w:themeColor="text1" w:themeShade="BF"/>
                <w:sz w:val="28"/>
                <w:szCs w:val="28"/>
              </w:rPr>
            </w:pPr>
            <w:r>
              <w:rPr>
                <w:rFonts w:hint="eastAsia" w:asciiTheme="minorAscii"/>
                <w:color w:val="000000" w:themeColor="text1" w:themeShade="BF"/>
                <w:sz w:val="28"/>
                <w:szCs w:val="28"/>
              </w:rPr>
              <w:t>3.30783</w:t>
            </w:r>
          </w:p>
        </w:tc>
        <w:tc>
          <w:tcPr>
            <w:tcW w:w="1305" w:type="dxa"/>
            <w:vAlign w:val="top"/>
          </w:tcPr>
          <w:p>
            <w:pPr>
              <w:rPr>
                <w:rFonts w:hAnsi="宋体" w:eastAsia="宋体" w:cs="宋体" w:asciiTheme="minorAscii"/>
                <w:color w:val="000000"/>
                <w:sz w:val="28"/>
                <w:szCs w:val="28"/>
              </w:rPr>
            </w:pPr>
            <w:r>
              <w:rPr>
                <w:rFonts w:hint="eastAsia" w:asciiTheme="minorAscii"/>
                <w:b w:val="0"/>
                <w:bCs/>
                <w:color w:val="000000" w:themeColor="text1" w:themeShade="BF"/>
                <w:sz w:val="28"/>
                <w:szCs w:val="28"/>
                <w:lang w:val="en-US" w:eastAsia="zh-CN"/>
              </w:rPr>
              <w:t>PTGS1</w:t>
            </w:r>
          </w:p>
        </w:tc>
        <w:tc>
          <w:tcPr>
            <w:tcW w:w="1530" w:type="dxa"/>
          </w:tcPr>
          <w:p>
            <w:pPr>
              <w:rPr>
                <w:rFonts w:asciiTheme="minorAscii"/>
                <w:color w:val="000000" w:themeColor="text1" w:themeShade="BF"/>
                <w:sz w:val="28"/>
                <w:szCs w:val="28"/>
              </w:rPr>
            </w:pPr>
            <w:r>
              <w:rPr>
                <w:rFonts w:hint="eastAsia" w:asciiTheme="minorAscii"/>
                <w:color w:val="000000" w:themeColor="text1" w:themeShade="BF"/>
                <w:sz w:val="28"/>
                <w:szCs w:val="28"/>
              </w:rPr>
              <w:t>Down</w:t>
            </w:r>
          </w:p>
        </w:tc>
        <w:tc>
          <w:tcPr>
            <w:tcW w:w="1635" w:type="dxa"/>
          </w:tcPr>
          <w:p>
            <w:pPr>
              <w:ind w:right="440"/>
              <w:jc w:val="center"/>
              <w:rPr>
                <w:rFonts w:hint="eastAsia" w:hAnsi="宋体" w:eastAsia="宋体" w:cs="宋体" w:asciiTheme="minorAscii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eastAsia="宋体" w:asciiTheme="minorAscii"/>
                <w:color w:val="000000"/>
                <w:sz w:val="28"/>
                <w:szCs w:val="28"/>
                <w:lang w:val="en-US" w:eastAsia="zh-CN"/>
              </w:rPr>
              <w:t>2.20991</w:t>
            </w:r>
          </w:p>
        </w:tc>
      </w:tr>
      <w:tr>
        <w:tblPrEx>
          <w:tblBorders>
            <w:top w:val="single" w:color="000000" w:themeColor="text1" w:sz="8" w:space="0"/>
            <w:left w:val="none" w:color="auto" w:sz="0" w:space="0"/>
            <w:bottom w:val="single" w:color="000000" w:themeColor="text1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</w:tcPr>
          <w:p>
            <w:pPr>
              <w:rPr>
                <w:rFonts w:hint="eastAsia" w:asciiTheme="minorAscii" w:eastAsiaTheme="minorEastAsia"/>
                <w:b w:val="0"/>
                <w:bCs/>
                <w:color w:val="000000" w:themeColor="text1" w:themeShade="BF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Ascii"/>
                <w:b w:val="0"/>
                <w:bCs/>
                <w:color w:val="000000" w:themeColor="text1" w:themeShade="BF"/>
                <w:sz w:val="28"/>
                <w:szCs w:val="28"/>
                <w:lang w:val="en-US" w:eastAsia="zh-CN"/>
              </w:rPr>
              <w:t>FAM83B</w:t>
            </w:r>
          </w:p>
        </w:tc>
        <w:tc>
          <w:tcPr>
            <w:tcW w:w="1475" w:type="dxa"/>
            <w:vAlign w:val="top"/>
          </w:tcPr>
          <w:p>
            <w:pPr>
              <w:rPr>
                <w:rFonts w:asciiTheme="minorAscii"/>
                <w:color w:val="000000" w:themeColor="text1" w:themeShade="BF"/>
                <w:sz w:val="28"/>
                <w:szCs w:val="28"/>
              </w:rPr>
            </w:pPr>
            <w:r>
              <w:rPr>
                <w:rFonts w:hint="eastAsia" w:asciiTheme="minorAscii"/>
                <w:color w:val="000000" w:themeColor="text1" w:themeShade="BF"/>
                <w:sz w:val="28"/>
                <w:szCs w:val="28"/>
              </w:rPr>
              <w:t>Down</w:t>
            </w:r>
          </w:p>
        </w:tc>
        <w:tc>
          <w:tcPr>
            <w:tcW w:w="1365" w:type="dxa"/>
          </w:tcPr>
          <w:p>
            <w:pPr>
              <w:rPr>
                <w:rFonts w:hint="eastAsia" w:asciiTheme="minorAscii" w:eastAsiaTheme="minorEastAsia"/>
                <w:color w:val="000000" w:themeColor="text1" w:themeShade="BF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Ascii"/>
                <w:color w:val="000000" w:themeColor="text1" w:themeShade="BF"/>
                <w:sz w:val="28"/>
                <w:szCs w:val="28"/>
                <w:lang w:val="en-US" w:eastAsia="zh-CN"/>
              </w:rPr>
              <w:t>2.62568</w:t>
            </w:r>
          </w:p>
        </w:tc>
        <w:tc>
          <w:tcPr>
            <w:tcW w:w="1305" w:type="dxa"/>
            <w:vAlign w:val="top"/>
          </w:tcPr>
          <w:p>
            <w:pPr>
              <w:rPr>
                <w:rFonts w:hAnsi="宋体" w:eastAsia="宋体" w:cs="宋体" w:asciiTheme="minorAscii"/>
                <w:color w:val="000000"/>
                <w:sz w:val="28"/>
                <w:szCs w:val="28"/>
              </w:rPr>
            </w:pPr>
            <w:r>
              <w:rPr>
                <w:rFonts w:hint="eastAsia" w:asciiTheme="minorAscii"/>
                <w:b w:val="0"/>
                <w:bCs/>
                <w:color w:val="000000" w:themeColor="text1" w:themeShade="BF"/>
                <w:sz w:val="28"/>
                <w:szCs w:val="28"/>
                <w:lang w:val="en-US" w:eastAsia="zh-CN"/>
              </w:rPr>
              <w:t>DOCK8</w:t>
            </w:r>
          </w:p>
        </w:tc>
        <w:tc>
          <w:tcPr>
            <w:tcW w:w="1530" w:type="dxa"/>
          </w:tcPr>
          <w:p>
            <w:pPr>
              <w:rPr>
                <w:rFonts w:asciiTheme="minorAscii"/>
                <w:color w:val="000000" w:themeColor="text1" w:themeShade="BF"/>
                <w:sz w:val="28"/>
                <w:szCs w:val="28"/>
              </w:rPr>
            </w:pPr>
            <w:r>
              <w:rPr>
                <w:rFonts w:hint="eastAsia" w:asciiTheme="minorAscii"/>
                <w:color w:val="000000" w:themeColor="text1" w:themeShade="BF"/>
                <w:sz w:val="28"/>
                <w:szCs w:val="28"/>
              </w:rPr>
              <w:t>Down</w:t>
            </w:r>
          </w:p>
        </w:tc>
        <w:tc>
          <w:tcPr>
            <w:tcW w:w="1635" w:type="dxa"/>
          </w:tcPr>
          <w:p>
            <w:pPr>
              <w:ind w:right="440"/>
              <w:jc w:val="right"/>
              <w:rPr>
                <w:rFonts w:hint="eastAsia" w:hAnsi="宋体" w:eastAsia="宋体" w:cs="宋体" w:asciiTheme="minorAscii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eastAsia="宋体" w:asciiTheme="minorAscii"/>
                <w:color w:val="000000"/>
                <w:sz w:val="28"/>
                <w:szCs w:val="28"/>
                <w:lang w:val="en-US" w:eastAsia="zh-CN"/>
              </w:rPr>
              <w:t>2.20186</w:t>
            </w:r>
          </w:p>
        </w:tc>
      </w:tr>
      <w:tr>
        <w:tblPrEx>
          <w:tblBorders>
            <w:top w:val="single" w:color="000000" w:themeColor="text1" w:sz="8" w:space="0"/>
            <w:left w:val="none" w:color="auto" w:sz="0" w:space="0"/>
            <w:bottom w:val="single" w:color="000000" w:themeColor="text1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</w:tcPr>
          <w:p>
            <w:pPr>
              <w:rPr>
                <w:rFonts w:hint="eastAsia" w:asciiTheme="minorAscii" w:eastAsiaTheme="minorEastAsia"/>
                <w:b w:val="0"/>
                <w:bCs/>
                <w:color w:val="000000" w:themeColor="text1" w:themeShade="BF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Ascii"/>
                <w:b w:val="0"/>
                <w:bCs/>
                <w:color w:val="000000" w:themeColor="text1" w:themeShade="BF"/>
                <w:sz w:val="28"/>
                <w:szCs w:val="28"/>
                <w:lang w:val="en-US" w:eastAsia="zh-CN"/>
              </w:rPr>
              <w:t>UTP20</w:t>
            </w:r>
          </w:p>
        </w:tc>
        <w:tc>
          <w:tcPr>
            <w:tcW w:w="1475" w:type="dxa"/>
            <w:vAlign w:val="top"/>
          </w:tcPr>
          <w:p>
            <w:pPr>
              <w:rPr>
                <w:rFonts w:asciiTheme="minorAscii"/>
                <w:color w:val="000000" w:themeColor="text1" w:themeShade="BF"/>
                <w:sz w:val="28"/>
                <w:szCs w:val="28"/>
              </w:rPr>
            </w:pPr>
            <w:r>
              <w:rPr>
                <w:rFonts w:hint="eastAsia" w:asciiTheme="minorAscii"/>
                <w:color w:val="000000" w:themeColor="text1" w:themeShade="BF"/>
                <w:sz w:val="28"/>
                <w:szCs w:val="28"/>
              </w:rPr>
              <w:t>Down</w:t>
            </w:r>
          </w:p>
        </w:tc>
        <w:tc>
          <w:tcPr>
            <w:tcW w:w="1365" w:type="dxa"/>
          </w:tcPr>
          <w:p>
            <w:pPr>
              <w:rPr>
                <w:rFonts w:hint="eastAsia" w:asciiTheme="minorAscii" w:eastAsiaTheme="minorEastAsia"/>
                <w:color w:val="000000" w:themeColor="text1" w:themeShade="BF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Ascii"/>
                <w:color w:val="000000" w:themeColor="text1" w:themeShade="BF"/>
                <w:sz w:val="28"/>
                <w:szCs w:val="28"/>
                <w:lang w:val="en-US" w:eastAsia="zh-CN"/>
              </w:rPr>
              <w:t>2.58276</w:t>
            </w:r>
          </w:p>
        </w:tc>
        <w:tc>
          <w:tcPr>
            <w:tcW w:w="1305" w:type="dxa"/>
            <w:vAlign w:val="top"/>
          </w:tcPr>
          <w:p>
            <w:pPr>
              <w:rPr>
                <w:rFonts w:hAnsi="宋体" w:eastAsia="宋体" w:cs="宋体" w:asciiTheme="minorAscii"/>
                <w:color w:val="000000"/>
                <w:sz w:val="28"/>
                <w:szCs w:val="28"/>
              </w:rPr>
            </w:pPr>
            <w:r>
              <w:rPr>
                <w:rFonts w:hint="eastAsia" w:asciiTheme="minorAscii"/>
                <w:b w:val="0"/>
                <w:bCs/>
                <w:color w:val="000000" w:themeColor="text1" w:themeShade="BF"/>
                <w:sz w:val="28"/>
                <w:szCs w:val="28"/>
                <w:lang w:val="en-US" w:eastAsia="zh-CN"/>
              </w:rPr>
              <w:t>FGF18</w:t>
            </w:r>
          </w:p>
        </w:tc>
        <w:tc>
          <w:tcPr>
            <w:tcW w:w="1530" w:type="dxa"/>
          </w:tcPr>
          <w:p>
            <w:pPr>
              <w:rPr>
                <w:rFonts w:asciiTheme="minorAscii"/>
                <w:color w:val="000000" w:themeColor="text1" w:themeShade="BF"/>
                <w:sz w:val="28"/>
                <w:szCs w:val="28"/>
              </w:rPr>
            </w:pPr>
            <w:r>
              <w:rPr>
                <w:rFonts w:hint="eastAsia" w:asciiTheme="minorAscii"/>
                <w:color w:val="000000" w:themeColor="text1" w:themeShade="BF"/>
                <w:sz w:val="28"/>
                <w:szCs w:val="28"/>
              </w:rPr>
              <w:t>Down</w:t>
            </w:r>
          </w:p>
        </w:tc>
        <w:tc>
          <w:tcPr>
            <w:tcW w:w="1635" w:type="dxa"/>
          </w:tcPr>
          <w:p>
            <w:pPr>
              <w:ind w:right="440"/>
              <w:jc w:val="right"/>
              <w:rPr>
                <w:rFonts w:hint="eastAsia" w:hAnsi="宋体" w:cs="宋体" w:asciiTheme="minorAscii" w:eastAsiaTheme="minorEastAsia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Ascii"/>
                <w:color w:val="000000"/>
                <w:sz w:val="28"/>
                <w:szCs w:val="28"/>
              </w:rPr>
              <w:t>2.</w:t>
            </w:r>
            <w:r>
              <w:rPr>
                <w:rFonts w:hint="eastAsia" w:asciiTheme="minorAscii"/>
                <w:color w:val="000000"/>
                <w:sz w:val="28"/>
                <w:szCs w:val="28"/>
                <w:lang w:val="en-US" w:eastAsia="zh-CN"/>
              </w:rPr>
              <w:t>18147</w:t>
            </w:r>
          </w:p>
        </w:tc>
      </w:tr>
      <w:tr>
        <w:tblPrEx>
          <w:tblBorders>
            <w:top w:val="single" w:color="000000" w:themeColor="text1" w:sz="8" w:space="0"/>
            <w:left w:val="none" w:color="auto" w:sz="0" w:space="0"/>
            <w:bottom w:val="single" w:color="000000" w:themeColor="text1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</w:tcPr>
          <w:p>
            <w:pPr>
              <w:rPr>
                <w:rFonts w:hint="eastAsia" w:asciiTheme="minorAscii" w:eastAsiaTheme="minorEastAsia"/>
                <w:b w:val="0"/>
                <w:bCs/>
                <w:color w:val="000000" w:themeColor="text1" w:themeShade="BF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Ascii"/>
                <w:b w:val="0"/>
                <w:bCs/>
                <w:color w:val="000000" w:themeColor="text1" w:themeShade="BF"/>
                <w:sz w:val="28"/>
                <w:szCs w:val="28"/>
                <w:lang w:val="en-US" w:eastAsia="zh-CN"/>
              </w:rPr>
              <w:t>FGF21</w:t>
            </w:r>
          </w:p>
        </w:tc>
        <w:tc>
          <w:tcPr>
            <w:tcW w:w="1475" w:type="dxa"/>
            <w:vAlign w:val="top"/>
          </w:tcPr>
          <w:p>
            <w:pPr>
              <w:rPr>
                <w:rFonts w:asciiTheme="minorAscii"/>
                <w:color w:val="000000" w:themeColor="text1" w:themeShade="BF"/>
                <w:sz w:val="28"/>
                <w:szCs w:val="28"/>
              </w:rPr>
            </w:pPr>
            <w:r>
              <w:rPr>
                <w:rFonts w:hint="eastAsia" w:asciiTheme="minorAscii"/>
                <w:color w:val="000000" w:themeColor="text1" w:themeShade="BF"/>
                <w:sz w:val="28"/>
                <w:szCs w:val="28"/>
              </w:rPr>
              <w:t>Down</w:t>
            </w:r>
          </w:p>
        </w:tc>
        <w:tc>
          <w:tcPr>
            <w:tcW w:w="1365" w:type="dxa"/>
          </w:tcPr>
          <w:p>
            <w:pPr>
              <w:rPr>
                <w:rFonts w:hint="eastAsia" w:asciiTheme="minorAscii" w:eastAsiaTheme="minorEastAsia"/>
                <w:color w:val="000000" w:themeColor="text1" w:themeShade="BF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Ascii"/>
                <w:color w:val="000000" w:themeColor="text1" w:themeShade="BF"/>
                <w:sz w:val="28"/>
                <w:szCs w:val="28"/>
                <w:lang w:val="en-US" w:eastAsia="zh-CN"/>
              </w:rPr>
              <w:t>2.44928</w:t>
            </w:r>
          </w:p>
        </w:tc>
        <w:tc>
          <w:tcPr>
            <w:tcW w:w="1305" w:type="dxa"/>
            <w:vAlign w:val="top"/>
          </w:tcPr>
          <w:p>
            <w:pPr>
              <w:rPr>
                <w:rFonts w:hAnsi="宋体" w:eastAsia="宋体" w:cs="宋体" w:asciiTheme="minorAscii"/>
                <w:color w:val="000000"/>
                <w:sz w:val="28"/>
                <w:szCs w:val="28"/>
              </w:rPr>
            </w:pPr>
            <w:r>
              <w:rPr>
                <w:rFonts w:hint="eastAsia" w:asciiTheme="minorAscii"/>
                <w:b w:val="0"/>
                <w:bCs/>
                <w:color w:val="000000" w:themeColor="text1" w:themeShade="BF"/>
                <w:sz w:val="28"/>
                <w:szCs w:val="28"/>
                <w:lang w:val="en-US" w:eastAsia="zh-CN"/>
              </w:rPr>
              <w:t>CXCL10</w:t>
            </w:r>
          </w:p>
        </w:tc>
        <w:tc>
          <w:tcPr>
            <w:tcW w:w="1530" w:type="dxa"/>
          </w:tcPr>
          <w:p>
            <w:pPr>
              <w:rPr>
                <w:rFonts w:asciiTheme="minorAscii"/>
                <w:color w:val="000000" w:themeColor="text1" w:themeShade="BF"/>
                <w:sz w:val="28"/>
                <w:szCs w:val="28"/>
              </w:rPr>
            </w:pPr>
            <w:r>
              <w:rPr>
                <w:rFonts w:hint="eastAsia" w:asciiTheme="minorAscii"/>
                <w:color w:val="000000" w:themeColor="text1" w:themeShade="BF"/>
                <w:sz w:val="28"/>
                <w:szCs w:val="28"/>
              </w:rPr>
              <w:t>Down</w:t>
            </w:r>
          </w:p>
        </w:tc>
        <w:tc>
          <w:tcPr>
            <w:tcW w:w="1635" w:type="dxa"/>
          </w:tcPr>
          <w:p>
            <w:pPr>
              <w:ind w:right="440"/>
              <w:jc w:val="right"/>
              <w:rPr>
                <w:rFonts w:hint="eastAsia" w:hAnsi="宋体" w:cs="宋体" w:asciiTheme="minorAscii" w:eastAsiaTheme="minorEastAsia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Ascii"/>
                <w:color w:val="000000"/>
                <w:sz w:val="28"/>
                <w:szCs w:val="28"/>
              </w:rPr>
              <w:t>2.</w:t>
            </w:r>
            <w:r>
              <w:rPr>
                <w:rFonts w:hint="eastAsia" w:asciiTheme="minorAscii"/>
                <w:color w:val="000000"/>
                <w:sz w:val="28"/>
                <w:szCs w:val="28"/>
                <w:lang w:val="en-US" w:eastAsia="zh-CN"/>
              </w:rPr>
              <w:t>04227</w:t>
            </w:r>
          </w:p>
        </w:tc>
      </w:tr>
      <w:tr>
        <w:tblPrEx>
          <w:tblBorders>
            <w:top w:val="single" w:color="000000" w:themeColor="text1" w:sz="8" w:space="0"/>
            <w:left w:val="none" w:color="auto" w:sz="0" w:space="0"/>
            <w:bottom w:val="single" w:color="000000" w:themeColor="text1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</w:tcPr>
          <w:p>
            <w:pPr>
              <w:rPr>
                <w:rFonts w:hint="eastAsia" w:asciiTheme="minorAscii" w:eastAsiaTheme="minorEastAsia"/>
                <w:b w:val="0"/>
                <w:bCs/>
                <w:color w:val="000000" w:themeColor="text1" w:themeShade="BF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Ascii"/>
                <w:b w:val="0"/>
                <w:bCs/>
                <w:color w:val="000000" w:themeColor="text1" w:themeShade="BF"/>
                <w:sz w:val="28"/>
                <w:szCs w:val="28"/>
                <w:lang w:val="en-US" w:eastAsia="zh-CN"/>
              </w:rPr>
              <w:t>IFNL1</w:t>
            </w:r>
          </w:p>
        </w:tc>
        <w:tc>
          <w:tcPr>
            <w:tcW w:w="1475" w:type="dxa"/>
            <w:vAlign w:val="top"/>
          </w:tcPr>
          <w:p>
            <w:pPr>
              <w:rPr>
                <w:rFonts w:asciiTheme="minorAscii"/>
                <w:color w:val="000000" w:themeColor="text1" w:themeShade="BF"/>
                <w:sz w:val="28"/>
                <w:szCs w:val="28"/>
              </w:rPr>
            </w:pPr>
            <w:r>
              <w:rPr>
                <w:rFonts w:hint="eastAsia" w:asciiTheme="minorAscii"/>
                <w:color w:val="000000" w:themeColor="text1" w:themeShade="BF"/>
                <w:sz w:val="28"/>
                <w:szCs w:val="28"/>
              </w:rPr>
              <w:t>Down</w:t>
            </w:r>
          </w:p>
        </w:tc>
        <w:tc>
          <w:tcPr>
            <w:tcW w:w="1365" w:type="dxa"/>
          </w:tcPr>
          <w:p>
            <w:pPr>
              <w:rPr>
                <w:rFonts w:hint="eastAsia" w:asciiTheme="minorAscii" w:eastAsiaTheme="minorEastAsia"/>
                <w:color w:val="000000" w:themeColor="text1" w:themeShade="BF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Ascii"/>
                <w:color w:val="000000" w:themeColor="text1" w:themeShade="BF"/>
                <w:sz w:val="28"/>
                <w:szCs w:val="28"/>
                <w:lang w:val="en-US" w:eastAsia="zh-CN"/>
              </w:rPr>
              <w:t>2.44516</w:t>
            </w:r>
          </w:p>
        </w:tc>
        <w:tc>
          <w:tcPr>
            <w:tcW w:w="1305" w:type="dxa"/>
            <w:vAlign w:val="top"/>
          </w:tcPr>
          <w:p>
            <w:pPr>
              <w:rPr>
                <w:rFonts w:hAnsi="宋体" w:eastAsia="宋体" w:cs="宋体" w:asciiTheme="minorAscii"/>
                <w:color w:val="000000"/>
                <w:sz w:val="28"/>
                <w:szCs w:val="28"/>
              </w:rPr>
            </w:pPr>
            <w:r>
              <w:rPr>
                <w:rFonts w:hint="eastAsia" w:asciiTheme="minorAscii"/>
                <w:b w:val="0"/>
                <w:bCs/>
                <w:color w:val="000000" w:themeColor="text1" w:themeShade="BF"/>
                <w:sz w:val="28"/>
                <w:szCs w:val="28"/>
              </w:rPr>
              <w:t>C</w:t>
            </w:r>
            <w:r>
              <w:rPr>
                <w:rFonts w:hint="eastAsia" w:asciiTheme="minorAscii"/>
                <w:b w:val="0"/>
                <w:bCs/>
                <w:color w:val="000000" w:themeColor="text1" w:themeShade="BF"/>
                <w:sz w:val="28"/>
                <w:szCs w:val="28"/>
                <w:lang w:val="en-US" w:eastAsia="zh-CN"/>
              </w:rPr>
              <w:t>RIP2</w:t>
            </w:r>
          </w:p>
        </w:tc>
        <w:tc>
          <w:tcPr>
            <w:tcW w:w="1530" w:type="dxa"/>
          </w:tcPr>
          <w:p>
            <w:pPr>
              <w:rPr>
                <w:rFonts w:asciiTheme="minorAscii"/>
                <w:color w:val="000000" w:themeColor="text1" w:themeShade="BF"/>
                <w:sz w:val="28"/>
                <w:szCs w:val="28"/>
              </w:rPr>
            </w:pPr>
            <w:r>
              <w:rPr>
                <w:rFonts w:hint="eastAsia" w:asciiTheme="minorAscii"/>
                <w:color w:val="000000" w:themeColor="text1" w:themeShade="BF"/>
                <w:sz w:val="28"/>
                <w:szCs w:val="28"/>
              </w:rPr>
              <w:t>Down</w:t>
            </w:r>
          </w:p>
        </w:tc>
        <w:tc>
          <w:tcPr>
            <w:tcW w:w="1635" w:type="dxa"/>
          </w:tcPr>
          <w:p>
            <w:pPr>
              <w:ind w:right="440"/>
              <w:jc w:val="right"/>
              <w:rPr>
                <w:rFonts w:hint="eastAsia" w:hAnsi="宋体" w:cs="宋体" w:asciiTheme="minorAscii" w:eastAsiaTheme="minorEastAsia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Ascii"/>
                <w:color w:val="000000"/>
                <w:sz w:val="28"/>
                <w:szCs w:val="28"/>
              </w:rPr>
              <w:t>2.</w:t>
            </w:r>
            <w:r>
              <w:rPr>
                <w:rFonts w:hint="eastAsia" w:asciiTheme="minorAscii"/>
                <w:color w:val="000000"/>
                <w:sz w:val="28"/>
                <w:szCs w:val="28"/>
                <w:lang w:val="en-US" w:eastAsia="zh-CN"/>
              </w:rPr>
              <w:t>01764</w:t>
            </w:r>
          </w:p>
        </w:tc>
      </w:tr>
      <w:tr>
        <w:tblPrEx>
          <w:tblBorders>
            <w:top w:val="single" w:color="000000" w:themeColor="text1" w:sz="8" w:space="0"/>
            <w:left w:val="none" w:color="auto" w:sz="0" w:space="0"/>
            <w:bottom w:val="single" w:color="000000" w:themeColor="text1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</w:tcPr>
          <w:p>
            <w:pPr>
              <w:rPr>
                <w:rFonts w:hint="eastAsia" w:asciiTheme="minorAscii" w:eastAsiaTheme="minorEastAsia"/>
                <w:b w:val="0"/>
                <w:bCs/>
                <w:color w:val="000000" w:themeColor="text1" w:themeShade="BF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Ascii"/>
                <w:b w:val="0"/>
                <w:bCs/>
                <w:color w:val="000000" w:themeColor="text1" w:themeShade="BF"/>
                <w:sz w:val="28"/>
                <w:szCs w:val="28"/>
                <w:lang w:val="en-US" w:eastAsia="zh-CN"/>
              </w:rPr>
              <w:t>INSL4</w:t>
            </w:r>
          </w:p>
        </w:tc>
        <w:tc>
          <w:tcPr>
            <w:tcW w:w="1475" w:type="dxa"/>
            <w:vAlign w:val="top"/>
          </w:tcPr>
          <w:p>
            <w:pPr>
              <w:rPr>
                <w:rFonts w:asciiTheme="minorAscii"/>
                <w:color w:val="000000" w:themeColor="text1" w:themeShade="BF"/>
                <w:sz w:val="28"/>
                <w:szCs w:val="28"/>
              </w:rPr>
            </w:pPr>
            <w:r>
              <w:rPr>
                <w:rFonts w:hint="eastAsia" w:asciiTheme="minorAscii"/>
                <w:color w:val="000000" w:themeColor="text1" w:themeShade="BF"/>
                <w:sz w:val="28"/>
                <w:szCs w:val="28"/>
              </w:rPr>
              <w:t>Down</w:t>
            </w:r>
          </w:p>
        </w:tc>
        <w:tc>
          <w:tcPr>
            <w:tcW w:w="1365" w:type="dxa"/>
          </w:tcPr>
          <w:p>
            <w:pPr>
              <w:rPr>
                <w:rFonts w:hint="eastAsia" w:asciiTheme="minorAscii" w:eastAsiaTheme="minorEastAsia"/>
                <w:color w:val="000000" w:themeColor="text1" w:themeShade="BF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Ascii"/>
                <w:color w:val="000000" w:themeColor="text1" w:themeShade="BF"/>
                <w:sz w:val="28"/>
                <w:szCs w:val="28"/>
                <w:lang w:val="en-US" w:eastAsia="zh-CN"/>
              </w:rPr>
              <w:t>2.43939</w:t>
            </w:r>
          </w:p>
        </w:tc>
        <w:tc>
          <w:tcPr>
            <w:tcW w:w="1305" w:type="dxa"/>
            <w:vAlign w:val="top"/>
          </w:tcPr>
          <w:p>
            <w:pPr>
              <w:rPr>
                <w:rFonts w:hAnsi="宋体" w:eastAsia="宋体" w:cs="宋体" w:asciiTheme="minorAscii"/>
                <w:color w:val="000000"/>
                <w:sz w:val="28"/>
                <w:szCs w:val="28"/>
              </w:rPr>
            </w:pPr>
            <w:r>
              <w:rPr>
                <w:rFonts w:hint="eastAsia" w:asciiTheme="minorAscii"/>
                <w:b w:val="0"/>
                <w:bCs/>
                <w:color w:val="000000" w:themeColor="text1" w:themeShade="BF"/>
                <w:sz w:val="28"/>
                <w:szCs w:val="28"/>
                <w:lang w:val="en-US" w:eastAsia="zh-CN"/>
              </w:rPr>
              <w:t>ACE</w:t>
            </w:r>
          </w:p>
        </w:tc>
        <w:tc>
          <w:tcPr>
            <w:tcW w:w="1530" w:type="dxa"/>
          </w:tcPr>
          <w:p>
            <w:pPr>
              <w:rPr>
                <w:rFonts w:asciiTheme="minorAscii"/>
                <w:color w:val="000000" w:themeColor="text1" w:themeShade="BF"/>
                <w:sz w:val="28"/>
                <w:szCs w:val="28"/>
              </w:rPr>
            </w:pPr>
            <w:r>
              <w:rPr>
                <w:rFonts w:hint="eastAsia" w:asciiTheme="minorAscii"/>
                <w:color w:val="000000" w:themeColor="text1" w:themeShade="BF"/>
                <w:sz w:val="28"/>
                <w:szCs w:val="28"/>
              </w:rPr>
              <w:t>Down</w:t>
            </w:r>
          </w:p>
        </w:tc>
        <w:tc>
          <w:tcPr>
            <w:tcW w:w="1635" w:type="dxa"/>
          </w:tcPr>
          <w:p>
            <w:pPr>
              <w:ind w:right="440"/>
              <w:jc w:val="right"/>
              <w:rPr>
                <w:rFonts w:hint="eastAsia" w:hAnsi="宋体" w:cs="宋体" w:asciiTheme="minorAscii" w:eastAsiaTheme="minorEastAsia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Ascii"/>
                <w:color w:val="000000"/>
                <w:sz w:val="28"/>
                <w:szCs w:val="28"/>
              </w:rPr>
              <w:t>2.</w:t>
            </w:r>
            <w:r>
              <w:rPr>
                <w:rFonts w:hint="eastAsia" w:asciiTheme="minorAscii"/>
                <w:color w:val="000000"/>
                <w:sz w:val="28"/>
                <w:szCs w:val="28"/>
                <w:lang w:val="en-US" w:eastAsia="zh-CN"/>
              </w:rPr>
              <w:t>01611</w:t>
            </w:r>
          </w:p>
        </w:tc>
      </w:tr>
      <w:tr>
        <w:tblPrEx>
          <w:tblBorders>
            <w:top w:val="single" w:color="000000" w:themeColor="text1" w:sz="8" w:space="0"/>
            <w:left w:val="none" w:color="auto" w:sz="0" w:space="0"/>
            <w:bottom w:val="single" w:color="000000" w:themeColor="text1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</w:tcPr>
          <w:p>
            <w:pPr>
              <w:rPr>
                <w:rFonts w:hint="eastAsia" w:asciiTheme="minorAscii" w:eastAsiaTheme="minorEastAsia"/>
                <w:b w:val="0"/>
                <w:bCs/>
                <w:color w:val="000000" w:themeColor="text1" w:themeShade="BF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Ascii"/>
                <w:b w:val="0"/>
                <w:bCs/>
                <w:color w:val="000000" w:themeColor="text1" w:themeShade="BF"/>
                <w:sz w:val="28"/>
                <w:szCs w:val="28"/>
                <w:lang w:val="en-US" w:eastAsia="zh-CN"/>
              </w:rPr>
              <w:t>FGFBP1</w:t>
            </w:r>
          </w:p>
        </w:tc>
        <w:tc>
          <w:tcPr>
            <w:tcW w:w="1475" w:type="dxa"/>
            <w:vAlign w:val="top"/>
          </w:tcPr>
          <w:p>
            <w:pPr>
              <w:rPr>
                <w:rFonts w:asciiTheme="minorAscii"/>
                <w:color w:val="000000" w:themeColor="text1" w:themeShade="BF"/>
                <w:sz w:val="28"/>
                <w:szCs w:val="28"/>
              </w:rPr>
            </w:pPr>
            <w:r>
              <w:rPr>
                <w:rFonts w:hint="eastAsia" w:asciiTheme="minorAscii"/>
                <w:color w:val="000000" w:themeColor="text1" w:themeShade="BF"/>
                <w:sz w:val="28"/>
                <w:szCs w:val="28"/>
              </w:rPr>
              <w:t>Down</w:t>
            </w:r>
          </w:p>
        </w:tc>
        <w:tc>
          <w:tcPr>
            <w:tcW w:w="1365" w:type="dxa"/>
          </w:tcPr>
          <w:p>
            <w:pPr>
              <w:rPr>
                <w:rFonts w:hint="eastAsia" w:asciiTheme="minorAscii" w:eastAsiaTheme="minorEastAsia"/>
                <w:color w:val="000000" w:themeColor="text1" w:themeShade="BF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Ascii"/>
                <w:color w:val="000000" w:themeColor="text1" w:themeShade="BF"/>
                <w:sz w:val="28"/>
                <w:szCs w:val="28"/>
                <w:lang w:val="en-US" w:eastAsia="zh-CN"/>
              </w:rPr>
              <w:t>2.35111</w:t>
            </w:r>
          </w:p>
        </w:tc>
        <w:tc>
          <w:tcPr>
            <w:tcW w:w="1305" w:type="dxa"/>
            <w:vAlign w:val="top"/>
          </w:tcPr>
          <w:p>
            <w:pPr>
              <w:rPr>
                <w:rFonts w:hAnsi="宋体" w:eastAsia="宋体" w:cs="宋体" w:asciiTheme="minorAscii"/>
                <w:color w:val="000000"/>
                <w:sz w:val="28"/>
                <w:szCs w:val="28"/>
              </w:rPr>
            </w:pPr>
            <w:r>
              <w:rPr>
                <w:rFonts w:hint="eastAsia" w:asciiTheme="minorAscii"/>
                <w:b w:val="0"/>
                <w:bCs/>
                <w:color w:val="000000" w:themeColor="text1" w:themeShade="BF"/>
                <w:sz w:val="28"/>
                <w:szCs w:val="28"/>
                <w:lang w:val="en-US" w:eastAsia="zh-CN"/>
              </w:rPr>
              <w:t>KMT2A</w:t>
            </w:r>
          </w:p>
        </w:tc>
        <w:tc>
          <w:tcPr>
            <w:tcW w:w="1530" w:type="dxa"/>
          </w:tcPr>
          <w:p>
            <w:pPr>
              <w:rPr>
                <w:rFonts w:asciiTheme="minorAscii"/>
                <w:color w:val="000000" w:themeColor="text1" w:themeShade="BF"/>
                <w:sz w:val="28"/>
                <w:szCs w:val="28"/>
              </w:rPr>
            </w:pPr>
            <w:r>
              <w:rPr>
                <w:rFonts w:hint="eastAsia" w:asciiTheme="minorAscii"/>
                <w:color w:val="000000" w:themeColor="text1" w:themeShade="BF"/>
                <w:sz w:val="28"/>
                <w:szCs w:val="28"/>
              </w:rPr>
              <w:t>Down</w:t>
            </w:r>
          </w:p>
        </w:tc>
        <w:tc>
          <w:tcPr>
            <w:tcW w:w="1635" w:type="dxa"/>
          </w:tcPr>
          <w:p>
            <w:pPr>
              <w:ind w:right="440"/>
              <w:jc w:val="right"/>
              <w:rPr>
                <w:rFonts w:hint="eastAsia" w:hAnsi="宋体" w:cs="宋体" w:asciiTheme="minorAscii" w:eastAsiaTheme="minorEastAsia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Ascii"/>
                <w:color w:val="000000"/>
                <w:sz w:val="28"/>
                <w:szCs w:val="28"/>
              </w:rPr>
              <w:t>2.</w:t>
            </w:r>
            <w:r>
              <w:rPr>
                <w:rFonts w:hint="eastAsia" w:asciiTheme="minorAscii"/>
                <w:color w:val="000000"/>
                <w:sz w:val="28"/>
                <w:szCs w:val="28"/>
                <w:lang w:val="en-US" w:eastAsia="zh-CN"/>
              </w:rPr>
              <w:t>01258</w:t>
            </w:r>
          </w:p>
        </w:tc>
      </w:tr>
      <w:tr>
        <w:tblPrEx>
          <w:tblBorders>
            <w:top w:val="single" w:color="000000" w:themeColor="text1" w:sz="8" w:space="0"/>
            <w:left w:val="none" w:color="auto" w:sz="0" w:space="0"/>
            <w:bottom w:val="single" w:color="000000" w:themeColor="text1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</w:tcPr>
          <w:p>
            <w:pPr>
              <w:rPr>
                <w:rFonts w:hint="eastAsia" w:asciiTheme="minorAscii" w:eastAsiaTheme="minorEastAsia"/>
                <w:b w:val="0"/>
                <w:bCs/>
                <w:color w:val="000000" w:themeColor="text1" w:themeShade="BF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Ascii"/>
                <w:b w:val="0"/>
                <w:bCs/>
                <w:color w:val="000000" w:themeColor="text1" w:themeShade="BF"/>
                <w:sz w:val="28"/>
                <w:szCs w:val="28"/>
                <w:lang w:val="en-US" w:eastAsia="zh-CN"/>
              </w:rPr>
              <w:t>INPP5D</w:t>
            </w:r>
          </w:p>
        </w:tc>
        <w:tc>
          <w:tcPr>
            <w:tcW w:w="1475" w:type="dxa"/>
            <w:vAlign w:val="top"/>
          </w:tcPr>
          <w:p>
            <w:pPr>
              <w:rPr>
                <w:rFonts w:asciiTheme="minorAscii"/>
                <w:color w:val="000000" w:themeColor="text1" w:themeShade="BF"/>
                <w:sz w:val="28"/>
                <w:szCs w:val="28"/>
              </w:rPr>
            </w:pPr>
            <w:r>
              <w:rPr>
                <w:rFonts w:hint="eastAsia" w:asciiTheme="minorAscii"/>
                <w:color w:val="000000" w:themeColor="text1" w:themeShade="BF"/>
                <w:sz w:val="28"/>
                <w:szCs w:val="28"/>
              </w:rPr>
              <w:t>Down</w:t>
            </w:r>
          </w:p>
        </w:tc>
        <w:tc>
          <w:tcPr>
            <w:tcW w:w="1365" w:type="dxa"/>
          </w:tcPr>
          <w:p>
            <w:pPr>
              <w:rPr>
                <w:rFonts w:hint="eastAsia" w:asciiTheme="minorAscii" w:eastAsiaTheme="minorEastAsia"/>
                <w:color w:val="000000" w:themeColor="text1" w:themeShade="BF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Ascii"/>
                <w:color w:val="000000" w:themeColor="text1" w:themeShade="BF"/>
                <w:sz w:val="28"/>
                <w:szCs w:val="28"/>
                <w:lang w:val="en-US" w:eastAsia="zh-CN"/>
              </w:rPr>
              <w:t>2.22750</w:t>
            </w:r>
          </w:p>
        </w:tc>
        <w:tc>
          <w:tcPr>
            <w:tcW w:w="1305" w:type="dxa"/>
          </w:tcPr>
          <w:p>
            <w:pPr>
              <w:rPr>
                <w:rFonts w:hint="eastAsia" w:hAnsi="宋体" w:eastAsia="宋体" w:cs="宋体" w:asciiTheme="minorAscii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hAnsi="宋体" w:eastAsia="宋体" w:cs="宋体" w:asciiTheme="minorAscii"/>
                <w:color w:val="000000"/>
                <w:sz w:val="28"/>
                <w:szCs w:val="28"/>
                <w:lang w:val="en-US" w:eastAsia="zh-CN"/>
              </w:rPr>
              <w:t>PRKDC</w:t>
            </w:r>
          </w:p>
        </w:tc>
        <w:tc>
          <w:tcPr>
            <w:tcW w:w="1530" w:type="dxa"/>
          </w:tcPr>
          <w:p>
            <w:pPr>
              <w:rPr>
                <w:rFonts w:asciiTheme="minorAscii"/>
                <w:color w:val="000000" w:themeColor="text1" w:themeShade="BF"/>
                <w:sz w:val="28"/>
                <w:szCs w:val="28"/>
              </w:rPr>
            </w:pPr>
            <w:r>
              <w:rPr>
                <w:rFonts w:hint="eastAsia" w:asciiTheme="minorAscii"/>
                <w:color w:val="000000" w:themeColor="text1" w:themeShade="BF"/>
                <w:sz w:val="28"/>
                <w:szCs w:val="28"/>
              </w:rPr>
              <w:t>Down</w:t>
            </w:r>
          </w:p>
        </w:tc>
        <w:tc>
          <w:tcPr>
            <w:tcW w:w="1635" w:type="dxa"/>
          </w:tcPr>
          <w:p>
            <w:pPr>
              <w:ind w:right="440"/>
              <w:jc w:val="right"/>
              <w:rPr>
                <w:rFonts w:hint="eastAsia" w:hAnsi="宋体" w:eastAsia="宋体" w:cs="宋体" w:asciiTheme="minorAscii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eastAsia="宋体" w:asciiTheme="minorAscii"/>
                <w:color w:val="000000"/>
                <w:sz w:val="28"/>
                <w:szCs w:val="28"/>
                <w:lang w:val="en-US" w:eastAsia="zh-CN"/>
              </w:rPr>
              <w:t>1.96211</w:t>
            </w:r>
          </w:p>
        </w:tc>
      </w:tr>
    </w:tbl>
    <w:p>
      <w:pPr>
        <w:rPr>
          <w:b/>
          <w:bCs/>
          <w:sz w:val="30"/>
          <w:szCs w:val="30"/>
        </w:rPr>
      </w:pPr>
      <w:r>
        <w:rPr>
          <w:rFonts w:hint="eastAsia"/>
          <w:b/>
          <w:bCs/>
          <w:sz w:val="30"/>
          <w:szCs w:val="30"/>
        </w:rPr>
        <w:t>Supplementary Table</w:t>
      </w:r>
      <w:r>
        <w:rPr>
          <w:rFonts w:hint="eastAsia"/>
          <w:b/>
          <w:bCs/>
          <w:sz w:val="30"/>
          <w:szCs w:val="30"/>
          <w:lang w:val="en-US" w:eastAsia="zh-CN"/>
        </w:rPr>
        <w:t>2</w:t>
      </w:r>
      <w:r>
        <w:rPr>
          <w:rFonts w:hint="eastAsia"/>
          <w:b/>
          <w:bCs/>
          <w:sz w:val="30"/>
          <w:szCs w:val="30"/>
        </w:rPr>
        <w:t>:</w:t>
      </w:r>
      <w:r>
        <w:rPr>
          <w:b/>
          <w:bCs/>
          <w:sz w:val="30"/>
          <w:szCs w:val="30"/>
        </w:rPr>
        <w:t xml:space="preserve"> </w:t>
      </w:r>
      <w:r>
        <w:rPr>
          <w:rFonts w:hint="eastAsia"/>
          <w:b/>
          <w:bCs/>
          <w:sz w:val="30"/>
          <w:szCs w:val="30"/>
        </w:rPr>
        <w:t>P</w:t>
      </w:r>
      <w:r>
        <w:rPr>
          <w:b/>
          <w:bCs/>
          <w:sz w:val="30"/>
          <w:szCs w:val="30"/>
        </w:rPr>
        <w:t xml:space="preserve">art of </w:t>
      </w:r>
      <w:r>
        <w:rPr>
          <w:rFonts w:hint="eastAsia"/>
          <w:b/>
          <w:bCs/>
          <w:sz w:val="30"/>
          <w:szCs w:val="30"/>
          <w:lang w:val="en-US" w:eastAsia="zh-CN"/>
        </w:rPr>
        <w:t>downregulated</w:t>
      </w:r>
      <w:r>
        <w:rPr>
          <w:b/>
          <w:bCs/>
          <w:sz w:val="30"/>
          <w:szCs w:val="30"/>
        </w:rPr>
        <w:t xml:space="preserve"> mRNAs</w:t>
      </w:r>
      <w:r>
        <w:rPr>
          <w:rFonts w:hint="eastAsia"/>
          <w:b/>
          <w:bCs/>
          <w:sz w:val="30"/>
          <w:szCs w:val="30"/>
          <w:lang w:val="en-US" w:eastAsia="zh-CN"/>
        </w:rPr>
        <w:t xml:space="preserve"> related with cell proliferation</w:t>
      </w:r>
      <w:bookmarkStart w:id="0" w:name="_GoBack"/>
      <w:bookmarkEnd w:id="0"/>
      <w:r>
        <w:rPr>
          <w:b/>
          <w:bCs/>
          <w:sz w:val="30"/>
          <w:szCs w:val="30"/>
        </w:rPr>
        <w:t xml:space="preserve"> in </w:t>
      </w:r>
      <w:r>
        <w:rPr>
          <w:rFonts w:hint="eastAsia"/>
          <w:b/>
          <w:bCs/>
          <w:sz w:val="30"/>
          <w:szCs w:val="30"/>
        </w:rPr>
        <w:t>7901</w:t>
      </w:r>
      <w:r>
        <w:rPr>
          <w:b/>
          <w:bCs/>
          <w:sz w:val="30"/>
          <w:szCs w:val="30"/>
        </w:rPr>
        <w:t xml:space="preserve"> cells transfected</w:t>
      </w:r>
      <w:r>
        <w:rPr>
          <w:rFonts w:hint="eastAsia"/>
          <w:b/>
          <w:bCs/>
          <w:sz w:val="30"/>
          <w:szCs w:val="30"/>
          <w:lang w:val="en-US" w:eastAsia="zh-CN"/>
        </w:rPr>
        <w:t xml:space="preserve"> </w:t>
      </w:r>
      <w:r>
        <w:rPr>
          <w:b/>
          <w:bCs/>
          <w:sz w:val="30"/>
          <w:szCs w:val="30"/>
        </w:rPr>
        <w:t>with si-</w:t>
      </w:r>
      <w:r>
        <w:rPr>
          <w:rFonts w:hint="eastAsia"/>
          <w:b/>
          <w:bCs/>
          <w:sz w:val="30"/>
          <w:szCs w:val="30"/>
        </w:rPr>
        <w:t>LINC</w:t>
      </w:r>
      <w:r>
        <w:rPr>
          <w:b/>
          <w:bCs/>
          <w:sz w:val="30"/>
          <w:szCs w:val="30"/>
        </w:rPr>
        <w:t>00</w:t>
      </w:r>
      <w:r>
        <w:rPr>
          <w:rFonts w:hint="eastAsia"/>
          <w:b/>
          <w:bCs/>
          <w:sz w:val="30"/>
          <w:szCs w:val="30"/>
        </w:rPr>
        <w:t>324</w:t>
      </w:r>
      <w:r>
        <w:rPr>
          <w:b/>
          <w:bCs/>
          <w:sz w:val="30"/>
          <w:szCs w:val="30"/>
        </w:rPr>
        <w:t xml:space="preserve"> determined by</w:t>
      </w:r>
      <w:r>
        <w:rPr>
          <w:rFonts w:hint="eastAsia"/>
          <w:b/>
          <w:bCs/>
          <w:sz w:val="30"/>
          <w:szCs w:val="30"/>
        </w:rPr>
        <w:t xml:space="preserve"> RNA transcriptome sequencing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attachedTemplate r:id="rId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36D394E"/>
    <w:rsid w:val="0B310603"/>
    <w:rsid w:val="1AA23723"/>
    <w:rsid w:val="23043289"/>
    <w:rsid w:val="236D394E"/>
    <w:rsid w:val="6D535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浅色底纹1"/>
    <w:basedOn w:val="3"/>
    <w:qFormat/>
    <w:uiPriority w:val="60"/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1\AppData\Roaming\Kingsoft\wps\addons\pool\win-i386\knewfileres_1.0.0.3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Office_10.1.0.7346_F1E327BC-269C-435d-A152-05C5408002CA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2018-05-24T03:03:00Z</dcterms:created>
  <dc:creator>1</dc:creator>
  <cp:lastModifiedBy>1</cp:lastModifiedBy>
  <dcterms:modified xsi:type="dcterms:W3CDTF">2018-05-27T13:08:56Z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2052-10.1.0.7346</vt:lpwstr>
  </property>
</Properties>
</file>