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929" w:rsidRDefault="00AE42E5" w:rsidP="00B430E5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en-US"/>
        </w:rPr>
      </w:pPr>
      <w:bookmarkStart w:id="0" w:name="_GoBack"/>
      <w:bookmarkEnd w:id="0"/>
      <w:r w:rsidRPr="00782ABE">
        <w:rPr>
          <w:rFonts w:ascii="Arial" w:hAnsi="Arial" w:cs="Arial"/>
          <w:b/>
          <w:color w:val="000000" w:themeColor="text1"/>
          <w:lang w:val="en-US"/>
        </w:rPr>
        <w:t>Supplementa</w:t>
      </w:r>
      <w:r w:rsidR="00613712" w:rsidRPr="00782ABE">
        <w:rPr>
          <w:rFonts w:ascii="Arial" w:hAnsi="Arial" w:cs="Arial"/>
          <w:b/>
          <w:color w:val="000000" w:themeColor="text1"/>
          <w:lang w:val="en-US"/>
        </w:rPr>
        <w:t xml:space="preserve">ry Figure </w:t>
      </w:r>
      <w:r w:rsidR="00486A16">
        <w:rPr>
          <w:rFonts w:ascii="Arial" w:hAnsi="Arial" w:cs="Arial"/>
          <w:b/>
          <w:color w:val="000000" w:themeColor="text1"/>
          <w:lang w:val="en-US"/>
        </w:rPr>
        <w:t>3</w:t>
      </w:r>
    </w:p>
    <w:p w:rsidR="00782ABE" w:rsidRPr="00782ABE" w:rsidRDefault="00782ABE" w:rsidP="00B430E5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en-US"/>
        </w:rPr>
      </w:pPr>
    </w:p>
    <w:p w:rsidR="00782ABE" w:rsidRDefault="00782ABE" w:rsidP="00782A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189520" wp14:editId="6C1DB18F">
                <wp:simplePos x="0" y="0"/>
                <wp:positionH relativeFrom="column">
                  <wp:posOffset>-183515</wp:posOffset>
                </wp:positionH>
                <wp:positionV relativeFrom="paragraph">
                  <wp:posOffset>2298458</wp:posOffset>
                </wp:positionV>
                <wp:extent cx="914400" cy="9144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82ABE" w:rsidRPr="00782ABE" w:rsidRDefault="00782ABE" w:rsidP="00782ABE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18952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4.45pt;margin-top:181pt;width:1in;height:1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" fillcolor="white [3201]" stroked="f" strokeweight=".5pt">
                <v:textbox>
                  <w:txbxContent>
                    <w:p w:rsidR="00782ABE" w:rsidRPr="00782ABE" w:rsidRDefault="00782ABE" w:rsidP="00782AB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45720</wp:posOffset>
                </wp:positionV>
                <wp:extent cx="914400" cy="9144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82ABE" w:rsidRPr="00782ABE" w:rsidRDefault="00782ABE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782AB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" o:spid="_x0000_s1027" type="#_x0000_t202" style="position:absolute;left:0;text-align:left;margin-left:-14.4pt;margin-top:3.6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" fillcolor="white [3201]" stroked="f" strokeweight=".5pt">
                <v:textbox>
                  <w:txbxContent>
                    <w:p w:rsidR="00782ABE" w:rsidRPr="00782ABE" w:rsidRDefault="00782AB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782AB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7E4EFA" w:rsidRPr="00D97304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FA3345A" wp14:editId="131C38F7">
                <wp:extent cx="5344998" cy="5241303"/>
                <wp:effectExtent l="0" t="0" r="1905" b="3810"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4998" cy="5241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86B78" w:rsidRDefault="00D333E1" w:rsidP="007E4EFA">
                            <w:r w:rsidRPr="008A203E">
                              <w:rPr>
                                <w:noProof/>
                              </w:rPr>
                              <w:drawing>
                                <wp:inline distT="0" distB="0" distL="0" distR="0" wp14:anchorId="34AEDF6E" wp14:editId="33BE5102">
                                  <wp:extent cx="1489435" cy="1960776"/>
                                  <wp:effectExtent l="0" t="0" r="0" b="0"/>
                                  <wp:docPr id="80" name="Grafik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3289" cy="19658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86B78" w:rsidRDefault="00886B78" w:rsidP="007E4EFA"/>
                          <w:p w:rsidR="00D333E1" w:rsidRDefault="00D333E1" w:rsidP="007E4EFA">
                            <w:r w:rsidRPr="008A203E">
                              <w:rPr>
                                <w:noProof/>
                              </w:rPr>
                              <w:drawing>
                                <wp:inline distT="0" distB="0" distL="0" distR="0" wp14:anchorId="27368F99" wp14:editId="732F9A33">
                                  <wp:extent cx="4284345" cy="2639412"/>
                                  <wp:effectExtent l="0" t="0" r="0" b="2540"/>
                                  <wp:docPr id="81" name="Grafik 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9"/>
                                          <a:srcRect t="75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51300" cy="2680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A3345A"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8" type="#_x0000_t202" style="width:420.85pt;height:41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" fillcolor="white [3201]" stroked="f" strokeweight=".5pt">
                <v:textbox>
                  <w:txbxContent>
                    <w:p w:rsidR="00886B78" w:rsidRDefault="00D333E1" w:rsidP="007E4EFA">
                      <w:r w:rsidRPr="008A203E">
                        <w:rPr>
                          <w:noProof/>
                        </w:rPr>
                        <w:drawing>
                          <wp:inline distT="0" distB="0" distL="0" distR="0" wp14:anchorId="34AEDF6E" wp14:editId="33BE5102">
                            <wp:extent cx="1489435" cy="1960776"/>
                            <wp:effectExtent l="0" t="0" r="0" b="0"/>
                            <wp:docPr id="80" name="Grafik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3289" cy="196584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86B78" w:rsidRDefault="00886B78" w:rsidP="007E4EFA"/>
                    <w:p w:rsidR="00D333E1" w:rsidRDefault="00D333E1" w:rsidP="007E4EFA">
                      <w:r w:rsidRPr="008A203E">
                        <w:rPr>
                          <w:noProof/>
                        </w:rPr>
                        <w:drawing>
                          <wp:inline distT="0" distB="0" distL="0" distR="0" wp14:anchorId="27368F99" wp14:editId="732F9A33">
                            <wp:extent cx="4284345" cy="2639412"/>
                            <wp:effectExtent l="0" t="0" r="0" b="2540"/>
                            <wp:docPr id="81" name="Grafik 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t="75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351300" cy="26806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82ABE" w:rsidRPr="00782ABE" w:rsidRDefault="00782ABE" w:rsidP="00782ABE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782ABE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Figure S</w:t>
      </w:r>
      <w:r w:rsidR="0003734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3</w:t>
      </w:r>
      <w:r w:rsidRPr="00782ABE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: </w:t>
      </w:r>
      <w:r w:rsidRPr="00782ABE">
        <w:rPr>
          <w:rFonts w:ascii="Arial" w:hAnsi="Arial" w:cs="Arial"/>
          <w:b/>
          <w:sz w:val="22"/>
          <w:szCs w:val="22"/>
          <w:lang w:val="en-US"/>
        </w:rPr>
        <w:t>Stimulation of isolated chondrocytes with cartilage-/ trauma-conditioned medium</w:t>
      </w:r>
      <w:r>
        <w:rPr>
          <w:rFonts w:ascii="Arial" w:hAnsi="Arial" w:cs="Arial"/>
          <w:b/>
          <w:sz w:val="22"/>
          <w:szCs w:val="22"/>
          <w:lang w:val="en-US"/>
        </w:rPr>
        <w:t xml:space="preserve">. </w:t>
      </w:r>
      <w:r w:rsidR="00886B78" w:rsidRPr="00886B78">
        <w:rPr>
          <w:rFonts w:ascii="Arial" w:hAnsi="Arial" w:cs="Arial"/>
          <w:sz w:val="22"/>
          <w:szCs w:val="22"/>
          <w:lang w:val="en-US"/>
        </w:rPr>
        <w:t>Isolated chondrocytes were stimulated with</w:t>
      </w:r>
      <w:r w:rsidR="00886B78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886B78" w:rsidRPr="00886B78">
        <w:rPr>
          <w:rFonts w:ascii="Arial" w:hAnsi="Arial" w:cs="Arial"/>
          <w:sz w:val="22"/>
          <w:szCs w:val="22"/>
          <w:lang w:val="en-US"/>
        </w:rPr>
        <w:t>cartilage-/ trauma conditioned medium (1:1 conditioned (serum-free) medium</w:t>
      </w:r>
      <w:r w:rsidR="00886B78">
        <w:rPr>
          <w:rFonts w:ascii="Arial" w:hAnsi="Arial" w:cs="Arial"/>
          <w:sz w:val="22"/>
          <w:szCs w:val="22"/>
          <w:lang w:val="en-US"/>
        </w:rPr>
        <w:t xml:space="preserve">/ </w:t>
      </w:r>
      <w:r w:rsidR="00886B78" w:rsidRPr="00886B78">
        <w:rPr>
          <w:rFonts w:ascii="Arial" w:hAnsi="Arial" w:cs="Arial"/>
          <w:sz w:val="22"/>
          <w:szCs w:val="22"/>
          <w:lang w:val="en-US"/>
        </w:rPr>
        <w:t>serum-containing medium</w:t>
      </w:r>
      <w:r w:rsidR="00886B78">
        <w:rPr>
          <w:rFonts w:ascii="Arial" w:hAnsi="Arial" w:cs="Arial"/>
          <w:sz w:val="22"/>
          <w:szCs w:val="22"/>
          <w:lang w:val="en-US"/>
        </w:rPr>
        <w:t>;</w:t>
      </w:r>
      <w:r w:rsidR="00886B78" w:rsidRPr="00886B78">
        <w:rPr>
          <w:rFonts w:ascii="Arial" w:hAnsi="Arial" w:cs="Arial"/>
          <w:sz w:val="22"/>
          <w:szCs w:val="22"/>
          <w:lang w:val="en-US"/>
        </w:rPr>
        <w:t xml:space="preserve"> 5% FCS (v/v)</w:t>
      </w:r>
      <w:r w:rsidR="00886B78">
        <w:rPr>
          <w:rFonts w:ascii="Arial" w:hAnsi="Arial" w:cs="Arial"/>
          <w:sz w:val="22"/>
          <w:szCs w:val="22"/>
          <w:lang w:val="en-US"/>
        </w:rPr>
        <w:t xml:space="preserve">). </w:t>
      </w:r>
      <w:r w:rsidR="002748C6">
        <w:rPr>
          <w:rFonts w:ascii="Arial" w:hAnsi="Arial" w:cs="Arial"/>
          <w:sz w:val="22"/>
          <w:szCs w:val="22"/>
          <w:lang w:val="en-US"/>
        </w:rPr>
        <w:t xml:space="preserve">48h after stimulation, </w:t>
      </w:r>
      <w:r w:rsidR="00886B78">
        <w:rPr>
          <w:rFonts w:ascii="Arial" w:hAnsi="Arial" w:cs="Arial"/>
          <w:sz w:val="22"/>
          <w:szCs w:val="22"/>
          <w:lang w:val="en-US"/>
        </w:rPr>
        <w:t>(</w:t>
      </w:r>
      <w:r w:rsidR="00886B78" w:rsidRPr="00486A16">
        <w:rPr>
          <w:rFonts w:ascii="Arial" w:hAnsi="Arial" w:cs="Arial"/>
          <w:b/>
          <w:sz w:val="22"/>
          <w:szCs w:val="22"/>
          <w:lang w:val="en-US"/>
        </w:rPr>
        <w:t>A</w:t>
      </w:r>
      <w:r w:rsidR="00886B78">
        <w:rPr>
          <w:rFonts w:ascii="Arial" w:hAnsi="Arial" w:cs="Arial"/>
          <w:sz w:val="22"/>
          <w:szCs w:val="22"/>
          <w:lang w:val="en-US"/>
        </w:rPr>
        <w:t xml:space="preserve">) </w:t>
      </w:r>
      <w:r w:rsidR="002748C6">
        <w:rPr>
          <w:rFonts w:ascii="Arial" w:hAnsi="Arial" w:cs="Arial"/>
          <w:sz w:val="22"/>
          <w:szCs w:val="22"/>
          <w:lang w:val="en-US"/>
        </w:rPr>
        <w:t>c</w:t>
      </w:r>
      <w:r w:rsidR="00886B78">
        <w:rPr>
          <w:rFonts w:ascii="Arial" w:hAnsi="Arial" w:cs="Arial"/>
          <w:sz w:val="22"/>
          <w:szCs w:val="22"/>
          <w:lang w:val="en-US"/>
        </w:rPr>
        <w:t xml:space="preserve">ell viability </w:t>
      </w:r>
      <w:r w:rsidR="002748C6">
        <w:rPr>
          <w:rFonts w:ascii="Arial" w:hAnsi="Arial" w:cs="Arial"/>
          <w:sz w:val="22"/>
          <w:szCs w:val="22"/>
          <w:lang w:val="en-US"/>
        </w:rPr>
        <w:t>and (</w:t>
      </w:r>
      <w:r w:rsidR="002748C6" w:rsidRPr="00486A16">
        <w:rPr>
          <w:rFonts w:ascii="Arial" w:hAnsi="Arial" w:cs="Arial"/>
          <w:b/>
          <w:sz w:val="22"/>
          <w:szCs w:val="22"/>
          <w:lang w:val="en-US"/>
        </w:rPr>
        <w:t>B</w:t>
      </w:r>
      <w:r w:rsidR="002748C6">
        <w:rPr>
          <w:rFonts w:ascii="Arial" w:hAnsi="Arial" w:cs="Arial"/>
          <w:sz w:val="22"/>
          <w:szCs w:val="22"/>
          <w:lang w:val="en-US"/>
        </w:rPr>
        <w:t xml:space="preserve">) gene expression of necroptosis- and apoptosis-associated markers were determined. Cell viability was measured by </w:t>
      </w:r>
      <w:r w:rsidR="00486A16">
        <w:rPr>
          <w:rFonts w:ascii="Arial" w:hAnsi="Arial" w:cs="Arial"/>
          <w:sz w:val="22"/>
          <w:szCs w:val="22"/>
          <w:lang w:val="en-US"/>
        </w:rPr>
        <w:t>a</w:t>
      </w:r>
      <w:r w:rsidR="002748C6">
        <w:rPr>
          <w:rFonts w:ascii="Arial" w:hAnsi="Arial" w:cs="Arial"/>
          <w:sz w:val="22"/>
          <w:szCs w:val="22"/>
          <w:lang w:val="en-US"/>
        </w:rPr>
        <w:t xml:space="preserve">lamarBlue </w:t>
      </w:r>
      <w:r w:rsidR="00486A16" w:rsidRPr="00486A16">
        <w:rPr>
          <w:rFonts w:ascii="Arial" w:hAnsi="Arial" w:cs="Arial"/>
          <w:sz w:val="22"/>
          <w:szCs w:val="22"/>
          <w:lang w:val="en-US"/>
        </w:rPr>
        <w:t>cell proliferation and cytotoxicity assay</w:t>
      </w:r>
      <w:r w:rsidR="002748C6">
        <w:rPr>
          <w:rFonts w:ascii="Arial" w:hAnsi="Arial" w:cs="Arial"/>
          <w:sz w:val="22"/>
          <w:szCs w:val="22"/>
          <w:lang w:val="en-US"/>
        </w:rPr>
        <w:t>; n ≥ 4.</w:t>
      </w:r>
    </w:p>
    <w:p w:rsidR="007E4EFA" w:rsidRPr="00D97304" w:rsidRDefault="007E4EFA" w:rsidP="007E4EFA">
      <w:pPr>
        <w:spacing w:line="360" w:lineRule="auto"/>
        <w:jc w:val="both"/>
        <w:rPr>
          <w:rFonts w:ascii="Arial" w:hAnsi="Arial" w:cs="Arial"/>
          <w:lang w:val="en-US"/>
        </w:rPr>
      </w:pPr>
    </w:p>
    <w:p w:rsidR="007E4EFA" w:rsidRPr="00D97304" w:rsidRDefault="007E4EFA" w:rsidP="007E4EFA">
      <w:pPr>
        <w:spacing w:line="360" w:lineRule="auto"/>
        <w:jc w:val="both"/>
        <w:rPr>
          <w:rFonts w:ascii="Arial" w:hAnsi="Arial" w:cs="Arial"/>
          <w:lang w:val="en-US"/>
        </w:rPr>
      </w:pPr>
    </w:p>
    <w:p w:rsidR="007E4EFA" w:rsidRPr="00D97304" w:rsidRDefault="007E4EFA" w:rsidP="007E4EFA">
      <w:pPr>
        <w:spacing w:line="360" w:lineRule="auto"/>
        <w:jc w:val="both"/>
        <w:rPr>
          <w:rFonts w:ascii="Arial" w:hAnsi="Arial" w:cs="Arial"/>
          <w:lang w:val="en-US"/>
        </w:rPr>
      </w:pPr>
    </w:p>
    <w:p w:rsidR="007E4EFA" w:rsidRPr="00D97304" w:rsidRDefault="007E4EFA" w:rsidP="007E4EFA">
      <w:pPr>
        <w:spacing w:line="360" w:lineRule="auto"/>
        <w:jc w:val="both"/>
        <w:rPr>
          <w:rFonts w:ascii="Arial" w:hAnsi="Arial" w:cs="Arial"/>
          <w:lang w:val="en-US"/>
        </w:rPr>
      </w:pPr>
    </w:p>
    <w:p w:rsidR="007E4EFA" w:rsidRPr="00D97304" w:rsidRDefault="007E4EFA" w:rsidP="007E4EFA">
      <w:pPr>
        <w:spacing w:line="360" w:lineRule="auto"/>
        <w:jc w:val="both"/>
        <w:rPr>
          <w:rFonts w:ascii="Arial" w:hAnsi="Arial" w:cs="Arial"/>
          <w:lang w:val="en-US"/>
        </w:rPr>
      </w:pPr>
    </w:p>
    <w:p w:rsidR="007E4EFA" w:rsidRPr="00D97304" w:rsidRDefault="007E4EFA" w:rsidP="007E4EFA">
      <w:pPr>
        <w:spacing w:line="360" w:lineRule="auto"/>
        <w:jc w:val="both"/>
        <w:rPr>
          <w:rFonts w:ascii="Arial" w:hAnsi="Arial" w:cs="Arial"/>
          <w:lang w:val="en-US"/>
        </w:rPr>
      </w:pPr>
    </w:p>
    <w:p w:rsidR="004F6929" w:rsidRDefault="004F6929" w:rsidP="00B430E5">
      <w:pPr>
        <w:spacing w:line="360" w:lineRule="auto"/>
        <w:jc w:val="both"/>
        <w:rPr>
          <w:rFonts w:ascii="Arial" w:hAnsi="Arial" w:cs="Arial"/>
          <w:lang w:val="en-US"/>
        </w:rPr>
      </w:pPr>
    </w:p>
    <w:sectPr w:rsidR="004F6929" w:rsidSect="00782ABE">
      <w:pgSz w:w="11900" w:h="16840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A0A" w:rsidRDefault="00EE1A0A" w:rsidP="00EC274A">
      <w:r>
        <w:separator/>
      </w:r>
    </w:p>
  </w:endnote>
  <w:endnote w:type="continuationSeparator" w:id="0">
    <w:p w:rsidR="00EE1A0A" w:rsidRDefault="00EE1A0A" w:rsidP="00EC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A0A" w:rsidRDefault="00EE1A0A" w:rsidP="00EC274A">
      <w:r>
        <w:separator/>
      </w:r>
    </w:p>
  </w:footnote>
  <w:footnote w:type="continuationSeparator" w:id="0">
    <w:p w:rsidR="00EE1A0A" w:rsidRDefault="00EE1A0A" w:rsidP="00EC2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1C6C18"/>
    <w:multiLevelType w:val="multilevel"/>
    <w:tmpl w:val="6164CF74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D951D0"/>
    <w:multiLevelType w:val="hybridMultilevel"/>
    <w:tmpl w:val="87AAEFA2"/>
    <w:lvl w:ilvl="0" w:tplc="B9241EA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ffzve92asp2gede5w5eaxexzvt299dza5r&quot;&gt;Necroptosis Manuscript&lt;record-ids&gt;&lt;item&gt;1&lt;/item&gt;&lt;item&gt;2&lt;/item&gt;&lt;item&gt;3&lt;/item&gt;&lt;item&gt;4&lt;/item&gt;&lt;item&gt;5&lt;/item&gt;&lt;item&gt;6&lt;/item&gt;&lt;item&gt;7&lt;/item&gt;&lt;item&gt;8&lt;/item&gt;&lt;item&gt;9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7&lt;/item&gt;&lt;item&gt;28&lt;/item&gt;&lt;item&gt;29&lt;/item&gt;&lt;item&gt;30&lt;/item&gt;&lt;item&gt;31&lt;/item&gt;&lt;item&gt;32&lt;/item&gt;&lt;item&gt;34&lt;/item&gt;&lt;item&gt;35&lt;/item&gt;&lt;item&gt;36&lt;/item&gt;&lt;item&gt;37&lt;/item&gt;&lt;/record-ids&gt;&lt;/item&gt;&lt;/Libraries&gt;"/>
  </w:docVars>
  <w:rsids>
    <w:rsidRoot w:val="00B37B47"/>
    <w:rsid w:val="00005262"/>
    <w:rsid w:val="00014CD6"/>
    <w:rsid w:val="0001604F"/>
    <w:rsid w:val="0002084F"/>
    <w:rsid w:val="00020CF0"/>
    <w:rsid w:val="00021CB8"/>
    <w:rsid w:val="00030BC1"/>
    <w:rsid w:val="000311AE"/>
    <w:rsid w:val="0003263C"/>
    <w:rsid w:val="000355E2"/>
    <w:rsid w:val="00036B01"/>
    <w:rsid w:val="00037342"/>
    <w:rsid w:val="0003746E"/>
    <w:rsid w:val="0004019D"/>
    <w:rsid w:val="00041353"/>
    <w:rsid w:val="00041B49"/>
    <w:rsid w:val="00041ED8"/>
    <w:rsid w:val="000431FA"/>
    <w:rsid w:val="00046714"/>
    <w:rsid w:val="000615BC"/>
    <w:rsid w:val="00063148"/>
    <w:rsid w:val="00063B48"/>
    <w:rsid w:val="00070629"/>
    <w:rsid w:val="00082CE6"/>
    <w:rsid w:val="00091B23"/>
    <w:rsid w:val="00093A56"/>
    <w:rsid w:val="000958D9"/>
    <w:rsid w:val="000961E0"/>
    <w:rsid w:val="0009714A"/>
    <w:rsid w:val="000A1440"/>
    <w:rsid w:val="000A339A"/>
    <w:rsid w:val="000A3A7A"/>
    <w:rsid w:val="000A3B0F"/>
    <w:rsid w:val="000A405D"/>
    <w:rsid w:val="000A54E4"/>
    <w:rsid w:val="000B2B58"/>
    <w:rsid w:val="000B3777"/>
    <w:rsid w:val="000B76B1"/>
    <w:rsid w:val="000C60C4"/>
    <w:rsid w:val="000C6639"/>
    <w:rsid w:val="000D168E"/>
    <w:rsid w:val="000D65A6"/>
    <w:rsid w:val="000E224F"/>
    <w:rsid w:val="000E473D"/>
    <w:rsid w:val="000E7884"/>
    <w:rsid w:val="000F40EF"/>
    <w:rsid w:val="000F6689"/>
    <w:rsid w:val="00101112"/>
    <w:rsid w:val="001173CF"/>
    <w:rsid w:val="001216CE"/>
    <w:rsid w:val="001239B7"/>
    <w:rsid w:val="001242D7"/>
    <w:rsid w:val="00125697"/>
    <w:rsid w:val="001264F9"/>
    <w:rsid w:val="001333A2"/>
    <w:rsid w:val="00134A41"/>
    <w:rsid w:val="00140C1B"/>
    <w:rsid w:val="00145A17"/>
    <w:rsid w:val="00145EEB"/>
    <w:rsid w:val="00146E3F"/>
    <w:rsid w:val="00147713"/>
    <w:rsid w:val="00151465"/>
    <w:rsid w:val="00151EF3"/>
    <w:rsid w:val="00152C35"/>
    <w:rsid w:val="00161A16"/>
    <w:rsid w:val="00163CD1"/>
    <w:rsid w:val="0016769D"/>
    <w:rsid w:val="0017183A"/>
    <w:rsid w:val="00172553"/>
    <w:rsid w:val="001759D7"/>
    <w:rsid w:val="001771C4"/>
    <w:rsid w:val="00190A5C"/>
    <w:rsid w:val="00192AB4"/>
    <w:rsid w:val="00196DD5"/>
    <w:rsid w:val="001A5BF4"/>
    <w:rsid w:val="001A712D"/>
    <w:rsid w:val="001A73FC"/>
    <w:rsid w:val="001B08CA"/>
    <w:rsid w:val="001B25C2"/>
    <w:rsid w:val="001B275D"/>
    <w:rsid w:val="001B27BB"/>
    <w:rsid w:val="001B33B9"/>
    <w:rsid w:val="001B49C4"/>
    <w:rsid w:val="001B6789"/>
    <w:rsid w:val="001C47D7"/>
    <w:rsid w:val="001C78F3"/>
    <w:rsid w:val="001D2A0F"/>
    <w:rsid w:val="001D4F16"/>
    <w:rsid w:val="001D5C04"/>
    <w:rsid w:val="001E016F"/>
    <w:rsid w:val="001E2589"/>
    <w:rsid w:val="001E5BE1"/>
    <w:rsid w:val="00210592"/>
    <w:rsid w:val="002126E6"/>
    <w:rsid w:val="0021441F"/>
    <w:rsid w:val="002152C3"/>
    <w:rsid w:val="002200F6"/>
    <w:rsid w:val="00221F73"/>
    <w:rsid w:val="00236A03"/>
    <w:rsid w:val="002408B9"/>
    <w:rsid w:val="0024460B"/>
    <w:rsid w:val="0024625B"/>
    <w:rsid w:val="00247353"/>
    <w:rsid w:val="0025429A"/>
    <w:rsid w:val="00254E2D"/>
    <w:rsid w:val="00257EB0"/>
    <w:rsid w:val="00257F43"/>
    <w:rsid w:val="00261523"/>
    <w:rsid w:val="002644FC"/>
    <w:rsid w:val="00265705"/>
    <w:rsid w:val="002674B2"/>
    <w:rsid w:val="00270AFE"/>
    <w:rsid w:val="0027101F"/>
    <w:rsid w:val="002732FE"/>
    <w:rsid w:val="00273AFE"/>
    <w:rsid w:val="002748C6"/>
    <w:rsid w:val="00276536"/>
    <w:rsid w:val="00280C10"/>
    <w:rsid w:val="00284428"/>
    <w:rsid w:val="002911E3"/>
    <w:rsid w:val="00293237"/>
    <w:rsid w:val="00295629"/>
    <w:rsid w:val="002A2AED"/>
    <w:rsid w:val="002A32D5"/>
    <w:rsid w:val="002A501A"/>
    <w:rsid w:val="002A522A"/>
    <w:rsid w:val="002A7A04"/>
    <w:rsid w:val="002B18CB"/>
    <w:rsid w:val="002B31CA"/>
    <w:rsid w:val="002B3A96"/>
    <w:rsid w:val="002B7CAE"/>
    <w:rsid w:val="002B7ECB"/>
    <w:rsid w:val="002C001A"/>
    <w:rsid w:val="002C1C68"/>
    <w:rsid w:val="002C3ABF"/>
    <w:rsid w:val="002C607D"/>
    <w:rsid w:val="002C62C7"/>
    <w:rsid w:val="002C63D6"/>
    <w:rsid w:val="002C74D3"/>
    <w:rsid w:val="002D3ECE"/>
    <w:rsid w:val="002D6D28"/>
    <w:rsid w:val="002E0ABB"/>
    <w:rsid w:val="002E1AE6"/>
    <w:rsid w:val="002E1E4A"/>
    <w:rsid w:val="002E3505"/>
    <w:rsid w:val="002E598E"/>
    <w:rsid w:val="002E7F72"/>
    <w:rsid w:val="002F4FBE"/>
    <w:rsid w:val="002F5FFF"/>
    <w:rsid w:val="002F7BA9"/>
    <w:rsid w:val="002F7C64"/>
    <w:rsid w:val="002F7CA0"/>
    <w:rsid w:val="00310434"/>
    <w:rsid w:val="00313A10"/>
    <w:rsid w:val="00313AB2"/>
    <w:rsid w:val="00314FE8"/>
    <w:rsid w:val="00317663"/>
    <w:rsid w:val="00321F85"/>
    <w:rsid w:val="003257B0"/>
    <w:rsid w:val="00330EE0"/>
    <w:rsid w:val="00336547"/>
    <w:rsid w:val="003372CF"/>
    <w:rsid w:val="00337E8A"/>
    <w:rsid w:val="00350591"/>
    <w:rsid w:val="00356006"/>
    <w:rsid w:val="00363EA0"/>
    <w:rsid w:val="003657EA"/>
    <w:rsid w:val="00365A2F"/>
    <w:rsid w:val="00375F6A"/>
    <w:rsid w:val="00377A2E"/>
    <w:rsid w:val="003841E5"/>
    <w:rsid w:val="00385779"/>
    <w:rsid w:val="003916ED"/>
    <w:rsid w:val="00394519"/>
    <w:rsid w:val="00394B17"/>
    <w:rsid w:val="00396A9F"/>
    <w:rsid w:val="003A0BA8"/>
    <w:rsid w:val="003A3654"/>
    <w:rsid w:val="003A4D83"/>
    <w:rsid w:val="003B671C"/>
    <w:rsid w:val="003C1021"/>
    <w:rsid w:val="003D24F3"/>
    <w:rsid w:val="003D2E75"/>
    <w:rsid w:val="003D432B"/>
    <w:rsid w:val="003D7BC8"/>
    <w:rsid w:val="003E28F8"/>
    <w:rsid w:val="003E2A3E"/>
    <w:rsid w:val="003E320F"/>
    <w:rsid w:val="003F0006"/>
    <w:rsid w:val="003F0903"/>
    <w:rsid w:val="003F2E2A"/>
    <w:rsid w:val="004105B5"/>
    <w:rsid w:val="004109B8"/>
    <w:rsid w:val="00411C42"/>
    <w:rsid w:val="00415992"/>
    <w:rsid w:val="00417638"/>
    <w:rsid w:val="00423F65"/>
    <w:rsid w:val="0043035F"/>
    <w:rsid w:val="00431B7B"/>
    <w:rsid w:val="0043218B"/>
    <w:rsid w:val="004348EA"/>
    <w:rsid w:val="00441955"/>
    <w:rsid w:val="00461376"/>
    <w:rsid w:val="0046706B"/>
    <w:rsid w:val="004749F6"/>
    <w:rsid w:val="00486A16"/>
    <w:rsid w:val="00496BCE"/>
    <w:rsid w:val="004A026D"/>
    <w:rsid w:val="004A31C6"/>
    <w:rsid w:val="004A553B"/>
    <w:rsid w:val="004A5E5D"/>
    <w:rsid w:val="004B1363"/>
    <w:rsid w:val="004B455E"/>
    <w:rsid w:val="004B64F7"/>
    <w:rsid w:val="004C1931"/>
    <w:rsid w:val="004C3778"/>
    <w:rsid w:val="004C6213"/>
    <w:rsid w:val="004D5C7D"/>
    <w:rsid w:val="004E5B02"/>
    <w:rsid w:val="004F19A5"/>
    <w:rsid w:val="004F6929"/>
    <w:rsid w:val="004F723A"/>
    <w:rsid w:val="004F7F04"/>
    <w:rsid w:val="005132E1"/>
    <w:rsid w:val="005172E3"/>
    <w:rsid w:val="00523153"/>
    <w:rsid w:val="00525067"/>
    <w:rsid w:val="0052659D"/>
    <w:rsid w:val="005266EE"/>
    <w:rsid w:val="00533264"/>
    <w:rsid w:val="00540595"/>
    <w:rsid w:val="005421A3"/>
    <w:rsid w:val="00542399"/>
    <w:rsid w:val="00542541"/>
    <w:rsid w:val="00543605"/>
    <w:rsid w:val="00543D2F"/>
    <w:rsid w:val="00547C39"/>
    <w:rsid w:val="00551650"/>
    <w:rsid w:val="00552E3E"/>
    <w:rsid w:val="00556384"/>
    <w:rsid w:val="005654E9"/>
    <w:rsid w:val="00571C9C"/>
    <w:rsid w:val="00571D56"/>
    <w:rsid w:val="005732A2"/>
    <w:rsid w:val="00573A15"/>
    <w:rsid w:val="00573D9C"/>
    <w:rsid w:val="005752A8"/>
    <w:rsid w:val="005768A4"/>
    <w:rsid w:val="00590B8A"/>
    <w:rsid w:val="0059174A"/>
    <w:rsid w:val="005951B1"/>
    <w:rsid w:val="005956EF"/>
    <w:rsid w:val="005A1F18"/>
    <w:rsid w:val="005A3DA9"/>
    <w:rsid w:val="005A6B37"/>
    <w:rsid w:val="005B347F"/>
    <w:rsid w:val="005B3750"/>
    <w:rsid w:val="005B54BD"/>
    <w:rsid w:val="005B7149"/>
    <w:rsid w:val="005C380E"/>
    <w:rsid w:val="005C73B9"/>
    <w:rsid w:val="005D17DD"/>
    <w:rsid w:val="005D231A"/>
    <w:rsid w:val="005D5838"/>
    <w:rsid w:val="005D6758"/>
    <w:rsid w:val="005D758E"/>
    <w:rsid w:val="005D7B4C"/>
    <w:rsid w:val="005E2D8E"/>
    <w:rsid w:val="005F1B55"/>
    <w:rsid w:val="005F60CF"/>
    <w:rsid w:val="006019B1"/>
    <w:rsid w:val="00604E03"/>
    <w:rsid w:val="00606231"/>
    <w:rsid w:val="00606855"/>
    <w:rsid w:val="00610A48"/>
    <w:rsid w:val="006110BD"/>
    <w:rsid w:val="00613588"/>
    <w:rsid w:val="00613712"/>
    <w:rsid w:val="0061472F"/>
    <w:rsid w:val="00620070"/>
    <w:rsid w:val="00624B63"/>
    <w:rsid w:val="00626711"/>
    <w:rsid w:val="006332AD"/>
    <w:rsid w:val="0063353F"/>
    <w:rsid w:val="0063623C"/>
    <w:rsid w:val="00643BA8"/>
    <w:rsid w:val="00645157"/>
    <w:rsid w:val="006455DD"/>
    <w:rsid w:val="00650EFC"/>
    <w:rsid w:val="006549E8"/>
    <w:rsid w:val="00661F88"/>
    <w:rsid w:val="00673906"/>
    <w:rsid w:val="00673AB3"/>
    <w:rsid w:val="00676AA9"/>
    <w:rsid w:val="00685768"/>
    <w:rsid w:val="00685E3C"/>
    <w:rsid w:val="0069604D"/>
    <w:rsid w:val="00697289"/>
    <w:rsid w:val="006A2A05"/>
    <w:rsid w:val="006A2AA4"/>
    <w:rsid w:val="006A34EF"/>
    <w:rsid w:val="006B4B93"/>
    <w:rsid w:val="006B55D4"/>
    <w:rsid w:val="006B7F81"/>
    <w:rsid w:val="006C5507"/>
    <w:rsid w:val="006D124E"/>
    <w:rsid w:val="006E660C"/>
    <w:rsid w:val="006F1A65"/>
    <w:rsid w:val="006F5BF2"/>
    <w:rsid w:val="006F698D"/>
    <w:rsid w:val="00700138"/>
    <w:rsid w:val="00701190"/>
    <w:rsid w:val="00703180"/>
    <w:rsid w:val="007068DC"/>
    <w:rsid w:val="00707DD2"/>
    <w:rsid w:val="00710BCC"/>
    <w:rsid w:val="00711B78"/>
    <w:rsid w:val="007134CC"/>
    <w:rsid w:val="00721C9B"/>
    <w:rsid w:val="00723A36"/>
    <w:rsid w:val="00724D01"/>
    <w:rsid w:val="00726880"/>
    <w:rsid w:val="00730929"/>
    <w:rsid w:val="007360CD"/>
    <w:rsid w:val="00737101"/>
    <w:rsid w:val="00740239"/>
    <w:rsid w:val="00740402"/>
    <w:rsid w:val="007431C5"/>
    <w:rsid w:val="007500D3"/>
    <w:rsid w:val="00757AA7"/>
    <w:rsid w:val="007616AF"/>
    <w:rsid w:val="00764E29"/>
    <w:rsid w:val="00775CD0"/>
    <w:rsid w:val="00782ABE"/>
    <w:rsid w:val="00783DBB"/>
    <w:rsid w:val="00784BF9"/>
    <w:rsid w:val="00785AF1"/>
    <w:rsid w:val="0078620E"/>
    <w:rsid w:val="0078776B"/>
    <w:rsid w:val="00795E0A"/>
    <w:rsid w:val="007962E9"/>
    <w:rsid w:val="00796C35"/>
    <w:rsid w:val="007A0B24"/>
    <w:rsid w:val="007A1258"/>
    <w:rsid w:val="007A3D5B"/>
    <w:rsid w:val="007A3E80"/>
    <w:rsid w:val="007B0755"/>
    <w:rsid w:val="007B74FE"/>
    <w:rsid w:val="007C039E"/>
    <w:rsid w:val="007C6EA9"/>
    <w:rsid w:val="007D57B8"/>
    <w:rsid w:val="007E0A17"/>
    <w:rsid w:val="007E4EFA"/>
    <w:rsid w:val="007F6270"/>
    <w:rsid w:val="007F66AE"/>
    <w:rsid w:val="007F675A"/>
    <w:rsid w:val="00807D3A"/>
    <w:rsid w:val="00810842"/>
    <w:rsid w:val="008111B2"/>
    <w:rsid w:val="008228D5"/>
    <w:rsid w:val="008317A4"/>
    <w:rsid w:val="00834318"/>
    <w:rsid w:val="0084457B"/>
    <w:rsid w:val="00845DC6"/>
    <w:rsid w:val="00850998"/>
    <w:rsid w:val="0085162E"/>
    <w:rsid w:val="00855567"/>
    <w:rsid w:val="00856B41"/>
    <w:rsid w:val="00861B56"/>
    <w:rsid w:val="0086423F"/>
    <w:rsid w:val="008654D8"/>
    <w:rsid w:val="00867436"/>
    <w:rsid w:val="00870EAA"/>
    <w:rsid w:val="008736DF"/>
    <w:rsid w:val="00876997"/>
    <w:rsid w:val="008816C2"/>
    <w:rsid w:val="00883DB1"/>
    <w:rsid w:val="00884AF1"/>
    <w:rsid w:val="00886B78"/>
    <w:rsid w:val="008929DB"/>
    <w:rsid w:val="00892DDA"/>
    <w:rsid w:val="00895ECB"/>
    <w:rsid w:val="008A00D9"/>
    <w:rsid w:val="008A203E"/>
    <w:rsid w:val="008A2FA6"/>
    <w:rsid w:val="008A4411"/>
    <w:rsid w:val="008A4B23"/>
    <w:rsid w:val="008A58D7"/>
    <w:rsid w:val="008A7935"/>
    <w:rsid w:val="008D002B"/>
    <w:rsid w:val="008D1B0E"/>
    <w:rsid w:val="008D3724"/>
    <w:rsid w:val="008D5419"/>
    <w:rsid w:val="008D5C48"/>
    <w:rsid w:val="008D67C0"/>
    <w:rsid w:val="008E08D4"/>
    <w:rsid w:val="008E0C71"/>
    <w:rsid w:val="008E725C"/>
    <w:rsid w:val="008F36DA"/>
    <w:rsid w:val="008F52D9"/>
    <w:rsid w:val="008F55A7"/>
    <w:rsid w:val="008F7592"/>
    <w:rsid w:val="009005B6"/>
    <w:rsid w:val="009067BE"/>
    <w:rsid w:val="00907307"/>
    <w:rsid w:val="00911E8F"/>
    <w:rsid w:val="009151D6"/>
    <w:rsid w:val="0091783B"/>
    <w:rsid w:val="00920AF9"/>
    <w:rsid w:val="00920B49"/>
    <w:rsid w:val="00921D78"/>
    <w:rsid w:val="00926BB3"/>
    <w:rsid w:val="00933EF8"/>
    <w:rsid w:val="00935EFA"/>
    <w:rsid w:val="00952297"/>
    <w:rsid w:val="0095486F"/>
    <w:rsid w:val="00961423"/>
    <w:rsid w:val="0096227E"/>
    <w:rsid w:val="00964CEC"/>
    <w:rsid w:val="009668E6"/>
    <w:rsid w:val="009670A0"/>
    <w:rsid w:val="00967293"/>
    <w:rsid w:val="00972277"/>
    <w:rsid w:val="00977CBA"/>
    <w:rsid w:val="00980F9E"/>
    <w:rsid w:val="00982974"/>
    <w:rsid w:val="00987DD5"/>
    <w:rsid w:val="0099214A"/>
    <w:rsid w:val="00992871"/>
    <w:rsid w:val="00993444"/>
    <w:rsid w:val="00993691"/>
    <w:rsid w:val="0099410F"/>
    <w:rsid w:val="009A3D64"/>
    <w:rsid w:val="009A4065"/>
    <w:rsid w:val="009B12CC"/>
    <w:rsid w:val="009B3B3C"/>
    <w:rsid w:val="009B744A"/>
    <w:rsid w:val="009C0840"/>
    <w:rsid w:val="009C0B58"/>
    <w:rsid w:val="009D5950"/>
    <w:rsid w:val="009D7E9C"/>
    <w:rsid w:val="009E1A2C"/>
    <w:rsid w:val="009E3401"/>
    <w:rsid w:val="009E5BE1"/>
    <w:rsid w:val="009F2C70"/>
    <w:rsid w:val="009F3B33"/>
    <w:rsid w:val="009F7B55"/>
    <w:rsid w:val="00A11711"/>
    <w:rsid w:val="00A11801"/>
    <w:rsid w:val="00A163A8"/>
    <w:rsid w:val="00A16923"/>
    <w:rsid w:val="00A26FA0"/>
    <w:rsid w:val="00A37FE3"/>
    <w:rsid w:val="00A4119E"/>
    <w:rsid w:val="00A4218F"/>
    <w:rsid w:val="00A42FDD"/>
    <w:rsid w:val="00A520EF"/>
    <w:rsid w:val="00A549DD"/>
    <w:rsid w:val="00A61D1A"/>
    <w:rsid w:val="00A61D2E"/>
    <w:rsid w:val="00A718B9"/>
    <w:rsid w:val="00A72EFF"/>
    <w:rsid w:val="00A7566B"/>
    <w:rsid w:val="00A77193"/>
    <w:rsid w:val="00A85718"/>
    <w:rsid w:val="00A94534"/>
    <w:rsid w:val="00AA179B"/>
    <w:rsid w:val="00AA293D"/>
    <w:rsid w:val="00AA2EA9"/>
    <w:rsid w:val="00AA2F93"/>
    <w:rsid w:val="00AA32CD"/>
    <w:rsid w:val="00AA3B17"/>
    <w:rsid w:val="00AB39C9"/>
    <w:rsid w:val="00AB43E9"/>
    <w:rsid w:val="00AB4EAD"/>
    <w:rsid w:val="00AC1BD7"/>
    <w:rsid w:val="00AC5C5C"/>
    <w:rsid w:val="00AD27CC"/>
    <w:rsid w:val="00AD3402"/>
    <w:rsid w:val="00AD430D"/>
    <w:rsid w:val="00AE071E"/>
    <w:rsid w:val="00AE42E5"/>
    <w:rsid w:val="00AE6921"/>
    <w:rsid w:val="00AE6A9C"/>
    <w:rsid w:val="00B02C90"/>
    <w:rsid w:val="00B040D3"/>
    <w:rsid w:val="00B04BE0"/>
    <w:rsid w:val="00B060E5"/>
    <w:rsid w:val="00B13406"/>
    <w:rsid w:val="00B15574"/>
    <w:rsid w:val="00B2024B"/>
    <w:rsid w:val="00B23AC6"/>
    <w:rsid w:val="00B24DCB"/>
    <w:rsid w:val="00B253A2"/>
    <w:rsid w:val="00B2744A"/>
    <w:rsid w:val="00B309EA"/>
    <w:rsid w:val="00B32706"/>
    <w:rsid w:val="00B37B47"/>
    <w:rsid w:val="00B37D9C"/>
    <w:rsid w:val="00B430E5"/>
    <w:rsid w:val="00B54555"/>
    <w:rsid w:val="00B6032B"/>
    <w:rsid w:val="00B6108F"/>
    <w:rsid w:val="00B61728"/>
    <w:rsid w:val="00B6669C"/>
    <w:rsid w:val="00B71F19"/>
    <w:rsid w:val="00B771E2"/>
    <w:rsid w:val="00B814EF"/>
    <w:rsid w:val="00B81AA4"/>
    <w:rsid w:val="00B84CBD"/>
    <w:rsid w:val="00B85DFB"/>
    <w:rsid w:val="00B86D4A"/>
    <w:rsid w:val="00B877C8"/>
    <w:rsid w:val="00B87B48"/>
    <w:rsid w:val="00B9122A"/>
    <w:rsid w:val="00B94A67"/>
    <w:rsid w:val="00B952CE"/>
    <w:rsid w:val="00B971F5"/>
    <w:rsid w:val="00B972E8"/>
    <w:rsid w:val="00BA05A8"/>
    <w:rsid w:val="00BA1349"/>
    <w:rsid w:val="00BA7455"/>
    <w:rsid w:val="00BB1CD0"/>
    <w:rsid w:val="00BC217F"/>
    <w:rsid w:val="00BC30FB"/>
    <w:rsid w:val="00BC3695"/>
    <w:rsid w:val="00BC6100"/>
    <w:rsid w:val="00BD1190"/>
    <w:rsid w:val="00BD1A94"/>
    <w:rsid w:val="00BE0FD9"/>
    <w:rsid w:val="00BE1C7F"/>
    <w:rsid w:val="00BE5017"/>
    <w:rsid w:val="00BE5208"/>
    <w:rsid w:val="00BE619F"/>
    <w:rsid w:val="00BE6F7A"/>
    <w:rsid w:val="00BF29C2"/>
    <w:rsid w:val="00BF5573"/>
    <w:rsid w:val="00C134DE"/>
    <w:rsid w:val="00C136A7"/>
    <w:rsid w:val="00C14CC7"/>
    <w:rsid w:val="00C17BA5"/>
    <w:rsid w:val="00C21002"/>
    <w:rsid w:val="00C21D53"/>
    <w:rsid w:val="00C22766"/>
    <w:rsid w:val="00C22A4A"/>
    <w:rsid w:val="00C24F87"/>
    <w:rsid w:val="00C26CED"/>
    <w:rsid w:val="00C34729"/>
    <w:rsid w:val="00C36B08"/>
    <w:rsid w:val="00C40B93"/>
    <w:rsid w:val="00C410E5"/>
    <w:rsid w:val="00C4543C"/>
    <w:rsid w:val="00C477B7"/>
    <w:rsid w:val="00C52AB0"/>
    <w:rsid w:val="00C54C12"/>
    <w:rsid w:val="00C63009"/>
    <w:rsid w:val="00C71CC9"/>
    <w:rsid w:val="00C76838"/>
    <w:rsid w:val="00C76D5B"/>
    <w:rsid w:val="00C76F87"/>
    <w:rsid w:val="00C80526"/>
    <w:rsid w:val="00C81FCF"/>
    <w:rsid w:val="00C82755"/>
    <w:rsid w:val="00C84E53"/>
    <w:rsid w:val="00C8605F"/>
    <w:rsid w:val="00C872F2"/>
    <w:rsid w:val="00C9124D"/>
    <w:rsid w:val="00C925A9"/>
    <w:rsid w:val="00C94BF4"/>
    <w:rsid w:val="00CB11CA"/>
    <w:rsid w:val="00CB1718"/>
    <w:rsid w:val="00CB261B"/>
    <w:rsid w:val="00CC39F9"/>
    <w:rsid w:val="00CC4B62"/>
    <w:rsid w:val="00CC7CDD"/>
    <w:rsid w:val="00CD2637"/>
    <w:rsid w:val="00CD5C38"/>
    <w:rsid w:val="00CE0FA8"/>
    <w:rsid w:val="00CE27C2"/>
    <w:rsid w:val="00CE6F71"/>
    <w:rsid w:val="00CF45A5"/>
    <w:rsid w:val="00D13B60"/>
    <w:rsid w:val="00D174C2"/>
    <w:rsid w:val="00D242D1"/>
    <w:rsid w:val="00D333E1"/>
    <w:rsid w:val="00D365D1"/>
    <w:rsid w:val="00D375F8"/>
    <w:rsid w:val="00D5037B"/>
    <w:rsid w:val="00D51A0A"/>
    <w:rsid w:val="00D5422A"/>
    <w:rsid w:val="00D57088"/>
    <w:rsid w:val="00D574EA"/>
    <w:rsid w:val="00D623DD"/>
    <w:rsid w:val="00D63E0B"/>
    <w:rsid w:val="00D65DC3"/>
    <w:rsid w:val="00D6670F"/>
    <w:rsid w:val="00D66CB8"/>
    <w:rsid w:val="00D72610"/>
    <w:rsid w:val="00D80408"/>
    <w:rsid w:val="00D86DFB"/>
    <w:rsid w:val="00D91C4D"/>
    <w:rsid w:val="00D9726F"/>
    <w:rsid w:val="00D97304"/>
    <w:rsid w:val="00DA1095"/>
    <w:rsid w:val="00DA77B8"/>
    <w:rsid w:val="00DB4377"/>
    <w:rsid w:val="00DB482E"/>
    <w:rsid w:val="00DB561F"/>
    <w:rsid w:val="00DB5E38"/>
    <w:rsid w:val="00DC01D0"/>
    <w:rsid w:val="00DC0C7B"/>
    <w:rsid w:val="00DC146A"/>
    <w:rsid w:val="00DC16C8"/>
    <w:rsid w:val="00DC3BC8"/>
    <w:rsid w:val="00DC50E4"/>
    <w:rsid w:val="00DD199B"/>
    <w:rsid w:val="00DD211E"/>
    <w:rsid w:val="00DD7371"/>
    <w:rsid w:val="00DD76C1"/>
    <w:rsid w:val="00DE1FDF"/>
    <w:rsid w:val="00DE2794"/>
    <w:rsid w:val="00DE56FA"/>
    <w:rsid w:val="00DE78AB"/>
    <w:rsid w:val="00DF0E7F"/>
    <w:rsid w:val="00DF5112"/>
    <w:rsid w:val="00DF71AB"/>
    <w:rsid w:val="00E00704"/>
    <w:rsid w:val="00E03066"/>
    <w:rsid w:val="00E03F1A"/>
    <w:rsid w:val="00E174C1"/>
    <w:rsid w:val="00E260F7"/>
    <w:rsid w:val="00E2661E"/>
    <w:rsid w:val="00E343D0"/>
    <w:rsid w:val="00E41BDD"/>
    <w:rsid w:val="00E43612"/>
    <w:rsid w:val="00E44D83"/>
    <w:rsid w:val="00E511B4"/>
    <w:rsid w:val="00E52B3C"/>
    <w:rsid w:val="00E55406"/>
    <w:rsid w:val="00E640F2"/>
    <w:rsid w:val="00E645C0"/>
    <w:rsid w:val="00E65986"/>
    <w:rsid w:val="00E65BA0"/>
    <w:rsid w:val="00E7755F"/>
    <w:rsid w:val="00E7797E"/>
    <w:rsid w:val="00E8001D"/>
    <w:rsid w:val="00E81D4D"/>
    <w:rsid w:val="00E83069"/>
    <w:rsid w:val="00E92C39"/>
    <w:rsid w:val="00E93E2F"/>
    <w:rsid w:val="00E94A93"/>
    <w:rsid w:val="00E94CE4"/>
    <w:rsid w:val="00E9615A"/>
    <w:rsid w:val="00EA1319"/>
    <w:rsid w:val="00EA2919"/>
    <w:rsid w:val="00EA2A3C"/>
    <w:rsid w:val="00EA5535"/>
    <w:rsid w:val="00EA5DA8"/>
    <w:rsid w:val="00EB12FC"/>
    <w:rsid w:val="00EB145F"/>
    <w:rsid w:val="00EB1F1C"/>
    <w:rsid w:val="00EB430E"/>
    <w:rsid w:val="00EB542B"/>
    <w:rsid w:val="00EC274A"/>
    <w:rsid w:val="00EC6BC5"/>
    <w:rsid w:val="00EC70B7"/>
    <w:rsid w:val="00ED0B91"/>
    <w:rsid w:val="00ED282F"/>
    <w:rsid w:val="00ED3E8B"/>
    <w:rsid w:val="00ED5643"/>
    <w:rsid w:val="00EE1A0A"/>
    <w:rsid w:val="00EE3614"/>
    <w:rsid w:val="00EE7C7C"/>
    <w:rsid w:val="00EF0788"/>
    <w:rsid w:val="00EF07F1"/>
    <w:rsid w:val="00EF252E"/>
    <w:rsid w:val="00EF3AF8"/>
    <w:rsid w:val="00EF3DF5"/>
    <w:rsid w:val="00EF7B0E"/>
    <w:rsid w:val="00F013E8"/>
    <w:rsid w:val="00F01B33"/>
    <w:rsid w:val="00F02A34"/>
    <w:rsid w:val="00F04639"/>
    <w:rsid w:val="00F10E98"/>
    <w:rsid w:val="00F11302"/>
    <w:rsid w:val="00F12EFC"/>
    <w:rsid w:val="00F14F89"/>
    <w:rsid w:val="00F2214C"/>
    <w:rsid w:val="00F274E8"/>
    <w:rsid w:val="00F317E3"/>
    <w:rsid w:val="00F32D64"/>
    <w:rsid w:val="00F348FE"/>
    <w:rsid w:val="00F44904"/>
    <w:rsid w:val="00F46492"/>
    <w:rsid w:val="00F4679D"/>
    <w:rsid w:val="00F51D4F"/>
    <w:rsid w:val="00F568E9"/>
    <w:rsid w:val="00F61BE5"/>
    <w:rsid w:val="00F61F95"/>
    <w:rsid w:val="00F72D39"/>
    <w:rsid w:val="00F75111"/>
    <w:rsid w:val="00F80BB9"/>
    <w:rsid w:val="00F82AD6"/>
    <w:rsid w:val="00F8633A"/>
    <w:rsid w:val="00F879BC"/>
    <w:rsid w:val="00F9100E"/>
    <w:rsid w:val="00F962E6"/>
    <w:rsid w:val="00FA442C"/>
    <w:rsid w:val="00FC2862"/>
    <w:rsid w:val="00FD2336"/>
    <w:rsid w:val="00FD5FB2"/>
    <w:rsid w:val="00FE02B5"/>
    <w:rsid w:val="00FE459D"/>
    <w:rsid w:val="00FF103C"/>
    <w:rsid w:val="00FF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04E17D11-5578-944F-8F41-31BA9298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380E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A36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bildung">
    <w:name w:val="Abbildung"/>
    <w:basedOn w:val="Abbildungsverzeichnis"/>
    <w:link w:val="AbbildungZchn"/>
    <w:autoRedefine/>
    <w:qFormat/>
    <w:rsid w:val="00E65986"/>
    <w:pPr>
      <w:spacing w:before="360" w:after="120"/>
      <w:jc w:val="both"/>
    </w:pPr>
    <w:rPr>
      <w:rFonts w:ascii="Times New Roman" w:eastAsia="Times New Roman" w:hAnsi="Times New Roman" w:cs="Times New Roman"/>
      <w:b/>
      <w:bCs/>
      <w:sz w:val="20"/>
      <w:lang w:eastAsia="de-DE"/>
    </w:rPr>
  </w:style>
  <w:style w:type="character" w:customStyle="1" w:styleId="AbbildungZchn">
    <w:name w:val="Abbildung Zchn"/>
    <w:basedOn w:val="Absatz-Standardschriftart"/>
    <w:link w:val="Abbildung"/>
    <w:rsid w:val="00E65986"/>
    <w:rPr>
      <w:rFonts w:ascii="Times New Roman" w:eastAsia="Times New Roman" w:hAnsi="Times New Roman" w:cs="Times New Roman"/>
      <w:b/>
      <w:bCs/>
      <w:sz w:val="20"/>
      <w:lang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E65986"/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B37B47"/>
  </w:style>
  <w:style w:type="paragraph" w:styleId="StandardWeb">
    <w:name w:val="Normal (Web)"/>
    <w:basedOn w:val="Standard"/>
    <w:uiPriority w:val="99"/>
    <w:semiHidden/>
    <w:unhideWhenUsed/>
    <w:rsid w:val="00834318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semiHidden/>
    <w:unhideWhenUsed/>
    <w:rsid w:val="00F44904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94A67"/>
    <w:rPr>
      <w:color w:val="954F72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E174C1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174A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174A"/>
    <w:rPr>
      <w:rFonts w:ascii="Times New Roman" w:eastAsia="Times New Roman" w:hAnsi="Times New Roman" w:cs="Times New Roman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925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925A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925A9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925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925A9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86423F"/>
    <w:pPr>
      <w:jc w:val="center"/>
    </w:p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86423F"/>
    <w:rPr>
      <w:rFonts w:ascii="Times New Roman" w:eastAsia="Times New Roman" w:hAnsi="Times New Roman" w:cs="Times New Roman"/>
      <w:lang w:eastAsia="de-DE"/>
    </w:rPr>
  </w:style>
  <w:style w:type="paragraph" w:customStyle="1" w:styleId="EndNoteBibliography">
    <w:name w:val="EndNote Bibliography"/>
    <w:basedOn w:val="Standard"/>
    <w:link w:val="EndNoteBibliographyZchn"/>
    <w:rsid w:val="0086423F"/>
    <w:pPr>
      <w:jc w:val="both"/>
    </w:pPr>
  </w:style>
  <w:style w:type="character" w:customStyle="1" w:styleId="EndNoteBibliographyZchn">
    <w:name w:val="EndNote Bibliography Zchn"/>
    <w:basedOn w:val="Absatz-Standardschriftart"/>
    <w:link w:val="EndNoteBibliography"/>
    <w:rsid w:val="0086423F"/>
    <w:rPr>
      <w:rFonts w:ascii="Times New Roman" w:eastAsia="Times New Roman" w:hAnsi="Times New Roman" w:cs="Times New Roman"/>
      <w:lang w:eastAsia="de-DE"/>
    </w:rPr>
  </w:style>
  <w:style w:type="table" w:styleId="Tabellenraster">
    <w:name w:val="Table Grid"/>
    <w:basedOn w:val="NormaleTabelle"/>
    <w:uiPriority w:val="39"/>
    <w:rsid w:val="00A16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3A365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3353F"/>
  </w:style>
  <w:style w:type="paragraph" w:styleId="Funotentext">
    <w:name w:val="footnote text"/>
    <w:basedOn w:val="Standard"/>
    <w:link w:val="FunotentextZchn"/>
    <w:uiPriority w:val="99"/>
    <w:semiHidden/>
    <w:unhideWhenUsed/>
    <w:rsid w:val="00EC274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C274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EC274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AA3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7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6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8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7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9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1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1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4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5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8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6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1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4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4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1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3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5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4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2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9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7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3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0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4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1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6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95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5" Type="http://schemas.openxmlformats.org/officeDocument/2006/relationships/webSettings" Target="webSettings.xml"/><Relationship Id="rId10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FE216E-4174-43AF-B031-D6F12B362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Rolf Brenner</cp:lastModifiedBy>
  <cp:revision>2</cp:revision>
  <dcterms:created xsi:type="dcterms:W3CDTF">2019-04-25T06:32:00Z</dcterms:created>
  <dcterms:modified xsi:type="dcterms:W3CDTF">2019-04-25T06:32:00Z</dcterms:modified>
</cp:coreProperties>
</file>