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06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851"/>
        <w:gridCol w:w="992"/>
        <w:gridCol w:w="2417"/>
        <w:gridCol w:w="1211"/>
      </w:tblGrid>
      <w:tr w:rsidR="008E1F0C" w:rsidRPr="008E1F0C" w:rsidTr="008E1F0C">
        <w:trPr>
          <w:trHeight w:val="315"/>
        </w:trPr>
        <w:tc>
          <w:tcPr>
            <w:tcW w:w="83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Supplementary Table 3. </w:t>
            </w: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Enriched pathways for predicted miR-200b/c-3p target genes</w:t>
            </w:r>
          </w:p>
        </w:tc>
      </w:tr>
      <w:tr w:rsidR="008E1F0C" w:rsidRPr="008E1F0C" w:rsidTr="008E1F0C">
        <w:trPr>
          <w:trHeight w:val="315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DAVID bioinformatics resources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6" w:history="1">
              <w:r w:rsidRPr="008E1F0C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https://david.ncifcrf.gov/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412F61">
        <w:trPr>
          <w:trHeight w:val="57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F31D5A">
            <w:pPr>
              <w:widowControl/>
              <w:jc w:val="left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BIOCARTA_PATHWAY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8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Term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Count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PValue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Genes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Fold Enrichment</w:t>
            </w:r>
          </w:p>
        </w:tc>
      </w:tr>
      <w:tr w:rsidR="008E1F0C" w:rsidRPr="008E1F0C" w:rsidTr="008E1F0C">
        <w:trPr>
          <w:trHeight w:val="18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h_rac1Pathway:Rac 1 cell motility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0.00193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LIMK1, PPP1R12B, WASF1, MAP3K1, RAC1, TRIO, PIK3CA, RPS6KB1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4.12567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2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h_pyk2Pathway:Links between Pyk2 and Map Kinases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0.00654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CRKL, PLCG1, GNAQ, JUN, MAP3K1, RAC1, SHC1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3.38895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29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h_PparaPathway:Mechanism of Gene Regulation by Peroxisome Proliferators via PPARa(alpha)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0.00901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PRKAR2B, EP300, DUSP1, JUN, PIK3CA, PRKACB, NCOR2, NRIP1, CITED2,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2.50912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2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h_vegfPathway:VEGF, Hypoxia, and Angiogenesis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0.01174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FLT1, PLCG1, EIF2S1, VEGFA, PIK3CA, SHC1, KDR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3.06098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2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h_egfPathway:EGF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0.02091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PLCG1, JUN, MAP3K1, PIK3CA, SHC1, SRF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3.07516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2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h_pdgfPathway:PDGF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0.02483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PLCG1, JUN, MAP3K1, PIK3CA, SHC1, SRF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2.96533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9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h_igf1Pathway:IGF-1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0.02594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JUN, PIK3CA, SHC1, IRS1, SRF,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3.38895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9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h_insulinPathway:Insulin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0.02594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JUN, PIK3CA, SHC1, IRS1, SRF,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3.38895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2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h_ccr3Pathway:CCR3 signaling in Eosinophils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0.03748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GNAQ, ROCK2, LIMK1, PPP1R12B, RHOA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3.09426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8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h_carm-erPathway:CARM1 and Regulation of the Estrogen Receptor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0.03945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GTF2E1, HDAC4, EP300, GRIP1, NCOR2, NRIP1,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2.67836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2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h_eif4Pathway:Regulation of eIF4e and p70 S6 Kinase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0.04425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EIF4E, PIK3CA, RPS6KB1, PTEN, IRS1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2.96533</w:t>
            </w:r>
          </w:p>
        </w:tc>
      </w:tr>
      <w:tr w:rsidR="008E1F0C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8E1F0C">
        <w:trPr>
          <w:trHeight w:val="3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31D5A" w:rsidRPr="008E1F0C" w:rsidTr="00D53D77">
        <w:trPr>
          <w:trHeight w:val="66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>KEGG_PATHWAY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8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Term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Count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PValue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Genes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Fold Enrichment</w:t>
            </w:r>
          </w:p>
        </w:tc>
      </w:tr>
      <w:tr w:rsidR="008E1F0C" w:rsidRPr="008E1F0C" w:rsidTr="008E1F0C">
        <w:trPr>
          <w:trHeight w:val="283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hsa04722:Neurotrophin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1.6E-07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NTF3, PIK3CB, IRS1, TP73, PTPN11, MAP3K5, RPS6KA3, CRKL, PLCG1, JUN, BCL2, MAP3K1, GAB1, RAC1, RHOA, RIPK2, SORT1, PIK3CA, SHC1, RAP1B, IKBKB, FRS2, ARHGDIA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3.69321</w:t>
            </w:r>
          </w:p>
        </w:tc>
      </w:tr>
      <w:tr w:rsidR="008E1F0C" w:rsidRPr="008E1F0C" w:rsidTr="008E1F0C">
        <w:trPr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E1F0C" w:rsidRPr="008E1F0C" w:rsidTr="008E1F0C">
        <w:trPr>
          <w:trHeight w:val="237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hsa04014:Ras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1.3E-05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TBK1, EFNA1, FGF12, RGL1, PAK6, REL, PAK3, GAB1, RAC1, RHOA, PIK3CA, SHC1, PRKACB, RASA2, PRKCA, FLT1, PIK3CB, GRIN2A, KDR, PTPN11, PLCG1, ETS1, ETS2, VEGFA, RAP1B, EFNA5, IKBKB, KSR1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2.47256</w:t>
            </w:r>
          </w:p>
        </w:tc>
      </w:tr>
      <w:tr w:rsidR="008E1F0C" w:rsidRPr="008E1F0C" w:rsidTr="008E1F0C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3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hsa04510:Focal adhesion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1.9E-05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COL4A3, TLN1, FLT1, XIAP, TLN2, PIK3CB, ROCK2, PPP1R12B, PTEN, PPP1CB, KDR, PAK6, CRKL, FYN, PAK3, JUN, BCL2, RAC1, VEGFA, RHOA, PIK3CA, SHC1, RAP1B, RELN, LAMC1, FN1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2.52554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12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hsa04360:Axon guidance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2.5E-05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NGEF, PLXNC1, GNAI3, ROCK2, EFNA1, PLXNA2, LIMK1, EFNB2, SLIT2, PAK6, SEMA6D, PAK3, FYN, CFL2, SEMA3F, RAC1, RHOA, ROBO2, EFNA5, SRGAP1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3.03447</w:t>
            </w:r>
          </w:p>
        </w:tc>
      </w:tr>
      <w:tr w:rsidR="008E1F0C" w:rsidRPr="008E1F0C" w:rsidTr="008E1F0C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70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hsa05211:Renal cell 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2.6E-05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PIK3CB, EGLN1, PTPN11, PAK6, CRKL, EP300, PAK3, ETS1, JUN, RAC1, VEGFA, GAB1, PIK3CA, RAP1B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4.08734</w:t>
            </w:r>
          </w:p>
        </w:tc>
      </w:tr>
      <w:tr w:rsidR="008E1F0C" w:rsidRPr="008E1F0C" w:rsidTr="008E1F0C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78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hsa04120:Ubiquitin mediated proteolysis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7.2E-05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SYVN1, XIAP, CBL, UBE2J1, UBA6, UBE2I, CDC27, UBE2B, UBE2R2, FBXW7, CUL5, CUL4A, MAP3K1, UBE2W, SMURF2, SIAH1, NEDD4L, SMURF1, UBE2D1, FBXW11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2.81298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3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hsa04015:Rap1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7.5E-05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TLN1, ADCY2, GNAI3, EFNA1, TLN2, LPAR1, FGF12, RAC1, RHOA, PIK3CA, RAPGEF2, PRKCA, PARD6B, FLT1, PIK3CB, GRIN2A, KDR, DOCK4, CRKL, GNAQ, PLCG1, ADCY9, VEGFA, RAP1B, EFNA5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2.38567</w:t>
            </w:r>
          </w:p>
        </w:tc>
      </w:tr>
      <w:tr w:rsidR="008E1F0C" w:rsidRPr="008E1F0C" w:rsidTr="008E1F0C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hsa04012:ErbB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PRKCA, ERBB4, PIK3CB, CBL, RPS6KB1, PAK6, CRKL, CDKN1B,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PLCG1, PAK3, JUN, GAB1, PIK3CA, SHC1, NRG1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3.32223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315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hsa04151:PI3K-Akt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EFNA1, OSMR, PPP2R5C, RPS6KB1, FGF12, LPAR1, PTEN, BCL2, RAC1, PIK3CA, MYB, PPP2R2C, FN1, PRKCA, COL4A3, FLT1, PIK3CB, YWHAB, CREB5, IRS1, CDK2, KDR, DDIT4, G6PC, YWHAG, EIF4E, CDKN1B, VEGFA, YWHAQ, EFNA5, PPP2R5E, RELN, LAMC1, IKBKB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1.95482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66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hsa05205:Proteoglycans in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ERBB4, ROCK2, PIK3CB, PPP1R12B, CBL, RPS6KB1, PPP1CB, SDC2, ITPR1, KDR, PTPN11, PLCG1, ANK3, GAB1, RAC1, VEGFA, RHOA, PIK3CA, PTCH1, MSN, PRKACB, FRS2, FN1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2.31227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63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hsa04919:Thyroid hormone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THRA, THRB, PIK3CB, SLC16A10, MED13, SLC16A2, NOTCH1, EP300, NCOA2, SIN3A, NCOA3, PLCG1, GATA4, PIK3CA, PRKACB,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2.84845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84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hsa05161:Hepatitis 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E2F3, TBK1, PIK3CB, YWHAB, CREB5, PTEN, CDK2, EP300, CDKN1B, DDX3X, JUN, BCL2, MAP3K1, YWHAQ, PIK3CA, APAF1, IKBKB, CCNA2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2.52489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5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hsa04070:Phosphatidylinositol signaling system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IMPAD1, PIK3CB, SYNJ1, DGKH, PI4KB, PI4K2B, PTEN, ITPR1, DGKA, PLCG1, PIKFYVE, PIK3CA, INPP4A, PIP4K2A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2.94932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78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hsa04150:mTOR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RPS6KA3, EIF4E, PIK3CB, ULK2, PIK3CA, RPS6KB1, IKBKB, PTEN, IRS1, DDIT4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3.65445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33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hsa04611:Platelet activation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TLN1, ADCY2, GNAI3, ROCK2, TLN2, PIK3CB, PRKG1, PPP1CB, ITPR1, ADCY9, GNAQ, FYN, RHOA, PIK3CA, GUCY1A3, RAP1B, PRKACB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2.51978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42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hsa05200:Pathways in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3.7152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FGF18, E2F3, GNAI3, ADCY2, XIAP, EGLN1, FGF12, LPAR1, PTEN, GLI3, BCL2, RAC1, RHOA, PIK3CA, PRKACB, FN1, PRKCA, COL4A3, CTBP2, PIK3CB, ROCK2, CBL, SMAD2, CDK2, CRKL, CDKN1B, EP300, ADCY9, PLCG1,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GNAQ, ETS1, JUN, VEGFA, PTCH1, LAMC1, IKBKB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1.76509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02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hsa04666:Fc gamma R-mediated phagocytosis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CRKL, PLCG1, WASF3, LIMK1, PIK3CB, CFL2, WASF1, RAC1, ASAP1, PIK3CA, MARCKS, RPS6KB1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2.98209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38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hsa04071:Sphingolipid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GNAI3, ROCK2, PIK3CB, PPP2R5C, CERS6, PTEN, MAP3K5, GNAQ, FYN, BCL2, RAC1, RHOA, PIK3CA, PPP2R5E, PPP2R2C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2.56919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99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hsa05222:Small cell lung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0.00132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COL4A3, E2F3, CDKN1B, XIAP, PIK3CB, BCL2, PIK3CA, APAF1, LAMC1, IKBKB, PTEN, CDK2, FN1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2.94701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49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hsa04114:Oocyte meiosis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0.00165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ADCY2, PPP2R5C, YWHAB, CDC27, PPP1CB, CDK2, ITPR1, YWHAG, RPS6KA3, SLK, ADCY9, YWHAQ, PPP2R5E, PRKACB, FBXW11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2.60391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4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hsa05206:MicroRNAs in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0.00167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BMI1, E2F3, CYP1B1, ZEB2, ZEB1, TRIM71, PTEN, HNRNPK, BCL2, RHOA, SHC1, DNMT3B, RECK, PRKCA, DNMT3A, UBE2I, MMP16, IRS1, DDIT4, NOTCH1,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CDKN1B, EP300, CRKL, PLCG1, VEGFA, MARCKS, ZFPM2, IKBKB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1.88647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26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hsa05203:Viral carcinogenesis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0.00202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PIK3CB, YWHAB, CREB5, PMAIP1, SRF, CDK2, GTF2E1, HDAC4, YWHAG, EP300, HNRNPK, CDKN1B, DDX3X, REL, JUN, RAC1, RHOA, YWHAQ, PIK3CA, PRKACB, CCNA2, RASA2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2.06788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10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hsa04141:Protein processing in endoplasmic reticulum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SEC23A, SYVN1, SEC24A, CKAP4, UBE2J1, LMAN1, UBQLN1, MARCH6, MAP3K5, EIF2S1, BCL2, ERN1, DNAJC5, YOD1, AMFR, DNAJC3, SAR1B, UBE2D1, SEC61A2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2.16633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95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hsa00562:Inositol phosphate metabolism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0.00333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IMPAD1, PLCG1, PIK3CB, SYNJ1, PIKFYVE, PIK3CA, PI4K2B, PI4KB, INPP4A, PIP4K2A, PTEN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2.98532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7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hsa04727:GABAergic synapse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0.00415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PLCL1, GAD2, GNAI3, SLC38A2, ADCY2, SLC6A1, GABRB3, ADCY9, ABAT, PRKACB, GABBR2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2.72032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hsa04540:Gap junction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0.00542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PRKCA, TUBB, TJP1, GNAI3, ADCY2, ADCY9, GNAQ,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GUCY1A3, PRKACB, LPAR1, PRKG1, ITPR1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2.62758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21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hsa04810:Regulation of actin cytoskeleton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FGD1, FGF18, ROCK2, LIMK1, PIK3CB, WASF1, PPP1R12B, ABI2, FGF12, PPP1CB, PAK6, CRKL, PAK3, CFL2, RAC1, PIKFYVE, RHOA, PIK3CA, MSN, PIP4K2A, FN1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1.92689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62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hsa04066:HIF-1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0.01035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EIF4E, CDKN1B, FLT1, EP300, PLCG1, PIK3CB, BCL2, VEGFA, PIK3CA, RPS6KB1, EGLN1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2.40861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4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hsa04520:Adherens junction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0.01046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TJP1, EP300, WASF3, FYN, WASF1, RAC1, RHOA, LMO7, SMAD2, SNAI2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2.71393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70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hsa04350:TGF-beta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0.01099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ACVR2A, INHBA, NOG, SMAD9, EP300, RHOA, SMAD2, SMURF2, RPS6KB1, SMURF1, ACVR1C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2.52331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53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hsa05220:Chronic myeloid leukemia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0.01143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E2F3, CDKN1B, CRKL, CTBP2, PIK3CB, CBL, PIK3CA, SHC1, IKBKB,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2.67624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hsa04725:Cholinergic synapse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0.01185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KCNQ4, GNAI3, ADCY2, ADCY9, GNAQ, FYN, PIK3CB, BCL2, PIK3CA, CREB5, PRKACB, ITPR1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2.25672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41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hsa04915:Estrogen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GNAI3, ADCY2, ADCY9, GNAQ, PIK3CB, JUN, PIK3CA, CREB5, SHC1, PRKACB, GABBR2, ITPR1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2.33563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78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hsa04022:cGMP-PKG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0.01642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ADCY2, GNAI3, ROCK2, CREB5, PRKG1, PPP1CB, IRS1, SRF, ITPR1, MEF2D, ATP2A2, GNAQ, ADCY9, GATA4, RHOA, GUCY1A3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1.95128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3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hsa05100:Bacterial invasion of epithelial cells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0.01869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CRKL, PIK3CB, WASF1, GAB1, RAC1, CBL, RHOA, PIK3CA, SHC1, FN1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2.47037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39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hsa04720:Long-term potentiation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0.01979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RPS6KA3, EP300, GNAQ, GRIN2A, RAP1B, PRKACB, PPP1CB, ITPR1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2.62758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3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hsa04010:MAPK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0.02115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FGF18, NTF3, TAOK1, TAOK3, FGF12, SRF, MAP4K3, MAP4K4, MAP3K5, RPS6KA3, CRKL, DUSP1, ELK4, JUN, MAP3K1, RAC1, RAP1B, PRKACB, IKBKB, RAPGEF2, RASA2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1.67556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hsa04115:p53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ZMAT3, SIAH1, APAF1, PMAIP1, PTEN, SESN1, CDK2, TP73, SESN3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2.58836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hsa04931:Insulin resistance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0.02342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G6PC, RPS6KA3, PIK3CB, PIK3CA, CREB5, RPS6KB1, IKBKB, PTEN, IRS1, PPP1CB, CPT1A,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2.14099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149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hsa04144:Endocytosis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0.02411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PARD6B, RAB7A, CHMP5, CYTH1, RAB4A, CBL, ASAP1, SMAD2, CYTH3, RAB11FIP2, RABEP1, IGF2R, GIT2, RHOA, SPG20, SMURF2, NEDD4L, SMURF1, WIPF1, AGAP1, SH3GL1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1.67903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34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hsa04923:Regulation of lipolysis in adipocytes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0.02444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GNAI3, ADCY2, ADCY9, PIK3CB, PIK3CA, PRKACB, PRKG1, IRS1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2.7527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76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hsa04152:AMPK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0.02491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PIK3CB, SCD, PPP2R5C, ADIPOR2, CREB5, RPS6KB1, IRS1, CPT1A, G6PC, PIK3CA, PPP2R5E, PPP2R2C, CCNA2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2.03655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84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hsa05202:Transcriptional misregulation in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0.02578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CCNT2, BMI1, ERG, FLT1, AFF1, MYCN, DOT1L, FLI1, CDKN1B, SIN3A, REL, ELK4, SIX1, PBX3, ETV5, KLF3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1.84612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hsa04024:cAMP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0.02714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ADCY2, GNAI3, ROCK2, PIK3CB, GRIN2A, CREB5, GABBR2, PPP1CB, GLI3, EP300, ADCY9, JUN, RAC1, RHOA,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PIK3CA, PTCH1, RAP1B, PRKACB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1.75172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34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hsa04660:T cell receptor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0.0334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PAK6, PLCG1, PAK3, FYN, PIK3CB, JUN, RHOA, PIK3CA, GRAP2, IKBKB, TEC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2.11958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77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hsa04670:Leukocyte transendothelial migration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0.03514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GNAI3, OCLN, PLCG1, ROCK2, PIK3CB, RAC1, RHOA, PIK3CA, RAP1B, MSN,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2.01067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56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hsa04914:Progesterone-mediated oocyte maturation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0.03515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RPS6KA3, GNAI3, ADCY2, ADCY9, PIK3CB, PIK3CA, PRKACB, CDC27, CCNA2, CDK2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2.21482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53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hsa05231:Choline metabolism in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0.03544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DGKA, PRKCA, WASF3, PLCG1, PIK3CB, JUN, WASF1, RAC1, PIK3CA, DGKH, RPS6KB1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2.09859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50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hsa05215:Prostate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0.03745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E2F3, CDKN1B, EP300, PIK3CB, BCL2, PIK3CA, CREB5, IKBKB, PTEN, CDK2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2.18965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63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hsa04270:Vascular smooth muscle contraction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0.03914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ADCY2, ADCY9, GNAQ, ROCK2, PPP1R12B, RHOA, GUCY1A3, PRKACB, PRKG1, PPP1CB, ITPR1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1.9763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56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hsa05166:HTLV-I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0.03926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TLN1, E2F3, ADCY2, XIAP, TLN2, PIK3CB, SMAD2, CDC27, SRF, EP300, ADCY9, ETS1, ELK4, JUN, ETS2,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MAP3K1, PIK3CA, PRKACB, IKBKB, MYB, TP53INP1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1.5931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59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hsa04068:FoxO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0.04416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G6PC, CDKN1B, EP300, PLK2, PIK3CB, FOXG1, SETD7, PIK3CA, SMAD2, IKBKB, PTEN, IRS1, CDK2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1.86937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hsa04340:Hedgehog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0.04826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PTCH1, PRKACB, CSNK1G3, GLI3, FBXW11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3.56832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F31D5A">
        <w:trPr>
          <w:trHeight w:val="53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hsa04390:Hippo signaling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0.04853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PARD6B, YWHAG, FRMD6, SOX2, YWHAB, YWHAQ, TEAD1, SMAD2, SNAI2, FBXW11, PPP2R2C, PPP1CB, TP73, LATS2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1.78652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31D5A" w:rsidRPr="008E1F0C" w:rsidTr="004E2EC1">
        <w:trPr>
          <w:trHeight w:val="6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F31D5A" w:rsidRPr="008E1F0C" w:rsidRDefault="00F31D5A" w:rsidP="00F31D5A">
            <w:pPr>
              <w:widowControl/>
              <w:jc w:val="left"/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REACTOME_PATHWAY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F31D5A" w:rsidRPr="008E1F0C" w:rsidRDefault="00F31D5A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F31D5A" w:rsidRPr="008E1F0C" w:rsidRDefault="00F31D5A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69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Term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Count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PValue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Fold Enrichment</w:t>
            </w:r>
          </w:p>
        </w:tc>
      </w:tr>
      <w:tr w:rsidR="008E1F0C" w:rsidRPr="008E1F0C" w:rsidTr="002964A7">
        <w:trPr>
          <w:trHeight w:val="32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R-HSA-2032785:YAP1- and WWTR1 (TAZ)-stimulated gene expression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8.8E-05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TBL1XR1, CHD9, NCOA2, HIPK1, TBX5, HIPK2, GATA4, TEAD1,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5.89201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R-HSA-201451:Signaling by BMP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ACVR2A, NOG, CHRDL1, SMAD9, SMURF2, FSTL1, SMURF1, UBE2D1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6.6036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2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R-HSA-194840:Rho GTPase cycle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DLC1, NGEF, FGD1, GDI2, TRIO, ARHGEF17, MYO9A, ARHGAP26, STARD13, ARHGAP6, ARHGAP20, SYDE1, RAC1, RHOA, RHOT1, CHN2, ARHGDIA, SRGAP1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2.75594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4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R-HSA-4420097:VEGFA-VEGFR2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WASF3, FYN, ROCK2, PIK3CB, WASF1, VEGFA, RAC1, RHOA, ABI2, PIK3CA, PRKACB, KDR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3.67458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R-HSA-1368082:RORA activates gene expression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TBL1XR1, CHD9, NCOA2, EP300, CLOCK, CPT1A, NRIP1,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5.62529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R-HSA-399954:Sema3A PAK dependent Axon repulsion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PLXNA4, PAK3, FYN, LIMK1, PLXNA2, RAC1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7.11951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5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R-HSA-1368108:BMAL1:CLOCK,NPAS2 activates circadian gene expression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TBL1XR1, CHD9, NCOA2, EP300, NR3C1, BHLHE41, CLOCK, NRIP1,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3.97368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0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R-HSA-3928663:EPHA-mediated growth cone collapse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0.00197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NGEF, FYN, ROCK2, EFNA1, VEGFA, RHOA, EFNA5, KDR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4.33951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67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R-HSA-1989781:PPARA activates gene expression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CDK19, TBL1XR1, TEAD1, NFYA, MED13, ABCA1, CPT1A, RGL1, MED6, CHD9, EP300, NCOA2, NCOA3, CLOCK,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2.52018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0" w:name="_GoBack"/>
            <w:bookmarkEnd w:id="0"/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01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R-HSA-381340:Transcriptional regulation of white adipocyte differentiation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MED6, CDK19, TBL1XR1, CHD9, NCOA2, EP300, NCOA3, CEBPD, MED13, KLF4, NCOR2,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2.88385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63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R-HSA-5625740:RHO GTPases activate PKNs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0.00286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YWHAG, PPP1R12B, RAC1, RHOA, YWHAB, YWHAQ, PPP1CB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4.74634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7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R-HSA-400206:Regulation of lipid metabolism by PPARalpha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TBL1XR1, CHD9, SIN3A, NCOA2, NCOR2,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5.69561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4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R-HSA-983168:Antigen processing: Ubiquitination &amp; Proteasome degradation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HECW2, TMEM189-UBE2V1, UBA6, UBE2V1, LMO7, RLIM, TRIM71, KLHL3, UBE2R2, CUL5, ARIH2, FBXW7, KBTBD6, KBTBD8, FBXW2, NEDD4L, UBE2D1, FBXL16, FBXO22, FBXW11, UBE2J1, GAN, CDC27, UBE2B, FBXO30, UBE2W,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SMURF2, SIAH1, SMURF1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1.78758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8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R-HSA-888590:GABA synthesis, release, reuptake and degradation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SYT1, STX1A, GAD2, DNAJC5, SNAP25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7.30206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4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R-HSA-400253:Circadian Clock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TBL1XR1, CHD9, MEF2D, NCOA2, EP300, PPP1CB, CLOCK, NRIP1,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3.48711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2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R-HSA-2424491:DAP12 signaling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0.00412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PLCG1, FYN, PIK3CB, RAC1, PIK3CA, SHC1, GRAP2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4.42992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27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R-HSA-2219530:Constitutive Signaling by Aberrant PI3K in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0.00429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ERBB4, FYN, PIK3CB, GAB1, PIK3CA, NRG1, IRS1, FRS2,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3.11235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7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R-HSA-383280:Nuclear Receptor transcription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0.00475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NRBP1, THRA, NRBF2, THRB, ESRRG, NR3C1, NR5A2, NR2C2, MED1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3.35036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5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R-HSA-399955:SEMA3A-Plexin repulsion signaling by inhibiting Integrin adhesion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0.00495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TLN1, PLXNA4, FYN, PLXNA2, RAC1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6.78048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8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R-HSA-983231:Factors involved in megakaryocyte development and platelet production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0.00576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MAFG, CDK2, CBX5, DOCK4, PRKAR2B, GATA2, EP300, SIN3A, RAC1, GATA4, PHF21A, ZFPM2, PRKACB, MYB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2.37317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20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R-HSA-2173795:Downregulation of SMAD2/3:SMAD4 transcriptional activity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0.00601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TRIM33, SMAD2, SMURF2, NEDD4L, UBE2D1, NCOR2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4.9527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00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R-HSA-4419969:Depolymerisation of the Nuclear Lamina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0.00647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LEMD3, CNEP1R1, LPIN2, LPIN1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6.32845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69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R-HSA-5637810:Constitutive Signaling by EGFRvIII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0.00647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PLCG1, GAB1, CBL, PIK3CA, SHC1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6.32845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4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R-HSA-210500:Glutamate Neurotransmitter Release Cycle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0.00727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SYT1, SLC1A2, STX1A, SLC38A2, PPFIA1, SNAP25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4.74634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99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R-HSA-1660499:Synthesis of PIPs at the plasma membrane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0.00903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PIK3CB, SYNJ1, PIK3CA, PI4K2B, INPP4A, PIP4K2A, PTEN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3.79707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5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R-HSA-198203:PI3K/AKT activation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0.00956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PIK3CB, RHOA, PIK3CA, IRS1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8.43794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53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R-HSA-170968:Frs2-mediated activation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0.00956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CRKL, PLCG1, YWHAB, FRS2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8.43794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38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R-HSA-1257604:PIP3 activates AKT signaling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0.00962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ERBB4, FYN, PIK3CB, GAB1, PIK3CA, NRG1, PTEN, IRS1, FRS2,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2.57826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R-HSA-109704:PI3K Cascade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0.01037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PIK3CB, GAB1, PIK3CA, IRS1, FRS2,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3.6916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53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R-HSA-1433557:Signaling by SCF-KIT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0.01184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FYN, RAC1, PIK3CA, GRAP2, TEC,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3.59182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59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R-HSA-5654710:PI-3K cascade:FGFR3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ROCK2, LIMK1, PPP1R12B, RHOA, PPP1CB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5.27371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6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R-HSA-5627117:RHO GTPases Activate ROCKs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GAB1, PIK3CA, FRS2,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5.27371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83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R-HSA-194306:Neurophilin interactions with VEGF and VEGFR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0.01541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NRP2, FLT1, KDR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14.239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47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R-HSA-1236382:Constitutive Signaling by Ligand-Responsive EGFR Cancer Variants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0.01556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PLCG1, GAB1, CBL, PIK3CA, SHC1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4.99615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38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R-HSA-2565942:Regulation of PLK1 Activity at G2/M Transition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PRKAR2B, NEDD1, TUBB, YWHAG, ACTR1A, PPP1R12B, CEP41, CLASP1, MAPRE1, FBXW11, PPP1CB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2.37317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73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R-HSA-180292:GAB1 signalosome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0.01735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PLCG1, GAB1, PIK3CA, FRS2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6.90377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58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R-HSA-1502540:Signaling by Activin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0.01735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GAB1, PIK3CA, PAG1,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6.90377</w:t>
            </w:r>
          </w:p>
        </w:tc>
      </w:tr>
      <w:tr w:rsidR="008E1F0C" w:rsidRPr="008E1F0C" w:rsidTr="008E1F0C">
        <w:trPr>
          <w:trHeight w:val="39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93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R-HSA-5655291:Signaling by FGFR4 in disease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0.01735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ACVR2A, INHBA, SMAD2, ACVR1C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6.90377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8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R-HSA-5654720:PI-3K cascade:FGFR4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0.01866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GAB1, PIK3CA, FRS2,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4.74634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R-HSA-3928662:EPHB-mediated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forward signaling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0.02145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FYN, ROCK2, LIMK1, EFNB2, RAC1, RHOA, SDC2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3.16423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9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R-HSA-445095:Interaction between L1 and Ankyrins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0.02151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SCN3B, ANK3, SCN2A, NFASC, SCN8A, SCN5A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3.67458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5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R-HSA-5218921:VEGFR2 mediated cell proliferation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0.02211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PLCG1, VEGFA, ITPR1, KDR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4.52032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2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R-HSA-5578768:Physiological factors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0.02225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HIPK1, TBX5, HIPK2, GATA4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6.32845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4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R-HSA-68911:G2 Phase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E2F3, CCNA2, CDK2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11.3912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4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R-HSA-204005:COPII-mediated vesicle transport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0.02547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SEC23A, PPP6C, SEC24A, ANKRD28, MCFD2, PPP6R3, NAPB, LMAN1, SAR1B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2.51277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57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R-HSA-912631:Regulation of signaling by CBL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0.02593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CRKL, FYN, PIK3CB, CBL, PIK3CA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4.31485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65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R-HSA-212676:Dopamine Neurotransmitter Release Cycle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0.03013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SYT1, STX1A, PPFIA1, CASK, SNAP25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4.12725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R-HSA-5654695:PI-3K cascade:FGFR2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0.03013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FGF18, GAB1, PIK3CA, FRS2,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4.12725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20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R-HSA-512988:Interleukin-3, Interleukin-5 and GM-CSF signaling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PIK3CB, PIK3CA, SHC1, TEC, PTPN11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3.95528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71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R-HSA-5627123:RHO GTPases activate PAKs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PAK3, LIMK1, PPP1R12B, RAC1, PPP1CB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3.95528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51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R-HSA-4570464:SUMOylation of RNA binding proteins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0.03529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BMI1, NUP153, HNRNPK, RNF2, CBX4, UBE2I, NUP35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2.82761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84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R-HSA-5663213:RHO GTPases Activate WASPs and WAVEs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0.03857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WASF3, WASF1, RAC1, ABI2, WIPF3, WIPF1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3.16423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29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R-HSA-428540:Activation of RAC1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0.04095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PAK6, PAK3, RAC1, SLIT2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5.06276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R-HSA-111447:Activation of BAD and translocation </w:t>
            </w: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to mitochondria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0.04095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YWHAG, BCL2, YWHAB, YWHAQ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5.06276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0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R-HSA-2173788:Downregulation of TGF-beta receptor signaling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0.04498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SMAD2, SMURF2, NEDD4L, SMURF1, PPP1CB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3.65103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112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R-HSA-5675221:Negative regulation of MAPK pathway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0.04719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DUSP1, PPP2R5C, YWHAB, PPP2R5E, KSR1, PAQR3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2.99769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3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R-HSA-392517:Rap1 signalling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0.04849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PRKCA, FYN, CBL, SOCS6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4.74634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64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R-HSA-1963642:PI3K events in ERBB2 signaling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0.04849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ERBB4, GAB1, PIK3CA, NRG1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4.74634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75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R-HSA-1433559:Regulation of KIT signaling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0.04849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PRKAR2B, ADCY2, ADCY9, PRKACB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4.74634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2964A7">
        <w:trPr>
          <w:trHeight w:val="4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R-HSA-163615:PKA activation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0.04849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YWHAB, RAP1B, PRKACB, PRKG1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4.74634</w:t>
            </w:r>
          </w:p>
        </w:tc>
      </w:tr>
      <w:tr w:rsidR="008E1F0C" w:rsidRPr="008E1F0C" w:rsidTr="008E1F0C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E1F0C" w:rsidRPr="008E1F0C" w:rsidTr="008E1F0C">
        <w:trPr>
          <w:trHeight w:val="174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R-HSA-69563:p53-Dependent G1 DNA Damage Response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0.04856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8E1F0C" w:rsidRPr="008E1F0C" w:rsidRDefault="008E1F0C" w:rsidP="008E1F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CDKN1B, CCNA2, CDK2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8E1F0C" w:rsidRPr="008E1F0C" w:rsidRDefault="008E1F0C" w:rsidP="008E1F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1F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8.13658</w:t>
            </w:r>
          </w:p>
        </w:tc>
      </w:tr>
    </w:tbl>
    <w:p w:rsidR="000D1D03" w:rsidRDefault="000D1D03"/>
    <w:sectPr w:rsidR="000D1D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5E5" w:rsidRDefault="005465E5" w:rsidP="008E1F0C">
      <w:r>
        <w:separator/>
      </w:r>
    </w:p>
  </w:endnote>
  <w:endnote w:type="continuationSeparator" w:id="0">
    <w:p w:rsidR="005465E5" w:rsidRDefault="005465E5" w:rsidP="008E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5E5" w:rsidRDefault="005465E5" w:rsidP="008E1F0C">
      <w:r>
        <w:separator/>
      </w:r>
    </w:p>
  </w:footnote>
  <w:footnote w:type="continuationSeparator" w:id="0">
    <w:p w:rsidR="005465E5" w:rsidRDefault="005465E5" w:rsidP="008E1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ABE"/>
    <w:rsid w:val="000D1D03"/>
    <w:rsid w:val="002964A7"/>
    <w:rsid w:val="005465E5"/>
    <w:rsid w:val="00642ABE"/>
    <w:rsid w:val="008E1F0C"/>
    <w:rsid w:val="00F3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C65AD"/>
  <w15:chartTrackingRefBased/>
  <w15:docId w15:val="{29B0A7ED-8437-45D9-B3DB-890CECE4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1F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E1F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1F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E1F0C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8E1F0C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8E1F0C"/>
    <w:rPr>
      <w:color w:val="954F72"/>
      <w:u w:val="single"/>
    </w:rPr>
  </w:style>
  <w:style w:type="paragraph" w:customStyle="1" w:styleId="msonormal0">
    <w:name w:val="msonormal"/>
    <w:basedOn w:val="a"/>
    <w:rsid w:val="008E1F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8E1F0C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8E1F0C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8E1F0C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8E1F0C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8E1F0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8E1F0C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8E1F0C"/>
    <w:pPr>
      <w:widowControl/>
      <w:shd w:val="clear" w:color="000000" w:fill="E2EFDA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8E1F0C"/>
    <w:pPr>
      <w:widowControl/>
      <w:shd w:val="clear" w:color="000000" w:fill="D9E1F2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8E1F0C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8E1F0C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8E1F0C"/>
    <w:pPr>
      <w:widowControl/>
      <w:shd w:val="clear" w:color="000000" w:fill="E2EFDA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8E1F0C"/>
    <w:pPr>
      <w:widowControl/>
      <w:shd w:val="clear" w:color="000000" w:fill="D9E1F2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8E1F0C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8E1F0C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7">
    <w:name w:val="xl77"/>
    <w:basedOn w:val="a"/>
    <w:rsid w:val="008E1F0C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8E1F0C"/>
    <w:pPr>
      <w:widowControl/>
      <w:shd w:val="clear" w:color="000000" w:fill="E2EFDA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9">
    <w:name w:val="xl79"/>
    <w:basedOn w:val="a"/>
    <w:rsid w:val="008E1F0C"/>
    <w:pPr>
      <w:widowControl/>
      <w:shd w:val="clear" w:color="000000" w:fill="D9E1F2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0">
    <w:name w:val="xl80"/>
    <w:basedOn w:val="a"/>
    <w:rsid w:val="008E1F0C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8E1F0C"/>
    <w:pPr>
      <w:widowControl/>
      <w:shd w:val="clear" w:color="000000" w:fill="FCE4D6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2">
    <w:name w:val="xl82"/>
    <w:basedOn w:val="a"/>
    <w:rsid w:val="008E1F0C"/>
    <w:pPr>
      <w:widowControl/>
      <w:shd w:val="clear" w:color="000000" w:fill="FCE4D6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3">
    <w:name w:val="xl83"/>
    <w:basedOn w:val="a"/>
    <w:rsid w:val="008E1F0C"/>
    <w:pPr>
      <w:widowControl/>
      <w:shd w:val="clear" w:color="000000" w:fill="FCE4D6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4">
    <w:name w:val="xl84"/>
    <w:basedOn w:val="a"/>
    <w:rsid w:val="008E1F0C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563C1"/>
      <w:kern w:val="0"/>
      <w:sz w:val="24"/>
      <w:szCs w:val="24"/>
      <w:u w:val="single"/>
    </w:rPr>
  </w:style>
  <w:style w:type="paragraph" w:customStyle="1" w:styleId="xl85">
    <w:name w:val="xl85"/>
    <w:basedOn w:val="a"/>
    <w:rsid w:val="008E1F0C"/>
    <w:pPr>
      <w:widowControl/>
      <w:shd w:val="clear" w:color="000000" w:fill="FCE4D6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6">
    <w:name w:val="xl86"/>
    <w:basedOn w:val="a"/>
    <w:rsid w:val="008E1F0C"/>
    <w:pPr>
      <w:widowControl/>
      <w:shd w:val="clear" w:color="000000" w:fill="E2EFDA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7">
    <w:name w:val="xl87"/>
    <w:basedOn w:val="a"/>
    <w:rsid w:val="008E1F0C"/>
    <w:pPr>
      <w:widowControl/>
      <w:shd w:val="clear" w:color="000000" w:fill="E2EFDA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8E1F0C"/>
    <w:pPr>
      <w:widowControl/>
      <w:shd w:val="clear" w:color="000000" w:fill="E2EFDA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9">
    <w:name w:val="xl89"/>
    <w:basedOn w:val="a"/>
    <w:rsid w:val="008E1F0C"/>
    <w:pPr>
      <w:widowControl/>
      <w:shd w:val="clear" w:color="000000" w:fill="D9E1F2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0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vid.ncifcrf.gov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22</Pages>
  <Words>3009</Words>
  <Characters>17155</Characters>
  <Application>Microsoft Office Word</Application>
  <DocSecurity>0</DocSecurity>
  <Lines>142</Lines>
  <Paragraphs>40</Paragraphs>
  <ScaleCrop>false</ScaleCrop>
  <Company/>
  <LinksUpToDate>false</LinksUpToDate>
  <CharactersWithSpaces>20124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Mianbo</dc:creator>
  <cp:keywords/>
  <dc:description/>
  <cp:lastModifiedBy>Huang Mianbo</cp:lastModifiedBy>
  <cp:revision>4</cp:revision>
  <dcterms:created xsi:type="dcterms:W3CDTF">2020-06-17T07:07:00Z</dcterms:created>
  <dcterms:modified xsi:type="dcterms:W3CDTF">2020-06-17T07:23:00Z</dcterms:modified>
</cp:coreProperties>
</file>