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00096" w14:textId="222AAA54" w:rsidR="00B54FE5" w:rsidRPr="00E0554D" w:rsidRDefault="00B54FE5" w:rsidP="000F67F4">
      <w:pPr>
        <w:widowControl/>
        <w:jc w:val="left"/>
        <w:rPr>
          <w:rFonts w:ascii="Times New Roman" w:hAnsi="Times New Roman" w:cs="Times New Roman"/>
          <w:b/>
          <w:sz w:val="24"/>
          <w:szCs w:val="24"/>
        </w:rPr>
      </w:pPr>
      <w:r w:rsidRPr="00E0554D">
        <w:rPr>
          <w:rFonts w:ascii="Times New Roman" w:hAnsi="Times New Roman" w:cs="Times New Roman"/>
          <w:b/>
          <w:sz w:val="24"/>
          <w:szCs w:val="24"/>
        </w:rPr>
        <w:t>Supplemental materials and methods</w:t>
      </w:r>
    </w:p>
    <w:p w14:paraId="2D6ED395" w14:textId="77777777" w:rsidR="005F74E9" w:rsidRPr="004D5230" w:rsidRDefault="005F74E9" w:rsidP="005F74E9">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Cell culture</w:t>
      </w:r>
    </w:p>
    <w:p w14:paraId="0FB7BDF8" w14:textId="4BEFD8C4" w:rsidR="005F74E9" w:rsidRPr="00CC05F9" w:rsidRDefault="005F74E9" w:rsidP="005F74E9">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The human chondrosarcoma cell lines SW1353 was purchased from American Type Culture Collection (Manassas, VA, USA).  The 293T cell line was purchased from the China Center for Type Culture Collection (Wuhan, China).  SW1353 cells were cultured in Dulbecco’s modified Eagle medium (DMEM)/F-12 medium (</w:t>
      </w:r>
      <w:proofErr w:type="spellStart"/>
      <w:r w:rsidRPr="004D5230">
        <w:rPr>
          <w:rFonts w:ascii="Times New Roman" w:eastAsia="等线" w:hAnsi="Times New Roman" w:cs="Times New Roman"/>
          <w:sz w:val="24"/>
          <w:szCs w:val="24"/>
        </w:rPr>
        <w:t>HyClone</w:t>
      </w:r>
      <w:proofErr w:type="spellEnd"/>
      <w:r w:rsidRPr="004D5230">
        <w:rPr>
          <w:rFonts w:ascii="Times New Roman" w:eastAsia="等线" w:hAnsi="Times New Roman" w:cs="Times New Roman"/>
          <w:sz w:val="24"/>
          <w:szCs w:val="24"/>
        </w:rPr>
        <w:t>, Logan City, UT, USA) supplemented with 10% fetal bovine serum (FBS) (</w:t>
      </w:r>
      <w:proofErr w:type="spellStart"/>
      <w:r w:rsidRPr="004D5230">
        <w:rPr>
          <w:rFonts w:ascii="Times New Roman" w:eastAsia="等线" w:hAnsi="Times New Roman" w:cs="Times New Roman"/>
          <w:sz w:val="24"/>
          <w:szCs w:val="24"/>
        </w:rPr>
        <w:t>HyClone</w:t>
      </w:r>
      <w:proofErr w:type="spellEnd"/>
      <w:r w:rsidRPr="004D5230">
        <w:rPr>
          <w:rFonts w:ascii="Times New Roman" w:eastAsia="等线" w:hAnsi="Times New Roman" w:cs="Times New Roman"/>
          <w:sz w:val="24"/>
          <w:szCs w:val="24"/>
        </w:rPr>
        <w:t>).  293T cells were cultured in DMEM medium (</w:t>
      </w:r>
      <w:proofErr w:type="spellStart"/>
      <w:r w:rsidRPr="004D5230">
        <w:rPr>
          <w:rFonts w:ascii="Times New Roman" w:eastAsia="等线" w:hAnsi="Times New Roman" w:cs="Times New Roman"/>
          <w:sz w:val="24"/>
          <w:szCs w:val="24"/>
        </w:rPr>
        <w:t>HyClone</w:t>
      </w:r>
      <w:proofErr w:type="spellEnd"/>
      <w:r w:rsidRPr="004D5230">
        <w:rPr>
          <w:rFonts w:ascii="Times New Roman" w:eastAsia="等线" w:hAnsi="Times New Roman" w:cs="Times New Roman"/>
          <w:sz w:val="24"/>
          <w:szCs w:val="24"/>
        </w:rPr>
        <w:t xml:space="preserve">) supplemented with 10% FBS.  Human articular chondrocytes were obtained from </w:t>
      </w:r>
      <w:proofErr w:type="spellStart"/>
      <w:r w:rsidRPr="004D5230">
        <w:rPr>
          <w:rFonts w:ascii="Times New Roman" w:eastAsia="等线" w:hAnsi="Times New Roman" w:cs="Times New Roman"/>
          <w:sz w:val="24"/>
          <w:szCs w:val="24"/>
        </w:rPr>
        <w:t>ScienCell</w:t>
      </w:r>
      <w:proofErr w:type="spellEnd"/>
      <w:r w:rsidRPr="004D5230">
        <w:rPr>
          <w:rFonts w:ascii="Times New Roman" w:eastAsia="等线" w:hAnsi="Times New Roman" w:cs="Times New Roman"/>
          <w:sz w:val="24"/>
          <w:szCs w:val="24"/>
        </w:rPr>
        <w:t xml:space="preserve"> (Carlsbad, CA, USA) </w:t>
      </w:r>
      <w:r w:rsidRPr="004D5230">
        <w:rPr>
          <w:rFonts w:ascii="Times New Roman" w:eastAsia="等线" w:hAnsi="Times New Roman" w:cs="Times New Roman" w:hint="eastAsia"/>
          <w:sz w:val="24"/>
          <w:szCs w:val="24"/>
        </w:rPr>
        <w:t>and</w:t>
      </w:r>
      <w:r w:rsidRPr="004D5230">
        <w:rPr>
          <w:rFonts w:ascii="Times New Roman" w:eastAsia="等线" w:hAnsi="Times New Roman" w:cs="Times New Roman"/>
          <w:sz w:val="24"/>
          <w:szCs w:val="24"/>
        </w:rPr>
        <w:t xml:space="preserve"> cultured in DMEM/F-12 supplemented with 10% FBS.</w:t>
      </w:r>
      <w:r w:rsidR="004C0A4E">
        <w:rPr>
          <w:rFonts w:ascii="Times New Roman" w:eastAsia="等线" w:hAnsi="Times New Roman" w:cs="Times New Roman"/>
          <w:sz w:val="24"/>
          <w:szCs w:val="24"/>
        </w:rPr>
        <w:t xml:space="preserve">  </w:t>
      </w:r>
      <w:r w:rsidR="00CC05F9" w:rsidRPr="00CC05F9">
        <w:rPr>
          <w:rFonts w:ascii="Times New Roman" w:eastAsia="等线" w:hAnsi="Times New Roman" w:cs="Times New Roman"/>
          <w:sz w:val="24"/>
          <w:szCs w:val="24"/>
        </w:rPr>
        <w:t xml:space="preserve">Authenticity of the cell lines was verified by short tandem repeat (STR) fingerprinting at the Guangzhou </w:t>
      </w:r>
      <w:proofErr w:type="spellStart"/>
      <w:r w:rsidR="00CC05F9" w:rsidRPr="00CC05F9">
        <w:rPr>
          <w:rFonts w:ascii="Times New Roman" w:eastAsia="等线" w:hAnsi="Times New Roman" w:cs="Times New Roman"/>
          <w:sz w:val="24"/>
          <w:szCs w:val="24"/>
        </w:rPr>
        <w:t>Cellcook</w:t>
      </w:r>
      <w:proofErr w:type="spellEnd"/>
      <w:r w:rsidR="00CC05F9" w:rsidRPr="00CC05F9">
        <w:rPr>
          <w:rFonts w:ascii="Times New Roman" w:eastAsia="等线" w:hAnsi="Times New Roman" w:cs="Times New Roman"/>
          <w:sz w:val="24"/>
          <w:szCs w:val="24"/>
        </w:rPr>
        <w:t xml:space="preserve"> Biotech Co., Ltd. (Guangzhou, China).</w:t>
      </w:r>
      <w:r w:rsidR="00CC05F9">
        <w:rPr>
          <w:rFonts w:ascii="Times New Roman" w:eastAsia="等线" w:hAnsi="Times New Roman" w:cs="Times New Roman"/>
          <w:sz w:val="24"/>
          <w:szCs w:val="24"/>
        </w:rPr>
        <w:t xml:space="preserve">  </w:t>
      </w:r>
      <w:r w:rsidR="004C0A4E">
        <w:rPr>
          <w:rFonts w:ascii="Times New Roman" w:eastAsia="等线" w:hAnsi="Times New Roman" w:cs="Times New Roman" w:hint="eastAsia"/>
          <w:sz w:val="24"/>
          <w:szCs w:val="24"/>
        </w:rPr>
        <w:t>All</w:t>
      </w:r>
      <w:r w:rsidR="004C0A4E">
        <w:rPr>
          <w:rFonts w:ascii="Times New Roman" w:eastAsia="等线" w:hAnsi="Times New Roman" w:cs="Times New Roman"/>
          <w:sz w:val="24"/>
          <w:szCs w:val="24"/>
        </w:rPr>
        <w:t xml:space="preserve"> </w:t>
      </w:r>
      <w:r w:rsidR="004C0A4E">
        <w:rPr>
          <w:rFonts w:ascii="Times New Roman" w:eastAsia="等线" w:hAnsi="Times New Roman" w:cs="Times New Roman" w:hint="eastAsia"/>
          <w:sz w:val="24"/>
          <w:szCs w:val="24"/>
        </w:rPr>
        <w:t>cell</w:t>
      </w:r>
      <w:r w:rsidR="004C0A4E">
        <w:rPr>
          <w:rFonts w:ascii="Times New Roman" w:eastAsia="等线" w:hAnsi="Times New Roman" w:cs="Times New Roman"/>
          <w:sz w:val="24"/>
          <w:szCs w:val="24"/>
        </w:rPr>
        <w:t xml:space="preserve"> </w:t>
      </w:r>
      <w:r w:rsidR="004C0A4E">
        <w:rPr>
          <w:rFonts w:ascii="Times New Roman" w:eastAsia="等线" w:hAnsi="Times New Roman" w:cs="Times New Roman" w:hint="eastAsia"/>
          <w:sz w:val="24"/>
          <w:szCs w:val="24"/>
        </w:rPr>
        <w:t>lines</w:t>
      </w:r>
      <w:r w:rsidR="004C0A4E">
        <w:rPr>
          <w:rFonts w:ascii="Times New Roman" w:eastAsia="等线" w:hAnsi="Times New Roman" w:cs="Times New Roman"/>
          <w:sz w:val="24"/>
          <w:szCs w:val="24"/>
        </w:rPr>
        <w:t xml:space="preserve"> </w:t>
      </w:r>
      <w:r w:rsidR="00CC05F9">
        <w:rPr>
          <w:rFonts w:ascii="Times New Roman" w:eastAsia="等线" w:hAnsi="Times New Roman" w:cs="Times New Roman"/>
          <w:sz w:val="24"/>
          <w:szCs w:val="24"/>
        </w:rPr>
        <w:t xml:space="preserve">were </w:t>
      </w:r>
      <w:r w:rsidR="00CC05F9" w:rsidRPr="00CC05F9">
        <w:rPr>
          <w:rFonts w:ascii="Times New Roman" w:eastAsia="等线" w:hAnsi="Times New Roman" w:cs="Times New Roman"/>
          <w:sz w:val="24"/>
          <w:szCs w:val="24"/>
        </w:rPr>
        <w:t>tested negative for</w:t>
      </w:r>
      <w:r w:rsidR="00CC05F9">
        <w:rPr>
          <w:rFonts w:ascii="Times New Roman" w:eastAsia="等线" w:hAnsi="Times New Roman" w:cs="Times New Roman"/>
          <w:sz w:val="24"/>
          <w:szCs w:val="24"/>
        </w:rPr>
        <w:t xml:space="preserve"> </w:t>
      </w:r>
      <w:r w:rsidR="00CC05F9" w:rsidRPr="00CC05F9">
        <w:rPr>
          <w:rFonts w:ascii="Times New Roman" w:eastAsia="等线" w:hAnsi="Times New Roman" w:cs="Times New Roman"/>
          <w:sz w:val="24"/>
          <w:szCs w:val="24"/>
        </w:rPr>
        <w:t>mycoplasma contamination</w:t>
      </w:r>
      <w:r w:rsidR="00CC05F9">
        <w:rPr>
          <w:rFonts w:ascii="Times New Roman" w:eastAsia="等线" w:hAnsi="Times New Roman" w:cs="Times New Roman"/>
          <w:sz w:val="24"/>
          <w:szCs w:val="24"/>
        </w:rPr>
        <w:t>.</w:t>
      </w:r>
    </w:p>
    <w:p w14:paraId="16FF8779" w14:textId="77777777" w:rsidR="005F74E9" w:rsidRPr="004D5230" w:rsidRDefault="005F74E9" w:rsidP="005F74E9">
      <w:pPr>
        <w:spacing w:line="480" w:lineRule="auto"/>
        <w:ind w:firstLineChars="118" w:firstLine="283"/>
        <w:contextualSpacing/>
        <w:jc w:val="left"/>
        <w:rPr>
          <w:rFonts w:ascii="Times New Roman" w:eastAsia="等线" w:hAnsi="Times New Roman" w:cs="Times New Roman"/>
          <w:sz w:val="24"/>
          <w:szCs w:val="24"/>
        </w:rPr>
      </w:pPr>
    </w:p>
    <w:p w14:paraId="63FCDF28" w14:textId="77777777" w:rsidR="005F74E9" w:rsidRPr="004D5230" w:rsidRDefault="005F74E9" w:rsidP="005F74E9">
      <w:pPr>
        <w:spacing w:line="480" w:lineRule="auto"/>
        <w:jc w:val="left"/>
        <w:rPr>
          <w:rFonts w:ascii="Times New Roman" w:hAnsi="Times New Roman" w:cs="Times New Roman"/>
          <w:b/>
          <w:sz w:val="24"/>
          <w:szCs w:val="24"/>
        </w:rPr>
      </w:pPr>
      <w:r w:rsidRPr="004D5230">
        <w:rPr>
          <w:rFonts w:ascii="Times New Roman" w:hAnsi="Times New Roman" w:cs="Times New Roman"/>
          <w:b/>
          <w:sz w:val="24"/>
          <w:szCs w:val="24"/>
        </w:rPr>
        <w:t>Isolation and culture of human MSCs</w:t>
      </w:r>
    </w:p>
    <w:p w14:paraId="7709F631" w14:textId="77777777" w:rsidR="005F74E9" w:rsidRPr="004D5230" w:rsidRDefault="005F74E9" w:rsidP="005F74E9">
      <w:pPr>
        <w:spacing w:line="480" w:lineRule="auto"/>
        <w:ind w:firstLineChars="118" w:firstLine="283"/>
        <w:jc w:val="left"/>
        <w:rPr>
          <w:rFonts w:ascii="Times New Roman" w:hAnsi="Times New Roman" w:cs="Times New Roman"/>
          <w:sz w:val="24"/>
          <w:szCs w:val="24"/>
        </w:rPr>
      </w:pPr>
      <w:r w:rsidRPr="004D5230">
        <w:rPr>
          <w:rFonts w:ascii="Times New Roman" w:hAnsi="Times New Roman" w:cs="Times New Roman" w:hint="eastAsia"/>
          <w:sz w:val="24"/>
          <w:szCs w:val="24"/>
        </w:rPr>
        <w:t>Human</w:t>
      </w:r>
      <w:r w:rsidRPr="004D5230">
        <w:rPr>
          <w:rFonts w:ascii="Times New Roman" w:hAnsi="Times New Roman" w:cs="Times New Roman"/>
          <w:sz w:val="24"/>
          <w:szCs w:val="24"/>
        </w:rPr>
        <w:t xml:space="preserve"> MSCs were isolated from bone marrow obtained from healthy volunteer donors as described previously </w:t>
      </w:r>
      <w:r w:rsidRPr="004D5230">
        <w:rPr>
          <w:rFonts w:ascii="Times New Roman" w:hAnsi="Times New Roman" w:cs="Times New Roman"/>
          <w:sz w:val="24"/>
          <w:szCs w:val="24"/>
        </w:rPr>
        <w:fldChar w:fldCharType="begin">
          <w:fldData xml:space="preserve">PEVuZE5vdGU+PENpdGU+PEF1dGhvcj5aaG91PC9BdXRob3I+PFllYXI+MjAxOTwvWWVhcj48UmVj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</w:fldData>
        </w:fldChar>
      </w:r>
      <w:r w:rsidRPr="004D5230">
        <w:rPr>
          <w:rFonts w:ascii="Times New Roman" w:hAnsi="Times New Roman" w:cs="Times New Roman"/>
          <w:sz w:val="24"/>
          <w:szCs w:val="24"/>
        </w:rPr>
        <w:instrText xml:space="preserve"> ADDIN EN.CITE </w:instrText>
      </w:r>
      <w:r w:rsidRPr="004D5230">
        <w:rPr>
          <w:rFonts w:ascii="Times New Roman" w:hAnsi="Times New Roman" w:cs="Times New Roman"/>
          <w:sz w:val="24"/>
          <w:szCs w:val="24"/>
        </w:rPr>
        <w:fldChar w:fldCharType="begin">
          <w:fldData xml:space="preserve">PEVuZE5vdGU+PENpdGU+PEF1dGhvcj5aaG91PC9BdXRob3I+PFllYXI+MjAxOTwvWWVhcj48UmVj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</w:fldData>
        </w:fldChar>
      </w:r>
      <w:r w:rsidRPr="004D5230">
        <w:rPr>
          <w:rFonts w:ascii="Times New Roman" w:hAnsi="Times New Roman" w:cs="Times New Roman"/>
          <w:sz w:val="24"/>
          <w:szCs w:val="24"/>
        </w:rPr>
        <w:instrText xml:space="preserve"> ADDIN EN.CITE.DATA </w:instrText>
      </w:r>
      <w:r w:rsidRPr="004D5230">
        <w:rPr>
          <w:rFonts w:ascii="Times New Roman" w:hAnsi="Times New Roman" w:cs="Times New Roman"/>
          <w:sz w:val="24"/>
          <w:szCs w:val="24"/>
        </w:rPr>
      </w:r>
      <w:r w:rsidRPr="004D5230">
        <w:rPr>
          <w:rFonts w:ascii="Times New Roman" w:hAnsi="Times New Roman" w:cs="Times New Roman"/>
          <w:sz w:val="24"/>
          <w:szCs w:val="24"/>
        </w:rPr>
        <w:fldChar w:fldCharType="end"/>
      </w:r>
      <w:r w:rsidRPr="004D5230">
        <w:rPr>
          <w:rFonts w:ascii="Times New Roman" w:hAnsi="Times New Roman" w:cs="Times New Roman"/>
          <w:sz w:val="24"/>
          <w:szCs w:val="24"/>
        </w:rPr>
      </w:r>
      <w:r w:rsidRPr="004D5230">
        <w:rPr>
          <w:rFonts w:ascii="Times New Roman" w:hAnsi="Times New Roman" w:cs="Times New Roman"/>
          <w:sz w:val="24"/>
          <w:szCs w:val="24"/>
        </w:rPr>
        <w:fldChar w:fldCharType="separate"/>
      </w:r>
      <w:r w:rsidRPr="004D5230">
        <w:rPr>
          <w:rFonts w:ascii="Times New Roman" w:hAnsi="Times New Roman" w:cs="Times New Roman"/>
          <w:noProof/>
          <w:sz w:val="24"/>
          <w:szCs w:val="24"/>
        </w:rPr>
        <w:t>(11, 36)</w:t>
      </w:r>
      <w:r w:rsidRPr="004D5230">
        <w:rPr>
          <w:rFonts w:ascii="Times New Roman" w:hAnsi="Times New Roman" w:cs="Times New Roman"/>
          <w:sz w:val="24"/>
          <w:szCs w:val="24"/>
        </w:rPr>
        <w:fldChar w:fldCharType="end"/>
      </w:r>
      <w:r w:rsidRPr="004D5230">
        <w:rPr>
          <w:rFonts w:ascii="Times New Roman" w:hAnsi="Times New Roman" w:cs="Times New Roman"/>
          <w:sz w:val="24"/>
          <w:szCs w:val="24"/>
        </w:rPr>
        <w:t>.</w:t>
      </w:r>
      <w:r w:rsidRPr="004D5230">
        <w:rPr>
          <w:rFonts w:ascii="Times New Roman" w:hAnsi="Times New Roman" w:cs="Times New Roman"/>
        </w:rPr>
        <w:t xml:space="preserve">  </w:t>
      </w:r>
      <w:r w:rsidRPr="004D5230">
        <w:rPr>
          <w:rFonts w:ascii="Times New Roman" w:hAnsi="Times New Roman" w:cs="Times New Roman"/>
          <w:sz w:val="24"/>
          <w:szCs w:val="24"/>
        </w:rPr>
        <w:t xml:space="preserve">Briefly, the bone marrow samples (8-10 mL) were diluted with 10 mL of phosphate-buffered saline (PBS).  Cells were then fractionated on a </w:t>
      </w:r>
      <w:proofErr w:type="spellStart"/>
      <w:r w:rsidRPr="004D5230">
        <w:rPr>
          <w:rFonts w:ascii="Times New Roman" w:hAnsi="Times New Roman" w:cs="Times New Roman"/>
          <w:sz w:val="24"/>
          <w:szCs w:val="24"/>
        </w:rPr>
        <w:t>lymphoprep</w:t>
      </w:r>
      <w:proofErr w:type="spellEnd"/>
      <w:r w:rsidRPr="004D5230">
        <w:rPr>
          <w:rFonts w:ascii="Times New Roman" w:hAnsi="Times New Roman" w:cs="Times New Roman"/>
          <w:sz w:val="24"/>
          <w:szCs w:val="24"/>
        </w:rPr>
        <w:t xml:space="preserve"> density gradient by centrifugation at 500 g for 20 min.</w:t>
      </w:r>
      <w:r w:rsidRPr="004D5230">
        <w:rPr>
          <w:rFonts w:ascii="Times New Roman" w:hAnsi="Times New Roman" w:cs="Times New Roman"/>
        </w:rPr>
        <w:t xml:space="preserve">  </w:t>
      </w:r>
      <w:r w:rsidRPr="004D5230">
        <w:rPr>
          <w:rFonts w:ascii="Times New Roman" w:hAnsi="Times New Roman" w:cs="Times New Roman"/>
          <w:sz w:val="24"/>
          <w:szCs w:val="24"/>
        </w:rPr>
        <w:t xml:space="preserve">Interfacial mononuclear cells were collected, resuspended in low-glucose </w:t>
      </w:r>
      <w:r w:rsidRPr="004D5230">
        <w:rPr>
          <w:rFonts w:ascii="Times New Roman" w:hAnsi="Times New Roman" w:cs="Times New Roman" w:hint="eastAsia"/>
          <w:sz w:val="24"/>
          <w:szCs w:val="24"/>
        </w:rPr>
        <w:t>DMEM</w:t>
      </w:r>
      <w:r w:rsidRPr="004D5230">
        <w:rPr>
          <w:rFonts w:ascii="Times New Roman" w:hAnsi="Times New Roman" w:cs="Times New Roman"/>
          <w:sz w:val="24"/>
          <w:szCs w:val="24"/>
        </w:rPr>
        <w:t xml:space="preserve"> (</w:t>
      </w:r>
      <w:proofErr w:type="spellStart"/>
      <w:r w:rsidRPr="004D5230">
        <w:rPr>
          <w:rFonts w:ascii="Times New Roman" w:eastAsia="等线" w:hAnsi="Times New Roman" w:cs="Times New Roman"/>
          <w:sz w:val="24"/>
          <w:szCs w:val="24"/>
        </w:rPr>
        <w:t>HyClone</w:t>
      </w:r>
      <w:proofErr w:type="spellEnd"/>
      <w:r w:rsidRPr="004D5230">
        <w:rPr>
          <w:rFonts w:ascii="Times New Roman" w:hAnsi="Times New Roman" w:cs="Times New Roman"/>
          <w:sz w:val="24"/>
          <w:szCs w:val="24"/>
        </w:rPr>
        <w:t>) supplemented with 10% FBS, seeded and incubated at 37°C/5% CO</w:t>
      </w:r>
      <w:r w:rsidRPr="004D5230">
        <w:rPr>
          <w:rFonts w:ascii="Times New Roman" w:hAnsi="Times New Roman" w:cs="Times New Roman"/>
          <w:sz w:val="24"/>
          <w:szCs w:val="24"/>
          <w:vertAlign w:val="subscript"/>
        </w:rPr>
        <w:t>2</w:t>
      </w:r>
      <w:r w:rsidRPr="004D5230">
        <w:rPr>
          <w:rFonts w:ascii="Times New Roman" w:hAnsi="Times New Roman" w:cs="Times New Roman"/>
          <w:sz w:val="24"/>
          <w:szCs w:val="24"/>
        </w:rPr>
        <w:t xml:space="preserve">.  After 48 h, nonadherent cells were removed by changing the medium.  Thereafter, the medium was changed every 3 d.  When the cells reached 80–90% confluence, </w:t>
      </w:r>
      <w:r w:rsidRPr="004D5230">
        <w:rPr>
          <w:rFonts w:ascii="Times New Roman" w:hAnsi="Times New Roman" w:cs="Times New Roman"/>
          <w:sz w:val="24"/>
          <w:szCs w:val="24"/>
        </w:rPr>
        <w:lastRenderedPageBreak/>
        <w:t xml:space="preserve">they were </w:t>
      </w:r>
      <w:proofErr w:type="spellStart"/>
      <w:r w:rsidRPr="004D5230">
        <w:rPr>
          <w:rFonts w:ascii="Times New Roman" w:hAnsi="Times New Roman" w:cs="Times New Roman"/>
          <w:sz w:val="24"/>
          <w:szCs w:val="24"/>
        </w:rPr>
        <w:t>trypsinized</w:t>
      </w:r>
      <w:proofErr w:type="spellEnd"/>
      <w:r w:rsidRPr="004D5230">
        <w:rPr>
          <w:rFonts w:ascii="Times New Roman" w:hAnsi="Times New Roman" w:cs="Times New Roman"/>
          <w:sz w:val="24"/>
          <w:szCs w:val="24"/>
        </w:rPr>
        <w:t>, counted, and plated again.  Cells from passages 3–6 were used for the experiments.</w:t>
      </w:r>
    </w:p>
    <w:p w14:paraId="5436AEE2" w14:textId="77777777" w:rsidR="005F74E9" w:rsidRPr="004D5230" w:rsidRDefault="005F74E9" w:rsidP="005F74E9">
      <w:pPr>
        <w:spacing w:line="480" w:lineRule="auto"/>
        <w:ind w:firstLineChars="118" w:firstLine="283"/>
        <w:contextualSpacing/>
        <w:jc w:val="left"/>
        <w:rPr>
          <w:rFonts w:ascii="Times New Roman" w:eastAsia="等线" w:hAnsi="Times New Roman" w:cs="Times New Roman"/>
          <w:sz w:val="24"/>
          <w:szCs w:val="24"/>
        </w:rPr>
      </w:pPr>
    </w:p>
    <w:p w14:paraId="50E00252" w14:textId="77777777" w:rsidR="005F74E9" w:rsidRPr="004D5230" w:rsidRDefault="005F74E9" w:rsidP="005F74E9">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Chondrogenic</w:t>
      </w:r>
      <w:bookmarkStart w:id="0" w:name="_Hlk46655001"/>
      <w:r w:rsidRPr="004D5230">
        <w:rPr>
          <w:rFonts w:ascii="Times New Roman" w:eastAsia="等线" w:hAnsi="Times New Roman" w:cs="Times New Roman"/>
          <w:b/>
          <w:bCs/>
          <w:sz w:val="24"/>
          <w:szCs w:val="24"/>
        </w:rPr>
        <w:t xml:space="preserve"> and hypertrophic</w:t>
      </w:r>
      <w:bookmarkEnd w:id="0"/>
      <w:r w:rsidRPr="004D5230">
        <w:rPr>
          <w:rFonts w:ascii="Times New Roman" w:eastAsia="等线" w:hAnsi="Times New Roman" w:cs="Times New Roman"/>
          <w:b/>
          <w:bCs/>
          <w:sz w:val="24"/>
          <w:szCs w:val="24"/>
        </w:rPr>
        <w:t xml:space="preserve"> differentiation of human MSCs</w:t>
      </w:r>
    </w:p>
    <w:p w14:paraId="3CC5E50C" w14:textId="77777777" w:rsidR="005F74E9" w:rsidRPr="004D5230" w:rsidRDefault="005F74E9" w:rsidP="005F74E9">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A high-density pellet culture system was applied for the chondrogenic and hypertrophic differentiation of human MSCs, as described previously </w:t>
      </w:r>
      <w:r w:rsidRPr="004D5230">
        <w:rPr>
          <w:rFonts w:ascii="Times New Roman" w:eastAsia="等线" w:hAnsi="Times New Roman" w:cs="Times New Roman"/>
          <w:sz w:val="24"/>
          <w:szCs w:val="24"/>
        </w:rPr>
        <w:fldChar w:fldCharType="begin">
          <w:fldData xml:space="preserve">PEVuZE5vdGU+PENpdGU+PEF1dGhvcj5MaWFuPC9BdXRob3I+PFllYXI+MjAxOTwvWWVhcj48UmVj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</w:fldData>
        </w:fldChar>
      </w:r>
      <w:r w:rsidRPr="004D5230">
        <w:rPr>
          <w:rFonts w:ascii="Times New Roman" w:eastAsia="等线" w:hAnsi="Times New Roman" w:cs="Times New Roman"/>
          <w:sz w:val="24"/>
          <w:szCs w:val="24"/>
        </w:rPr>
        <w:instrText xml:space="preserve"> ADDIN EN.CITE </w:instrText>
      </w:r>
      <w:r w:rsidRPr="004D5230">
        <w:rPr>
          <w:rFonts w:ascii="Times New Roman" w:eastAsia="等线" w:hAnsi="Times New Roman" w:cs="Times New Roman"/>
          <w:sz w:val="24"/>
          <w:szCs w:val="24"/>
        </w:rPr>
        <w:fldChar w:fldCharType="begin">
          <w:fldData xml:space="preserve">PEVuZE5vdGU+PENpdGU+PEF1dGhvcj5MaWFuPC9BdXRob3I+PFllYXI+MjAxOTwvWWVhcj48UmVj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</w:fldData>
        </w:fldChar>
      </w:r>
      <w:r w:rsidRPr="004D5230">
        <w:rPr>
          <w:rFonts w:ascii="Times New Roman" w:eastAsia="等线" w:hAnsi="Times New Roman" w:cs="Times New Roman"/>
          <w:sz w:val="24"/>
          <w:szCs w:val="24"/>
        </w:rPr>
        <w:instrText xml:space="preserve"> ADDIN EN.CITE.DATA </w:instrText>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separate"/>
      </w:r>
      <w:r w:rsidRPr="004D5230">
        <w:rPr>
          <w:rFonts w:ascii="Times New Roman" w:eastAsia="等线" w:hAnsi="Times New Roman" w:cs="Times New Roman"/>
          <w:noProof/>
          <w:sz w:val="24"/>
          <w:szCs w:val="24"/>
        </w:rPr>
        <w:t>(11)</w:t>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t xml:space="preserve">.  Cells were induced for chondrogenic pre-differentiation for 14 d in pellet culture (200,000 cells/pellet) in chondrogenic medium consisting of high-glucose DMEM with 50 </w:t>
      </w:r>
      <w:proofErr w:type="spellStart"/>
      <w:r w:rsidRPr="004D5230">
        <w:rPr>
          <w:rFonts w:ascii="Times New Roman" w:eastAsia="等线" w:hAnsi="Times New Roman" w:cs="Times New Roman"/>
          <w:sz w:val="24"/>
          <w:szCs w:val="24"/>
        </w:rPr>
        <w:t>μg</w:t>
      </w:r>
      <w:proofErr w:type="spellEnd"/>
      <w:r w:rsidRPr="004D5230">
        <w:rPr>
          <w:rFonts w:ascii="Times New Roman" w:eastAsia="等线" w:hAnsi="Times New Roman" w:cs="Times New Roman"/>
          <w:sz w:val="24"/>
          <w:szCs w:val="24"/>
        </w:rPr>
        <w:t>/mL ascorbate acid 2-phosphate (</w:t>
      </w:r>
      <w:r w:rsidRPr="004D5230">
        <w:rPr>
          <w:rFonts w:ascii="Times New Roman" w:eastAsia="宋体" w:hAnsi="Times New Roman" w:cs="Times New Roman"/>
          <w:kern w:val="0"/>
          <w:sz w:val="24"/>
          <w:szCs w:val="24"/>
        </w:rPr>
        <w:t>Sigma-Aldrich, St. Louis, MO</w:t>
      </w:r>
      <w:r w:rsidRPr="004D5230">
        <w:rPr>
          <w:rFonts w:ascii="Times New Roman" w:eastAsia="等线" w:hAnsi="Times New Roman" w:cs="Times New Roman"/>
          <w:sz w:val="24"/>
          <w:szCs w:val="24"/>
        </w:rPr>
        <w:t xml:space="preserve">, USA), 40 </w:t>
      </w:r>
      <w:proofErr w:type="spellStart"/>
      <w:r w:rsidRPr="004D5230">
        <w:rPr>
          <w:rFonts w:ascii="Times New Roman" w:eastAsia="等线" w:hAnsi="Times New Roman" w:cs="Times New Roman"/>
          <w:sz w:val="24"/>
          <w:szCs w:val="24"/>
        </w:rPr>
        <w:t>μg</w:t>
      </w:r>
      <w:proofErr w:type="spellEnd"/>
      <w:r w:rsidRPr="004D5230">
        <w:rPr>
          <w:rFonts w:ascii="Times New Roman" w:eastAsia="等线" w:hAnsi="Times New Roman" w:cs="Times New Roman"/>
          <w:sz w:val="24"/>
          <w:szCs w:val="24"/>
        </w:rPr>
        <w:t>/mL proline (Sigma-Aldrich), 10 ng/mL recombinant human TGFβ3 (</w:t>
      </w:r>
      <w:r w:rsidRPr="004D5230">
        <w:rPr>
          <w:rFonts w:ascii="Times New Roman" w:hAnsi="Times New Roman" w:cs="Times New Roman"/>
          <w:sz w:val="24"/>
          <w:szCs w:val="24"/>
        </w:rPr>
        <w:t>R&amp;D Systems, Minneapolis, MN, USA</w:t>
      </w:r>
      <w:r w:rsidRPr="004D5230">
        <w:rPr>
          <w:rFonts w:ascii="Times New Roman" w:eastAsia="等线" w:hAnsi="Times New Roman" w:cs="Times New Roman"/>
          <w:sz w:val="24"/>
          <w:szCs w:val="24"/>
        </w:rPr>
        <w:t xml:space="preserve">), and 1% ITS Universal Culture Supplement Premix (BD Biosciences, San Jose, CA, USA).  To further induce hypertrophic differentiation, chondrogenic differentiated pellets were exposed to hypertrophic differentiation medium consisting of high-glucose DMEM with 50 </w:t>
      </w:r>
      <w:proofErr w:type="spellStart"/>
      <w:r w:rsidRPr="004D5230">
        <w:rPr>
          <w:rFonts w:ascii="Times New Roman" w:eastAsia="等线" w:hAnsi="Times New Roman" w:cs="Times New Roman"/>
          <w:sz w:val="24"/>
          <w:szCs w:val="24"/>
        </w:rPr>
        <w:t>μg</w:t>
      </w:r>
      <w:proofErr w:type="spellEnd"/>
      <w:r w:rsidRPr="004D5230">
        <w:rPr>
          <w:rFonts w:ascii="Times New Roman" w:eastAsia="等线" w:hAnsi="Times New Roman" w:cs="Times New Roman"/>
          <w:sz w:val="24"/>
          <w:szCs w:val="24"/>
        </w:rPr>
        <w:t xml:space="preserve">/mL ascorbate acid 2-phosphate, 40 </w:t>
      </w:r>
      <w:proofErr w:type="spellStart"/>
      <w:r w:rsidRPr="004D5230">
        <w:rPr>
          <w:rFonts w:ascii="Times New Roman" w:eastAsia="等线" w:hAnsi="Times New Roman" w:cs="Times New Roman"/>
          <w:sz w:val="24"/>
          <w:szCs w:val="24"/>
        </w:rPr>
        <w:t>μg</w:t>
      </w:r>
      <w:proofErr w:type="spellEnd"/>
      <w:r w:rsidRPr="004D5230">
        <w:rPr>
          <w:rFonts w:ascii="Times New Roman" w:eastAsia="等线" w:hAnsi="Times New Roman" w:cs="Times New Roman"/>
          <w:sz w:val="24"/>
          <w:szCs w:val="24"/>
        </w:rPr>
        <w:t>/mL proline, 1 nmol/L dexamethasone (Sigma-Aldrich), 1% ITS Universal Culture Supplement Premix, and 1 nmol/L triiodothyronine (Sigma-Aldrich) for 14 d.  The medium was changed every 3 d.</w:t>
      </w:r>
    </w:p>
    <w:p w14:paraId="06DD4FAC" w14:textId="77777777" w:rsidR="005F74E9" w:rsidRDefault="005F74E9" w:rsidP="00B54FE5">
      <w:pPr>
        <w:spacing w:line="480" w:lineRule="auto"/>
        <w:jc w:val="left"/>
        <w:rPr>
          <w:rFonts w:ascii="TimesNewRoman,Bold" w:hAnsi="TimesNewRoman,Bold" w:cs="TimesNewRoman,Bold"/>
          <w:b/>
          <w:bCs/>
          <w:kern w:val="0"/>
          <w:sz w:val="23"/>
          <w:szCs w:val="23"/>
        </w:rPr>
      </w:pPr>
    </w:p>
    <w:p w14:paraId="4073565B" w14:textId="19665BD2" w:rsidR="00B54FE5" w:rsidRDefault="00B54FE5" w:rsidP="00B54FE5">
      <w:pPr>
        <w:spacing w:line="480" w:lineRule="auto"/>
        <w:jc w:val="left"/>
        <w:rPr>
          <w:rFonts w:ascii="TimesNewRoman,Bold" w:hAnsi="TimesNewRoman,Bold" w:cs="TimesNewRoman,Bold"/>
          <w:b/>
          <w:bCs/>
          <w:kern w:val="0"/>
          <w:sz w:val="23"/>
          <w:szCs w:val="23"/>
        </w:rPr>
      </w:pPr>
      <w:r>
        <w:rPr>
          <w:rFonts w:ascii="TimesNewRoman,Bold" w:hAnsi="TimesNewRoman,Bold" w:cs="TimesNewRoman,Bold"/>
          <w:b/>
          <w:bCs/>
          <w:kern w:val="0"/>
          <w:sz w:val="23"/>
          <w:szCs w:val="23"/>
        </w:rPr>
        <w:t>Real-time PCR</w:t>
      </w:r>
    </w:p>
    <w:p w14:paraId="259EFF90" w14:textId="5FBF1113"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Real-time PCR was performed on a Roche </w:t>
      </w:r>
      <w:proofErr w:type="spellStart"/>
      <w:r w:rsidRPr="004D5230">
        <w:rPr>
          <w:rFonts w:ascii="Times New Roman" w:eastAsia="等线" w:hAnsi="Times New Roman" w:cs="Times New Roman"/>
          <w:sz w:val="24"/>
          <w:szCs w:val="24"/>
        </w:rPr>
        <w:t>LightCycler</w:t>
      </w:r>
      <w:proofErr w:type="spellEnd"/>
      <w:r w:rsidRPr="004D5230">
        <w:rPr>
          <w:rFonts w:ascii="Times New Roman" w:eastAsia="等线" w:hAnsi="Times New Roman" w:cs="Times New Roman"/>
          <w:sz w:val="24"/>
          <w:szCs w:val="24"/>
        </w:rPr>
        <w:t xml:space="preserve"> 480 System (Roche, Basel, Switzerland) using SYBR Green Real-time PCR Master Mix (TOYOBO, Osaka, Japan).  Each reaction was processed in triplicate, and an average </w:t>
      </w:r>
      <w:proofErr w:type="spellStart"/>
      <w:r w:rsidRPr="004D5230">
        <w:rPr>
          <w:rFonts w:ascii="Times New Roman" w:eastAsia="等线" w:hAnsi="Times New Roman" w:cs="Times New Roman"/>
          <w:sz w:val="24"/>
          <w:szCs w:val="24"/>
        </w:rPr>
        <w:t>ΔCt</w:t>
      </w:r>
      <w:proofErr w:type="spellEnd"/>
      <w:r w:rsidRPr="004D5230">
        <w:rPr>
          <w:rFonts w:ascii="Times New Roman" w:eastAsia="等线" w:hAnsi="Times New Roman" w:cs="Times New Roman"/>
          <w:sz w:val="24"/>
          <w:szCs w:val="24"/>
        </w:rPr>
        <w:t xml:space="preserve"> value from the </w:t>
      </w:r>
      <w:r w:rsidRPr="004D5230">
        <w:rPr>
          <w:rFonts w:ascii="Times New Roman" w:eastAsia="等线" w:hAnsi="Times New Roman" w:cs="Times New Roman"/>
          <w:sz w:val="24"/>
          <w:szCs w:val="24"/>
        </w:rPr>
        <w:lastRenderedPageBreak/>
        <w:t>whole group was taken.  The relative expression levels of each gene were obtained using the 2</w:t>
      </w:r>
      <w:r w:rsidRPr="004D5230">
        <w:rPr>
          <w:rFonts w:ascii="Times New Roman" w:eastAsia="等线" w:hAnsi="Times New Roman" w:cs="Times New Roman"/>
          <w:sz w:val="24"/>
          <w:szCs w:val="24"/>
          <w:vertAlign w:val="superscript"/>
        </w:rPr>
        <w:t>−ΔΔCt</w:t>
      </w:r>
      <w:r w:rsidRPr="004D5230">
        <w:rPr>
          <w:rFonts w:ascii="Times New Roman" w:eastAsia="等线" w:hAnsi="Times New Roman" w:cs="Times New Roman"/>
          <w:sz w:val="24"/>
          <w:szCs w:val="24"/>
        </w:rPr>
        <w:t xml:space="preserve"> method.</w:t>
      </w:r>
    </w:p>
    <w:p w14:paraId="23C4AF10" w14:textId="77777777" w:rsidR="00B54FE5" w:rsidRPr="003513A8" w:rsidRDefault="00B54FE5" w:rsidP="00E81481">
      <w:pPr>
        <w:shd w:val="clear" w:color="auto" w:fill="FFFFFF"/>
        <w:spacing w:line="480" w:lineRule="auto"/>
        <w:ind w:firstLine="283"/>
        <w:jc w:val="left"/>
        <w:rPr>
          <w:rFonts w:ascii="Times New Roman" w:eastAsia="宋体" w:hAnsi="Times New Roman" w:cs="Times New Roman"/>
          <w:sz w:val="24"/>
          <w:szCs w:val="24"/>
        </w:rPr>
      </w:pPr>
      <w:r w:rsidRPr="00E0554D">
        <w:rPr>
          <w:rFonts w:ascii="TimesNewRoman,Bold" w:hAnsi="TimesNewRoman,Bold" w:cs="TimesNewRoman,Bold"/>
          <w:bCs/>
          <w:kern w:val="0"/>
          <w:sz w:val="23"/>
          <w:szCs w:val="23"/>
        </w:rPr>
        <w:t>Real-time PCR</w:t>
      </w:r>
      <w:r w:rsidRPr="00E0554D">
        <w:rPr>
          <w:rFonts w:ascii="Times New Roman" w:eastAsia="宋体" w:hAnsi="Times New Roman" w:cs="Times New Roman"/>
          <w:sz w:val="24"/>
          <w:szCs w:val="24"/>
        </w:rPr>
        <w:t xml:space="preserve"> prim</w:t>
      </w:r>
      <w:r w:rsidRPr="003513A8">
        <w:rPr>
          <w:rFonts w:ascii="Times New Roman" w:eastAsia="宋体" w:hAnsi="Times New Roman" w:cs="Times New Roman"/>
          <w:sz w:val="24"/>
          <w:szCs w:val="24"/>
        </w:rPr>
        <w:t>ers used are listed as the following:</w:t>
      </w:r>
    </w:p>
    <w:p w14:paraId="26854A06" w14:textId="06C8C36B" w:rsidR="00726F46" w:rsidRDefault="00726F46"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hint="eastAsia"/>
          <w:sz w:val="24"/>
          <w:szCs w:val="24"/>
        </w:rPr>
        <w:t>H</w:t>
      </w:r>
      <w:r>
        <w:rPr>
          <w:rFonts w:ascii="Times New Roman" w:eastAsia="宋体" w:hAnsi="Times New Roman" w:cs="Times New Roman"/>
          <w:sz w:val="24"/>
          <w:szCs w:val="24"/>
        </w:rPr>
        <w:t>uman</w:t>
      </w:r>
    </w:p>
    <w:p w14:paraId="4B7CAFA9" w14:textId="65B687D1"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IL-1</w:t>
      </w:r>
      <w:r w:rsidRPr="00963034">
        <w:rPr>
          <w:rFonts w:ascii="Times New Roman" w:eastAsia="宋体" w:hAnsi="Times New Roman" w:cs="Times New Roman"/>
          <w:sz w:val="24"/>
          <w:szCs w:val="24"/>
        </w:rPr>
        <w:t>β</w:t>
      </w:r>
      <w:r>
        <w:rPr>
          <w:rFonts w:ascii="Times New Roman" w:eastAsia="宋体" w:hAnsi="Times New Roman" w:cs="Times New Roman"/>
          <w:sz w:val="24"/>
          <w:szCs w:val="24"/>
        </w:rPr>
        <w:t>-sense</w:t>
      </w:r>
      <w:r w:rsidR="00B54FE5" w:rsidRPr="003513A8">
        <w:rPr>
          <w:rFonts w:ascii="Times New Roman" w:eastAsia="宋体" w:hAnsi="Times New Roman" w:cs="Times New Roman"/>
          <w:sz w:val="24"/>
          <w:szCs w:val="24"/>
        </w:rPr>
        <w:t>: 5’-</w:t>
      </w:r>
      <w:r w:rsidR="009C40E9" w:rsidRPr="009C40E9">
        <w:t xml:space="preserve"> </w:t>
      </w:r>
      <w:r w:rsidR="009C40E9" w:rsidRPr="009C40E9">
        <w:rPr>
          <w:rFonts w:ascii="Times New Roman" w:eastAsia="宋体" w:hAnsi="Times New Roman" w:cs="Times New Roman"/>
          <w:sz w:val="24"/>
          <w:szCs w:val="24"/>
        </w:rPr>
        <w:t>ATGATGGCTTATTACAGTGGCAA</w:t>
      </w:r>
      <w:r w:rsidR="00B54FE5" w:rsidRPr="003513A8">
        <w:rPr>
          <w:rFonts w:ascii="Times New Roman" w:eastAsia="宋体" w:hAnsi="Times New Roman" w:cs="Times New Roman"/>
          <w:sz w:val="24"/>
          <w:szCs w:val="24"/>
        </w:rPr>
        <w:t xml:space="preserve"> -3’;</w:t>
      </w:r>
    </w:p>
    <w:p w14:paraId="096BBEBD" w14:textId="4076C958" w:rsidR="00B54FE5"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IL-1</w:t>
      </w:r>
      <w:r w:rsidRPr="00963034">
        <w:rPr>
          <w:rFonts w:ascii="Times New Roman" w:eastAsia="宋体" w:hAnsi="Times New Roman" w:cs="Times New Roman"/>
          <w:sz w:val="24"/>
          <w:szCs w:val="24"/>
        </w:rPr>
        <w:t>β</w:t>
      </w:r>
      <w:r w:rsidR="00B54FE5" w:rsidRPr="003513A8">
        <w:rPr>
          <w:rFonts w:ascii="Times New Roman" w:eastAsia="宋体" w:hAnsi="Times New Roman" w:cs="Times New Roman"/>
          <w:sz w:val="24"/>
          <w:szCs w:val="24"/>
        </w:rPr>
        <w:t>-Antisense: 5’-</w:t>
      </w:r>
      <w:r w:rsidR="00B54FE5" w:rsidRPr="009C40E9">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 xml:space="preserve">GTCGGAGATTCGTAGCTGGA </w:t>
      </w:r>
      <w:r w:rsidR="00B54FE5" w:rsidRPr="003513A8">
        <w:rPr>
          <w:rFonts w:ascii="Times New Roman" w:eastAsia="宋体" w:hAnsi="Times New Roman" w:cs="Times New Roman"/>
          <w:sz w:val="24"/>
          <w:szCs w:val="24"/>
        </w:rPr>
        <w:t xml:space="preserve">-3’; </w:t>
      </w:r>
    </w:p>
    <w:p w14:paraId="0581120F" w14:textId="1317C406"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ALP</w:t>
      </w:r>
      <w:r w:rsidR="00B54FE5" w:rsidRPr="003513A8">
        <w:rPr>
          <w:rFonts w:ascii="Times New Roman" w:eastAsia="宋体" w:hAnsi="Times New Roman" w:cs="Times New Roman"/>
          <w:sz w:val="24"/>
          <w:szCs w:val="24"/>
        </w:rPr>
        <w:t>-Sense: 5’-</w:t>
      </w:r>
      <w:r w:rsidR="00B54FE5" w:rsidRPr="009C40E9">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 xml:space="preserve">GTGAACCGCAACTGGTACTC </w:t>
      </w:r>
      <w:r w:rsidR="00B54FE5" w:rsidRPr="003513A8">
        <w:rPr>
          <w:rFonts w:ascii="Times New Roman" w:eastAsia="宋体" w:hAnsi="Times New Roman" w:cs="Times New Roman"/>
          <w:sz w:val="24"/>
          <w:szCs w:val="24"/>
        </w:rPr>
        <w:t>-3’;</w:t>
      </w:r>
    </w:p>
    <w:p w14:paraId="439E822C" w14:textId="21420C98"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ALP</w:t>
      </w:r>
      <w:r w:rsidRPr="003513A8">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-Antisense:</w:t>
      </w:r>
      <w:r w:rsidR="009C40E9">
        <w:rPr>
          <w:rFonts w:ascii="Times New Roman" w:eastAsia="宋体" w:hAnsi="Times New Roman" w:cs="Times New Roman"/>
          <w:sz w:val="24"/>
          <w:szCs w:val="24"/>
        </w:rPr>
        <w:t xml:space="preserve"> 5’- </w:t>
      </w:r>
      <w:r w:rsidR="009C40E9" w:rsidRPr="009C40E9">
        <w:rPr>
          <w:rFonts w:ascii="Times New Roman" w:eastAsia="宋体" w:hAnsi="Times New Roman" w:cs="Times New Roman"/>
          <w:sz w:val="24"/>
          <w:szCs w:val="24"/>
        </w:rPr>
        <w:t>GAGCTGCGTAGCGATGTCC</w:t>
      </w:r>
      <w:r w:rsidR="009C40E9">
        <w:rPr>
          <w:rFonts w:ascii="Times New Roman" w:eastAsia="宋体" w:hAnsi="Times New Roman" w:cs="Times New Roman"/>
          <w:sz w:val="24"/>
          <w:szCs w:val="24"/>
        </w:rPr>
        <w:t xml:space="preserve"> -3’;</w:t>
      </w:r>
    </w:p>
    <w:p w14:paraId="32F498B8" w14:textId="22F5E1A6"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COL10A1</w:t>
      </w:r>
      <w:r w:rsidR="00B54FE5" w:rsidRPr="003513A8">
        <w:rPr>
          <w:rFonts w:ascii="Times New Roman" w:eastAsia="宋体" w:hAnsi="Times New Roman" w:cs="Times New Roman"/>
          <w:sz w:val="24"/>
          <w:szCs w:val="24"/>
        </w:rPr>
        <w:t xml:space="preserve">-Sense: </w:t>
      </w:r>
      <w:r w:rsidR="009C40E9" w:rsidRPr="003513A8">
        <w:rPr>
          <w:rFonts w:ascii="Times New Roman" w:eastAsia="宋体" w:hAnsi="Times New Roman" w:cs="Times New Roman"/>
          <w:sz w:val="24"/>
          <w:szCs w:val="24"/>
        </w:rPr>
        <w:t>5’</w:t>
      </w:r>
      <w:r w:rsidR="009C40E9">
        <w:rPr>
          <w:rFonts w:ascii="Times New Roman" w:eastAsia="宋体" w:hAnsi="Times New Roman" w:cs="Times New Roman"/>
          <w:sz w:val="24"/>
          <w:szCs w:val="24"/>
        </w:rPr>
        <w:t>-</w:t>
      </w:r>
      <w:r w:rsidR="009C40E9"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ATGCTGCCACAAATACCCTTT</w:t>
      </w:r>
      <w:r w:rsidR="009C40E9">
        <w:rPr>
          <w:rFonts w:ascii="Times New Roman" w:eastAsia="宋体" w:hAnsi="Times New Roman" w:cs="Times New Roman"/>
          <w:sz w:val="24"/>
          <w:szCs w:val="24"/>
        </w:rPr>
        <w:t xml:space="preserve"> </w:t>
      </w:r>
      <w:r w:rsidR="009C40E9" w:rsidRPr="003513A8">
        <w:rPr>
          <w:rFonts w:ascii="Times New Roman" w:eastAsia="宋体" w:hAnsi="Times New Roman" w:cs="Times New Roman"/>
          <w:sz w:val="24"/>
          <w:szCs w:val="24"/>
        </w:rPr>
        <w:t>-3’;</w:t>
      </w:r>
    </w:p>
    <w:p w14:paraId="6C93904D" w14:textId="6EF37C12" w:rsidR="00B54FE5" w:rsidRPr="003513A8" w:rsidRDefault="00963034" w:rsidP="00DC70EF">
      <w:pPr>
        <w:shd w:val="clear" w:color="auto" w:fill="FFFFFF"/>
        <w:tabs>
          <w:tab w:val="left" w:pos="6405"/>
        </w:tabs>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COL10A1</w:t>
      </w:r>
      <w:r w:rsidR="00B54FE5" w:rsidRPr="003513A8">
        <w:rPr>
          <w:rFonts w:ascii="Times New Roman" w:eastAsia="宋体" w:hAnsi="Times New Roman" w:cs="Times New Roman"/>
          <w:sz w:val="24"/>
          <w:szCs w:val="24"/>
        </w:rPr>
        <w:t>-Antisense: 5’</w:t>
      </w:r>
      <w:r w:rsidR="0062282B">
        <w:rPr>
          <w:rFonts w:ascii="Times New Roman" w:eastAsia="宋体" w:hAnsi="Times New Roman" w:cs="Times New Roman"/>
          <w:sz w:val="24"/>
          <w:szCs w:val="24"/>
        </w:rPr>
        <w:t>-</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GGTAGTGGGCCTTTTATGCCT</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r w:rsidR="00B54FE5">
        <w:rPr>
          <w:rFonts w:ascii="Times New Roman" w:eastAsia="宋体" w:hAnsi="Times New Roman" w:cs="Times New Roman"/>
          <w:sz w:val="24"/>
          <w:szCs w:val="24"/>
        </w:rPr>
        <w:tab/>
      </w:r>
    </w:p>
    <w:p w14:paraId="7413C26B" w14:textId="7048F9D0"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IHH</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AACTCGCTGGCTATCTCGGT</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35168B2B" w14:textId="59C9555B"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IHH</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GCCCTCATAATGCAGGGACT</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3CE5B3AF" w14:textId="09075E93"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MMP13</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ACTGAGAGGCTCCGAGAAATG</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532B09DA" w14:textId="4FEDCBBA"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MMP13</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GAACCCCGCATCTTGGCTT</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3525E2C3" w14:textId="11FF3C7D"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RUNX2</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TGGTTACTGTCATGGCGGGTA</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09792244" w14:textId="2CD3A326"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RUNX2</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TCTCAGATCGTTGAACCTTGCTA</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072452DD" w14:textId="3B9C5E12"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ID1</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CTGCTCTACGACATGAACGG</w:t>
      </w:r>
      <w:r w:rsidR="009C40E9">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178B98B1" w14:textId="65760393" w:rsidR="00B54FE5"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ID1</w:t>
      </w:r>
      <w:r w:rsidR="00B54FE5" w:rsidRPr="003513A8">
        <w:rPr>
          <w:rFonts w:ascii="Times New Roman" w:eastAsia="宋体" w:hAnsi="Times New Roman" w:cs="Times New Roman"/>
          <w:sz w:val="24"/>
          <w:szCs w:val="24"/>
        </w:rPr>
        <w:t>-Antisense: 5’-</w:t>
      </w:r>
      <w:r w:rsidR="009C40E9" w:rsidRPr="002540D7">
        <w:rPr>
          <w:rFonts w:ascii="Times New Roman" w:eastAsia="宋体" w:hAnsi="Times New Roman" w:cs="Times New Roman"/>
          <w:sz w:val="24"/>
          <w:szCs w:val="24"/>
        </w:rPr>
        <w:t xml:space="preserve"> </w:t>
      </w:r>
      <w:r w:rsidR="009C40E9" w:rsidRPr="009C40E9">
        <w:rPr>
          <w:rFonts w:ascii="Times New Roman" w:eastAsia="宋体" w:hAnsi="Times New Roman" w:cs="Times New Roman"/>
          <w:sz w:val="24"/>
          <w:szCs w:val="24"/>
        </w:rPr>
        <w:t>GAAGGTCCCTGATGTAGTCGAT</w:t>
      </w:r>
      <w:r w:rsidR="0062282B" w:rsidRPr="003513A8">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616D7ED0" w14:textId="39ECE714"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ID2</w:t>
      </w:r>
      <w:r w:rsidR="00B54FE5" w:rsidRPr="003513A8">
        <w:rPr>
          <w:rFonts w:ascii="Times New Roman" w:eastAsia="宋体" w:hAnsi="Times New Roman" w:cs="Times New Roman"/>
          <w:sz w:val="24"/>
          <w:szCs w:val="24"/>
        </w:rPr>
        <w:t>-Sense: 5’-</w:t>
      </w:r>
      <w:r w:rsidR="00B54FE5" w:rsidRPr="002540D7">
        <w:rPr>
          <w:rFonts w:ascii="Times New Roman" w:eastAsia="宋体" w:hAnsi="Times New Roman" w:cs="Times New Roman"/>
          <w:sz w:val="24"/>
          <w:szCs w:val="24"/>
        </w:rPr>
        <w:t xml:space="preserve"> </w:t>
      </w:r>
      <w:r w:rsidR="009C40E9" w:rsidRPr="002540D7">
        <w:rPr>
          <w:rFonts w:ascii="Times New Roman" w:eastAsia="宋体" w:hAnsi="Times New Roman" w:cs="Times New Roman"/>
          <w:sz w:val="24"/>
          <w:szCs w:val="24"/>
        </w:rPr>
        <w:t>AGTCCCGTGAGGTCCGTTAG</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40A6DA76" w14:textId="2C33E8AF" w:rsidR="00B54FE5"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ID2</w:t>
      </w:r>
      <w:r w:rsidR="00B54FE5" w:rsidRPr="003513A8">
        <w:rPr>
          <w:rFonts w:ascii="Times New Roman" w:eastAsia="宋体" w:hAnsi="Times New Roman" w:cs="Times New Roman"/>
          <w:sz w:val="24"/>
          <w:szCs w:val="24"/>
        </w:rPr>
        <w:t>-Antisense: 5’-</w:t>
      </w:r>
      <w:r w:rsidR="00B54FE5" w:rsidRPr="002540D7">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AGTCGTTCATGTTGTATAGCAGG</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5C17C618" w14:textId="3B23C428"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sidRPr="002540D7">
        <w:rPr>
          <w:rFonts w:ascii="Times New Roman" w:eastAsia="宋体" w:hAnsi="Times New Roman" w:cs="Times New Roman"/>
          <w:sz w:val="24"/>
          <w:szCs w:val="24"/>
        </w:rPr>
        <w:t>DLX5</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TTCCAAGCTCCGTTCCAGAC</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17176FC5" w14:textId="195E3894"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sidRPr="002540D7">
        <w:rPr>
          <w:rFonts w:ascii="Times New Roman" w:eastAsia="宋体" w:hAnsi="Times New Roman" w:cs="Times New Roman"/>
          <w:sz w:val="24"/>
          <w:szCs w:val="24"/>
        </w:rPr>
        <w:t>DLX5</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GAATCGGTAGCTGAAGACTCG</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7927A55D" w14:textId="3FE41544"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lastRenderedPageBreak/>
        <w:t>ACVR1</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GTGAAGGTCTCTCCTGCGGTA</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00FFE7F6" w14:textId="52129B98" w:rsidR="00B54FE5"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ACVR1</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GCCATCGTTGATGCTCAGTGA</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74726F8D" w14:textId="1E5F301D"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SERPINE1</w:t>
      </w:r>
      <w:r w:rsidR="00B54FE5" w:rsidRPr="003513A8">
        <w:rPr>
          <w:rFonts w:ascii="Times New Roman" w:eastAsia="宋体" w:hAnsi="Times New Roman" w:cs="Times New Roman"/>
          <w:sz w:val="24"/>
          <w:szCs w:val="24"/>
        </w:rPr>
        <w:t xml:space="preserve">-Sense: 5’- </w:t>
      </w:r>
      <w:r w:rsidR="002540D7" w:rsidRPr="002540D7">
        <w:rPr>
          <w:rFonts w:ascii="Times New Roman" w:eastAsia="宋体" w:hAnsi="Times New Roman" w:cs="Times New Roman"/>
          <w:sz w:val="24"/>
          <w:szCs w:val="24"/>
        </w:rPr>
        <w:t>ACCGCAACGTGGTTTTCTCA</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652E7459" w14:textId="6C27CE68"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SERPINE1</w:t>
      </w:r>
      <w:r w:rsidR="00B54FE5" w:rsidRPr="003513A8">
        <w:rPr>
          <w:rFonts w:ascii="Times New Roman" w:eastAsia="宋体" w:hAnsi="Times New Roman" w:cs="Times New Roman"/>
          <w:sz w:val="24"/>
          <w:szCs w:val="24"/>
        </w:rPr>
        <w:t xml:space="preserve">-Antisense: 5’- </w:t>
      </w:r>
      <w:r w:rsidR="002540D7" w:rsidRPr="002540D7">
        <w:rPr>
          <w:rFonts w:ascii="Times New Roman" w:eastAsia="宋体" w:hAnsi="Times New Roman" w:cs="Times New Roman"/>
          <w:sz w:val="24"/>
          <w:szCs w:val="24"/>
        </w:rPr>
        <w:t>TTGAATCCCATAGCTGCTTGAAT</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423276F0" w14:textId="608D2799"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STAT1</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CAGCTTGACTCAAAATTCCTGGA</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2509B1A7" w14:textId="577F4E2A"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STAT1</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TGAAGATTACGCTTGCTTTTCCT</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7FF10CAF" w14:textId="69C49549"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AXIN2</w:t>
      </w:r>
      <w:r w:rsidR="00B54FE5" w:rsidRPr="003513A8">
        <w:rPr>
          <w:rFonts w:ascii="Times New Roman" w:eastAsia="宋体" w:hAnsi="Times New Roman" w:cs="Times New Roman"/>
          <w:sz w:val="24"/>
          <w:szCs w:val="24"/>
        </w:rPr>
        <w:t>-Sense: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CAACACCAGGCGGAACGAA</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5D809E8B" w14:textId="29D4D41D"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sz w:val="24"/>
          <w:szCs w:val="24"/>
        </w:rPr>
        <w:t>AXIN2</w:t>
      </w:r>
      <w:r w:rsidR="00B54FE5" w:rsidRPr="003513A8">
        <w:rPr>
          <w:rFonts w:ascii="Times New Roman" w:eastAsia="宋体" w:hAnsi="Times New Roman" w:cs="Times New Roman"/>
          <w:sz w:val="24"/>
          <w:szCs w:val="24"/>
        </w:rPr>
        <w:t>-Antisense: 5’-</w:t>
      </w:r>
      <w:r w:rsidR="0062282B" w:rsidRPr="003513A8">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GCCCAATAAGGAGTGTAAGGACT</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 xml:space="preserve">-3’; </w:t>
      </w:r>
    </w:p>
    <w:p w14:paraId="2A4F15D6" w14:textId="18C71669" w:rsidR="00B54FE5" w:rsidRPr="003513A8" w:rsidRDefault="00963034" w:rsidP="00DC70EF">
      <w:pPr>
        <w:shd w:val="clear" w:color="auto" w:fill="FFFFFF"/>
        <w:spacing w:line="480" w:lineRule="auto"/>
        <w:jc w:val="left"/>
        <w:rPr>
          <w:rFonts w:ascii="Times New Roman" w:eastAsia="宋体" w:hAnsi="Times New Roman" w:cs="Times New Roman"/>
          <w:sz w:val="24"/>
          <w:szCs w:val="24"/>
        </w:rPr>
      </w:pPr>
      <w:r w:rsidRPr="00963034">
        <w:rPr>
          <w:rFonts w:ascii="Times New Roman" w:eastAsia="宋体" w:hAnsi="Times New Roman" w:cs="Times New Roman"/>
          <w:iCs/>
          <w:sz w:val="24"/>
          <w:szCs w:val="24"/>
        </w:rPr>
        <w:t>DKK1</w:t>
      </w:r>
      <w:r w:rsidR="00B54FE5" w:rsidRPr="003513A8">
        <w:rPr>
          <w:rFonts w:ascii="Times New Roman" w:eastAsia="宋体" w:hAnsi="Times New Roman" w:cs="Times New Roman"/>
          <w:sz w:val="24"/>
          <w:szCs w:val="24"/>
        </w:rPr>
        <w:t>-Sense: 5’-</w:t>
      </w:r>
      <w:r w:rsidR="00B54FE5" w:rsidRPr="00503885">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CCTTGAACTCGGTTCTCAATTCC</w:t>
      </w:r>
      <w:r w:rsidR="002540D7" w:rsidRPr="002540D7">
        <w:rPr>
          <w:rFonts w:ascii="Times New Roman" w:eastAsia="宋体" w:hAnsi="Times New Roman" w:cs="Times New Roman"/>
          <w:sz w:val="24"/>
          <w:szCs w:val="24"/>
        </w:rPr>
        <w:tab/>
      </w:r>
      <w:r w:rsidR="00B54FE5" w:rsidRPr="003513A8">
        <w:rPr>
          <w:rFonts w:ascii="Times New Roman" w:eastAsia="宋体" w:hAnsi="Times New Roman" w:cs="Times New Roman"/>
          <w:sz w:val="24"/>
          <w:szCs w:val="24"/>
        </w:rPr>
        <w:t>-3’;</w:t>
      </w:r>
    </w:p>
    <w:p w14:paraId="37057654" w14:textId="49250B86" w:rsidR="00B54FE5" w:rsidRDefault="00963034" w:rsidP="00DC70EF">
      <w:pPr>
        <w:spacing w:line="480" w:lineRule="auto"/>
        <w:jc w:val="left"/>
        <w:rPr>
          <w:rFonts w:ascii="Times New Roman" w:eastAsia="宋体" w:hAnsi="Times New Roman" w:cs="Times New Roman"/>
          <w:sz w:val="24"/>
          <w:szCs w:val="24"/>
        </w:rPr>
      </w:pPr>
      <w:r w:rsidRPr="00963034">
        <w:rPr>
          <w:rFonts w:ascii="Times New Roman" w:eastAsia="宋体" w:hAnsi="Times New Roman" w:cs="Times New Roman"/>
          <w:iCs/>
          <w:sz w:val="24"/>
          <w:szCs w:val="24"/>
        </w:rPr>
        <w:t>DKK1</w:t>
      </w:r>
      <w:r w:rsidR="00B54FE5" w:rsidRPr="003513A8">
        <w:rPr>
          <w:rFonts w:ascii="Times New Roman" w:eastAsia="宋体" w:hAnsi="Times New Roman" w:cs="Times New Roman"/>
          <w:sz w:val="24"/>
          <w:szCs w:val="24"/>
        </w:rPr>
        <w:t>-Antisense: 5’-</w:t>
      </w:r>
      <w:r w:rsidR="00B54FE5" w:rsidRPr="00503885">
        <w:rPr>
          <w:rFonts w:ascii="Times New Roman" w:eastAsia="宋体" w:hAnsi="Times New Roman" w:cs="Times New Roman"/>
          <w:sz w:val="24"/>
          <w:szCs w:val="24"/>
        </w:rPr>
        <w:t xml:space="preserve"> </w:t>
      </w:r>
      <w:r w:rsidR="002540D7" w:rsidRPr="002540D7">
        <w:rPr>
          <w:rFonts w:ascii="Times New Roman" w:eastAsia="宋体" w:hAnsi="Times New Roman" w:cs="Times New Roman"/>
          <w:sz w:val="24"/>
          <w:szCs w:val="24"/>
        </w:rPr>
        <w:t>CAATGGTCTGGTACTTATTCCCG</w:t>
      </w:r>
      <w:r w:rsidR="002540D7">
        <w:rPr>
          <w:rFonts w:ascii="Times New Roman" w:eastAsia="宋体" w:hAnsi="Times New Roman" w:cs="Times New Roman"/>
          <w:sz w:val="24"/>
          <w:szCs w:val="24"/>
        </w:rPr>
        <w:t xml:space="preserve"> </w:t>
      </w:r>
      <w:r w:rsidR="00B54FE5" w:rsidRPr="003513A8">
        <w:rPr>
          <w:rFonts w:ascii="Times New Roman" w:eastAsia="宋体" w:hAnsi="Times New Roman" w:cs="Times New Roman"/>
          <w:sz w:val="24"/>
          <w:szCs w:val="24"/>
        </w:rPr>
        <w:t>-3’;</w:t>
      </w:r>
    </w:p>
    <w:p w14:paraId="67994835" w14:textId="227A1983" w:rsidR="00B54FE5" w:rsidRPr="00DC70EF" w:rsidRDefault="00B54FE5" w:rsidP="00DC70EF">
      <w:pPr>
        <w:shd w:val="clear" w:color="auto" w:fill="FFFFFF"/>
        <w:spacing w:line="480" w:lineRule="auto"/>
        <w:jc w:val="left"/>
        <w:rPr>
          <w:rFonts w:ascii="Times New Roman" w:eastAsia="宋体" w:hAnsi="Times New Roman" w:cs="Times New Roman"/>
          <w:iCs/>
          <w:sz w:val="24"/>
          <w:szCs w:val="24"/>
        </w:rPr>
      </w:pPr>
      <w:r w:rsidRPr="00DC70EF">
        <w:rPr>
          <w:rFonts w:ascii="Times New Roman" w:eastAsia="宋体" w:hAnsi="Times New Roman" w:cs="Times New Roman"/>
          <w:iCs/>
          <w:sz w:val="24"/>
          <w:szCs w:val="24"/>
        </w:rPr>
        <w:t>L</w:t>
      </w:r>
      <w:r w:rsidR="00DC70EF">
        <w:rPr>
          <w:rFonts w:ascii="Times New Roman" w:eastAsia="宋体" w:hAnsi="Times New Roman" w:cs="Times New Roman"/>
          <w:iCs/>
          <w:sz w:val="24"/>
          <w:szCs w:val="24"/>
        </w:rPr>
        <w:t>EF</w:t>
      </w:r>
      <w:r w:rsidRPr="00DC70EF">
        <w:rPr>
          <w:rFonts w:ascii="Times New Roman" w:eastAsia="宋体" w:hAnsi="Times New Roman" w:cs="Times New Roman"/>
          <w:iCs/>
          <w:sz w:val="24"/>
          <w:szCs w:val="24"/>
        </w:rPr>
        <w:t xml:space="preserve">1-Sense: 5’- </w:t>
      </w:r>
      <w:r w:rsidR="002540D7" w:rsidRPr="002540D7">
        <w:rPr>
          <w:rFonts w:ascii="Times New Roman" w:eastAsia="宋体" w:hAnsi="Times New Roman" w:cs="Times New Roman"/>
          <w:iCs/>
          <w:sz w:val="24"/>
          <w:szCs w:val="24"/>
        </w:rPr>
        <w:t xml:space="preserve">AGAACACCCCGATGACGGA </w:t>
      </w:r>
      <w:r w:rsidRPr="00DC70EF">
        <w:rPr>
          <w:rFonts w:ascii="Times New Roman" w:eastAsia="宋体" w:hAnsi="Times New Roman" w:cs="Times New Roman"/>
          <w:iCs/>
          <w:sz w:val="24"/>
          <w:szCs w:val="24"/>
        </w:rPr>
        <w:t>-3’;</w:t>
      </w:r>
    </w:p>
    <w:p w14:paraId="46DE3CAB" w14:textId="3887F854" w:rsidR="00F770DE" w:rsidRDefault="00B54FE5" w:rsidP="00DC70EF">
      <w:pPr>
        <w:spacing w:line="480" w:lineRule="auto"/>
        <w:rPr>
          <w:rFonts w:ascii="Times New Roman" w:eastAsia="宋体" w:hAnsi="Times New Roman" w:cs="Times New Roman"/>
          <w:iCs/>
          <w:sz w:val="24"/>
          <w:szCs w:val="24"/>
        </w:rPr>
      </w:pPr>
      <w:r w:rsidRPr="00DC70EF">
        <w:rPr>
          <w:rFonts w:ascii="Times New Roman" w:eastAsia="宋体" w:hAnsi="Times New Roman" w:cs="Times New Roman"/>
          <w:iCs/>
          <w:sz w:val="24"/>
          <w:szCs w:val="24"/>
        </w:rPr>
        <w:t>L</w:t>
      </w:r>
      <w:r w:rsidR="00DC70EF">
        <w:rPr>
          <w:rFonts w:ascii="Times New Roman" w:eastAsia="宋体" w:hAnsi="Times New Roman" w:cs="Times New Roman"/>
          <w:iCs/>
          <w:sz w:val="24"/>
          <w:szCs w:val="24"/>
        </w:rPr>
        <w:t>EF</w:t>
      </w:r>
      <w:r w:rsidRPr="00DC70EF">
        <w:rPr>
          <w:rFonts w:ascii="Times New Roman" w:eastAsia="宋体" w:hAnsi="Times New Roman" w:cs="Times New Roman"/>
          <w:iCs/>
          <w:sz w:val="24"/>
          <w:szCs w:val="24"/>
        </w:rPr>
        <w:t>1-Antisense: 5’-</w:t>
      </w:r>
      <w:r w:rsidR="002540D7" w:rsidRPr="002540D7">
        <w:t xml:space="preserve"> </w:t>
      </w:r>
      <w:r w:rsidR="002540D7" w:rsidRPr="002540D7">
        <w:rPr>
          <w:rFonts w:ascii="Times New Roman" w:eastAsia="宋体" w:hAnsi="Times New Roman" w:cs="Times New Roman"/>
          <w:iCs/>
          <w:sz w:val="24"/>
          <w:szCs w:val="24"/>
        </w:rPr>
        <w:t>GGCATCATTATGTACCCGGAAT</w:t>
      </w:r>
      <w:r w:rsidR="0062282B">
        <w:rPr>
          <w:rFonts w:ascii="Times New Roman" w:eastAsia="宋体" w:hAnsi="Times New Roman" w:cs="Times New Roman"/>
          <w:iCs/>
          <w:sz w:val="24"/>
          <w:szCs w:val="24"/>
        </w:rPr>
        <w:t xml:space="preserve"> </w:t>
      </w:r>
      <w:r w:rsidRPr="00DC70EF">
        <w:rPr>
          <w:rFonts w:ascii="Times New Roman" w:eastAsia="宋体" w:hAnsi="Times New Roman" w:cs="Times New Roman"/>
          <w:iCs/>
          <w:sz w:val="24"/>
          <w:szCs w:val="24"/>
        </w:rPr>
        <w:t>-3’</w:t>
      </w:r>
      <w:r w:rsidRPr="00DC70EF">
        <w:rPr>
          <w:rFonts w:ascii="Times New Roman" w:eastAsia="宋体" w:hAnsi="Times New Roman" w:cs="Times New Roman" w:hint="eastAsia"/>
          <w:iCs/>
          <w:sz w:val="24"/>
          <w:szCs w:val="24"/>
        </w:rPr>
        <w:t>.</w:t>
      </w:r>
    </w:p>
    <w:p w14:paraId="52596317" w14:textId="1A5BA6EF" w:rsidR="00DC70EF" w:rsidRPr="00DC70EF" w:rsidRDefault="00DC70EF" w:rsidP="00DC70EF">
      <w:pPr>
        <w:shd w:val="clear" w:color="auto" w:fill="FFFFFF"/>
        <w:spacing w:line="480" w:lineRule="auto"/>
        <w:jc w:val="left"/>
        <w:rPr>
          <w:rFonts w:ascii="Times New Roman" w:eastAsia="宋体" w:hAnsi="Times New Roman" w:cs="Times New Roman"/>
          <w:iCs/>
          <w:sz w:val="24"/>
          <w:szCs w:val="24"/>
        </w:rPr>
      </w:pPr>
      <w:r>
        <w:rPr>
          <w:rFonts w:ascii="Times New Roman" w:eastAsia="宋体" w:hAnsi="Times New Roman" w:cs="Times New Roman" w:hint="eastAsia"/>
          <w:iCs/>
          <w:sz w:val="24"/>
          <w:szCs w:val="24"/>
        </w:rPr>
        <w:t>I</w:t>
      </w:r>
      <w:r>
        <w:rPr>
          <w:rFonts w:ascii="Times New Roman" w:eastAsia="宋体" w:hAnsi="Times New Roman" w:cs="Times New Roman"/>
          <w:iCs/>
          <w:sz w:val="24"/>
          <w:szCs w:val="24"/>
        </w:rPr>
        <w:t>KB</w:t>
      </w:r>
      <w:r w:rsidRPr="00DC70EF">
        <w:rPr>
          <w:rFonts w:ascii="Times New Roman" w:eastAsia="宋体" w:hAnsi="Times New Roman" w:cs="Times New Roman"/>
          <w:iCs/>
          <w:sz w:val="24"/>
          <w:szCs w:val="24"/>
        </w:rPr>
        <w:t xml:space="preserve">α-Sense: 5’- </w:t>
      </w:r>
      <w:r w:rsidR="002540D7" w:rsidRPr="002540D7">
        <w:rPr>
          <w:rFonts w:ascii="Times New Roman" w:eastAsia="宋体" w:hAnsi="Times New Roman" w:cs="Times New Roman"/>
          <w:iCs/>
          <w:sz w:val="24"/>
          <w:szCs w:val="24"/>
        </w:rPr>
        <w:t>CTCCGAGACTTTCGAGGAAATAC</w:t>
      </w:r>
      <w:r w:rsidR="002540D7" w:rsidRPr="002540D7">
        <w:rPr>
          <w:rFonts w:ascii="Times New Roman" w:eastAsia="宋体" w:hAnsi="Times New Roman" w:cs="Times New Roman"/>
          <w:iCs/>
          <w:sz w:val="24"/>
          <w:szCs w:val="24"/>
        </w:rPr>
        <w:tab/>
      </w:r>
      <w:r w:rsidRPr="00DC70EF">
        <w:rPr>
          <w:rFonts w:ascii="Times New Roman" w:eastAsia="宋体" w:hAnsi="Times New Roman" w:cs="Times New Roman"/>
          <w:iCs/>
          <w:sz w:val="24"/>
          <w:szCs w:val="24"/>
        </w:rPr>
        <w:t>-3’;</w:t>
      </w:r>
    </w:p>
    <w:p w14:paraId="6BE1B007" w14:textId="1867E68B" w:rsidR="00DC70EF" w:rsidRDefault="00DC70EF" w:rsidP="00DC70EF">
      <w:pPr>
        <w:spacing w:line="480" w:lineRule="auto"/>
        <w:rPr>
          <w:rFonts w:ascii="Times New Roman" w:eastAsia="宋体" w:hAnsi="Times New Roman" w:cs="Times New Roman"/>
          <w:iCs/>
          <w:sz w:val="24"/>
          <w:szCs w:val="24"/>
        </w:rPr>
      </w:pPr>
      <w:r>
        <w:rPr>
          <w:rFonts w:ascii="Times New Roman" w:eastAsia="宋体" w:hAnsi="Times New Roman" w:cs="Times New Roman" w:hint="eastAsia"/>
          <w:iCs/>
          <w:sz w:val="24"/>
          <w:szCs w:val="24"/>
        </w:rPr>
        <w:t>I</w:t>
      </w:r>
      <w:r>
        <w:rPr>
          <w:rFonts w:ascii="Times New Roman" w:eastAsia="宋体" w:hAnsi="Times New Roman" w:cs="Times New Roman"/>
          <w:iCs/>
          <w:sz w:val="24"/>
          <w:szCs w:val="24"/>
        </w:rPr>
        <w:t>KB</w:t>
      </w:r>
      <w:r w:rsidRPr="00DC70EF">
        <w:rPr>
          <w:rFonts w:ascii="Times New Roman" w:eastAsia="宋体" w:hAnsi="Times New Roman" w:cs="Times New Roman"/>
          <w:iCs/>
          <w:sz w:val="24"/>
          <w:szCs w:val="24"/>
        </w:rPr>
        <w:t>α-Antisense: 5’-</w:t>
      </w:r>
      <w:r w:rsidR="002540D7" w:rsidRPr="002540D7">
        <w:t xml:space="preserve"> </w:t>
      </w:r>
      <w:r w:rsidR="002540D7" w:rsidRPr="002540D7">
        <w:rPr>
          <w:rFonts w:ascii="Times New Roman" w:eastAsia="宋体" w:hAnsi="Times New Roman" w:cs="Times New Roman"/>
          <w:iCs/>
          <w:sz w:val="24"/>
          <w:szCs w:val="24"/>
        </w:rPr>
        <w:t>GCCATTGTAGTTGGTAGCCTTCA</w:t>
      </w:r>
      <w:r w:rsidRPr="00DC70EF">
        <w:rPr>
          <w:rFonts w:ascii="Times New Roman" w:eastAsia="宋体" w:hAnsi="Times New Roman" w:cs="Times New Roman"/>
          <w:iCs/>
          <w:sz w:val="24"/>
          <w:szCs w:val="24"/>
        </w:rPr>
        <w:t xml:space="preserve"> -3’</w:t>
      </w:r>
      <w:r w:rsidR="00130407">
        <w:rPr>
          <w:rFonts w:ascii="Times New Roman" w:eastAsia="宋体" w:hAnsi="Times New Roman" w:cs="Times New Roman"/>
          <w:iCs/>
          <w:sz w:val="24"/>
          <w:szCs w:val="24"/>
        </w:rPr>
        <w:t>;</w:t>
      </w:r>
    </w:p>
    <w:p w14:paraId="42E2D064" w14:textId="19CE96DF" w:rsidR="00130407" w:rsidRDefault="00130407" w:rsidP="00DC70EF">
      <w:pPr>
        <w:spacing w:line="480" w:lineRule="auto"/>
        <w:rPr>
          <w:rFonts w:ascii="Times New Roman" w:eastAsia="宋体" w:hAnsi="Times New Roman" w:cs="Times New Roman"/>
          <w:iCs/>
          <w:sz w:val="24"/>
          <w:szCs w:val="24"/>
        </w:rPr>
      </w:pPr>
      <w:r>
        <w:rPr>
          <w:rFonts w:ascii="Times New Roman" w:eastAsia="宋体" w:hAnsi="Times New Roman" w:cs="Times New Roman" w:hint="eastAsia"/>
          <w:iCs/>
          <w:sz w:val="24"/>
          <w:szCs w:val="24"/>
        </w:rPr>
        <w:t>G</w:t>
      </w:r>
      <w:r>
        <w:rPr>
          <w:rFonts w:ascii="Times New Roman" w:eastAsia="宋体" w:hAnsi="Times New Roman" w:cs="Times New Roman"/>
          <w:iCs/>
          <w:sz w:val="24"/>
          <w:szCs w:val="24"/>
        </w:rPr>
        <w:t>APDH-</w:t>
      </w:r>
      <w:r w:rsidR="00F12DD9" w:rsidRPr="00DC70EF">
        <w:rPr>
          <w:rFonts w:ascii="Times New Roman" w:eastAsia="宋体" w:hAnsi="Times New Roman" w:cs="Times New Roman"/>
          <w:iCs/>
          <w:sz w:val="24"/>
          <w:szCs w:val="24"/>
        </w:rPr>
        <w:t>Sense: 5’-</w:t>
      </w:r>
      <w:r w:rsidR="00F12DD9" w:rsidRPr="00F12DD9">
        <w:t xml:space="preserve"> </w:t>
      </w:r>
      <w:r w:rsidR="00F12DD9" w:rsidRPr="00F12DD9">
        <w:rPr>
          <w:rFonts w:ascii="Times New Roman" w:eastAsia="宋体" w:hAnsi="Times New Roman" w:cs="Times New Roman"/>
          <w:iCs/>
          <w:sz w:val="24"/>
          <w:szCs w:val="24"/>
        </w:rPr>
        <w:t>AGAAAAACCTGCCAAATATGATGAC</w:t>
      </w:r>
      <w:r w:rsidR="00F12DD9">
        <w:rPr>
          <w:rFonts w:ascii="Times New Roman" w:eastAsia="宋体" w:hAnsi="Times New Roman" w:cs="Times New Roman"/>
          <w:iCs/>
          <w:sz w:val="24"/>
          <w:szCs w:val="24"/>
        </w:rPr>
        <w:t xml:space="preserve"> </w:t>
      </w:r>
      <w:r w:rsidR="00F12DD9" w:rsidRPr="00DC70EF">
        <w:rPr>
          <w:rFonts w:ascii="Times New Roman" w:eastAsia="宋体" w:hAnsi="Times New Roman" w:cs="Times New Roman"/>
          <w:iCs/>
          <w:sz w:val="24"/>
          <w:szCs w:val="24"/>
        </w:rPr>
        <w:t>-3’;</w:t>
      </w:r>
    </w:p>
    <w:p w14:paraId="2AA91D05" w14:textId="554F6B58" w:rsidR="00F12DD9" w:rsidRDefault="00F12DD9" w:rsidP="00DC70EF">
      <w:pPr>
        <w:spacing w:line="480" w:lineRule="auto"/>
        <w:rPr>
          <w:rFonts w:ascii="Times New Roman" w:eastAsia="宋体" w:hAnsi="Times New Roman" w:cs="Times New Roman"/>
          <w:iCs/>
          <w:sz w:val="24"/>
          <w:szCs w:val="24"/>
        </w:rPr>
      </w:pPr>
      <w:r>
        <w:rPr>
          <w:rFonts w:ascii="Times New Roman" w:eastAsia="宋体" w:hAnsi="Times New Roman" w:cs="Times New Roman" w:hint="eastAsia"/>
          <w:iCs/>
          <w:sz w:val="24"/>
          <w:szCs w:val="24"/>
        </w:rPr>
        <w:t>G</w:t>
      </w:r>
      <w:r>
        <w:rPr>
          <w:rFonts w:ascii="Times New Roman" w:eastAsia="宋体" w:hAnsi="Times New Roman" w:cs="Times New Roman"/>
          <w:iCs/>
          <w:sz w:val="24"/>
          <w:szCs w:val="24"/>
        </w:rPr>
        <w:t>APDH-</w:t>
      </w:r>
      <w:r w:rsidRPr="00DC70EF">
        <w:rPr>
          <w:rFonts w:ascii="Times New Roman" w:eastAsia="宋体" w:hAnsi="Times New Roman" w:cs="Times New Roman"/>
          <w:iCs/>
          <w:sz w:val="24"/>
          <w:szCs w:val="24"/>
        </w:rPr>
        <w:t>Antisense: 5’-</w:t>
      </w:r>
      <w:r w:rsidRPr="00F12DD9">
        <w:t xml:space="preserve"> </w:t>
      </w:r>
      <w:r w:rsidRPr="00F12DD9">
        <w:rPr>
          <w:rFonts w:ascii="Times New Roman" w:eastAsia="宋体" w:hAnsi="Times New Roman" w:cs="Times New Roman"/>
          <w:iCs/>
          <w:sz w:val="24"/>
          <w:szCs w:val="24"/>
        </w:rPr>
        <w:t>TGGGTGTCGCTGTTGAAGTC</w:t>
      </w:r>
      <w:r>
        <w:rPr>
          <w:rFonts w:ascii="Times New Roman" w:eastAsia="宋体" w:hAnsi="Times New Roman" w:cs="Times New Roman"/>
          <w:iCs/>
          <w:sz w:val="24"/>
          <w:szCs w:val="24"/>
        </w:rPr>
        <w:t xml:space="preserve"> </w:t>
      </w:r>
      <w:r w:rsidRPr="00DC70EF">
        <w:rPr>
          <w:rFonts w:ascii="Times New Roman" w:eastAsia="宋体" w:hAnsi="Times New Roman" w:cs="Times New Roman"/>
          <w:iCs/>
          <w:sz w:val="24"/>
          <w:szCs w:val="24"/>
        </w:rPr>
        <w:t>-3’</w:t>
      </w:r>
      <w:r>
        <w:rPr>
          <w:rFonts w:ascii="Times New Roman" w:eastAsia="宋体" w:hAnsi="Times New Roman" w:cs="Times New Roman"/>
          <w:iCs/>
          <w:sz w:val="24"/>
          <w:szCs w:val="24"/>
        </w:rPr>
        <w:t>.</w:t>
      </w:r>
    </w:p>
    <w:p w14:paraId="3F83A098" w14:textId="137AD834" w:rsidR="00726F46" w:rsidRDefault="00726F46" w:rsidP="00DC70EF">
      <w:pPr>
        <w:spacing w:line="480" w:lineRule="auto"/>
        <w:rPr>
          <w:rFonts w:ascii="Times New Roman" w:eastAsia="宋体" w:hAnsi="Times New Roman" w:cs="Times New Roman"/>
          <w:iCs/>
          <w:sz w:val="24"/>
          <w:szCs w:val="24"/>
        </w:rPr>
      </w:pPr>
      <w:r>
        <w:rPr>
          <w:rFonts w:ascii="Times New Roman" w:eastAsia="宋体" w:hAnsi="Times New Roman" w:cs="Times New Roman" w:hint="eastAsia"/>
          <w:iCs/>
          <w:sz w:val="24"/>
          <w:szCs w:val="24"/>
        </w:rPr>
        <w:t>R</w:t>
      </w:r>
      <w:r>
        <w:rPr>
          <w:rFonts w:ascii="Times New Roman" w:eastAsia="宋体" w:hAnsi="Times New Roman" w:cs="Times New Roman"/>
          <w:iCs/>
          <w:sz w:val="24"/>
          <w:szCs w:val="24"/>
        </w:rPr>
        <w:t>at</w:t>
      </w:r>
    </w:p>
    <w:p w14:paraId="3FF71740" w14:textId="6C42EEEB" w:rsidR="00726F46" w:rsidRPr="003513A8" w:rsidRDefault="00726F46" w:rsidP="00726F46">
      <w:pPr>
        <w:shd w:val="clear" w:color="auto" w:fill="FFFFFF"/>
        <w:spacing w:line="480" w:lineRule="auto"/>
        <w:jc w:val="left"/>
        <w:rPr>
          <w:rFonts w:ascii="Times New Roman" w:eastAsia="宋体" w:hAnsi="Times New Roman" w:cs="Times New Roman"/>
          <w:sz w:val="24"/>
          <w:szCs w:val="24"/>
        </w:rPr>
      </w:pPr>
      <w:r>
        <w:rPr>
          <w:rFonts w:ascii="Times New Roman" w:eastAsia="宋体" w:hAnsi="Times New Roman" w:cs="Times New Roman"/>
          <w:iCs/>
          <w:sz w:val="24"/>
          <w:szCs w:val="24"/>
        </w:rPr>
        <w:t>Runx2</w:t>
      </w:r>
      <w:r w:rsidRPr="003513A8">
        <w:rPr>
          <w:rFonts w:ascii="Times New Roman" w:eastAsia="宋体" w:hAnsi="Times New Roman" w:cs="Times New Roman"/>
          <w:sz w:val="24"/>
          <w:szCs w:val="24"/>
        </w:rPr>
        <w:t>-Sense: 5’-</w:t>
      </w:r>
      <w:r w:rsidRPr="00503885">
        <w:rPr>
          <w:rFonts w:ascii="Times New Roman" w:eastAsia="宋体" w:hAnsi="Times New Roman" w:cs="Times New Roman"/>
          <w:sz w:val="24"/>
          <w:szCs w:val="24"/>
        </w:rPr>
        <w:t xml:space="preserve"> </w:t>
      </w:r>
      <w:r w:rsidRPr="00726F46">
        <w:rPr>
          <w:rFonts w:ascii="Times New Roman" w:eastAsia="宋体" w:hAnsi="Times New Roman" w:cs="Times New Roman"/>
          <w:sz w:val="24"/>
          <w:szCs w:val="24"/>
        </w:rPr>
        <w:t>TCCAACCCACGAATGCACTAC</w:t>
      </w:r>
      <w:r w:rsidRPr="002540D7">
        <w:rPr>
          <w:rFonts w:ascii="Times New Roman" w:eastAsia="宋体" w:hAnsi="Times New Roman" w:cs="Times New Roman"/>
          <w:sz w:val="24"/>
          <w:szCs w:val="24"/>
        </w:rPr>
        <w:tab/>
      </w:r>
      <w:r w:rsidRPr="003513A8">
        <w:rPr>
          <w:rFonts w:ascii="Times New Roman" w:eastAsia="宋体" w:hAnsi="Times New Roman" w:cs="Times New Roman"/>
          <w:sz w:val="24"/>
          <w:szCs w:val="24"/>
        </w:rPr>
        <w:t>-3’;</w:t>
      </w:r>
    </w:p>
    <w:p w14:paraId="0543C413" w14:textId="48B47B88" w:rsidR="00726F46" w:rsidRDefault="00726F46" w:rsidP="00726F46">
      <w:pPr>
        <w:spacing w:line="480" w:lineRule="auto"/>
        <w:jc w:val="left"/>
        <w:rPr>
          <w:rFonts w:ascii="Times New Roman" w:eastAsia="宋体" w:hAnsi="Times New Roman" w:cs="Times New Roman"/>
          <w:sz w:val="24"/>
          <w:szCs w:val="24"/>
        </w:rPr>
      </w:pPr>
      <w:r>
        <w:rPr>
          <w:rFonts w:ascii="Times New Roman" w:eastAsia="宋体" w:hAnsi="Times New Roman" w:cs="Times New Roman"/>
          <w:iCs/>
          <w:sz w:val="24"/>
          <w:szCs w:val="24"/>
        </w:rPr>
        <w:t>Runx2</w:t>
      </w:r>
      <w:r w:rsidRPr="003513A8">
        <w:rPr>
          <w:rFonts w:ascii="Times New Roman" w:eastAsia="宋体" w:hAnsi="Times New Roman" w:cs="Times New Roman"/>
          <w:sz w:val="24"/>
          <w:szCs w:val="24"/>
        </w:rPr>
        <w:t>-Antisense: 5’-</w:t>
      </w:r>
      <w:r w:rsidRPr="00503885">
        <w:rPr>
          <w:rFonts w:ascii="Times New Roman" w:eastAsia="宋体" w:hAnsi="Times New Roman" w:cs="Times New Roman"/>
          <w:sz w:val="24"/>
          <w:szCs w:val="24"/>
        </w:rPr>
        <w:t xml:space="preserve"> </w:t>
      </w:r>
      <w:r w:rsidRPr="00726F46">
        <w:rPr>
          <w:rFonts w:ascii="Times New Roman" w:eastAsia="宋体" w:hAnsi="Times New Roman" w:cs="Times New Roman"/>
          <w:sz w:val="24"/>
          <w:szCs w:val="24"/>
        </w:rPr>
        <w:t>GTAGTGAGTGGTGGCGGACT</w:t>
      </w:r>
      <w:r>
        <w:rPr>
          <w:rFonts w:ascii="Times New Roman" w:eastAsia="宋体" w:hAnsi="Times New Roman" w:cs="Times New Roman"/>
          <w:sz w:val="24"/>
          <w:szCs w:val="24"/>
        </w:rPr>
        <w:t xml:space="preserve"> </w:t>
      </w:r>
      <w:r w:rsidRPr="003513A8">
        <w:rPr>
          <w:rFonts w:ascii="Times New Roman" w:eastAsia="宋体" w:hAnsi="Times New Roman" w:cs="Times New Roman"/>
          <w:sz w:val="24"/>
          <w:szCs w:val="24"/>
        </w:rPr>
        <w:t>-3’;</w:t>
      </w:r>
    </w:p>
    <w:p w14:paraId="13C5CDDE" w14:textId="410644E0" w:rsidR="00726F46" w:rsidRPr="00DC70EF" w:rsidRDefault="00726F46" w:rsidP="00726F46">
      <w:pPr>
        <w:shd w:val="clear" w:color="auto" w:fill="FFFFFF"/>
        <w:spacing w:line="480" w:lineRule="auto"/>
        <w:jc w:val="left"/>
        <w:rPr>
          <w:rFonts w:ascii="Times New Roman" w:eastAsia="宋体" w:hAnsi="Times New Roman" w:cs="Times New Roman"/>
          <w:iCs/>
          <w:sz w:val="24"/>
          <w:szCs w:val="24"/>
        </w:rPr>
      </w:pPr>
      <w:r w:rsidRPr="00726F46">
        <w:rPr>
          <w:rFonts w:ascii="Times New Roman" w:eastAsia="宋体" w:hAnsi="Times New Roman" w:cs="Times New Roman"/>
          <w:iCs/>
          <w:sz w:val="24"/>
          <w:szCs w:val="24"/>
        </w:rPr>
        <w:t>Serpine1</w:t>
      </w:r>
      <w:r w:rsidRPr="00DC70EF">
        <w:rPr>
          <w:rFonts w:ascii="Times New Roman" w:eastAsia="宋体" w:hAnsi="Times New Roman" w:cs="Times New Roman"/>
          <w:iCs/>
          <w:sz w:val="24"/>
          <w:szCs w:val="24"/>
        </w:rPr>
        <w:t xml:space="preserve">-Sense: 5’- </w:t>
      </w:r>
      <w:r w:rsidRPr="00726F46">
        <w:rPr>
          <w:rFonts w:ascii="Times New Roman" w:eastAsia="宋体" w:hAnsi="Times New Roman" w:cs="Times New Roman"/>
          <w:iCs/>
          <w:sz w:val="24"/>
          <w:szCs w:val="24"/>
        </w:rPr>
        <w:t>GCTGATGGAGCCTTGAGA</w:t>
      </w:r>
      <w:r w:rsidRPr="002540D7">
        <w:rPr>
          <w:rFonts w:ascii="Times New Roman" w:eastAsia="宋体" w:hAnsi="Times New Roman" w:cs="Times New Roman"/>
          <w:iCs/>
          <w:sz w:val="24"/>
          <w:szCs w:val="24"/>
        </w:rPr>
        <w:t xml:space="preserve"> </w:t>
      </w:r>
      <w:r w:rsidRPr="00DC70EF">
        <w:rPr>
          <w:rFonts w:ascii="Times New Roman" w:eastAsia="宋体" w:hAnsi="Times New Roman" w:cs="Times New Roman"/>
          <w:iCs/>
          <w:sz w:val="24"/>
          <w:szCs w:val="24"/>
        </w:rPr>
        <w:t>-3’;</w:t>
      </w:r>
    </w:p>
    <w:p w14:paraId="267783A2" w14:textId="6AEC8FF6" w:rsidR="00726F46" w:rsidRDefault="00726F46" w:rsidP="00726F46">
      <w:pPr>
        <w:spacing w:line="480" w:lineRule="auto"/>
        <w:rPr>
          <w:rFonts w:ascii="Times New Roman" w:eastAsia="宋体" w:hAnsi="Times New Roman" w:cs="Times New Roman"/>
          <w:iCs/>
          <w:sz w:val="24"/>
          <w:szCs w:val="24"/>
        </w:rPr>
      </w:pPr>
      <w:r w:rsidRPr="00726F46">
        <w:rPr>
          <w:rFonts w:ascii="Times New Roman" w:eastAsia="宋体" w:hAnsi="Times New Roman" w:cs="Times New Roman"/>
          <w:iCs/>
          <w:sz w:val="24"/>
          <w:szCs w:val="24"/>
        </w:rPr>
        <w:t>Serpine1</w:t>
      </w:r>
      <w:r w:rsidRPr="00DC70EF">
        <w:rPr>
          <w:rFonts w:ascii="Times New Roman" w:eastAsia="宋体" w:hAnsi="Times New Roman" w:cs="Times New Roman"/>
          <w:iCs/>
          <w:sz w:val="24"/>
          <w:szCs w:val="24"/>
        </w:rPr>
        <w:t>-Antisense: 5’-</w:t>
      </w:r>
      <w:r w:rsidRPr="002540D7">
        <w:t xml:space="preserve"> </w:t>
      </w:r>
      <w:r w:rsidRPr="00726F46">
        <w:rPr>
          <w:rFonts w:ascii="Times New Roman" w:eastAsia="宋体" w:hAnsi="Times New Roman" w:cs="Times New Roman"/>
          <w:iCs/>
          <w:sz w:val="24"/>
          <w:szCs w:val="24"/>
        </w:rPr>
        <w:t>GGAAAGATTTACCAGTGCC</w:t>
      </w:r>
      <w:r>
        <w:rPr>
          <w:rFonts w:ascii="Times New Roman" w:eastAsia="宋体" w:hAnsi="Times New Roman" w:cs="Times New Roman"/>
          <w:iCs/>
          <w:sz w:val="24"/>
          <w:szCs w:val="24"/>
        </w:rPr>
        <w:t xml:space="preserve"> </w:t>
      </w:r>
      <w:r w:rsidRPr="00DC70EF">
        <w:rPr>
          <w:rFonts w:ascii="Times New Roman" w:eastAsia="宋体" w:hAnsi="Times New Roman" w:cs="Times New Roman"/>
          <w:iCs/>
          <w:sz w:val="24"/>
          <w:szCs w:val="24"/>
        </w:rPr>
        <w:t>-3’</w:t>
      </w:r>
      <w:r w:rsidRPr="00DC70EF">
        <w:rPr>
          <w:rFonts w:ascii="Times New Roman" w:eastAsia="宋体" w:hAnsi="Times New Roman" w:cs="Times New Roman" w:hint="eastAsia"/>
          <w:iCs/>
          <w:sz w:val="24"/>
          <w:szCs w:val="24"/>
        </w:rPr>
        <w:t>.</w:t>
      </w:r>
    </w:p>
    <w:p w14:paraId="5201AA5A" w14:textId="4F026191" w:rsidR="00726F46" w:rsidRPr="00DC70EF" w:rsidRDefault="00726F46" w:rsidP="00726F46">
      <w:pPr>
        <w:shd w:val="clear" w:color="auto" w:fill="FFFFFF"/>
        <w:spacing w:line="480" w:lineRule="auto"/>
        <w:jc w:val="left"/>
        <w:rPr>
          <w:rFonts w:ascii="Times New Roman" w:eastAsia="宋体" w:hAnsi="Times New Roman" w:cs="Times New Roman"/>
          <w:iCs/>
          <w:sz w:val="24"/>
          <w:szCs w:val="24"/>
        </w:rPr>
      </w:pPr>
      <w:r w:rsidRPr="00726F46">
        <w:rPr>
          <w:rFonts w:ascii="Times New Roman" w:eastAsia="宋体" w:hAnsi="Times New Roman" w:cs="Times New Roman"/>
          <w:iCs/>
          <w:sz w:val="24"/>
          <w:szCs w:val="24"/>
        </w:rPr>
        <w:t>Gapdh</w:t>
      </w:r>
      <w:r w:rsidRPr="00DC70EF">
        <w:rPr>
          <w:rFonts w:ascii="Times New Roman" w:eastAsia="宋体" w:hAnsi="Times New Roman" w:cs="Times New Roman"/>
          <w:iCs/>
          <w:sz w:val="24"/>
          <w:szCs w:val="24"/>
        </w:rPr>
        <w:t>-Sense: 5’-</w:t>
      </w:r>
      <w:r w:rsidRPr="00726F46">
        <w:t xml:space="preserve"> </w:t>
      </w:r>
      <w:r w:rsidRPr="00726F46">
        <w:rPr>
          <w:rFonts w:ascii="Times New Roman" w:eastAsia="宋体" w:hAnsi="Times New Roman" w:cs="Times New Roman"/>
          <w:iCs/>
          <w:sz w:val="24"/>
          <w:szCs w:val="24"/>
        </w:rPr>
        <w:t>TGAACGGGAAGCTCACTGG</w:t>
      </w:r>
      <w:r w:rsidRPr="002540D7">
        <w:rPr>
          <w:rFonts w:ascii="Times New Roman" w:eastAsia="宋体" w:hAnsi="Times New Roman" w:cs="Times New Roman"/>
          <w:iCs/>
          <w:sz w:val="24"/>
          <w:szCs w:val="24"/>
        </w:rPr>
        <w:tab/>
      </w:r>
      <w:r w:rsidRPr="00DC70EF">
        <w:rPr>
          <w:rFonts w:ascii="Times New Roman" w:eastAsia="宋体" w:hAnsi="Times New Roman" w:cs="Times New Roman"/>
          <w:iCs/>
          <w:sz w:val="24"/>
          <w:szCs w:val="24"/>
        </w:rPr>
        <w:t>-3’;</w:t>
      </w:r>
    </w:p>
    <w:p w14:paraId="6AC51157" w14:textId="62DF0039" w:rsidR="00726F46" w:rsidRDefault="00726F46" w:rsidP="00726F46">
      <w:pPr>
        <w:spacing w:line="480" w:lineRule="auto"/>
        <w:rPr>
          <w:rFonts w:ascii="Times New Roman" w:eastAsia="宋体" w:hAnsi="Times New Roman" w:cs="Times New Roman"/>
          <w:iCs/>
          <w:sz w:val="24"/>
          <w:szCs w:val="24"/>
        </w:rPr>
      </w:pPr>
      <w:r w:rsidRPr="00726F46">
        <w:rPr>
          <w:rFonts w:ascii="Times New Roman" w:eastAsia="宋体" w:hAnsi="Times New Roman" w:cs="Times New Roman"/>
          <w:iCs/>
          <w:sz w:val="24"/>
          <w:szCs w:val="24"/>
        </w:rPr>
        <w:lastRenderedPageBreak/>
        <w:t>Gapdh</w:t>
      </w:r>
      <w:r w:rsidRPr="00DC70EF">
        <w:rPr>
          <w:rFonts w:ascii="Times New Roman" w:eastAsia="宋体" w:hAnsi="Times New Roman" w:cs="Times New Roman"/>
          <w:iCs/>
          <w:sz w:val="24"/>
          <w:szCs w:val="24"/>
        </w:rPr>
        <w:t>-Antisense: 5’-</w:t>
      </w:r>
      <w:r w:rsidRPr="002540D7">
        <w:t xml:space="preserve"> </w:t>
      </w:r>
      <w:r w:rsidRPr="00726F46">
        <w:rPr>
          <w:rFonts w:ascii="Times New Roman" w:eastAsia="宋体" w:hAnsi="Times New Roman" w:cs="Times New Roman"/>
          <w:iCs/>
          <w:sz w:val="24"/>
          <w:szCs w:val="24"/>
        </w:rPr>
        <w:t>TCCACCACCCTGTTGCTGTA</w:t>
      </w:r>
      <w:r w:rsidRPr="00DC70EF">
        <w:rPr>
          <w:rFonts w:ascii="Times New Roman" w:eastAsia="宋体" w:hAnsi="Times New Roman" w:cs="Times New Roman"/>
          <w:iCs/>
          <w:sz w:val="24"/>
          <w:szCs w:val="24"/>
        </w:rPr>
        <w:t xml:space="preserve"> -3’</w:t>
      </w:r>
      <w:r w:rsidRPr="00DC70EF">
        <w:rPr>
          <w:rFonts w:ascii="Times New Roman" w:eastAsia="宋体" w:hAnsi="Times New Roman" w:cs="Times New Roman" w:hint="eastAsia"/>
          <w:iCs/>
          <w:sz w:val="24"/>
          <w:szCs w:val="24"/>
        </w:rPr>
        <w:t>.</w:t>
      </w:r>
    </w:p>
    <w:p w14:paraId="20188704" w14:textId="6800650A" w:rsidR="0037739F" w:rsidRDefault="0037739F" w:rsidP="00726F46">
      <w:pPr>
        <w:spacing w:line="480" w:lineRule="auto"/>
        <w:rPr>
          <w:rFonts w:ascii="Times New Roman" w:eastAsia="宋体" w:hAnsi="Times New Roman" w:cs="Times New Roman"/>
          <w:iCs/>
          <w:sz w:val="24"/>
          <w:szCs w:val="24"/>
        </w:rPr>
      </w:pPr>
    </w:p>
    <w:p w14:paraId="61B8AF9B" w14:textId="77777777" w:rsidR="0037739F" w:rsidRPr="004D5230" w:rsidRDefault="0037739F" w:rsidP="0037739F">
      <w:pPr>
        <w:adjustRightInd w:val="0"/>
        <w:spacing w:line="480" w:lineRule="auto"/>
        <w:ind w:rightChars="-47" w:right="-99"/>
        <w:contextualSpacing/>
        <w:jc w:val="left"/>
        <w:rPr>
          <w:rFonts w:ascii="Times New Roman" w:hAnsi="Times New Roman" w:cs="Times New Roman"/>
          <w:b/>
          <w:sz w:val="24"/>
          <w:szCs w:val="24"/>
        </w:rPr>
      </w:pPr>
      <w:r w:rsidRPr="004D5230">
        <w:rPr>
          <w:rFonts w:ascii="Times New Roman" w:hAnsi="Times New Roman" w:cs="Times New Roman"/>
          <w:b/>
          <w:sz w:val="24"/>
          <w:szCs w:val="24"/>
        </w:rPr>
        <w:t>Chromatin immunoprecipitation (</w:t>
      </w:r>
      <w:proofErr w:type="spellStart"/>
      <w:r w:rsidRPr="004D5230">
        <w:rPr>
          <w:rFonts w:ascii="Times New Roman" w:hAnsi="Times New Roman" w:cs="Times New Roman"/>
          <w:b/>
          <w:sz w:val="24"/>
          <w:szCs w:val="24"/>
        </w:rPr>
        <w:t>ChIP</w:t>
      </w:r>
      <w:proofErr w:type="spellEnd"/>
      <w:r w:rsidRPr="004D5230">
        <w:rPr>
          <w:rFonts w:ascii="Times New Roman" w:hAnsi="Times New Roman" w:cs="Times New Roman"/>
          <w:b/>
          <w:sz w:val="24"/>
          <w:szCs w:val="24"/>
        </w:rPr>
        <w:t xml:space="preserve">).  </w:t>
      </w:r>
    </w:p>
    <w:p w14:paraId="0535B6BD" w14:textId="7607B5AC" w:rsidR="0037739F" w:rsidRPr="004D5230" w:rsidRDefault="0037739F" w:rsidP="0037739F">
      <w:pPr>
        <w:spacing w:line="480" w:lineRule="auto"/>
        <w:ind w:firstLineChars="100" w:firstLine="240"/>
        <w:contextualSpacing/>
        <w:jc w:val="left"/>
        <w:rPr>
          <w:rFonts w:ascii="Times New Roman" w:hAnsi="Times New Roman" w:cs="Times New Roman"/>
          <w:sz w:val="24"/>
          <w:szCs w:val="24"/>
        </w:rPr>
      </w:pPr>
      <w:r w:rsidRPr="004D5230">
        <w:rPr>
          <w:rFonts w:ascii="Times New Roman" w:hAnsi="Times New Roman" w:cs="Times New Roman"/>
          <w:sz w:val="24"/>
          <w:szCs w:val="24"/>
        </w:rPr>
        <w:t xml:space="preserve">For </w:t>
      </w:r>
      <w:proofErr w:type="spellStart"/>
      <w:r w:rsidRPr="004D5230">
        <w:rPr>
          <w:rFonts w:ascii="Times New Roman" w:hAnsi="Times New Roman" w:cs="Times New Roman"/>
          <w:sz w:val="24"/>
          <w:szCs w:val="24"/>
        </w:rPr>
        <w:t>ChIP</w:t>
      </w:r>
      <w:proofErr w:type="spellEnd"/>
      <w:r w:rsidRPr="004D5230">
        <w:rPr>
          <w:rFonts w:ascii="Times New Roman" w:hAnsi="Times New Roman" w:cs="Times New Roman"/>
          <w:sz w:val="24"/>
          <w:szCs w:val="24"/>
        </w:rPr>
        <w:t xml:space="preserve"> analysis, 5×10</w:t>
      </w:r>
      <w:r w:rsidRPr="004D5230">
        <w:rPr>
          <w:rFonts w:ascii="Times New Roman" w:hAnsi="Times New Roman" w:cs="Times New Roman"/>
          <w:sz w:val="24"/>
          <w:szCs w:val="24"/>
          <w:vertAlign w:val="superscript"/>
        </w:rPr>
        <w:t>7</w:t>
      </w:r>
      <w:r w:rsidRPr="004D5230">
        <w:rPr>
          <w:rFonts w:ascii="Times New Roman" w:hAnsi="Times New Roman" w:cs="Times New Roman"/>
          <w:sz w:val="24"/>
          <w:szCs w:val="24"/>
        </w:rPr>
        <w:t xml:space="preserve"> </w:t>
      </w:r>
      <w:r w:rsidRPr="004D5230">
        <w:rPr>
          <w:rFonts w:ascii="Times New Roman" w:eastAsia="等线" w:hAnsi="Times New Roman" w:cs="Times New Roman"/>
          <w:sz w:val="24"/>
          <w:szCs w:val="24"/>
        </w:rPr>
        <w:t>SW1353</w:t>
      </w:r>
      <w:r w:rsidRPr="004D5230">
        <w:rPr>
          <w:rFonts w:ascii="Times New Roman" w:hAnsi="Times New Roman" w:cs="Times New Roman"/>
          <w:sz w:val="24"/>
          <w:szCs w:val="24"/>
        </w:rPr>
        <w:t xml:space="preserve"> cells cultured in 10-cm culture dishes were harvested for cross-linking and sheared by sonication.  The resultant chromatin fraction was immunoprecipitated using 10 </w:t>
      </w:r>
      <w:proofErr w:type="spellStart"/>
      <w:r w:rsidRPr="004D5230">
        <w:rPr>
          <w:rFonts w:ascii="Times New Roman" w:hAnsi="Times New Roman" w:cs="Times New Roman"/>
          <w:sz w:val="24"/>
          <w:szCs w:val="24"/>
        </w:rPr>
        <w:t>μg</w:t>
      </w:r>
      <w:proofErr w:type="spellEnd"/>
      <w:r w:rsidRPr="004D5230">
        <w:rPr>
          <w:rFonts w:ascii="Times New Roman" w:hAnsi="Times New Roman" w:cs="Times New Roman"/>
          <w:sz w:val="24"/>
          <w:szCs w:val="24"/>
        </w:rPr>
        <w:t xml:space="preserve"> antibodies against H3K27ac and p65 (</w:t>
      </w:r>
      <w:r w:rsidRPr="004D5230">
        <w:rPr>
          <w:rFonts w:ascii="Times New Roman" w:hAnsi="Times New Roman" w:cs="Times New Roman"/>
          <w:sz w:val="24"/>
        </w:rPr>
        <w:t>Abcam, Cambridge, MA</w:t>
      </w:r>
      <w:r w:rsidRPr="004D5230">
        <w:rPr>
          <w:rFonts w:ascii="Times New Roman" w:hAnsi="Times New Roman" w:cs="Times New Roman" w:hint="eastAsia"/>
          <w:sz w:val="24"/>
        </w:rPr>
        <w:t>,</w:t>
      </w:r>
      <w:r w:rsidRPr="004D5230">
        <w:rPr>
          <w:rFonts w:ascii="Times New Roman" w:hAnsi="Times New Roman" w:cs="Times New Roman"/>
          <w:sz w:val="24"/>
        </w:rPr>
        <w:t xml:space="preserve"> USA</w:t>
      </w:r>
      <w:r w:rsidRPr="004D5230">
        <w:rPr>
          <w:rFonts w:ascii="Times New Roman" w:hAnsi="Times New Roman" w:cs="Times New Roman"/>
          <w:sz w:val="24"/>
          <w:szCs w:val="24"/>
        </w:rPr>
        <w:t xml:space="preserve">) or negative control anti-IgG (Sigma-Aldrich).   After reversing the cross-links with NaCl and removing proteins with proteinase K, enriched DNA fragments were purified and isolated via phenol/chloroform extraction and ethanol precipitation.  The final DNA pellets were then subjected to real-time quantitative PCR with the indicated specific primers </w:t>
      </w:r>
      <w:r w:rsidRPr="004D5230">
        <w:rPr>
          <w:rFonts w:ascii="Times New Roman" w:hAnsi="Times New Roman" w:cs="Times New Roman"/>
          <w:sz w:val="24"/>
          <w:szCs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sz w:val="24"/>
          <w:szCs w:val="24"/>
        </w:rPr>
        <w:instrText xml:space="preserve"> ADDIN EN.CITE </w:instrText>
      </w:r>
      <w:r w:rsidR="005F74E9">
        <w:rPr>
          <w:rFonts w:ascii="Times New Roman" w:hAnsi="Times New Roman" w:cs="Times New Roman"/>
          <w:sz w:val="24"/>
          <w:szCs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sz w:val="24"/>
          <w:szCs w:val="24"/>
        </w:rPr>
        <w:instrText xml:space="preserve"> ADDIN EN.CITE.DATA </w:instrText>
      </w:r>
      <w:r w:rsidR="005F74E9">
        <w:rPr>
          <w:rFonts w:ascii="Times New Roman" w:hAnsi="Times New Roman" w:cs="Times New Roman"/>
          <w:sz w:val="24"/>
          <w:szCs w:val="24"/>
        </w:rPr>
      </w:r>
      <w:r w:rsidR="005F74E9">
        <w:rPr>
          <w:rFonts w:ascii="Times New Roman" w:hAnsi="Times New Roman" w:cs="Times New Roman"/>
          <w:sz w:val="24"/>
          <w:szCs w:val="24"/>
        </w:rPr>
        <w:fldChar w:fldCharType="end"/>
      </w:r>
      <w:r w:rsidRPr="004D5230">
        <w:rPr>
          <w:rFonts w:ascii="Times New Roman" w:hAnsi="Times New Roman" w:cs="Times New Roman"/>
          <w:sz w:val="24"/>
          <w:szCs w:val="24"/>
        </w:rPr>
      </w:r>
      <w:r w:rsidRPr="004D5230">
        <w:rPr>
          <w:rFonts w:ascii="Times New Roman" w:hAnsi="Times New Roman" w:cs="Times New Roman"/>
          <w:sz w:val="24"/>
          <w:szCs w:val="24"/>
        </w:rPr>
        <w:fldChar w:fldCharType="separate"/>
      </w:r>
      <w:r w:rsidR="005F74E9">
        <w:rPr>
          <w:rFonts w:ascii="Times New Roman" w:hAnsi="Times New Roman" w:cs="Times New Roman"/>
          <w:noProof/>
          <w:sz w:val="24"/>
          <w:szCs w:val="24"/>
        </w:rPr>
        <w:t>(1)</w:t>
      </w:r>
      <w:r w:rsidRPr="004D5230">
        <w:rPr>
          <w:rFonts w:ascii="Times New Roman" w:hAnsi="Times New Roman" w:cs="Times New Roman"/>
          <w:sz w:val="24"/>
          <w:szCs w:val="24"/>
        </w:rPr>
        <w:fldChar w:fldCharType="end"/>
      </w:r>
      <w:r w:rsidRPr="004D5230">
        <w:rPr>
          <w:rFonts w:ascii="Times New Roman" w:hAnsi="Times New Roman" w:cs="Times New Roman"/>
          <w:sz w:val="24"/>
          <w:szCs w:val="24"/>
        </w:rPr>
        <w:t>.</w:t>
      </w:r>
    </w:p>
    <w:p w14:paraId="78B01393" w14:textId="77777777" w:rsidR="0037739F" w:rsidRPr="004D5230" w:rsidRDefault="0037739F" w:rsidP="0037739F">
      <w:pPr>
        <w:spacing w:line="480" w:lineRule="auto"/>
        <w:ind w:firstLine="283"/>
        <w:contextualSpacing/>
        <w:jc w:val="left"/>
        <w:rPr>
          <w:rFonts w:ascii="Times New Roman" w:hAnsi="Times New Roman" w:cs="Times New Roman"/>
          <w:sz w:val="24"/>
          <w:szCs w:val="24"/>
        </w:rPr>
      </w:pPr>
    </w:p>
    <w:p w14:paraId="15EBE0F8" w14:textId="77777777" w:rsidR="0037739F" w:rsidRPr="004D5230" w:rsidRDefault="0037739F" w:rsidP="0037739F">
      <w:pPr>
        <w:kinsoku w:val="0"/>
        <w:overflowPunct w:val="0"/>
        <w:autoSpaceDE w:val="0"/>
        <w:autoSpaceDN w:val="0"/>
        <w:adjustRightInd w:val="0"/>
        <w:spacing w:line="480" w:lineRule="auto"/>
        <w:ind w:rightChars="-27" w:right="-57"/>
        <w:contextualSpacing/>
        <w:jc w:val="left"/>
        <w:textAlignment w:val="top"/>
        <w:rPr>
          <w:rFonts w:ascii="Times New Roman" w:hAnsi="Times New Roman" w:cs="Times New Roman"/>
          <w:b/>
          <w:bCs/>
          <w:iCs/>
          <w:sz w:val="24"/>
        </w:rPr>
      </w:pPr>
      <w:r w:rsidRPr="004D5230">
        <w:rPr>
          <w:rFonts w:ascii="Times New Roman" w:hAnsi="Times New Roman" w:cs="Times New Roman"/>
          <w:b/>
          <w:bCs/>
          <w:iCs/>
          <w:sz w:val="24"/>
        </w:rPr>
        <w:t>RNA extraction</w:t>
      </w:r>
    </w:p>
    <w:p w14:paraId="61D3EB57" w14:textId="7790F5E1" w:rsidR="0037739F" w:rsidRPr="004D5230" w:rsidRDefault="0037739F" w:rsidP="000F67F4">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hAnsi="Times New Roman" w:cs="Times New Roman"/>
          <w:sz w:val="24"/>
        </w:rPr>
        <w:t>Total miRNA from cultured cells</w:t>
      </w:r>
      <w:r w:rsidRPr="004D5230">
        <w:rPr>
          <w:rFonts w:ascii="Times New Roman" w:hAnsi="Times New Roman"/>
          <w:sz w:val="24"/>
        </w:rPr>
        <w:t>, serum,</w:t>
      </w:r>
      <w:r w:rsidRPr="004D5230">
        <w:rPr>
          <w:rFonts w:ascii="Times New Roman" w:hAnsi="Times New Roman" w:cs="Times New Roman"/>
          <w:sz w:val="24"/>
        </w:rPr>
        <w:t xml:space="preserve"> and surgically resected fresh </w:t>
      </w:r>
      <w:r w:rsidRPr="004D5230">
        <w:rPr>
          <w:rFonts w:ascii="Times New Roman" w:hAnsi="Times New Roman"/>
          <w:sz w:val="24"/>
        </w:rPr>
        <w:t>cartilage</w:t>
      </w:r>
      <w:r w:rsidRPr="004D5230" w:rsidDel="00727468">
        <w:rPr>
          <w:rFonts w:ascii="Times New Roman" w:hAnsi="Times New Roman" w:cs="Times New Roman"/>
          <w:sz w:val="24"/>
        </w:rPr>
        <w:t xml:space="preserve"> </w:t>
      </w:r>
      <w:r w:rsidRPr="004D5230">
        <w:rPr>
          <w:rFonts w:ascii="Times New Roman" w:hAnsi="Times New Roman" w:cs="Times New Roman"/>
          <w:sz w:val="24"/>
        </w:rPr>
        <w:t xml:space="preserve">tissues was isolated using the </w:t>
      </w:r>
      <w:proofErr w:type="spellStart"/>
      <w:r w:rsidRPr="004D5230">
        <w:rPr>
          <w:rFonts w:ascii="Times New Roman" w:hAnsi="Times New Roman" w:cs="Times New Roman"/>
          <w:sz w:val="24"/>
        </w:rPr>
        <w:t>mirVana</w:t>
      </w:r>
      <w:proofErr w:type="spellEnd"/>
      <w:r w:rsidRPr="004D5230">
        <w:rPr>
          <w:rFonts w:ascii="Times New Roman" w:hAnsi="Times New Roman" w:cs="Times New Roman"/>
          <w:sz w:val="24"/>
        </w:rPr>
        <w:t xml:space="preserve"> miRNA Isolation Kit (</w:t>
      </w:r>
      <w:proofErr w:type="spellStart"/>
      <w:r w:rsidRPr="004D5230">
        <w:rPr>
          <w:rFonts w:ascii="Times New Roman" w:hAnsi="Times New Roman" w:cs="Times New Roman"/>
          <w:sz w:val="24"/>
        </w:rPr>
        <w:t>Ambion</w:t>
      </w:r>
      <w:proofErr w:type="spellEnd"/>
      <w:r w:rsidRPr="004D5230">
        <w:rPr>
          <w:rFonts w:ascii="Times New Roman" w:hAnsi="Times New Roman" w:cs="Times New Roman"/>
          <w:sz w:val="24"/>
        </w:rPr>
        <w:t xml:space="preserve">, Austin, TX, USA), according to the manufacturer’s instruction.  The miRNA levels were assayed with </w:t>
      </w:r>
      <w:proofErr w:type="spellStart"/>
      <w:r w:rsidRPr="004D5230">
        <w:rPr>
          <w:rFonts w:ascii="Times New Roman" w:hAnsi="Times New Roman" w:cs="Times New Roman"/>
          <w:sz w:val="24"/>
        </w:rPr>
        <w:t>Taqman</w:t>
      </w:r>
      <w:proofErr w:type="spellEnd"/>
      <w:r w:rsidRPr="004D5230">
        <w:rPr>
          <w:rFonts w:ascii="Times New Roman" w:hAnsi="Times New Roman" w:cs="Times New Roman"/>
          <w:sz w:val="24"/>
        </w:rPr>
        <w:t xml:space="preserve"> probes and primer sets (Applied Biosystems, Foster City, CA, USA) in accordance with the manufacturer’s instructions.  </w:t>
      </w:r>
      <w:r w:rsidRPr="004D5230">
        <w:rPr>
          <w:rFonts w:ascii="Times New Roman" w:eastAsia="AdvTTef514d78.B" w:hAnsi="Times New Roman" w:cs="Times New Roman"/>
          <w:kern w:val="0"/>
          <w:sz w:val="24"/>
          <w:szCs w:val="24"/>
        </w:rPr>
        <w:t>To perform absolute quantification in miRNA analyses, an HPLC-purified synthetic oligoribonucleotide standard identical in sequence to hsa-miR-18a was obtained commercially (</w:t>
      </w:r>
      <w:r w:rsidRPr="004D5230">
        <w:rPr>
          <w:rFonts w:ascii="Times New Roman" w:hAnsi="Times New Roman" w:cs="Times New Roman"/>
          <w:kern w:val="0"/>
          <w:sz w:val="24"/>
          <w:szCs w:val="24"/>
        </w:rPr>
        <w:t>Invitrogen,</w:t>
      </w:r>
      <w:r w:rsidRPr="004D5230">
        <w:t xml:space="preserve"> </w:t>
      </w:r>
      <w:r w:rsidRPr="004D5230">
        <w:rPr>
          <w:rFonts w:ascii="Times New Roman" w:hAnsi="Times New Roman" w:cs="Times New Roman"/>
          <w:kern w:val="0"/>
          <w:sz w:val="24"/>
          <w:szCs w:val="24"/>
        </w:rPr>
        <w:t>Carlsbad, CA, USA</w:t>
      </w:r>
      <w:r w:rsidRPr="004D5230">
        <w:rPr>
          <w:rFonts w:ascii="Times New Roman" w:eastAsia="AdvTTef514d78.B" w:hAnsi="Times New Roman" w:cs="Times New Roman"/>
          <w:kern w:val="0"/>
          <w:sz w:val="24"/>
          <w:szCs w:val="24"/>
        </w:rPr>
        <w:t xml:space="preserve">), which exact concentrations were measured by A260 measurements.  Based on measured concentrations, standard curves with absolute </w:t>
      </w:r>
      <w:r w:rsidRPr="004D5230">
        <w:rPr>
          <w:rFonts w:ascii="Times New Roman" w:eastAsia="AdvTTef514d78.B" w:hAnsi="Times New Roman" w:cs="Times New Roman"/>
          <w:kern w:val="0"/>
          <w:sz w:val="24"/>
          <w:szCs w:val="24"/>
        </w:rPr>
        <w:lastRenderedPageBreak/>
        <w:t xml:space="preserve">copy counts were prepared by serial dilution.  </w:t>
      </w:r>
    </w:p>
    <w:p w14:paraId="0248F4E7" w14:textId="77777777" w:rsidR="0037739F" w:rsidRPr="004D5230" w:rsidRDefault="0037739F" w:rsidP="000F67F4">
      <w:pPr>
        <w:spacing w:line="480" w:lineRule="auto"/>
        <w:ind w:firstLineChars="118" w:firstLine="283"/>
        <w:contextualSpacing/>
        <w:jc w:val="left"/>
        <w:rPr>
          <w:rFonts w:ascii="Times New Roman" w:eastAsia="等线" w:hAnsi="Times New Roman" w:cs="Times New Roman"/>
          <w:sz w:val="24"/>
          <w:szCs w:val="24"/>
        </w:rPr>
      </w:pPr>
    </w:p>
    <w:p w14:paraId="43E7EC2D" w14:textId="77777777" w:rsidR="0037739F" w:rsidRPr="004D5230" w:rsidRDefault="0037739F" w:rsidP="000F67F4">
      <w:pPr>
        <w:kinsoku w:val="0"/>
        <w:overflowPunct w:val="0"/>
        <w:autoSpaceDE w:val="0"/>
        <w:autoSpaceDN w:val="0"/>
        <w:adjustRightInd w:val="0"/>
        <w:spacing w:line="480" w:lineRule="auto"/>
        <w:ind w:rightChars="-27" w:right="-57"/>
        <w:contextualSpacing/>
        <w:jc w:val="left"/>
        <w:textAlignment w:val="top"/>
        <w:rPr>
          <w:rFonts w:ascii="Times New Roman" w:hAnsi="Times New Roman" w:cs="Times New Roman"/>
          <w:b/>
          <w:bCs/>
          <w:iCs/>
          <w:sz w:val="24"/>
        </w:rPr>
      </w:pPr>
      <w:r w:rsidRPr="004D5230">
        <w:rPr>
          <w:rFonts w:ascii="Times New Roman" w:hAnsi="Times New Roman" w:cs="Times New Roman"/>
          <w:b/>
          <w:bCs/>
          <w:iCs/>
          <w:sz w:val="24"/>
        </w:rPr>
        <w:t>Western blotting</w:t>
      </w:r>
    </w:p>
    <w:p w14:paraId="335C6546" w14:textId="7FCB0A02"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hAnsi="Times New Roman" w:cs="Times New Roman"/>
          <w:kern w:val="0"/>
          <w:sz w:val="24"/>
        </w:rPr>
        <w:t>Western blotting analysis was performed according to a standard method previously described</w:t>
      </w:r>
      <w:hyperlink w:anchor="_ENREF_50" w:tooltip="Wang, 2008 #1788" w:history="1"/>
      <w:r w:rsidRPr="004D5230">
        <w:rPr>
          <w:rFonts w:ascii="Times New Roman" w:hAnsi="Times New Roman" w:cs="Times New Roman"/>
          <w:kern w:val="0"/>
          <w:sz w:val="24"/>
        </w:rPr>
        <w:t xml:space="preserve"> </w:t>
      </w:r>
      <w:r w:rsidRPr="004D5230">
        <w:rPr>
          <w:rFonts w:ascii="Times New Roman" w:hAnsi="Times New Roman" w:cs="Times New Roman"/>
          <w:kern w:val="0"/>
          <w:sz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kern w:val="0"/>
          <w:sz w:val="24"/>
        </w:rPr>
        <w:instrText xml:space="preserve"> ADDIN EN.CITE </w:instrText>
      </w:r>
      <w:r w:rsidR="005F74E9">
        <w:rPr>
          <w:rFonts w:ascii="Times New Roman" w:hAnsi="Times New Roman" w:cs="Times New Roman"/>
          <w:kern w:val="0"/>
          <w:sz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kern w:val="0"/>
          <w:sz w:val="24"/>
        </w:rPr>
        <w:instrText xml:space="preserve"> ADDIN EN.CITE.DATA </w:instrText>
      </w:r>
      <w:r w:rsidR="005F74E9">
        <w:rPr>
          <w:rFonts w:ascii="Times New Roman" w:hAnsi="Times New Roman" w:cs="Times New Roman"/>
          <w:kern w:val="0"/>
          <w:sz w:val="24"/>
        </w:rPr>
      </w:r>
      <w:r w:rsidR="005F74E9">
        <w:rPr>
          <w:rFonts w:ascii="Times New Roman" w:hAnsi="Times New Roman" w:cs="Times New Roman"/>
          <w:kern w:val="0"/>
          <w:sz w:val="24"/>
        </w:rPr>
        <w:fldChar w:fldCharType="end"/>
      </w:r>
      <w:r w:rsidRPr="004D5230">
        <w:rPr>
          <w:rFonts w:ascii="Times New Roman" w:hAnsi="Times New Roman" w:cs="Times New Roman"/>
          <w:kern w:val="0"/>
          <w:sz w:val="24"/>
        </w:rPr>
      </w:r>
      <w:r w:rsidRPr="004D5230">
        <w:rPr>
          <w:rFonts w:ascii="Times New Roman" w:hAnsi="Times New Roman" w:cs="Times New Roman"/>
          <w:kern w:val="0"/>
          <w:sz w:val="24"/>
        </w:rPr>
        <w:fldChar w:fldCharType="separate"/>
      </w:r>
      <w:r w:rsidR="005F74E9">
        <w:rPr>
          <w:rFonts w:ascii="Times New Roman" w:hAnsi="Times New Roman" w:cs="Times New Roman"/>
          <w:noProof/>
          <w:kern w:val="0"/>
          <w:sz w:val="24"/>
        </w:rPr>
        <w:t>(1)</w:t>
      </w:r>
      <w:r w:rsidRPr="004D5230">
        <w:rPr>
          <w:rFonts w:ascii="Times New Roman" w:hAnsi="Times New Roman" w:cs="Times New Roman"/>
          <w:kern w:val="0"/>
          <w:sz w:val="24"/>
        </w:rPr>
        <w:fldChar w:fldCharType="end"/>
      </w:r>
      <w:r w:rsidRPr="004D5230">
        <w:rPr>
          <w:rFonts w:ascii="Times New Roman" w:hAnsi="Times New Roman" w:cs="Times New Roman"/>
          <w:kern w:val="0"/>
          <w:sz w:val="24"/>
        </w:rPr>
        <w:t xml:space="preserve">, using anti-RUNX2 </w:t>
      </w:r>
      <w:r w:rsidRPr="004D5230">
        <w:rPr>
          <w:rFonts w:ascii="Times New Roman" w:hAnsi="Times New Roman" w:cs="Times New Roman"/>
          <w:sz w:val="24"/>
        </w:rPr>
        <w:t>(Abcam</w:t>
      </w:r>
      <w:r w:rsidR="00DA677A">
        <w:rPr>
          <w:rFonts w:ascii="Times New Roman" w:hAnsi="Times New Roman" w:cs="Times New Roman"/>
          <w:sz w:val="24"/>
        </w:rPr>
        <w:t xml:space="preserve">, </w:t>
      </w:r>
      <w:r w:rsidR="00DA677A" w:rsidRPr="00DA677A">
        <w:rPr>
          <w:rFonts w:ascii="Times New Roman" w:hAnsi="Times New Roman" w:cs="Times New Roman"/>
          <w:sz w:val="24"/>
        </w:rPr>
        <w:t>ab236639</w:t>
      </w:r>
      <w:r w:rsidRPr="004D5230">
        <w:rPr>
          <w:rFonts w:ascii="Times New Roman" w:hAnsi="Times New Roman" w:cs="Times New Roman"/>
          <w:sz w:val="24"/>
        </w:rPr>
        <w:t>)</w:t>
      </w:r>
      <w:r w:rsidRPr="004D5230">
        <w:rPr>
          <w:rFonts w:ascii="Times New Roman" w:hAnsi="Times New Roman" w:cs="Times New Roman"/>
          <w:kern w:val="0"/>
          <w:sz w:val="24"/>
        </w:rPr>
        <w:t xml:space="preserve">, anti-MMP13 </w:t>
      </w:r>
      <w:r w:rsidRPr="004D5230">
        <w:rPr>
          <w:rFonts w:ascii="Times New Roman" w:hAnsi="Times New Roman" w:cs="Times New Roman"/>
          <w:sz w:val="24"/>
        </w:rPr>
        <w:t>(Abcam</w:t>
      </w:r>
      <w:r w:rsidR="00074E33">
        <w:rPr>
          <w:rFonts w:ascii="Times New Roman" w:hAnsi="Times New Roman" w:cs="Times New Roman"/>
          <w:sz w:val="24"/>
        </w:rPr>
        <w:t xml:space="preserve">, </w:t>
      </w:r>
      <w:r w:rsidR="00074E33" w:rsidRPr="00074E33">
        <w:rPr>
          <w:rFonts w:ascii="Times New Roman" w:hAnsi="Times New Roman" w:cs="Times New Roman"/>
          <w:sz w:val="24"/>
        </w:rPr>
        <w:t>ab84594</w:t>
      </w:r>
      <w:r w:rsidRPr="004D5230">
        <w:rPr>
          <w:rFonts w:ascii="Times New Roman" w:hAnsi="Times New Roman" w:cs="Times New Roman"/>
          <w:sz w:val="24"/>
        </w:rPr>
        <w:t>)</w:t>
      </w:r>
      <w:r w:rsidRPr="004D5230">
        <w:rPr>
          <w:rFonts w:ascii="Times New Roman" w:hAnsi="Times New Roman" w:cs="Times New Roman"/>
          <w:kern w:val="0"/>
          <w:sz w:val="24"/>
        </w:rPr>
        <w:t>, anti-COL10A1</w:t>
      </w:r>
      <w:r w:rsidRPr="004D5230">
        <w:rPr>
          <w:rFonts w:ascii="Times New Roman" w:hAnsi="Times New Roman" w:cs="Times New Roman"/>
          <w:sz w:val="24"/>
        </w:rPr>
        <w:t>(Abcam</w:t>
      </w:r>
      <w:r w:rsidR="00074E33">
        <w:rPr>
          <w:rFonts w:ascii="Times New Roman" w:hAnsi="Times New Roman" w:cs="Times New Roman"/>
          <w:sz w:val="24"/>
        </w:rPr>
        <w:t xml:space="preserve">, </w:t>
      </w:r>
      <w:r w:rsidR="00074E33" w:rsidRPr="00074E33">
        <w:rPr>
          <w:rFonts w:ascii="Times New Roman" w:hAnsi="Times New Roman" w:cs="Times New Roman"/>
          <w:sz w:val="24"/>
        </w:rPr>
        <w:t>ab58632</w:t>
      </w:r>
      <w:r w:rsidRPr="004D5230">
        <w:rPr>
          <w:rFonts w:ascii="Times New Roman" w:hAnsi="Times New Roman" w:cs="Times New Roman"/>
          <w:sz w:val="24"/>
        </w:rPr>
        <w:t>)</w:t>
      </w:r>
      <w:r w:rsidRPr="004D5230">
        <w:rPr>
          <w:rFonts w:ascii="Times New Roman" w:hAnsi="Times New Roman" w:cs="Times New Roman"/>
          <w:kern w:val="0"/>
          <w:sz w:val="24"/>
        </w:rPr>
        <w:t>, anti-SMAD2</w:t>
      </w:r>
      <w:r w:rsidRPr="004D5230">
        <w:rPr>
          <w:rFonts w:ascii="Times New Roman" w:hAnsi="Times New Roman" w:cs="Times New Roman"/>
          <w:sz w:val="24"/>
        </w:rPr>
        <w:t xml:space="preserve"> (Abcam</w:t>
      </w:r>
      <w:r w:rsidR="009003C6">
        <w:rPr>
          <w:rFonts w:ascii="Times New Roman" w:hAnsi="Times New Roman" w:cs="Times New Roman"/>
          <w:sz w:val="24"/>
        </w:rPr>
        <w:t xml:space="preserve">, </w:t>
      </w:r>
      <w:r w:rsidR="009003C6" w:rsidRPr="009003C6">
        <w:rPr>
          <w:rFonts w:ascii="Times New Roman" w:hAnsi="Times New Roman" w:cs="Times New Roman"/>
          <w:sz w:val="24"/>
        </w:rPr>
        <w:t>ab40855</w:t>
      </w:r>
      <w:r w:rsidRPr="004D5230">
        <w:rPr>
          <w:rFonts w:ascii="Times New Roman" w:hAnsi="Times New Roman" w:cs="Times New Roman"/>
          <w:sz w:val="24"/>
        </w:rPr>
        <w:t>)</w:t>
      </w:r>
      <w:r w:rsidRPr="004D5230">
        <w:rPr>
          <w:rFonts w:ascii="Times New Roman" w:hAnsi="Times New Roman" w:cs="Times New Roman"/>
          <w:kern w:val="0"/>
          <w:sz w:val="24"/>
        </w:rPr>
        <w:t>, anti-SMAD3</w:t>
      </w:r>
      <w:r w:rsidRPr="004D5230">
        <w:rPr>
          <w:rFonts w:ascii="Times New Roman" w:hAnsi="Times New Roman" w:cs="Times New Roman"/>
          <w:sz w:val="24"/>
        </w:rPr>
        <w:t xml:space="preserve"> (Abcam</w:t>
      </w:r>
      <w:r w:rsidR="009003C6">
        <w:rPr>
          <w:rFonts w:ascii="Times New Roman" w:hAnsi="Times New Roman" w:cs="Times New Roman"/>
          <w:sz w:val="24"/>
        </w:rPr>
        <w:t xml:space="preserve">, </w:t>
      </w:r>
      <w:r w:rsidR="009003C6" w:rsidRPr="009003C6">
        <w:rPr>
          <w:rFonts w:ascii="Times New Roman" w:hAnsi="Times New Roman" w:cs="Times New Roman"/>
          <w:sz w:val="24"/>
        </w:rPr>
        <w:t>ab40854</w:t>
      </w:r>
      <w:r w:rsidRPr="004D5230">
        <w:rPr>
          <w:rFonts w:ascii="Times New Roman" w:hAnsi="Times New Roman" w:cs="Times New Roman"/>
          <w:sz w:val="24"/>
        </w:rPr>
        <w:t xml:space="preserve">), </w:t>
      </w:r>
      <w:r w:rsidRPr="004D5230">
        <w:rPr>
          <w:rFonts w:ascii="Times New Roman" w:hAnsi="Times New Roman"/>
          <w:sz w:val="24"/>
        </w:rPr>
        <w:t>an</w:t>
      </w:r>
      <w:r w:rsidRPr="004D5230">
        <w:rPr>
          <w:rFonts w:ascii="Times New Roman" w:hAnsi="Times New Roman" w:cs="Times New Roman"/>
          <w:sz w:val="24"/>
        </w:rPr>
        <w:t>ti-</w:t>
      </w:r>
      <w:r w:rsidRPr="004D5230">
        <w:rPr>
          <w:rFonts w:ascii="Times New Roman" w:hAnsi="Times New Roman" w:cs="Times New Roman"/>
        </w:rPr>
        <w:t>p</w:t>
      </w:r>
      <w:r w:rsidRPr="004D5230">
        <w:rPr>
          <w:rFonts w:ascii="Times New Roman" w:hAnsi="Times New Roman" w:cs="Times New Roman"/>
          <w:sz w:val="24"/>
        </w:rPr>
        <w:t>-</w:t>
      </w:r>
      <w:r w:rsidRPr="004D5230">
        <w:rPr>
          <w:rFonts w:ascii="Times New Roman" w:hAnsi="Times New Roman"/>
          <w:sz w:val="24"/>
        </w:rPr>
        <w:t>SMAD2 (Ser465/467) (</w:t>
      </w:r>
      <w:r w:rsidRPr="004D5230">
        <w:rPr>
          <w:rFonts w:ascii="Times New Roman" w:eastAsia="AdvP8C43" w:hAnsi="Times New Roman" w:cs="Times New Roman"/>
          <w:kern w:val="0"/>
          <w:sz w:val="24"/>
          <w:szCs w:val="24"/>
        </w:rPr>
        <w:t>Cell Signaling, Danvers, MA, USA</w:t>
      </w:r>
      <w:r w:rsidR="003F236B">
        <w:rPr>
          <w:rFonts w:ascii="Times New Roman" w:eastAsia="AdvP8C43" w:hAnsi="Times New Roman" w:cs="Times New Roman"/>
          <w:kern w:val="0"/>
          <w:sz w:val="24"/>
          <w:szCs w:val="24"/>
        </w:rPr>
        <w:t xml:space="preserve">, </w:t>
      </w:r>
      <w:r w:rsidR="003F236B" w:rsidRPr="003F236B">
        <w:rPr>
          <w:rFonts w:ascii="Times New Roman" w:eastAsia="AdvP8C43" w:hAnsi="Times New Roman" w:cs="Times New Roman"/>
          <w:kern w:val="0"/>
          <w:sz w:val="24"/>
          <w:szCs w:val="24"/>
        </w:rPr>
        <w:t>#18338</w:t>
      </w:r>
      <w:r w:rsidRPr="004D5230">
        <w:rPr>
          <w:rFonts w:ascii="Times New Roman" w:hAnsi="Times New Roman"/>
          <w:sz w:val="24"/>
        </w:rPr>
        <w:t>), anti-p-SMAD3 (Ser423/425)  (</w:t>
      </w:r>
      <w:r w:rsidRPr="004D5230">
        <w:rPr>
          <w:rFonts w:ascii="Times New Roman" w:eastAsia="AdvP8C43" w:hAnsi="Times New Roman" w:cs="Times New Roman"/>
          <w:kern w:val="0"/>
          <w:sz w:val="24"/>
          <w:szCs w:val="24"/>
        </w:rPr>
        <w:t>Cell Signaling</w:t>
      </w:r>
      <w:r w:rsidR="003F236B">
        <w:rPr>
          <w:rFonts w:ascii="Times New Roman" w:eastAsia="AdvP8C43" w:hAnsi="Times New Roman" w:cs="Times New Roman"/>
          <w:kern w:val="0"/>
          <w:sz w:val="24"/>
          <w:szCs w:val="24"/>
        </w:rPr>
        <w:t xml:space="preserve">, </w:t>
      </w:r>
      <w:r w:rsidR="003F236B" w:rsidRPr="003F236B">
        <w:rPr>
          <w:rFonts w:ascii="Times New Roman" w:eastAsia="AdvP8C43" w:hAnsi="Times New Roman" w:cs="Times New Roman"/>
          <w:kern w:val="0"/>
          <w:sz w:val="24"/>
          <w:szCs w:val="24"/>
        </w:rPr>
        <w:t>#9520</w:t>
      </w:r>
      <w:r w:rsidRPr="004D5230">
        <w:rPr>
          <w:rFonts w:ascii="Times New Roman" w:hAnsi="Times New Roman"/>
          <w:sz w:val="24"/>
        </w:rPr>
        <w:t xml:space="preserve">), </w:t>
      </w:r>
      <w:r w:rsidRPr="004D5230">
        <w:rPr>
          <w:rFonts w:ascii="Times New Roman" w:hAnsi="Times New Roman" w:cs="Times New Roman"/>
          <w:sz w:val="24"/>
        </w:rPr>
        <w:t>anti-SMAD2/3 (</w:t>
      </w:r>
      <w:r w:rsidRPr="004D5230">
        <w:rPr>
          <w:rFonts w:ascii="Times New Roman" w:eastAsia="AdvP8C43" w:hAnsi="Times New Roman" w:cs="Times New Roman"/>
          <w:kern w:val="0"/>
          <w:sz w:val="24"/>
          <w:szCs w:val="24"/>
        </w:rPr>
        <w:t>Cell Signaling</w:t>
      </w:r>
      <w:r w:rsidR="007046CA">
        <w:rPr>
          <w:rFonts w:ascii="Times New Roman" w:eastAsia="AdvP8C43" w:hAnsi="Times New Roman" w:cs="Times New Roman"/>
          <w:kern w:val="0"/>
          <w:sz w:val="24"/>
          <w:szCs w:val="24"/>
        </w:rPr>
        <w:t xml:space="preserve">, </w:t>
      </w:r>
      <w:r w:rsidR="007046CA" w:rsidRPr="003F236B">
        <w:rPr>
          <w:rFonts w:ascii="Times New Roman" w:eastAsia="AdvP8C43" w:hAnsi="Times New Roman" w:cs="Times New Roman"/>
          <w:kern w:val="0"/>
          <w:sz w:val="24"/>
          <w:szCs w:val="24"/>
        </w:rPr>
        <w:t>#</w:t>
      </w:r>
      <w:r w:rsidR="007046CA" w:rsidRPr="007046CA">
        <w:rPr>
          <w:rFonts w:ascii="Times New Roman" w:eastAsia="AdvP8C43" w:hAnsi="Times New Roman" w:cs="Times New Roman"/>
          <w:kern w:val="0"/>
          <w:sz w:val="24"/>
          <w:szCs w:val="24"/>
        </w:rPr>
        <w:t>8685</w:t>
      </w:r>
      <w:r w:rsidRPr="004D5230">
        <w:rPr>
          <w:rFonts w:ascii="Times New Roman" w:hAnsi="Times New Roman" w:cs="Times New Roman"/>
          <w:sz w:val="24"/>
        </w:rPr>
        <w:t>),</w:t>
      </w:r>
      <w:r w:rsidRPr="004D5230">
        <w:rPr>
          <w:rFonts w:ascii="Times New Roman" w:hAnsi="Times New Roman" w:cs="Times New Roman"/>
          <w:kern w:val="0"/>
          <w:sz w:val="24"/>
        </w:rPr>
        <w:t xml:space="preserve"> and anti-TGF</w:t>
      </w:r>
      <w:r w:rsidRPr="004D5230">
        <w:rPr>
          <w:rFonts w:ascii="Times New Roman" w:eastAsia="等线" w:hAnsi="Times New Roman" w:cs="Times New Roman"/>
          <w:kern w:val="0"/>
          <w:sz w:val="24"/>
        </w:rPr>
        <w:t>β</w:t>
      </w:r>
      <w:r w:rsidRPr="004D5230">
        <w:rPr>
          <w:rFonts w:ascii="Times New Roman" w:hAnsi="Times New Roman" w:cs="Times New Roman"/>
          <w:kern w:val="0"/>
          <w:sz w:val="24"/>
        </w:rPr>
        <w:t>1</w:t>
      </w:r>
      <w:r w:rsidRPr="004D5230">
        <w:rPr>
          <w:rFonts w:ascii="Times New Roman" w:hAnsi="Times New Roman" w:cs="Times New Roman"/>
          <w:sz w:val="24"/>
        </w:rPr>
        <w:t xml:space="preserve"> (Abcam</w:t>
      </w:r>
      <w:r w:rsidR="00503C31">
        <w:rPr>
          <w:rFonts w:ascii="Times New Roman" w:hAnsi="Times New Roman" w:cs="Times New Roman"/>
          <w:sz w:val="24"/>
        </w:rPr>
        <w:t xml:space="preserve">, </w:t>
      </w:r>
      <w:r w:rsidR="00503C31" w:rsidRPr="00503C31">
        <w:rPr>
          <w:rFonts w:ascii="Times New Roman" w:hAnsi="Times New Roman" w:cs="Times New Roman"/>
          <w:sz w:val="24"/>
        </w:rPr>
        <w:t>ab215715</w:t>
      </w:r>
      <w:r w:rsidRPr="004D5230">
        <w:rPr>
          <w:rFonts w:ascii="Times New Roman" w:hAnsi="Times New Roman" w:cs="Times New Roman"/>
          <w:sz w:val="24"/>
        </w:rPr>
        <w:t>)</w:t>
      </w:r>
      <w:r w:rsidRPr="004D5230">
        <w:rPr>
          <w:rFonts w:ascii="Times New Roman" w:hAnsi="Times New Roman" w:cs="Times New Roman"/>
          <w:kern w:val="0"/>
          <w:sz w:val="24"/>
        </w:rPr>
        <w:t xml:space="preserve"> antibodies.  Blotted membranes were stripped and re-blotted with an </w:t>
      </w:r>
      <w:r w:rsidRPr="004D5230">
        <w:rPr>
          <w:rFonts w:ascii="Times New Roman" w:eastAsia="AdvP8C43" w:hAnsi="Times New Roman" w:cs="Times New Roman"/>
          <w:kern w:val="0"/>
          <w:sz w:val="24"/>
          <w:szCs w:val="24"/>
        </w:rPr>
        <w:t>anti-</w:t>
      </w:r>
      <w:r w:rsidRPr="00503C31">
        <w:rPr>
          <w:rFonts w:ascii="Times New Roman" w:eastAsia="方正舒体" w:hAnsi="Times New Roman" w:cs="Times New Roman" w:hint="eastAsia"/>
          <w:kern w:val="0"/>
          <w:sz w:val="24"/>
          <w:szCs w:val="24"/>
        </w:rPr>
        <w:t>β</w:t>
      </w:r>
      <w:r w:rsidRPr="004D5230">
        <w:rPr>
          <w:rFonts w:ascii="Times New Roman" w:eastAsia="AdvP8C43" w:hAnsi="Times New Roman" w:cs="Times New Roman"/>
          <w:kern w:val="0"/>
          <w:sz w:val="24"/>
          <w:szCs w:val="24"/>
        </w:rPr>
        <w:t>-actin (</w:t>
      </w:r>
      <w:r w:rsidRPr="004D5230">
        <w:rPr>
          <w:rFonts w:ascii="Times New Roman" w:eastAsia="宋体" w:hAnsi="Times New Roman" w:cs="Times New Roman"/>
          <w:kern w:val="0"/>
          <w:sz w:val="24"/>
          <w:szCs w:val="24"/>
        </w:rPr>
        <w:t>Sigma-Aldrich</w:t>
      </w:r>
      <w:r w:rsidR="00705B8F">
        <w:rPr>
          <w:rFonts w:ascii="Times New Roman" w:eastAsia="宋体" w:hAnsi="Times New Roman" w:cs="Times New Roman"/>
          <w:kern w:val="0"/>
          <w:sz w:val="24"/>
          <w:szCs w:val="24"/>
        </w:rPr>
        <w:t xml:space="preserve">, </w:t>
      </w:r>
      <w:r w:rsidR="00705B8F" w:rsidRPr="00705B8F">
        <w:rPr>
          <w:rFonts w:ascii="Times New Roman" w:eastAsia="宋体" w:hAnsi="Times New Roman" w:cs="Times New Roman"/>
          <w:kern w:val="0"/>
          <w:sz w:val="24"/>
          <w:szCs w:val="24"/>
        </w:rPr>
        <w:t>A1978</w:t>
      </w:r>
      <w:r w:rsidRPr="004D5230">
        <w:rPr>
          <w:rFonts w:ascii="Times New Roman" w:eastAsia="AdvP8C43" w:hAnsi="Times New Roman" w:cs="Times New Roman"/>
          <w:kern w:val="0"/>
          <w:sz w:val="24"/>
          <w:szCs w:val="24"/>
        </w:rPr>
        <w:t>)</w:t>
      </w:r>
      <w:r w:rsidRPr="004D5230">
        <w:rPr>
          <w:rFonts w:ascii="Times New Roman" w:hAnsi="Times New Roman" w:cs="Times New Roman"/>
          <w:kern w:val="0"/>
          <w:sz w:val="24"/>
        </w:rPr>
        <w:t xml:space="preserve"> antibody as a loading control.</w:t>
      </w:r>
    </w:p>
    <w:p w14:paraId="7AA6009F" w14:textId="77777777" w:rsidR="0037739F" w:rsidRPr="004D5230" w:rsidRDefault="0037739F" w:rsidP="0037739F">
      <w:pPr>
        <w:spacing w:line="480" w:lineRule="auto"/>
        <w:contextualSpacing/>
        <w:jc w:val="left"/>
        <w:rPr>
          <w:rFonts w:ascii="Times New Roman" w:eastAsia="等线" w:hAnsi="Times New Roman" w:cs="Times New Roman"/>
          <w:sz w:val="24"/>
          <w:szCs w:val="24"/>
        </w:rPr>
      </w:pPr>
    </w:p>
    <w:p w14:paraId="4D72DDEE" w14:textId="77777777" w:rsidR="0037739F" w:rsidRPr="004D5230" w:rsidRDefault="0037739F" w:rsidP="0037739F">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Plasmid construction and viral transduction</w:t>
      </w:r>
    </w:p>
    <w:p w14:paraId="4AB8CB34" w14:textId="4E2272C9"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To achieve overexpression of miR-18a, a DNA fragment containing the hsa-miR-18a precursor with 300 bp genomic sequences flanking each side was insert into the retroviral plasmid </w:t>
      </w:r>
      <w:proofErr w:type="spellStart"/>
      <w:r w:rsidRPr="004D5230">
        <w:rPr>
          <w:rFonts w:ascii="Times New Roman" w:eastAsia="等线" w:hAnsi="Times New Roman" w:cs="Times New Roman"/>
          <w:sz w:val="24"/>
          <w:szCs w:val="24"/>
        </w:rPr>
        <w:t>pMSCV</w:t>
      </w:r>
      <w:proofErr w:type="spellEnd"/>
      <w:r w:rsidRPr="004D5230">
        <w:rPr>
          <w:rFonts w:ascii="Times New Roman" w:eastAsia="等线" w:hAnsi="Times New Roman" w:cs="Times New Roman"/>
          <w:sz w:val="24"/>
          <w:szCs w:val="24"/>
        </w:rPr>
        <w:t>-puro (</w:t>
      </w:r>
      <w:proofErr w:type="spellStart"/>
      <w:r w:rsidRPr="004D5230">
        <w:rPr>
          <w:rFonts w:ascii="Times New Roman" w:eastAsia="等线" w:hAnsi="Times New Roman" w:cs="Times New Roman"/>
          <w:sz w:val="24"/>
          <w:szCs w:val="24"/>
        </w:rPr>
        <w:t>Clontech</w:t>
      </w:r>
      <w:proofErr w:type="spellEnd"/>
      <w:r w:rsidRPr="004D5230">
        <w:rPr>
          <w:rFonts w:ascii="Times New Roman" w:eastAsia="等线" w:hAnsi="Times New Roman" w:cs="Times New Roman"/>
          <w:sz w:val="24"/>
          <w:szCs w:val="24"/>
        </w:rPr>
        <w:t xml:space="preserve">, Palo Alto, CA, USA).  The resultant plasmids were individually co-transfected with the </w:t>
      </w:r>
      <w:proofErr w:type="spellStart"/>
      <w:r w:rsidRPr="004D5230">
        <w:rPr>
          <w:rFonts w:ascii="Times New Roman" w:eastAsia="等线" w:hAnsi="Times New Roman" w:cs="Times New Roman"/>
          <w:sz w:val="24"/>
          <w:szCs w:val="24"/>
        </w:rPr>
        <w:t>pIK</w:t>
      </w:r>
      <w:proofErr w:type="spellEnd"/>
      <w:r w:rsidRPr="004D5230">
        <w:rPr>
          <w:rFonts w:ascii="Times New Roman" w:eastAsia="等线" w:hAnsi="Times New Roman" w:cs="Times New Roman"/>
          <w:sz w:val="24"/>
          <w:szCs w:val="24"/>
        </w:rPr>
        <w:t xml:space="preserve"> packaging plasmid in 293T cells by using a standard calcium phosphate transfection method as previously described </w:t>
      </w:r>
      <w:r w:rsidRPr="004D5230">
        <w:rPr>
          <w:rFonts w:ascii="Times New Roman" w:eastAsia="等线" w:hAnsi="Times New Roman" w:cs="Times New Roman"/>
          <w:sz w:val="24"/>
          <w:szCs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eastAsia="等线" w:hAnsi="Times New Roman" w:cs="Times New Roman"/>
          <w:sz w:val="24"/>
          <w:szCs w:val="24"/>
        </w:rPr>
        <w:instrText xml:space="preserve"> ADDIN EN.CITE </w:instrText>
      </w:r>
      <w:r w:rsidR="005F74E9">
        <w:rPr>
          <w:rFonts w:ascii="Times New Roman" w:eastAsia="等线" w:hAnsi="Times New Roman" w:cs="Times New Roman"/>
          <w:sz w:val="24"/>
          <w:szCs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eastAsia="等线" w:hAnsi="Times New Roman" w:cs="Times New Roman"/>
          <w:sz w:val="24"/>
          <w:szCs w:val="24"/>
        </w:rPr>
        <w:instrText xml:space="preserve"> ADDIN EN.CITE.DATA </w:instrText>
      </w:r>
      <w:r w:rsidR="005F74E9">
        <w:rPr>
          <w:rFonts w:ascii="Times New Roman" w:eastAsia="等线" w:hAnsi="Times New Roman" w:cs="Times New Roman"/>
          <w:sz w:val="24"/>
          <w:szCs w:val="24"/>
        </w:rPr>
      </w:r>
      <w:r w:rsidR="005F74E9">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separate"/>
      </w:r>
      <w:r w:rsidR="005F74E9">
        <w:rPr>
          <w:rFonts w:ascii="Times New Roman" w:eastAsia="等线" w:hAnsi="Times New Roman" w:cs="Times New Roman"/>
          <w:noProof/>
          <w:sz w:val="24"/>
          <w:szCs w:val="24"/>
        </w:rPr>
        <w:t>(1)</w:t>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t xml:space="preserve">.  After 36 h, supernatants were collected and filtered to infect cells for 24 h in the presence of polybrene (2.5 </w:t>
      </w:r>
      <w:proofErr w:type="spellStart"/>
      <w:r w:rsidRPr="004D5230">
        <w:rPr>
          <w:rFonts w:ascii="Times New Roman" w:eastAsia="等线" w:hAnsi="Times New Roman" w:cs="Times New Roman"/>
          <w:sz w:val="24"/>
          <w:szCs w:val="24"/>
        </w:rPr>
        <w:t>μg</w:t>
      </w:r>
      <w:proofErr w:type="spellEnd"/>
      <w:r w:rsidRPr="004D5230">
        <w:rPr>
          <w:rFonts w:ascii="Times New Roman" w:eastAsia="等线" w:hAnsi="Times New Roman" w:cs="Times New Roman" w:hint="eastAsia"/>
          <w:sz w:val="24"/>
          <w:szCs w:val="24"/>
        </w:rPr>
        <w:t>/</w:t>
      </w:r>
      <w:r w:rsidRPr="004D5230">
        <w:rPr>
          <w:rFonts w:ascii="Times New Roman" w:eastAsia="等线" w:hAnsi="Times New Roman" w:cs="Times New Roman"/>
          <w:sz w:val="24"/>
          <w:szCs w:val="24"/>
        </w:rPr>
        <w:t xml:space="preserve">mL).  Puromycin was used to select cells stably overexpressing miR-18a for 10 d.  The open reading frames (ORFs) of SMAD2, SMAD3, and TGFβ1 generated by PCR amplification were separately </w:t>
      </w:r>
      <w:r w:rsidRPr="004D5230">
        <w:rPr>
          <w:rFonts w:ascii="Times New Roman" w:eastAsia="等线" w:hAnsi="Times New Roman" w:cs="Times New Roman"/>
          <w:sz w:val="24"/>
          <w:szCs w:val="24"/>
        </w:rPr>
        <w:lastRenderedPageBreak/>
        <w:t xml:space="preserve">cloned into the mammalian expression vector pcDNA3.1 (Invitrogen) and their 3’-UTRs were separately amplified into the downstream of the luciferase gene in a pGL3 control vector (Promega, Madison, WI, USA).  The TGF-β- (p3TP-lux) reporter was obtained from </w:t>
      </w:r>
      <w:proofErr w:type="spellStart"/>
      <w:r w:rsidRPr="004D5230">
        <w:rPr>
          <w:rFonts w:ascii="Times New Roman" w:eastAsia="等线" w:hAnsi="Times New Roman" w:cs="Times New Roman"/>
          <w:sz w:val="24"/>
          <w:szCs w:val="24"/>
        </w:rPr>
        <w:t>Addgene</w:t>
      </w:r>
      <w:proofErr w:type="spellEnd"/>
      <w:r w:rsidRPr="004D5230">
        <w:rPr>
          <w:rFonts w:ascii="Times New Roman" w:eastAsia="等线" w:hAnsi="Times New Roman" w:cs="Times New Roman"/>
          <w:sz w:val="24"/>
          <w:szCs w:val="24"/>
        </w:rPr>
        <w:t xml:space="preserve"> Inc (Cambridge, MA, USA).  </w:t>
      </w:r>
    </w:p>
    <w:p w14:paraId="2E585844" w14:textId="77777777" w:rsidR="0037739F" w:rsidRPr="004D5230" w:rsidRDefault="0037739F" w:rsidP="0037739F">
      <w:pPr>
        <w:spacing w:line="480" w:lineRule="auto"/>
        <w:contextualSpacing/>
        <w:jc w:val="left"/>
        <w:rPr>
          <w:rFonts w:ascii="Times New Roman" w:eastAsia="等线" w:hAnsi="Times New Roman" w:cs="Times New Roman"/>
          <w:sz w:val="24"/>
          <w:szCs w:val="24"/>
        </w:rPr>
      </w:pPr>
    </w:p>
    <w:p w14:paraId="0E3F0265" w14:textId="77777777" w:rsidR="0037739F" w:rsidRPr="004D5230" w:rsidRDefault="0037739F" w:rsidP="0037739F">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Transfection</w:t>
      </w:r>
    </w:p>
    <w:p w14:paraId="224BA06E" w14:textId="64638C2B"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Oligonucleotides including miR-18a mimics, inhibitor, antagomir, and corresponding NC controls were purchased from </w:t>
      </w:r>
      <w:proofErr w:type="spellStart"/>
      <w:r w:rsidRPr="004D5230">
        <w:rPr>
          <w:rFonts w:ascii="Times New Roman" w:eastAsia="等线" w:hAnsi="Times New Roman" w:cs="Times New Roman"/>
          <w:sz w:val="24"/>
          <w:szCs w:val="24"/>
        </w:rPr>
        <w:t>Ribobio</w:t>
      </w:r>
      <w:proofErr w:type="spellEnd"/>
      <w:r w:rsidRPr="004D5230">
        <w:rPr>
          <w:rFonts w:ascii="Times New Roman" w:eastAsia="等线" w:hAnsi="Times New Roman" w:cs="Times New Roman"/>
          <w:sz w:val="24"/>
          <w:szCs w:val="24"/>
        </w:rPr>
        <w:t xml:space="preserve"> </w:t>
      </w:r>
      <w:r w:rsidRPr="004D5230">
        <w:rPr>
          <w:rFonts w:ascii="Times New Roman" w:eastAsia="等线" w:hAnsi="Times New Roman" w:cs="Times New Roman"/>
          <w:sz w:val="24"/>
          <w:szCs w:val="24"/>
        </w:rPr>
        <w:fldChar w:fldCharType="begin">
          <w:fldData xml:space="preserve">PEVuZE5vdGU+PENpdGU+PEF1dGhvcj5ZYW5nPC9BdXRob3I+PFllYXI+MjAxNDwvWWVhcj48UmVj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</w:fldData>
        </w:fldChar>
      </w:r>
      <w:r w:rsidR="005F74E9">
        <w:rPr>
          <w:rFonts w:ascii="Times New Roman" w:eastAsia="等线" w:hAnsi="Times New Roman" w:cs="Times New Roman"/>
          <w:sz w:val="24"/>
          <w:szCs w:val="24"/>
        </w:rPr>
        <w:instrText xml:space="preserve"> ADDIN EN.CITE </w:instrText>
      </w:r>
      <w:r w:rsidR="005F74E9">
        <w:rPr>
          <w:rFonts w:ascii="Times New Roman" w:eastAsia="等线" w:hAnsi="Times New Roman" w:cs="Times New Roman"/>
          <w:sz w:val="24"/>
          <w:szCs w:val="24"/>
        </w:rPr>
        <w:fldChar w:fldCharType="begin">
          <w:fldData xml:space="preserve">PEVuZE5vdGU+PENpdGU+PEF1dGhvcj5ZYW5nPC9BdXRob3I+PFllYXI+MjAxNDwvWWVhcj48UmVj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</w:fldData>
        </w:fldChar>
      </w:r>
      <w:r w:rsidR="005F74E9">
        <w:rPr>
          <w:rFonts w:ascii="Times New Roman" w:eastAsia="等线" w:hAnsi="Times New Roman" w:cs="Times New Roman"/>
          <w:sz w:val="24"/>
          <w:szCs w:val="24"/>
        </w:rPr>
        <w:instrText xml:space="preserve"> ADDIN EN.CITE.DATA </w:instrText>
      </w:r>
      <w:r w:rsidR="005F74E9">
        <w:rPr>
          <w:rFonts w:ascii="Times New Roman" w:eastAsia="等线" w:hAnsi="Times New Roman" w:cs="Times New Roman"/>
          <w:sz w:val="24"/>
          <w:szCs w:val="24"/>
        </w:rPr>
      </w:r>
      <w:r w:rsidR="005F74E9">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separate"/>
      </w:r>
      <w:r w:rsidR="005F74E9">
        <w:rPr>
          <w:rFonts w:ascii="Times New Roman" w:eastAsia="等线" w:hAnsi="Times New Roman" w:cs="Times New Roman"/>
          <w:noProof/>
          <w:sz w:val="24"/>
          <w:szCs w:val="24"/>
        </w:rPr>
        <w:t>(2)</w:t>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t>.  Transfection of plasmids or oligonucleotides was performed using Lipofectamine 3000 reagent (Invitrogen) for functional assays, luciferase reporter assays, or protein and RNA analyses.</w:t>
      </w:r>
    </w:p>
    <w:p w14:paraId="4A56573B" w14:textId="77777777" w:rsidR="0037739F" w:rsidRPr="004D5230" w:rsidRDefault="0037739F" w:rsidP="0037739F">
      <w:pPr>
        <w:spacing w:line="480" w:lineRule="auto"/>
        <w:contextualSpacing/>
        <w:jc w:val="left"/>
        <w:rPr>
          <w:rFonts w:ascii="Times New Roman" w:eastAsia="等线" w:hAnsi="Times New Roman" w:cs="Times New Roman"/>
          <w:sz w:val="24"/>
          <w:szCs w:val="24"/>
        </w:rPr>
      </w:pPr>
    </w:p>
    <w:p w14:paraId="6D5D3FE8" w14:textId="77777777" w:rsidR="0037739F" w:rsidRPr="004D5230" w:rsidRDefault="0037739F" w:rsidP="0037739F">
      <w:pPr>
        <w:kinsoku w:val="0"/>
        <w:overflowPunct w:val="0"/>
        <w:autoSpaceDE w:val="0"/>
        <w:autoSpaceDN w:val="0"/>
        <w:adjustRightInd w:val="0"/>
        <w:spacing w:line="480" w:lineRule="auto"/>
        <w:ind w:rightChars="-27" w:right="-57"/>
        <w:contextualSpacing/>
        <w:jc w:val="left"/>
        <w:textAlignment w:val="top"/>
        <w:rPr>
          <w:rFonts w:ascii="Times New Roman" w:hAnsi="Times New Roman" w:cs="Times New Roman"/>
          <w:b/>
          <w:bCs/>
          <w:iCs/>
          <w:sz w:val="24"/>
        </w:rPr>
      </w:pPr>
      <w:r w:rsidRPr="004D5230">
        <w:rPr>
          <w:rFonts w:ascii="Times New Roman" w:hAnsi="Times New Roman" w:cs="Times New Roman"/>
          <w:b/>
          <w:bCs/>
          <w:iCs/>
          <w:sz w:val="24"/>
        </w:rPr>
        <w:t>Luciferase reporter assay</w:t>
      </w:r>
    </w:p>
    <w:p w14:paraId="2D69A071" w14:textId="4852CCF0" w:rsidR="0037739F" w:rsidRPr="004D5230" w:rsidRDefault="0037739F" w:rsidP="0037739F">
      <w:pPr>
        <w:spacing w:line="480" w:lineRule="auto"/>
        <w:ind w:firstLineChars="118" w:firstLine="283"/>
        <w:contextualSpacing/>
        <w:jc w:val="left"/>
        <w:rPr>
          <w:rFonts w:ascii="Times New Roman" w:hAnsi="Times New Roman" w:cs="Times New Roman"/>
          <w:sz w:val="24"/>
        </w:rPr>
      </w:pPr>
      <w:r w:rsidRPr="004D5230">
        <w:rPr>
          <w:rFonts w:ascii="Times New Roman" w:hAnsi="Times New Roman" w:cs="Times New Roman"/>
          <w:sz w:val="24"/>
        </w:rPr>
        <w:t xml:space="preserve">Cells were seeded in triplicates in 24-well plates and allowed to settle for 24 h.  Indicated plasmids plus 1 ng </w:t>
      </w:r>
      <w:proofErr w:type="spellStart"/>
      <w:r w:rsidRPr="004D5230">
        <w:rPr>
          <w:rFonts w:ascii="Times New Roman" w:hAnsi="Times New Roman" w:cs="Times New Roman"/>
          <w:sz w:val="24"/>
        </w:rPr>
        <w:t>pRL</w:t>
      </w:r>
      <w:proofErr w:type="spellEnd"/>
      <w:r w:rsidRPr="004D5230">
        <w:rPr>
          <w:rFonts w:ascii="Times New Roman" w:hAnsi="Times New Roman" w:cs="Times New Roman"/>
          <w:sz w:val="24"/>
        </w:rPr>
        <w:t xml:space="preserve">-TK </w:t>
      </w:r>
      <w:proofErr w:type="spellStart"/>
      <w:r w:rsidRPr="004D5230">
        <w:rPr>
          <w:rFonts w:ascii="Times New Roman" w:hAnsi="Times New Roman" w:cs="Times New Roman"/>
          <w:sz w:val="24"/>
        </w:rPr>
        <w:t>renilla</w:t>
      </w:r>
      <w:proofErr w:type="spellEnd"/>
      <w:r w:rsidRPr="004D5230">
        <w:rPr>
          <w:rFonts w:ascii="Times New Roman" w:hAnsi="Times New Roman" w:cs="Times New Roman"/>
          <w:sz w:val="24"/>
        </w:rPr>
        <w:t xml:space="preserve"> plasmid was transfected into the cells using the Lipofectamine 3000 reagent</w:t>
      </w:r>
      <w:r w:rsidRPr="004D5230">
        <w:rPr>
          <w:rFonts w:ascii="Times New Roman" w:hAnsi="Times New Roman" w:cs="Times New Roman"/>
          <w:kern w:val="0"/>
          <w:sz w:val="24"/>
        </w:rPr>
        <w:t xml:space="preserve"> (Invitrogen)</w:t>
      </w:r>
      <w:r w:rsidRPr="004D5230">
        <w:rPr>
          <w:rFonts w:ascii="Times New Roman" w:hAnsi="Times New Roman" w:cs="Times New Roman"/>
          <w:sz w:val="24"/>
        </w:rPr>
        <w:t>.  48 h after transfection, Dual-Luciferase reporter assays were performed according to the manufacturer’s instruction</w:t>
      </w:r>
      <w:r w:rsidRPr="004D5230">
        <w:rPr>
          <w:rFonts w:ascii="Times New Roman" w:hAnsi="Times New Roman" w:cs="Times New Roman"/>
          <w:kern w:val="0"/>
          <w:sz w:val="24"/>
        </w:rPr>
        <w:t xml:space="preserve"> (Promega)</w:t>
      </w:r>
      <w:r w:rsidRPr="004D5230">
        <w:rPr>
          <w:rFonts w:ascii="Times New Roman" w:hAnsi="Times New Roman" w:cs="Times New Roman"/>
          <w:sz w:val="24"/>
        </w:rPr>
        <w:t xml:space="preserve"> as previously described </w:t>
      </w:r>
      <w:r w:rsidRPr="004D5230">
        <w:rPr>
          <w:rFonts w:ascii="Times New Roman" w:hAnsi="Times New Roman" w:cs="Times New Roman"/>
          <w:kern w:val="0"/>
          <w:sz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kern w:val="0"/>
          <w:sz w:val="24"/>
        </w:rPr>
        <w:instrText xml:space="preserve"> ADDIN EN.CITE </w:instrText>
      </w:r>
      <w:r w:rsidR="005F74E9">
        <w:rPr>
          <w:rFonts w:ascii="Times New Roman" w:hAnsi="Times New Roman" w:cs="Times New Roman"/>
          <w:kern w:val="0"/>
          <w:sz w:val="24"/>
        </w:rPr>
        <w:fldChar w:fldCharType="begin">
          <w:fldData xml:space="preserve">PEVuZE5vdGU+PENpdGU+PEF1dGhvcj5MaXU8L0F1dGhvcj48WWVhcj4yMDE5PC9ZZWFyPjxSZWNO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</w:fldData>
        </w:fldChar>
      </w:r>
      <w:r w:rsidR="005F74E9">
        <w:rPr>
          <w:rFonts w:ascii="Times New Roman" w:hAnsi="Times New Roman" w:cs="Times New Roman"/>
          <w:kern w:val="0"/>
          <w:sz w:val="24"/>
        </w:rPr>
        <w:instrText xml:space="preserve"> ADDIN EN.CITE.DATA </w:instrText>
      </w:r>
      <w:r w:rsidR="005F74E9">
        <w:rPr>
          <w:rFonts w:ascii="Times New Roman" w:hAnsi="Times New Roman" w:cs="Times New Roman"/>
          <w:kern w:val="0"/>
          <w:sz w:val="24"/>
        </w:rPr>
      </w:r>
      <w:r w:rsidR="005F74E9">
        <w:rPr>
          <w:rFonts w:ascii="Times New Roman" w:hAnsi="Times New Roman" w:cs="Times New Roman"/>
          <w:kern w:val="0"/>
          <w:sz w:val="24"/>
        </w:rPr>
        <w:fldChar w:fldCharType="end"/>
      </w:r>
      <w:r w:rsidRPr="004D5230">
        <w:rPr>
          <w:rFonts w:ascii="Times New Roman" w:hAnsi="Times New Roman" w:cs="Times New Roman"/>
          <w:kern w:val="0"/>
          <w:sz w:val="24"/>
        </w:rPr>
      </w:r>
      <w:r w:rsidRPr="004D5230">
        <w:rPr>
          <w:rFonts w:ascii="Times New Roman" w:hAnsi="Times New Roman" w:cs="Times New Roman"/>
          <w:kern w:val="0"/>
          <w:sz w:val="24"/>
        </w:rPr>
        <w:fldChar w:fldCharType="separate"/>
      </w:r>
      <w:r w:rsidR="005F74E9">
        <w:rPr>
          <w:rFonts w:ascii="Times New Roman" w:hAnsi="Times New Roman" w:cs="Times New Roman"/>
          <w:noProof/>
          <w:kern w:val="0"/>
          <w:sz w:val="24"/>
        </w:rPr>
        <w:t>(1)</w:t>
      </w:r>
      <w:r w:rsidRPr="004D5230">
        <w:rPr>
          <w:rFonts w:ascii="Times New Roman" w:hAnsi="Times New Roman" w:cs="Times New Roman"/>
          <w:kern w:val="0"/>
          <w:sz w:val="24"/>
        </w:rPr>
        <w:fldChar w:fldCharType="end"/>
      </w:r>
      <w:r w:rsidRPr="004D5230">
        <w:rPr>
          <w:rFonts w:ascii="Times New Roman" w:hAnsi="Times New Roman" w:cs="Times New Roman"/>
          <w:sz w:val="24"/>
        </w:rPr>
        <w:t>.</w:t>
      </w:r>
    </w:p>
    <w:p w14:paraId="483CDDF3" w14:textId="77777777" w:rsidR="0037739F" w:rsidRPr="004D5230" w:rsidRDefault="0037739F" w:rsidP="0037739F">
      <w:pPr>
        <w:spacing w:line="480" w:lineRule="auto"/>
        <w:contextualSpacing/>
        <w:jc w:val="left"/>
        <w:rPr>
          <w:rFonts w:ascii="Times New Roman" w:eastAsia="等线" w:hAnsi="Times New Roman" w:cs="Times New Roman"/>
          <w:sz w:val="24"/>
          <w:szCs w:val="24"/>
        </w:rPr>
      </w:pPr>
    </w:p>
    <w:p w14:paraId="621B9761" w14:textId="77777777" w:rsidR="0037739F" w:rsidRPr="004D5230" w:rsidRDefault="0037739F" w:rsidP="0037739F">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RNA immunoprecipitation.</w:t>
      </w:r>
    </w:p>
    <w:p w14:paraId="578B57DA" w14:textId="6C62A4A6"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Immunoprecipitation of </w:t>
      </w:r>
      <w:proofErr w:type="spellStart"/>
      <w:r w:rsidRPr="004D5230">
        <w:rPr>
          <w:rFonts w:ascii="Times New Roman" w:eastAsia="等线" w:hAnsi="Times New Roman" w:cs="Times New Roman"/>
          <w:sz w:val="24"/>
          <w:szCs w:val="24"/>
        </w:rPr>
        <w:t>miRNP</w:t>
      </w:r>
      <w:proofErr w:type="spellEnd"/>
      <w:r w:rsidRPr="004D5230">
        <w:rPr>
          <w:rFonts w:ascii="Times New Roman" w:eastAsia="等线" w:hAnsi="Times New Roman" w:cs="Times New Roman"/>
          <w:sz w:val="24"/>
          <w:szCs w:val="24"/>
        </w:rPr>
        <w:t xml:space="preserve"> with anti-Ago1 (Abcam) or anti-IgG (</w:t>
      </w:r>
      <w:r w:rsidRPr="004D5230">
        <w:rPr>
          <w:rFonts w:ascii="Times New Roman" w:eastAsia="宋体" w:hAnsi="Times New Roman" w:cs="Times New Roman"/>
          <w:kern w:val="0"/>
          <w:sz w:val="24"/>
          <w:szCs w:val="24"/>
        </w:rPr>
        <w:t>Sigma-Aldrich</w:t>
      </w:r>
      <w:r w:rsidRPr="004D5230">
        <w:rPr>
          <w:rFonts w:ascii="Times New Roman" w:eastAsia="等线" w:hAnsi="Times New Roman" w:cs="Times New Roman"/>
          <w:sz w:val="24"/>
          <w:szCs w:val="24"/>
        </w:rPr>
        <w:t xml:space="preserve">) was performed as previously described </w:t>
      </w:r>
      <w:r w:rsidRPr="004D5230">
        <w:rPr>
          <w:rFonts w:ascii="Times New Roman" w:eastAsia="等线" w:hAnsi="Times New Roman" w:cs="Times New Roman"/>
          <w:sz w:val="24"/>
          <w:szCs w:val="24"/>
        </w:rPr>
        <w:fldChar w:fldCharType="begin">
          <w:fldData xml:space="preserve">PEVuZE5vdGU+PENpdGU+PEF1dGhvcj5ZYW5nPC9BdXRob3I+PFllYXI+MjAxNDwvWWVhcj48UmVj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</w:fldData>
        </w:fldChar>
      </w:r>
      <w:r w:rsidR="005F74E9">
        <w:rPr>
          <w:rFonts w:ascii="Times New Roman" w:eastAsia="等线" w:hAnsi="Times New Roman" w:cs="Times New Roman"/>
          <w:sz w:val="24"/>
          <w:szCs w:val="24"/>
        </w:rPr>
        <w:instrText xml:space="preserve"> ADDIN EN.CITE </w:instrText>
      </w:r>
      <w:r w:rsidR="005F74E9">
        <w:rPr>
          <w:rFonts w:ascii="Times New Roman" w:eastAsia="等线" w:hAnsi="Times New Roman" w:cs="Times New Roman"/>
          <w:sz w:val="24"/>
          <w:szCs w:val="24"/>
        </w:rPr>
        <w:fldChar w:fldCharType="begin">
          <w:fldData xml:space="preserve">PEVuZE5vdGU+PENpdGU+PEF1dGhvcj5ZYW5nPC9BdXRob3I+PFllYXI+MjAxNDwvWWVhcj48UmVj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</w:fldData>
        </w:fldChar>
      </w:r>
      <w:r w:rsidR="005F74E9">
        <w:rPr>
          <w:rFonts w:ascii="Times New Roman" w:eastAsia="等线" w:hAnsi="Times New Roman" w:cs="Times New Roman"/>
          <w:sz w:val="24"/>
          <w:szCs w:val="24"/>
        </w:rPr>
        <w:instrText xml:space="preserve"> ADDIN EN.CITE.DATA </w:instrText>
      </w:r>
      <w:r w:rsidR="005F74E9">
        <w:rPr>
          <w:rFonts w:ascii="Times New Roman" w:eastAsia="等线" w:hAnsi="Times New Roman" w:cs="Times New Roman"/>
          <w:sz w:val="24"/>
          <w:szCs w:val="24"/>
        </w:rPr>
      </w:r>
      <w:r w:rsidR="005F74E9">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separate"/>
      </w:r>
      <w:r w:rsidR="005F74E9">
        <w:rPr>
          <w:rFonts w:ascii="Times New Roman" w:eastAsia="等线" w:hAnsi="Times New Roman" w:cs="Times New Roman"/>
          <w:noProof/>
          <w:sz w:val="24"/>
          <w:szCs w:val="24"/>
        </w:rPr>
        <w:t>(2)</w:t>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t xml:space="preserve">.  In brief, cells were lysed in </w:t>
      </w:r>
      <w:r w:rsidRPr="004D5230">
        <w:rPr>
          <w:rFonts w:ascii="Times New Roman" w:eastAsia="等线" w:hAnsi="Times New Roman" w:cs="Times New Roman"/>
          <w:sz w:val="24"/>
          <w:szCs w:val="24"/>
        </w:rPr>
        <w:lastRenderedPageBreak/>
        <w:t xml:space="preserve">buffer containing 100mM </w:t>
      </w:r>
      <w:proofErr w:type="spellStart"/>
      <w:r w:rsidRPr="004D5230">
        <w:rPr>
          <w:rFonts w:ascii="Times New Roman" w:eastAsia="等线" w:hAnsi="Times New Roman" w:cs="Times New Roman"/>
          <w:sz w:val="24"/>
          <w:szCs w:val="24"/>
        </w:rPr>
        <w:t>KCl</w:t>
      </w:r>
      <w:proofErr w:type="spellEnd"/>
      <w:r w:rsidRPr="004D5230">
        <w:rPr>
          <w:rFonts w:ascii="Times New Roman" w:eastAsia="等线" w:hAnsi="Times New Roman" w:cs="Times New Roman"/>
          <w:sz w:val="24"/>
          <w:szCs w:val="24"/>
        </w:rPr>
        <w:t xml:space="preserve">, 5mM MgCl2, 10mM HEPES (pH7.4), and 0.5% NP-40; and the immune complex captured by protein A agarose was washed in buffer containing 150mM </w:t>
      </w:r>
      <w:proofErr w:type="spellStart"/>
      <w:r w:rsidRPr="004D5230">
        <w:rPr>
          <w:rFonts w:ascii="Times New Roman" w:eastAsia="等线" w:hAnsi="Times New Roman" w:cs="Times New Roman"/>
          <w:sz w:val="24"/>
          <w:szCs w:val="24"/>
        </w:rPr>
        <w:t>KCl</w:t>
      </w:r>
      <w:proofErr w:type="spellEnd"/>
      <w:r w:rsidRPr="004D5230">
        <w:rPr>
          <w:rFonts w:ascii="Times New Roman" w:eastAsia="等线" w:hAnsi="Times New Roman" w:cs="Times New Roman"/>
          <w:sz w:val="24"/>
          <w:szCs w:val="24"/>
        </w:rPr>
        <w:t>, 5mM MgCl</w:t>
      </w:r>
      <w:r w:rsidRPr="004D5230">
        <w:rPr>
          <w:rFonts w:ascii="Times New Roman" w:eastAsia="等线" w:hAnsi="Times New Roman" w:cs="Times New Roman"/>
          <w:sz w:val="24"/>
          <w:szCs w:val="24"/>
          <w:vertAlign w:val="subscript"/>
        </w:rPr>
        <w:t>2</w:t>
      </w:r>
      <w:r w:rsidRPr="004D5230">
        <w:rPr>
          <w:rFonts w:ascii="Times New Roman" w:eastAsia="等线" w:hAnsi="Times New Roman" w:cs="Times New Roman"/>
          <w:sz w:val="24"/>
          <w:szCs w:val="24"/>
        </w:rPr>
        <w:t xml:space="preserve">, 10mM HEPES (pH7.4), and 0.1% NP-40 for 6 times.  RNA extraction was performed using </w:t>
      </w:r>
      <w:proofErr w:type="spellStart"/>
      <w:r w:rsidRPr="004D5230">
        <w:rPr>
          <w:rFonts w:ascii="Times New Roman" w:eastAsia="等线" w:hAnsi="Times New Roman" w:cs="Times New Roman"/>
          <w:sz w:val="24"/>
          <w:szCs w:val="24"/>
        </w:rPr>
        <w:t>RNAeasy</w:t>
      </w:r>
      <w:proofErr w:type="spellEnd"/>
      <w:r w:rsidRPr="004D5230">
        <w:rPr>
          <w:rFonts w:ascii="Times New Roman" w:eastAsia="等线" w:hAnsi="Times New Roman" w:cs="Times New Roman"/>
          <w:sz w:val="24"/>
          <w:szCs w:val="24"/>
        </w:rPr>
        <w:t xml:space="preserve"> Kit (Qiagen, Valencia, CA, USA).</w:t>
      </w:r>
    </w:p>
    <w:p w14:paraId="17B62A74" w14:textId="77777777"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p>
    <w:p w14:paraId="428758F7" w14:textId="77777777" w:rsidR="0037739F" w:rsidRPr="004D5230" w:rsidRDefault="0037739F" w:rsidP="0037739F">
      <w:pPr>
        <w:spacing w:line="480" w:lineRule="auto"/>
        <w:contextualSpacing/>
        <w:jc w:val="left"/>
        <w:rPr>
          <w:rFonts w:ascii="Times New Roman" w:eastAsia="等线" w:hAnsi="Times New Roman" w:cs="Times New Roman"/>
          <w:b/>
          <w:bCs/>
          <w:sz w:val="24"/>
          <w:szCs w:val="24"/>
        </w:rPr>
      </w:pPr>
      <w:r w:rsidRPr="004D5230">
        <w:rPr>
          <w:rFonts w:ascii="Times New Roman" w:eastAsia="等线" w:hAnsi="Times New Roman" w:cs="Times New Roman"/>
          <w:b/>
          <w:bCs/>
          <w:sz w:val="24"/>
          <w:szCs w:val="24"/>
        </w:rPr>
        <w:t>IHC analysis</w:t>
      </w:r>
    </w:p>
    <w:p w14:paraId="5D6CD7BE" w14:textId="6552E795"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r w:rsidRPr="004D5230">
        <w:rPr>
          <w:rFonts w:ascii="Times New Roman" w:eastAsia="等线" w:hAnsi="Times New Roman" w:cs="Times New Roman"/>
          <w:sz w:val="24"/>
          <w:szCs w:val="24"/>
        </w:rPr>
        <w:t xml:space="preserve">Paraffin sections (4 </w:t>
      </w:r>
      <w:proofErr w:type="spellStart"/>
      <w:r w:rsidRPr="004D5230">
        <w:rPr>
          <w:rFonts w:ascii="Times New Roman" w:eastAsia="等线" w:hAnsi="Times New Roman" w:cs="Times New Roman"/>
          <w:sz w:val="24"/>
          <w:szCs w:val="24"/>
        </w:rPr>
        <w:t>μm</w:t>
      </w:r>
      <w:proofErr w:type="spellEnd"/>
      <w:r w:rsidRPr="004D5230">
        <w:rPr>
          <w:rFonts w:ascii="Times New Roman" w:eastAsia="等线" w:hAnsi="Times New Roman" w:cs="Times New Roman"/>
          <w:sz w:val="24"/>
          <w:szCs w:val="24"/>
        </w:rPr>
        <w:t xml:space="preserve">) were prepared, and IHC was performed with a </w:t>
      </w:r>
      <w:proofErr w:type="spellStart"/>
      <w:r w:rsidRPr="004D5230">
        <w:rPr>
          <w:rFonts w:ascii="Times New Roman" w:eastAsia="等线" w:hAnsi="Times New Roman" w:cs="Times New Roman"/>
          <w:sz w:val="24"/>
          <w:szCs w:val="24"/>
        </w:rPr>
        <w:t>Histostain</w:t>
      </w:r>
      <w:proofErr w:type="spellEnd"/>
      <w:r w:rsidRPr="004D5230">
        <w:rPr>
          <w:rFonts w:ascii="Times New Roman" w:eastAsia="等线" w:hAnsi="Times New Roman" w:cs="Times New Roman"/>
          <w:sz w:val="24"/>
          <w:szCs w:val="24"/>
        </w:rPr>
        <w:t xml:space="preserve">-Plus kit (ZSGB-BIO, Beijing, China).  The primary antibodies included anti-p-SMAD2/3, p65, and RUNX2 antibodies.  A DAB Horseradish Peroxidase Color Development Kit (ZSGB-BIO) was used for detection.  Immunostaining evaluations were performed independently by experimenters blinded to sample identity.  The staining intensity was scored as follows: 0 (negative), 1 (weakly positive), 2 (moderately positive), and 3 (strongly positive).  The percent of positivity was also scored according to 5 categories: 0 (&lt;5%), 1 (5%−25%), 2 (25%−50%), 3 (50%−75%), and 4 (&gt;75%) </w:t>
      </w:r>
      <w:r w:rsidRPr="004D5230">
        <w:rPr>
          <w:rFonts w:ascii="Times New Roman" w:eastAsia="等线" w:hAnsi="Times New Roman" w:cs="Times New Roman"/>
          <w:sz w:val="24"/>
          <w:szCs w:val="24"/>
        </w:rPr>
        <w:fldChar w:fldCharType="begin">
          <w:fldData xml:space="preserve">PEVuZE5vdGU+PENpdGU+PEF1dGhvcj5MaXU8L0F1dGhvcj48WWVhcj4yMDE5PC9ZZWFyPjxSZWNO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</w:fldData>
        </w:fldChar>
      </w:r>
      <w:r w:rsidR="005F74E9">
        <w:rPr>
          <w:rFonts w:ascii="Times New Roman" w:eastAsia="等线" w:hAnsi="Times New Roman" w:cs="Times New Roman"/>
          <w:sz w:val="24"/>
          <w:szCs w:val="24"/>
        </w:rPr>
        <w:instrText xml:space="preserve"> ADDIN EN.CITE </w:instrText>
      </w:r>
      <w:r w:rsidR="005F74E9">
        <w:rPr>
          <w:rFonts w:ascii="Times New Roman" w:eastAsia="等线" w:hAnsi="Times New Roman" w:cs="Times New Roman"/>
          <w:sz w:val="24"/>
          <w:szCs w:val="24"/>
        </w:rPr>
        <w:fldChar w:fldCharType="begin">
          <w:fldData xml:space="preserve">PEVuZE5vdGU+PENpdGU+PEF1dGhvcj5MaXU8L0F1dGhvcj48WWVhcj4yMDE5PC9ZZWFyPjxSZWNO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</w:fldData>
        </w:fldChar>
      </w:r>
      <w:r w:rsidR="005F74E9">
        <w:rPr>
          <w:rFonts w:ascii="Times New Roman" w:eastAsia="等线" w:hAnsi="Times New Roman" w:cs="Times New Roman"/>
          <w:sz w:val="24"/>
          <w:szCs w:val="24"/>
        </w:rPr>
        <w:instrText xml:space="preserve"> ADDIN EN.CITE.DATA </w:instrText>
      </w:r>
      <w:r w:rsidR="005F74E9">
        <w:rPr>
          <w:rFonts w:ascii="Times New Roman" w:eastAsia="等线" w:hAnsi="Times New Roman" w:cs="Times New Roman"/>
          <w:sz w:val="24"/>
          <w:szCs w:val="24"/>
        </w:rPr>
      </w:r>
      <w:r w:rsidR="005F74E9">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r>
      <w:r w:rsidRPr="004D5230">
        <w:rPr>
          <w:rFonts w:ascii="Times New Roman" w:eastAsia="等线" w:hAnsi="Times New Roman" w:cs="Times New Roman"/>
          <w:sz w:val="24"/>
          <w:szCs w:val="24"/>
        </w:rPr>
        <w:fldChar w:fldCharType="separate"/>
      </w:r>
      <w:r w:rsidR="005F74E9">
        <w:rPr>
          <w:rFonts w:ascii="Times New Roman" w:eastAsia="等线" w:hAnsi="Times New Roman" w:cs="Times New Roman"/>
          <w:noProof/>
          <w:sz w:val="24"/>
          <w:szCs w:val="24"/>
        </w:rPr>
        <w:t>(3)</w:t>
      </w:r>
      <w:r w:rsidRPr="004D5230">
        <w:rPr>
          <w:rFonts w:ascii="Times New Roman" w:eastAsia="等线" w:hAnsi="Times New Roman" w:cs="Times New Roman"/>
          <w:sz w:val="24"/>
          <w:szCs w:val="24"/>
        </w:rPr>
        <w:fldChar w:fldCharType="end"/>
      </w:r>
      <w:r w:rsidRPr="004D5230">
        <w:rPr>
          <w:rFonts w:ascii="Times New Roman" w:eastAsia="等线" w:hAnsi="Times New Roman" w:cs="Times New Roman"/>
          <w:sz w:val="24"/>
          <w:szCs w:val="24"/>
        </w:rPr>
        <w:t>.  Then, the value of the percent positivity score was multiplied by the staining intensity score to generate final expression scores, which ranged from 0 to 12.</w:t>
      </w:r>
    </w:p>
    <w:p w14:paraId="339D6FF6" w14:textId="77777777" w:rsidR="0037739F" w:rsidRPr="004D5230" w:rsidRDefault="0037739F" w:rsidP="0037739F">
      <w:pPr>
        <w:spacing w:line="480" w:lineRule="auto"/>
        <w:ind w:firstLineChars="118" w:firstLine="283"/>
        <w:contextualSpacing/>
        <w:jc w:val="left"/>
        <w:rPr>
          <w:rFonts w:ascii="Times New Roman" w:eastAsia="等线" w:hAnsi="Times New Roman" w:cs="Times New Roman"/>
          <w:sz w:val="24"/>
          <w:szCs w:val="24"/>
        </w:rPr>
      </w:pPr>
    </w:p>
    <w:p w14:paraId="39DD0556" w14:textId="77777777" w:rsidR="0037739F" w:rsidRPr="004D5230" w:rsidRDefault="0037739F" w:rsidP="0037739F">
      <w:pPr>
        <w:kinsoku w:val="0"/>
        <w:overflowPunct w:val="0"/>
        <w:autoSpaceDE w:val="0"/>
        <w:autoSpaceDN w:val="0"/>
        <w:adjustRightInd w:val="0"/>
        <w:spacing w:line="480" w:lineRule="auto"/>
        <w:ind w:rightChars="-27" w:right="-57"/>
        <w:contextualSpacing/>
        <w:jc w:val="left"/>
        <w:textAlignment w:val="top"/>
        <w:rPr>
          <w:rFonts w:ascii="Times New Roman" w:hAnsi="Times New Roman" w:cs="Times New Roman"/>
          <w:b/>
          <w:bCs/>
          <w:iCs/>
          <w:kern w:val="0"/>
          <w:sz w:val="24"/>
          <w:szCs w:val="24"/>
        </w:rPr>
      </w:pPr>
      <w:r w:rsidRPr="004D5230">
        <w:rPr>
          <w:rFonts w:ascii="Times New Roman" w:hAnsi="Times New Roman" w:cs="Times New Roman"/>
          <w:b/>
          <w:bCs/>
          <w:iCs/>
          <w:kern w:val="0"/>
          <w:sz w:val="24"/>
          <w:szCs w:val="24"/>
          <w:lang w:eastAsia="zh-TW"/>
        </w:rPr>
        <w:t>Statistical analysis</w:t>
      </w:r>
    </w:p>
    <w:p w14:paraId="4B4C93A3" w14:textId="1B9B4C51" w:rsidR="005F74E9" w:rsidRDefault="0037739F" w:rsidP="0037739F">
      <w:pPr>
        <w:spacing w:line="480" w:lineRule="auto"/>
        <w:ind w:firstLineChars="177" w:firstLine="425"/>
        <w:rPr>
          <w:rFonts w:ascii="Times New Roman" w:hAnsi="Times New Roman" w:cs="Times New Roman"/>
          <w:iCs/>
          <w:kern w:val="0"/>
          <w:sz w:val="24"/>
          <w:szCs w:val="24"/>
          <w:lang w:eastAsia="zh-TW"/>
        </w:rPr>
      </w:pPr>
      <w:r w:rsidRPr="004D5230">
        <w:rPr>
          <w:rFonts w:ascii="Times New Roman" w:hAnsi="Times New Roman" w:cs="Times New Roman"/>
          <w:iCs/>
          <w:kern w:val="0"/>
          <w:sz w:val="24"/>
          <w:szCs w:val="24"/>
          <w:lang w:eastAsia="zh-TW"/>
        </w:rPr>
        <w:t xml:space="preserve">All statistical analyses, except for microarray data, were performed using the SPSS 20.0 (IBM, Armonk, NY, USA) statistical software package. </w:t>
      </w:r>
      <w:r w:rsidRPr="004D5230">
        <w:rPr>
          <w:rFonts w:ascii="Times New Roman" w:hAnsi="Times New Roman" w:cs="Times New Roman"/>
          <w:iCs/>
          <w:kern w:val="0"/>
          <w:sz w:val="24"/>
          <w:szCs w:val="24"/>
        </w:rPr>
        <w:t xml:space="preserve"> </w:t>
      </w:r>
      <w:r w:rsidRPr="004D5230">
        <w:rPr>
          <w:rFonts w:ascii="Times New Roman" w:hAnsi="Times New Roman" w:cs="Times New Roman"/>
          <w:iCs/>
          <w:kern w:val="0"/>
          <w:sz w:val="24"/>
          <w:szCs w:val="24"/>
          <w:lang w:eastAsia="zh-TW"/>
        </w:rPr>
        <w:t xml:space="preserve">Patients were divided </w:t>
      </w:r>
      <w:r w:rsidRPr="004D5230">
        <w:rPr>
          <w:rFonts w:ascii="Times New Roman" w:hAnsi="Times New Roman" w:cs="Times New Roman"/>
          <w:iCs/>
          <w:kern w:val="0"/>
          <w:sz w:val="24"/>
          <w:szCs w:val="24"/>
          <w:lang w:eastAsia="zh-TW"/>
        </w:rPr>
        <w:lastRenderedPageBreak/>
        <w:t>into two groups according to miR-18a expression levels divided</w:t>
      </w:r>
      <w:r w:rsidRPr="004D5230">
        <w:rPr>
          <w:rFonts w:ascii="Times New Roman" w:hAnsi="Times New Roman" w:cs="Times New Roman"/>
          <w:iCs/>
          <w:kern w:val="0"/>
          <w:sz w:val="24"/>
          <w:szCs w:val="24"/>
        </w:rPr>
        <w:t xml:space="preserve"> by median expression value</w:t>
      </w:r>
      <w:bookmarkStart w:id="1" w:name="_Hlk53476181"/>
      <w:r w:rsidR="00F55808" w:rsidRPr="00600D01">
        <w:rPr>
          <w:rFonts w:ascii="Times New Roman" w:hAnsi="Times New Roman" w:cs="Times New Roman"/>
          <w:iCs/>
          <w:kern w:val="0"/>
          <w:sz w:val="24"/>
          <w:szCs w:val="24"/>
        </w:rPr>
        <w:t>,</w:t>
      </w:r>
      <w:r w:rsidR="00F55808" w:rsidRPr="00600D01">
        <w:rPr>
          <w:rFonts w:ascii="Times New Roman" w:hAnsi="Times New Roman" w:cs="Times New Roman"/>
          <w:iCs/>
          <w:sz w:val="24"/>
          <w:szCs w:val="24"/>
        </w:rPr>
        <w:t xml:space="preserve"> and </w:t>
      </w:r>
      <w:r w:rsidR="00F55808" w:rsidRPr="00E81481">
        <w:rPr>
          <w:rFonts w:ascii="Times New Roman" w:hAnsi="Times New Roman" w:cs="Times New Roman"/>
          <w:iCs/>
          <w:sz w:val="24"/>
          <w:szCs w:val="24"/>
        </w:rPr>
        <w:t>t</w:t>
      </w:r>
      <w:r w:rsidR="006938B7" w:rsidRPr="00600D01">
        <w:rPr>
          <w:rFonts w:ascii="Times New Roman" w:hAnsi="Times New Roman" w:cs="Times New Roman"/>
          <w:iCs/>
          <w:sz w:val="24"/>
          <w:szCs w:val="24"/>
        </w:rPr>
        <w:t>here were no significant differences in age and gender between the two groups.</w:t>
      </w:r>
      <w:bookmarkEnd w:id="1"/>
      <w:r w:rsidR="006938B7">
        <w:rPr>
          <w:rFonts w:ascii="Times New Roman" w:hAnsi="Times New Roman" w:cs="Times New Roman"/>
          <w:iCs/>
          <w:sz w:val="24"/>
          <w:szCs w:val="24"/>
        </w:rPr>
        <w:t xml:space="preserve"> </w:t>
      </w:r>
      <w:r w:rsidRPr="004D5230">
        <w:rPr>
          <w:rFonts w:ascii="Times New Roman" w:hAnsi="Times New Roman" w:cs="Times New Roman"/>
          <w:iCs/>
          <w:sz w:val="24"/>
          <w:szCs w:val="24"/>
        </w:rPr>
        <w:t xml:space="preserve"> </w:t>
      </w:r>
      <w:r w:rsidRPr="004D5230">
        <w:rPr>
          <w:rFonts w:ascii="Times New Roman" w:hAnsi="Times New Roman" w:cs="Times New Roman"/>
          <w:iCs/>
          <w:kern w:val="0"/>
          <w:sz w:val="24"/>
          <w:szCs w:val="24"/>
          <w:lang w:eastAsia="zh-TW"/>
        </w:rPr>
        <w:t xml:space="preserve">Comparisons between groups were performed using the Student’s t test.  </w:t>
      </w:r>
      <w:r w:rsidRPr="004D5230">
        <w:rPr>
          <w:rFonts w:ascii="Times New Roman" w:hAnsi="Times New Roman" w:cs="Times New Roman"/>
          <w:iCs/>
          <w:sz w:val="24"/>
          <w:szCs w:val="24"/>
        </w:rPr>
        <w:t xml:space="preserve">All error bars represent mean ± SD derived from three independent experiments.  </w:t>
      </w:r>
      <w:r w:rsidRPr="004D5230">
        <w:rPr>
          <w:rFonts w:ascii="Times New Roman" w:hAnsi="Times New Roman" w:cs="Times New Roman"/>
          <w:iCs/>
          <w:kern w:val="0"/>
          <w:sz w:val="24"/>
          <w:szCs w:val="24"/>
          <w:lang w:eastAsia="zh-TW"/>
        </w:rPr>
        <w:t xml:space="preserve">The </w:t>
      </w:r>
      <w:r w:rsidRPr="004D5230">
        <w:rPr>
          <w:rFonts w:ascii="Times New Roman" w:hAnsi="Times New Roman" w:cs="Times New Roman"/>
          <w:i/>
          <w:kern w:val="0"/>
          <w:sz w:val="24"/>
          <w:szCs w:val="24"/>
          <w:lang w:eastAsia="zh-TW"/>
        </w:rPr>
        <w:t>P</w:t>
      </w:r>
      <w:r w:rsidRPr="004D5230">
        <w:rPr>
          <w:rFonts w:ascii="Times New Roman" w:hAnsi="Times New Roman" w:cs="Times New Roman"/>
          <w:iCs/>
          <w:kern w:val="0"/>
          <w:sz w:val="24"/>
          <w:szCs w:val="24"/>
          <w:lang w:eastAsia="zh-TW"/>
        </w:rPr>
        <w:t xml:space="preserve"> value less than 0.05 was considered statistically significant.</w:t>
      </w:r>
    </w:p>
    <w:p w14:paraId="541AC8A5" w14:textId="61047EA7" w:rsidR="005F74E9" w:rsidRDefault="005F74E9" w:rsidP="0037739F">
      <w:pPr>
        <w:spacing w:line="480" w:lineRule="auto"/>
        <w:ind w:firstLineChars="177" w:firstLine="425"/>
        <w:rPr>
          <w:rFonts w:ascii="Times New Roman" w:eastAsia="PMingLiU" w:hAnsi="Times New Roman" w:cs="Times New Roman"/>
          <w:iCs/>
          <w:kern w:val="0"/>
          <w:sz w:val="24"/>
          <w:szCs w:val="24"/>
          <w:lang w:eastAsia="zh-TW"/>
        </w:rPr>
      </w:pPr>
    </w:p>
    <w:p w14:paraId="047BAE4E" w14:textId="63CA42B5" w:rsidR="007A4BFD" w:rsidRPr="007A4BFD" w:rsidRDefault="007A4BFD" w:rsidP="007A4BFD">
      <w:pPr>
        <w:spacing w:line="480" w:lineRule="auto"/>
        <w:rPr>
          <w:rFonts w:ascii="Times New Roman" w:hAnsi="Times New Roman" w:cs="Times New Roman"/>
          <w:b/>
          <w:bCs/>
          <w:iCs/>
          <w:kern w:val="0"/>
          <w:sz w:val="24"/>
          <w:szCs w:val="24"/>
        </w:rPr>
      </w:pPr>
      <w:r w:rsidRPr="007A4BFD">
        <w:rPr>
          <w:rFonts w:ascii="Times New Roman" w:hAnsi="Times New Roman" w:cs="Times New Roman" w:hint="eastAsia"/>
          <w:b/>
          <w:bCs/>
          <w:iCs/>
          <w:kern w:val="0"/>
          <w:sz w:val="24"/>
          <w:szCs w:val="24"/>
        </w:rPr>
        <w:t>Re</w:t>
      </w:r>
      <w:r w:rsidRPr="007A4BFD">
        <w:rPr>
          <w:rFonts w:ascii="Times New Roman" w:hAnsi="Times New Roman" w:cs="Times New Roman"/>
          <w:b/>
          <w:bCs/>
          <w:iCs/>
          <w:kern w:val="0"/>
          <w:sz w:val="24"/>
          <w:szCs w:val="24"/>
        </w:rPr>
        <w:t>ference</w:t>
      </w:r>
    </w:p>
    <w:p w14:paraId="502A9DAC" w14:textId="77777777" w:rsidR="005F74E9" w:rsidRPr="00217C6B" w:rsidRDefault="005F74E9" w:rsidP="00217C6B">
      <w:pPr>
        <w:pStyle w:val="EndNoteBibliography"/>
        <w:ind w:left="426" w:hanging="426"/>
        <w:rPr>
          <w:rFonts w:ascii="Times New Roman" w:hAnsi="Times New Roman" w:cs="Times New Roman"/>
        </w:rPr>
      </w:pPr>
      <w:r w:rsidRPr="00217C6B">
        <w:rPr>
          <w:rFonts w:ascii="Times New Roman" w:eastAsia="宋体" w:hAnsi="Times New Roman" w:cs="Times New Roman"/>
          <w:iCs/>
          <w:sz w:val="24"/>
          <w:szCs w:val="24"/>
        </w:rPr>
        <w:fldChar w:fldCharType="begin"/>
      </w:r>
      <w:r w:rsidRPr="00217C6B">
        <w:rPr>
          <w:rFonts w:ascii="Times New Roman" w:eastAsia="宋体" w:hAnsi="Times New Roman" w:cs="Times New Roman"/>
          <w:iCs/>
          <w:sz w:val="24"/>
          <w:szCs w:val="24"/>
        </w:rPr>
        <w:instrText xml:space="preserve"> ADDIN EN.REFLIST </w:instrText>
      </w:r>
      <w:r w:rsidRPr="00217C6B">
        <w:rPr>
          <w:rFonts w:ascii="Times New Roman" w:eastAsia="宋体" w:hAnsi="Times New Roman" w:cs="Times New Roman"/>
          <w:iCs/>
          <w:sz w:val="24"/>
          <w:szCs w:val="24"/>
        </w:rPr>
        <w:fldChar w:fldCharType="separate"/>
      </w:r>
      <w:r w:rsidRPr="00217C6B">
        <w:rPr>
          <w:rFonts w:ascii="Times New Roman" w:hAnsi="Times New Roman" w:cs="Times New Roman"/>
        </w:rPr>
        <w:t>1.</w:t>
      </w:r>
      <w:r w:rsidRPr="00217C6B">
        <w:rPr>
          <w:rFonts w:ascii="Times New Roman" w:hAnsi="Times New Roman" w:cs="Times New Roman"/>
        </w:rPr>
        <w:tab/>
        <w:t xml:space="preserve">Liu L, et al. EGF-induced nuclear localization of SHCBP1 activates beta-catenin signaling and promotes cancer progression. </w:t>
      </w:r>
      <w:r w:rsidRPr="00217C6B">
        <w:rPr>
          <w:rFonts w:ascii="Times New Roman" w:hAnsi="Times New Roman" w:cs="Times New Roman"/>
          <w:i/>
        </w:rPr>
        <w:t>Oncogene.</w:t>
      </w:r>
      <w:r w:rsidRPr="00217C6B">
        <w:rPr>
          <w:rFonts w:ascii="Times New Roman" w:hAnsi="Times New Roman" w:cs="Times New Roman"/>
        </w:rPr>
        <w:t xml:space="preserve"> 2019;38(5):747-64.</w:t>
      </w:r>
    </w:p>
    <w:p w14:paraId="5861DB02" w14:textId="77777777" w:rsidR="005F74E9" w:rsidRPr="00217C6B" w:rsidRDefault="005F74E9" w:rsidP="00217C6B">
      <w:pPr>
        <w:pStyle w:val="EndNoteBibliography"/>
        <w:ind w:left="426" w:hanging="426"/>
        <w:rPr>
          <w:rFonts w:ascii="Times New Roman" w:hAnsi="Times New Roman" w:cs="Times New Roman"/>
        </w:rPr>
      </w:pPr>
      <w:r w:rsidRPr="00217C6B">
        <w:rPr>
          <w:rFonts w:ascii="Times New Roman" w:hAnsi="Times New Roman" w:cs="Times New Roman"/>
        </w:rPr>
        <w:t>2.</w:t>
      </w:r>
      <w:r w:rsidRPr="00217C6B">
        <w:rPr>
          <w:rFonts w:ascii="Times New Roman" w:hAnsi="Times New Roman" w:cs="Times New Roman"/>
        </w:rPr>
        <w:tab/>
        <w:t xml:space="preserve">Yang Y, et al. MiR-503 targets PI3K p85 and IKK-beta and suppresses progression of non-small cell lung cancer. </w:t>
      </w:r>
      <w:r w:rsidRPr="00217C6B">
        <w:rPr>
          <w:rFonts w:ascii="Times New Roman" w:hAnsi="Times New Roman" w:cs="Times New Roman"/>
          <w:i/>
        </w:rPr>
        <w:t>Int J Cancer.</w:t>
      </w:r>
      <w:r w:rsidRPr="00217C6B">
        <w:rPr>
          <w:rFonts w:ascii="Times New Roman" w:hAnsi="Times New Roman" w:cs="Times New Roman"/>
        </w:rPr>
        <w:t xml:space="preserve"> 2014;135(7):1531-42.</w:t>
      </w:r>
    </w:p>
    <w:p w14:paraId="6A78F433" w14:textId="77777777" w:rsidR="005F74E9" w:rsidRPr="00217C6B" w:rsidRDefault="005F74E9" w:rsidP="00217C6B">
      <w:pPr>
        <w:pStyle w:val="EndNoteBibliography"/>
        <w:ind w:left="426" w:hanging="426"/>
        <w:rPr>
          <w:rFonts w:ascii="Times New Roman" w:hAnsi="Times New Roman" w:cs="Times New Roman"/>
        </w:rPr>
      </w:pPr>
      <w:r w:rsidRPr="00217C6B">
        <w:rPr>
          <w:rFonts w:ascii="Times New Roman" w:hAnsi="Times New Roman" w:cs="Times New Roman"/>
        </w:rPr>
        <w:t>3.</w:t>
      </w:r>
      <w:r w:rsidRPr="00217C6B">
        <w:rPr>
          <w:rFonts w:ascii="Times New Roman" w:hAnsi="Times New Roman" w:cs="Times New Roman"/>
        </w:rPr>
        <w:tab/>
        <w:t xml:space="preserve">Liu L, et al. MTNR1B loss promotes chordoma recurrence by abrogating melatonin-mediated beta-catenin signaling repression. </w:t>
      </w:r>
      <w:r w:rsidRPr="00217C6B">
        <w:rPr>
          <w:rFonts w:ascii="Times New Roman" w:hAnsi="Times New Roman" w:cs="Times New Roman"/>
          <w:i/>
        </w:rPr>
        <w:t>J Pineal Res.</w:t>
      </w:r>
      <w:r w:rsidRPr="00217C6B">
        <w:rPr>
          <w:rFonts w:ascii="Times New Roman" w:hAnsi="Times New Roman" w:cs="Times New Roman"/>
        </w:rPr>
        <w:t xml:space="preserve"> 2019;67(2):e12588.</w:t>
      </w:r>
    </w:p>
    <w:p w14:paraId="7231207F" w14:textId="3D1BB198" w:rsidR="0037739F" w:rsidRPr="0037739F" w:rsidRDefault="005F74E9" w:rsidP="00217C6B">
      <w:pPr>
        <w:spacing w:line="480" w:lineRule="auto"/>
        <w:ind w:left="426" w:firstLineChars="177" w:firstLine="425"/>
        <w:rPr>
          <w:rFonts w:ascii="Times New Roman" w:eastAsia="宋体" w:hAnsi="Times New Roman" w:cs="Times New Roman"/>
          <w:iCs/>
          <w:sz w:val="24"/>
          <w:szCs w:val="24"/>
        </w:rPr>
      </w:pPr>
      <w:r w:rsidRPr="00217C6B">
        <w:rPr>
          <w:rFonts w:ascii="Times New Roman" w:eastAsia="宋体" w:hAnsi="Times New Roman" w:cs="Times New Roman"/>
          <w:iCs/>
          <w:sz w:val="24"/>
          <w:szCs w:val="24"/>
        </w:rPr>
        <w:fldChar w:fldCharType="end"/>
      </w:r>
    </w:p>
    <w:sectPr w:rsidR="0037739F" w:rsidRPr="0037739F" w:rsidSect="000F67F4">
      <w:footerReference w:type="default" r:id="rId6"/>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53D09" w14:textId="77777777" w:rsidR="008D6927" w:rsidRDefault="008D6927" w:rsidP="00726F46">
      <w:r>
        <w:separator/>
      </w:r>
    </w:p>
  </w:endnote>
  <w:endnote w:type="continuationSeparator" w:id="0">
    <w:p w14:paraId="4AAB9525" w14:textId="77777777" w:rsidR="008D6927" w:rsidRDefault="008D6927" w:rsidP="00726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dvTTef514d78.B">
    <w:altName w:val="宋体"/>
    <w:panose1 w:val="00000000000000000000"/>
    <w:charset w:val="86"/>
    <w:family w:val="auto"/>
    <w:notTrueType/>
    <w:pitch w:val="default"/>
    <w:sig w:usb0="00000001" w:usb1="080E0000" w:usb2="00000010" w:usb3="00000000" w:csb0="00040000" w:csb1="00000000"/>
  </w:font>
  <w:font w:name="AdvP8C43">
    <w:altName w:val="方正舒体"/>
    <w:panose1 w:val="00000000000000000000"/>
    <w:charset w:val="86"/>
    <w:family w:val="auto"/>
    <w:notTrueType/>
    <w:pitch w:val="default"/>
    <w:sig w:usb0="00000001" w:usb1="080E0000" w:usb2="00000010" w:usb3="00000000" w:csb0="00040000" w:csb1="00000000"/>
  </w:font>
  <w:font w:name="方正舒体">
    <w:panose1 w:val="02010601030101010101"/>
    <w:charset w:val="86"/>
    <w:family w:val="auto"/>
    <w:pitch w:val="variable"/>
    <w:sig w:usb0="00000003"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760158"/>
      <w:docPartObj>
        <w:docPartGallery w:val="Page Numbers (Bottom of Page)"/>
        <w:docPartUnique/>
      </w:docPartObj>
    </w:sdtPr>
    <w:sdtEndPr/>
    <w:sdtContent>
      <w:p w14:paraId="3611C366" w14:textId="2F4598E6" w:rsidR="000F67F4" w:rsidRDefault="000F67F4">
        <w:pPr>
          <w:pStyle w:val="a8"/>
          <w:jc w:val="center"/>
        </w:pPr>
        <w:r>
          <w:fldChar w:fldCharType="begin"/>
        </w:r>
        <w:r>
          <w:instrText>PAGE   \* MERGEFORMAT</w:instrText>
        </w:r>
        <w:r>
          <w:fldChar w:fldCharType="separate"/>
        </w:r>
        <w:r>
          <w:rPr>
            <w:lang w:val="zh-CN"/>
          </w:rPr>
          <w:t>2</w:t>
        </w:r>
        <w:r>
          <w:fldChar w:fldCharType="end"/>
        </w:r>
      </w:p>
    </w:sdtContent>
  </w:sdt>
  <w:p w14:paraId="7F9B5C44" w14:textId="77777777" w:rsidR="000F67F4" w:rsidRDefault="000F67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3A269" w14:textId="77777777" w:rsidR="008D6927" w:rsidRDefault="008D6927" w:rsidP="00726F46">
      <w:r>
        <w:separator/>
      </w:r>
    </w:p>
  </w:footnote>
  <w:footnote w:type="continuationSeparator" w:id="0">
    <w:p w14:paraId="73EE1D18" w14:textId="77777777" w:rsidR="008D6927" w:rsidRDefault="008D6927" w:rsidP="00726F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J Clinical Investigation Copy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zf9sdsb925zaexwwa5rrawssxartvdv5z9&quot;&gt;miR-18a in OA&lt;record-ids&gt;&lt;item&gt;33&lt;/item&gt;&lt;item&gt;34&lt;/item&gt;&lt;item&gt;38&lt;/item&gt;&lt;/record-ids&gt;&lt;/item&gt;&lt;/Libraries&gt;"/>
  </w:docVars>
  <w:rsids>
    <w:rsidRoot w:val="00B54FE5"/>
    <w:rsid w:val="00074E33"/>
    <w:rsid w:val="0009196A"/>
    <w:rsid w:val="000D066D"/>
    <w:rsid w:val="000F38ED"/>
    <w:rsid w:val="000F67F4"/>
    <w:rsid w:val="001113DE"/>
    <w:rsid w:val="00130407"/>
    <w:rsid w:val="00132C3D"/>
    <w:rsid w:val="00196B07"/>
    <w:rsid w:val="00217C6B"/>
    <w:rsid w:val="00234350"/>
    <w:rsid w:val="002540D7"/>
    <w:rsid w:val="00281E8C"/>
    <w:rsid w:val="002B63F9"/>
    <w:rsid w:val="002F1319"/>
    <w:rsid w:val="003023E4"/>
    <w:rsid w:val="00343908"/>
    <w:rsid w:val="0037739F"/>
    <w:rsid w:val="003910E1"/>
    <w:rsid w:val="0039311F"/>
    <w:rsid w:val="003C7F7C"/>
    <w:rsid w:val="003F236B"/>
    <w:rsid w:val="00415A85"/>
    <w:rsid w:val="004A6024"/>
    <w:rsid w:val="004C0A4E"/>
    <w:rsid w:val="00503C31"/>
    <w:rsid w:val="00537E45"/>
    <w:rsid w:val="005F74E9"/>
    <w:rsid w:val="00600D01"/>
    <w:rsid w:val="0062282B"/>
    <w:rsid w:val="00662B13"/>
    <w:rsid w:val="006938B7"/>
    <w:rsid w:val="006A037E"/>
    <w:rsid w:val="006D583F"/>
    <w:rsid w:val="007046CA"/>
    <w:rsid w:val="00705B8F"/>
    <w:rsid w:val="00726F46"/>
    <w:rsid w:val="007278AE"/>
    <w:rsid w:val="007930D7"/>
    <w:rsid w:val="007A4BFD"/>
    <w:rsid w:val="008D6927"/>
    <w:rsid w:val="008E73C8"/>
    <w:rsid w:val="009003C6"/>
    <w:rsid w:val="00963034"/>
    <w:rsid w:val="00985224"/>
    <w:rsid w:val="009C40E9"/>
    <w:rsid w:val="009D6000"/>
    <w:rsid w:val="00A40AFD"/>
    <w:rsid w:val="00B54FE5"/>
    <w:rsid w:val="00B55BA9"/>
    <w:rsid w:val="00BA109B"/>
    <w:rsid w:val="00C06244"/>
    <w:rsid w:val="00C15CCC"/>
    <w:rsid w:val="00C7570D"/>
    <w:rsid w:val="00CC05F9"/>
    <w:rsid w:val="00CE6414"/>
    <w:rsid w:val="00DA45AE"/>
    <w:rsid w:val="00DA677A"/>
    <w:rsid w:val="00DC4F22"/>
    <w:rsid w:val="00DC70EF"/>
    <w:rsid w:val="00DD7A33"/>
    <w:rsid w:val="00E03806"/>
    <w:rsid w:val="00E60F5B"/>
    <w:rsid w:val="00E81481"/>
    <w:rsid w:val="00EB1E2A"/>
    <w:rsid w:val="00F12DD9"/>
    <w:rsid w:val="00F15CB6"/>
    <w:rsid w:val="00F232F3"/>
    <w:rsid w:val="00F3122D"/>
    <w:rsid w:val="00F55808"/>
    <w:rsid w:val="00F770DE"/>
    <w:rsid w:val="00F84FD7"/>
    <w:rsid w:val="00FA0672"/>
    <w:rsid w:val="00FC0935"/>
    <w:rsid w:val="00FD5950"/>
    <w:rsid w:val="00FF2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24BF0"/>
  <w15:chartTrackingRefBased/>
  <w15:docId w15:val="{4B697984-B603-464E-A2C1-221920D7B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4FE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54FE5"/>
    <w:rPr>
      <w:sz w:val="18"/>
      <w:szCs w:val="18"/>
    </w:rPr>
  </w:style>
  <w:style w:type="character" w:customStyle="1" w:styleId="a4">
    <w:name w:val="批注框文本 字符"/>
    <w:basedOn w:val="a0"/>
    <w:link w:val="a3"/>
    <w:uiPriority w:val="99"/>
    <w:semiHidden/>
    <w:rsid w:val="00B54FE5"/>
    <w:rPr>
      <w:sz w:val="18"/>
      <w:szCs w:val="18"/>
    </w:rPr>
  </w:style>
  <w:style w:type="table" w:styleId="a5">
    <w:name w:val="Table Grid"/>
    <w:basedOn w:val="a1"/>
    <w:uiPriority w:val="39"/>
    <w:rsid w:val="00091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26F46"/>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26F46"/>
    <w:rPr>
      <w:sz w:val="18"/>
      <w:szCs w:val="18"/>
    </w:rPr>
  </w:style>
  <w:style w:type="paragraph" w:styleId="a8">
    <w:name w:val="footer"/>
    <w:basedOn w:val="a"/>
    <w:link w:val="a9"/>
    <w:uiPriority w:val="99"/>
    <w:unhideWhenUsed/>
    <w:rsid w:val="00726F46"/>
    <w:pPr>
      <w:tabs>
        <w:tab w:val="center" w:pos="4153"/>
        <w:tab w:val="right" w:pos="8306"/>
      </w:tabs>
      <w:snapToGrid w:val="0"/>
      <w:jc w:val="left"/>
    </w:pPr>
    <w:rPr>
      <w:sz w:val="18"/>
      <w:szCs w:val="18"/>
    </w:rPr>
  </w:style>
  <w:style w:type="character" w:customStyle="1" w:styleId="a9">
    <w:name w:val="页脚 字符"/>
    <w:basedOn w:val="a0"/>
    <w:link w:val="a8"/>
    <w:uiPriority w:val="99"/>
    <w:rsid w:val="00726F46"/>
    <w:rPr>
      <w:sz w:val="18"/>
      <w:szCs w:val="18"/>
    </w:rPr>
  </w:style>
  <w:style w:type="character" w:styleId="aa">
    <w:name w:val="annotation reference"/>
    <w:basedOn w:val="a0"/>
    <w:uiPriority w:val="99"/>
    <w:semiHidden/>
    <w:unhideWhenUsed/>
    <w:rsid w:val="007278AE"/>
    <w:rPr>
      <w:sz w:val="21"/>
      <w:szCs w:val="21"/>
    </w:rPr>
  </w:style>
  <w:style w:type="paragraph" w:styleId="ab">
    <w:name w:val="annotation text"/>
    <w:basedOn w:val="a"/>
    <w:link w:val="ac"/>
    <w:uiPriority w:val="99"/>
    <w:semiHidden/>
    <w:unhideWhenUsed/>
    <w:rsid w:val="007278AE"/>
    <w:pPr>
      <w:jc w:val="left"/>
    </w:pPr>
  </w:style>
  <w:style w:type="character" w:customStyle="1" w:styleId="ac">
    <w:name w:val="批注文字 字符"/>
    <w:basedOn w:val="a0"/>
    <w:link w:val="ab"/>
    <w:uiPriority w:val="99"/>
    <w:semiHidden/>
    <w:rsid w:val="007278AE"/>
  </w:style>
  <w:style w:type="paragraph" w:styleId="ad">
    <w:name w:val="annotation subject"/>
    <w:basedOn w:val="ab"/>
    <w:next w:val="ab"/>
    <w:link w:val="ae"/>
    <w:uiPriority w:val="99"/>
    <w:semiHidden/>
    <w:unhideWhenUsed/>
    <w:rsid w:val="007278AE"/>
    <w:rPr>
      <w:b/>
      <w:bCs/>
    </w:rPr>
  </w:style>
  <w:style w:type="character" w:customStyle="1" w:styleId="ae">
    <w:name w:val="批注主题 字符"/>
    <w:basedOn w:val="ac"/>
    <w:link w:val="ad"/>
    <w:uiPriority w:val="99"/>
    <w:semiHidden/>
    <w:rsid w:val="007278AE"/>
    <w:rPr>
      <w:b/>
      <w:bCs/>
    </w:rPr>
  </w:style>
  <w:style w:type="paragraph" w:customStyle="1" w:styleId="EndNoteBibliographyTitle">
    <w:name w:val="EndNote Bibliography Title"/>
    <w:basedOn w:val="a"/>
    <w:link w:val="EndNoteBibliographyTitle0"/>
    <w:rsid w:val="005F74E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5F74E9"/>
    <w:rPr>
      <w:rFonts w:ascii="等线" w:eastAsia="等线" w:hAnsi="等线"/>
      <w:noProof/>
      <w:sz w:val="20"/>
    </w:rPr>
  </w:style>
  <w:style w:type="paragraph" w:customStyle="1" w:styleId="EndNoteBibliography">
    <w:name w:val="EndNote Bibliography"/>
    <w:basedOn w:val="a"/>
    <w:link w:val="EndNoteBibliography0"/>
    <w:rsid w:val="005F74E9"/>
    <w:rPr>
      <w:rFonts w:ascii="等线" w:eastAsia="等线" w:hAnsi="等线"/>
      <w:noProof/>
      <w:sz w:val="20"/>
    </w:rPr>
  </w:style>
  <w:style w:type="character" w:customStyle="1" w:styleId="EndNoteBibliography0">
    <w:name w:val="EndNote Bibliography 字符"/>
    <w:basedOn w:val="a0"/>
    <w:link w:val="EndNoteBibliography"/>
    <w:rsid w:val="005F74E9"/>
    <w:rPr>
      <w:rFonts w:ascii="等线" w:eastAsia="等线" w:hAnsi="等线"/>
      <w:noProof/>
      <w:sz w:val="20"/>
    </w:rPr>
  </w:style>
  <w:style w:type="character" w:styleId="af">
    <w:name w:val="line number"/>
    <w:basedOn w:val="a0"/>
    <w:uiPriority w:val="99"/>
    <w:semiHidden/>
    <w:unhideWhenUsed/>
    <w:rsid w:val="000F6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012797">
      <w:bodyDiv w:val="1"/>
      <w:marLeft w:val="0"/>
      <w:marRight w:val="0"/>
      <w:marTop w:val="0"/>
      <w:marBottom w:val="0"/>
      <w:divBdr>
        <w:top w:val="none" w:sz="0" w:space="0" w:color="auto"/>
        <w:left w:val="none" w:sz="0" w:space="0" w:color="auto"/>
        <w:bottom w:val="none" w:sz="0" w:space="0" w:color="auto"/>
        <w:right w:val="none" w:sz="0" w:space="0" w:color="auto"/>
      </w:divBdr>
    </w:div>
    <w:div w:id="333264624">
      <w:bodyDiv w:val="1"/>
      <w:marLeft w:val="0"/>
      <w:marRight w:val="0"/>
      <w:marTop w:val="0"/>
      <w:marBottom w:val="0"/>
      <w:divBdr>
        <w:top w:val="none" w:sz="0" w:space="0" w:color="auto"/>
        <w:left w:val="none" w:sz="0" w:space="0" w:color="auto"/>
        <w:bottom w:val="none" w:sz="0" w:space="0" w:color="auto"/>
        <w:right w:val="none" w:sz="0" w:space="0" w:color="auto"/>
      </w:divBdr>
    </w:div>
    <w:div w:id="1045103870">
      <w:bodyDiv w:val="1"/>
      <w:marLeft w:val="0"/>
      <w:marRight w:val="0"/>
      <w:marTop w:val="0"/>
      <w:marBottom w:val="0"/>
      <w:divBdr>
        <w:top w:val="none" w:sz="0" w:space="0" w:color="auto"/>
        <w:left w:val="none" w:sz="0" w:space="0" w:color="auto"/>
        <w:bottom w:val="none" w:sz="0" w:space="0" w:color="auto"/>
        <w:right w:val="none" w:sz="0" w:space="0" w:color="auto"/>
      </w:divBdr>
    </w:div>
    <w:div w:id="1047293155">
      <w:bodyDiv w:val="1"/>
      <w:marLeft w:val="0"/>
      <w:marRight w:val="0"/>
      <w:marTop w:val="0"/>
      <w:marBottom w:val="0"/>
      <w:divBdr>
        <w:top w:val="none" w:sz="0" w:space="0" w:color="auto"/>
        <w:left w:val="none" w:sz="0" w:space="0" w:color="auto"/>
        <w:bottom w:val="none" w:sz="0" w:space="0" w:color="auto"/>
        <w:right w:val="none" w:sz="0" w:space="0" w:color="auto"/>
      </w:divBdr>
    </w:div>
    <w:div w:id="2086339252">
      <w:bodyDiv w:val="1"/>
      <w:marLeft w:val="0"/>
      <w:marRight w:val="0"/>
      <w:marTop w:val="0"/>
      <w:marBottom w:val="0"/>
      <w:divBdr>
        <w:top w:val="none" w:sz="0" w:space="0" w:color="auto"/>
        <w:left w:val="none" w:sz="0" w:space="0" w:color="auto"/>
        <w:bottom w:val="none" w:sz="0" w:space="0" w:color="auto"/>
        <w:right w:val="none" w:sz="0" w:space="0" w:color="auto"/>
      </w:divBdr>
    </w:div>
    <w:div w:id="212526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1728</Words>
  <Characters>9854</Characters>
  <Application>Microsoft Office Word</Application>
  <DocSecurity>0</DocSecurity>
  <Lines>82</Lines>
  <Paragraphs>23</Paragraphs>
  <ScaleCrop>false</ScaleCrop>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704125816@qq.com</dc:creator>
  <cp:keywords/>
  <dc:description/>
  <cp:lastModifiedBy>704125816@qq.com</cp:lastModifiedBy>
  <cp:revision>3</cp:revision>
  <dcterms:created xsi:type="dcterms:W3CDTF">2020-10-15T14:10:00Z</dcterms:created>
  <dcterms:modified xsi:type="dcterms:W3CDTF">2020-10-15T14:12:00Z</dcterms:modified>
</cp:coreProperties>
</file>