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EE26D" w14:textId="5D2A7688" w:rsidR="00304E36" w:rsidRPr="00A631BF" w:rsidRDefault="00304E36" w:rsidP="009B7896">
      <w:pPr>
        <w:spacing w:line="360" w:lineRule="auto"/>
        <w:rPr>
          <w:rFonts w:ascii="Times New Roman" w:hAnsi="Times New Roman" w:cs="Times New Roman"/>
          <w:b/>
          <w:bCs/>
          <w:sz w:val="28"/>
          <w:szCs w:val="32"/>
        </w:rPr>
      </w:pPr>
      <w:r w:rsidRPr="00A631BF">
        <w:rPr>
          <w:rFonts w:ascii="Times New Roman" w:hAnsi="Times New Roman" w:cs="Times New Roman"/>
          <w:b/>
          <w:bCs/>
          <w:sz w:val="28"/>
          <w:szCs w:val="32"/>
        </w:rPr>
        <w:t>Supplementary Figure Legends</w:t>
      </w:r>
    </w:p>
    <w:p w14:paraId="1766CECB" w14:textId="411232B9" w:rsidR="00F0213F" w:rsidRDefault="00F0213F" w:rsidP="00F0213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5DC84F4C" w14:textId="63D2E089" w:rsidR="00F0213F" w:rsidRPr="00304E36" w:rsidRDefault="00F0213F" w:rsidP="00304E3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590954">
        <w:rPr>
          <w:rFonts w:ascii="Times New Roman" w:hAnsi="Times New Roman" w:cs="Times New Roman"/>
          <w:b/>
          <w:bCs/>
          <w:sz w:val="24"/>
          <w:szCs w:val="28"/>
        </w:rPr>
        <w:t>Fig.</w:t>
      </w: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 S1 </w:t>
      </w:r>
      <w:proofErr w:type="gramStart"/>
      <w:r w:rsidR="00814B3E">
        <w:rPr>
          <w:rFonts w:ascii="Times New Roman" w:hAnsi="Times New Roman" w:cs="Times New Roman"/>
          <w:b/>
          <w:bCs/>
          <w:sz w:val="24"/>
          <w:szCs w:val="28"/>
        </w:rPr>
        <w:t>The</w:t>
      </w:r>
      <w:proofErr w:type="gramEnd"/>
      <w:r w:rsidR="00814B3E">
        <w:rPr>
          <w:rFonts w:ascii="Times New Roman" w:hAnsi="Times New Roman" w:cs="Times New Roman"/>
          <w:b/>
          <w:bCs/>
          <w:sz w:val="24"/>
          <w:szCs w:val="28"/>
        </w:rPr>
        <w:t xml:space="preserve"> effects of PDK4 on </w:t>
      </w:r>
      <w:r w:rsidR="00814B3E" w:rsidRPr="00814B3E">
        <w:rPr>
          <w:rFonts w:ascii="Times New Roman" w:hAnsi="Times New Roman" w:cs="Times New Roman"/>
          <w:b/>
          <w:bCs/>
          <w:sz w:val="24"/>
          <w:szCs w:val="28"/>
        </w:rPr>
        <w:t xml:space="preserve">the viability and proliferative capacity of </w:t>
      </w:r>
      <w:r w:rsidR="00814B3E">
        <w:rPr>
          <w:rFonts w:ascii="Times New Roman" w:hAnsi="Times New Roman" w:cs="Times New Roman"/>
          <w:b/>
          <w:bCs/>
          <w:sz w:val="24"/>
          <w:szCs w:val="28"/>
        </w:rPr>
        <w:t>VSMCs</w:t>
      </w:r>
      <w:r w:rsidR="0044401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44401C">
        <w:rPr>
          <w:rFonts w:ascii="Times New Roman" w:hAnsi="Times New Roman" w:cs="Times New Roman" w:hint="eastAsia"/>
          <w:b/>
          <w:bCs/>
          <w:sz w:val="24"/>
          <w:szCs w:val="28"/>
        </w:rPr>
        <w:t>under</w:t>
      </w:r>
      <w:r w:rsidR="0044401C">
        <w:rPr>
          <w:rFonts w:ascii="Times New Roman" w:hAnsi="Times New Roman" w:cs="Times New Roman"/>
          <w:b/>
          <w:bCs/>
          <w:sz w:val="24"/>
          <w:szCs w:val="28"/>
        </w:rPr>
        <w:t xml:space="preserve"> calcification conditions</w:t>
      </w:r>
      <w:r w:rsidR="00814B3E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371A31" w:rsidRPr="00B8307C">
        <w:rPr>
          <w:rFonts w:ascii="Times New Roman" w:hAnsi="Times New Roman" w:cs="Times New Roman"/>
          <w:sz w:val="24"/>
          <w:szCs w:val="24"/>
          <w:lang w:val="en-GB"/>
        </w:rPr>
        <w:t>VSMCs were transfected with lentivirus carrying shRNA targeting PDK4 or NC-shRNA for 48 h and then incubated in the presence or absence of</w:t>
      </w:r>
      <w:r w:rsidR="006B29D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B29D2">
        <w:rPr>
          <w:rFonts w:ascii="Times New Roman" w:hAnsi="Times New Roman" w:cs="Times New Roman" w:hint="eastAsia"/>
          <w:sz w:val="24"/>
          <w:szCs w:val="24"/>
          <w:lang w:val="en-GB"/>
        </w:rPr>
        <w:t>10</w:t>
      </w:r>
      <w:r w:rsidR="006B29D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B29D2">
        <w:rPr>
          <w:rFonts w:ascii="Times New Roman" w:hAnsi="Times New Roman" w:cs="Times New Roman" w:hint="eastAsia"/>
          <w:sz w:val="24"/>
          <w:szCs w:val="24"/>
          <w:lang w:val="en-GB"/>
        </w:rPr>
        <w:t>m</w:t>
      </w:r>
      <w:r w:rsidR="006B29D2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371A31" w:rsidRPr="00B8307C">
        <w:rPr>
          <w:rFonts w:ascii="Times New Roman" w:hAnsi="Times New Roman" w:cs="Times New Roman"/>
          <w:sz w:val="24"/>
          <w:szCs w:val="24"/>
          <w:lang w:val="en-GB"/>
        </w:rPr>
        <w:t xml:space="preserve"> β-GP</w:t>
      </w:r>
      <w:r w:rsidR="00371A31">
        <w:rPr>
          <w:rFonts w:ascii="Times New Roman" w:hAnsi="Times New Roman" w:cs="Times New Roman"/>
          <w:sz w:val="24"/>
          <w:szCs w:val="24"/>
          <w:lang w:val="en-GB"/>
        </w:rPr>
        <w:t xml:space="preserve"> for 24 h</w:t>
      </w:r>
      <w:r w:rsidR="00371A31" w:rsidRPr="00B8307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71A3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A7E47">
        <w:rPr>
          <w:rFonts w:ascii="Times New Roman" w:hAnsi="Times New Roman" w:cs="Times New Roman"/>
          <w:b/>
          <w:bCs/>
          <w:sz w:val="24"/>
          <w:szCs w:val="28"/>
        </w:rPr>
        <w:t>a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3C0CD0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853B34">
        <w:rPr>
          <w:rFonts w:ascii="Times New Roman" w:hAnsi="Times New Roman" w:cs="Times New Roman"/>
          <w:sz w:val="24"/>
          <w:szCs w:val="24"/>
          <w:lang w:val="en-GB"/>
        </w:rPr>
        <w:t xml:space="preserve">ell viability was </w:t>
      </w:r>
      <w:r>
        <w:rPr>
          <w:rFonts w:ascii="Times New Roman" w:hAnsi="Times New Roman" w:cs="Times New Roman"/>
          <w:sz w:val="24"/>
          <w:szCs w:val="24"/>
          <w:lang w:val="en-GB"/>
        </w:rPr>
        <w:t>assess</w:t>
      </w:r>
      <w:r w:rsidRPr="00853B34">
        <w:rPr>
          <w:rFonts w:ascii="Times New Roman" w:hAnsi="Times New Roman" w:cs="Times New Roman"/>
          <w:sz w:val="24"/>
          <w:szCs w:val="24"/>
          <w:lang w:val="en-GB"/>
        </w:rPr>
        <w:t>ed using the C</w:t>
      </w:r>
      <w:r w:rsidRPr="00947163">
        <w:rPr>
          <w:rFonts w:ascii="Times New Roman" w:hAnsi="Times New Roman" w:cs="Times New Roman"/>
          <w:sz w:val="24"/>
          <w:szCs w:val="24"/>
          <w:lang w:val="en-GB"/>
        </w:rPr>
        <w:t>CK-8</w:t>
      </w:r>
      <w:r w:rsidR="006364C4">
        <w:rPr>
          <w:rFonts w:ascii="Times New Roman" w:hAnsi="Times New Roman" w:cs="Times New Roman"/>
          <w:sz w:val="24"/>
          <w:szCs w:val="24"/>
          <w:lang w:val="en-GB"/>
        </w:rPr>
        <w:t xml:space="preserve"> assay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808AB"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N = </w:t>
      </w:r>
      <w:r w:rsidR="00D808AB">
        <w:rPr>
          <w:rFonts w:ascii="Times New Roman" w:hAnsi="Times New Roman" w:cs="Times New Roman"/>
          <w:bCs/>
          <w:sz w:val="24"/>
          <w:szCs w:val="24"/>
          <w:lang w:val="en-GB"/>
        </w:rPr>
        <w:t>5</w:t>
      </w:r>
      <w:r w:rsidR="00D808AB"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independent experiments</w:t>
      </w:r>
      <w:r w:rsidR="00D808A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  <w:r w:rsidR="00FA7E47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C0CD0"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023174">
        <w:rPr>
          <w:rFonts w:ascii="Times New Roman" w:hAnsi="Times New Roman" w:cs="Times New Roman"/>
          <w:sz w:val="24"/>
          <w:szCs w:val="24"/>
          <w:lang w:val="en-GB"/>
        </w:rPr>
        <w:t>roliferative capacity of cells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was evaluated using </w:t>
      </w:r>
      <w:proofErr w:type="spellStart"/>
      <w:r w:rsidRPr="00023174">
        <w:rPr>
          <w:rFonts w:ascii="Times New Roman" w:hAnsi="Times New Roman" w:cs="Times New Roman"/>
          <w:sz w:val="24"/>
          <w:szCs w:val="24"/>
          <w:lang w:val="en-GB"/>
        </w:rPr>
        <w:t>BrdU</w:t>
      </w:r>
      <w:proofErr w:type="spellEnd"/>
      <w:r w:rsidRPr="00023174">
        <w:rPr>
          <w:rFonts w:ascii="Times New Roman" w:hAnsi="Times New Roman" w:cs="Times New Roman"/>
          <w:sz w:val="24"/>
          <w:szCs w:val="24"/>
          <w:lang w:val="en-GB"/>
        </w:rPr>
        <w:t xml:space="preserve"> assay</w:t>
      </w:r>
      <w:r w:rsidRPr="00B8307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D808AB" w:rsidRPr="00B8307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D808AB"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N = </w:t>
      </w:r>
      <w:r w:rsidR="00D808AB">
        <w:rPr>
          <w:rFonts w:ascii="Times New Roman" w:hAnsi="Times New Roman" w:cs="Times New Roman"/>
          <w:bCs/>
          <w:sz w:val="24"/>
          <w:szCs w:val="24"/>
          <w:lang w:val="en-GB"/>
        </w:rPr>
        <w:t>5</w:t>
      </w:r>
      <w:r w:rsidR="00D808AB"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independent experiments</w:t>
      </w:r>
      <w:r w:rsidR="00D808AB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="00D808AB" w:rsidRPr="00D808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808AB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* </w:t>
      </w:r>
      <w:r w:rsidR="00D808AB"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D808AB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0.05, ** </w:t>
      </w:r>
      <w:r w:rsidR="00D808AB"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D808AB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0.01.</w:t>
      </w:r>
    </w:p>
    <w:p w14:paraId="069B0384" w14:textId="77777777" w:rsidR="00F0213F" w:rsidRDefault="00F0213F" w:rsidP="009B7896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61E2764F" w14:textId="5E4B2CF3" w:rsidR="00E70CFC" w:rsidRDefault="00E70CFC" w:rsidP="009B789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590954">
        <w:rPr>
          <w:rFonts w:ascii="Times New Roman" w:hAnsi="Times New Roman" w:cs="Times New Roman"/>
          <w:b/>
          <w:bCs/>
          <w:sz w:val="24"/>
          <w:szCs w:val="28"/>
        </w:rPr>
        <w:t>Fig.</w:t>
      </w: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 w:rsidR="00F0213F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81704A">
        <w:rPr>
          <w:rFonts w:ascii="Times New Roman" w:hAnsi="Times New Roman" w:cs="Times New Roman"/>
          <w:b/>
          <w:bCs/>
          <w:sz w:val="24"/>
          <w:szCs w:val="28"/>
        </w:rPr>
        <w:t xml:space="preserve">Knockdown of PDK4 inhibits glycolysis. </w:t>
      </w:r>
      <w:r w:rsidR="00371A31" w:rsidRPr="00B8307C">
        <w:rPr>
          <w:rFonts w:ascii="Times New Roman" w:hAnsi="Times New Roman" w:cs="Times New Roman"/>
          <w:sz w:val="24"/>
          <w:szCs w:val="24"/>
          <w:lang w:val="en-GB"/>
        </w:rPr>
        <w:t>VSMCs were transfected with lentivirus carrying shRNA targeting PDK4 or NC-shRNA for 48 h and then incubated in the presence or absence of β-GP</w:t>
      </w:r>
      <w:r w:rsidR="006B29D2">
        <w:rPr>
          <w:rFonts w:ascii="Times New Roman" w:hAnsi="Times New Roman" w:cs="Times New Roman"/>
          <w:sz w:val="24"/>
          <w:szCs w:val="24"/>
          <w:lang w:val="en-GB"/>
        </w:rPr>
        <w:t xml:space="preserve"> for 72 </w:t>
      </w:r>
      <w:r w:rsidR="006B29D2">
        <w:rPr>
          <w:rFonts w:ascii="Times New Roman" w:hAnsi="Times New Roman" w:cs="Times New Roman" w:hint="eastAsia"/>
          <w:sz w:val="24"/>
          <w:szCs w:val="24"/>
          <w:lang w:val="en-GB"/>
        </w:rPr>
        <w:t>h</w:t>
      </w:r>
      <w:r w:rsidR="00371A31" w:rsidRPr="00B8307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71A3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71A31" w:rsidRPr="00371A31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="00371A3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8307C">
        <w:rPr>
          <w:rFonts w:ascii="Times New Roman" w:hAnsi="Times New Roman" w:cs="Times New Roman"/>
          <w:sz w:val="24"/>
          <w:szCs w:val="24"/>
          <w:lang w:val="en-GB"/>
        </w:rPr>
        <w:t xml:space="preserve">Protein expression of GLUT1, PKM2, LDHA, and MCT4 </w:t>
      </w:r>
      <w:r w:rsidRPr="00B8307C">
        <w:rPr>
          <w:rFonts w:ascii="Times New Roman" w:eastAsia="宋体" w:hAnsi="Times New Roman" w:cs="Times New Roman"/>
          <w:sz w:val="24"/>
          <w:szCs w:val="24"/>
          <w:lang w:val="en-GB"/>
        </w:rPr>
        <w:t>was</w:t>
      </w:r>
      <w:r w:rsidRPr="00B8307C">
        <w:rPr>
          <w:rFonts w:ascii="Times New Roman" w:hAnsi="Times New Roman" w:cs="Times New Roman"/>
          <w:sz w:val="24"/>
          <w:szCs w:val="24"/>
          <w:lang w:val="en-GB"/>
        </w:rPr>
        <w:t xml:space="preserve"> measured by Western blotting.</w:t>
      </w:r>
      <w:r w:rsidR="00D808AB" w:rsidRPr="00D808A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D808AB"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N = </w:t>
      </w:r>
      <w:r w:rsidR="00D808AB">
        <w:rPr>
          <w:rFonts w:ascii="Times New Roman" w:hAnsi="Times New Roman" w:cs="Times New Roman"/>
          <w:bCs/>
          <w:sz w:val="24"/>
          <w:szCs w:val="24"/>
          <w:lang w:val="en-GB"/>
        </w:rPr>
        <w:t>3</w:t>
      </w:r>
      <w:r w:rsidR="00D808AB"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independent experiments</w:t>
      </w:r>
      <w:r w:rsidR="00D808AB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="00D808AB" w:rsidRPr="00D808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0130A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** </w:t>
      </w:r>
      <w:r w:rsidR="00F0130A"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F0130A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0.01</w:t>
      </w:r>
      <w:r w:rsidR="00F013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0130A">
        <w:rPr>
          <w:rFonts w:ascii="Times New Roman" w:hAnsi="Times New Roman" w:cs="Times New Roman" w:hint="eastAsia"/>
          <w:sz w:val="24"/>
          <w:szCs w:val="24"/>
          <w:lang w:val="en-GB"/>
        </w:rPr>
        <w:t>and</w:t>
      </w:r>
      <w:r w:rsidR="00F013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808AB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*** </w:t>
      </w:r>
      <w:r w:rsidR="00D808AB"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D808AB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0.001.</w:t>
      </w:r>
    </w:p>
    <w:p w14:paraId="5B0A94A3" w14:textId="6424EED8" w:rsidR="00B76E43" w:rsidRDefault="00B76E43" w:rsidP="009B7896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6E63D008" w14:textId="5CAFC21D" w:rsidR="00582C05" w:rsidRDefault="00B76E43" w:rsidP="00582C0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590954">
        <w:rPr>
          <w:rFonts w:ascii="Times New Roman" w:hAnsi="Times New Roman" w:cs="Times New Roman"/>
          <w:b/>
          <w:bCs/>
          <w:sz w:val="24"/>
          <w:szCs w:val="28"/>
        </w:rPr>
        <w:t>Fig.</w:t>
      </w: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 w:rsidR="00582C05">
        <w:rPr>
          <w:rFonts w:ascii="Times New Roman" w:hAnsi="Times New Roman" w:cs="Times New Roman" w:hint="eastAsia"/>
          <w:b/>
          <w:bCs/>
          <w:sz w:val="24"/>
          <w:szCs w:val="28"/>
        </w:rPr>
        <w:t>3</w:t>
      </w: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gramStart"/>
      <w:r w:rsidR="0081704A">
        <w:rPr>
          <w:rFonts w:ascii="Times New Roman" w:hAnsi="Times New Roman" w:cs="Times New Roman"/>
          <w:b/>
          <w:bCs/>
          <w:sz w:val="24"/>
          <w:szCs w:val="28"/>
        </w:rPr>
        <w:t>T</w:t>
      </w:r>
      <w:r w:rsidR="0081704A">
        <w:rPr>
          <w:rFonts w:ascii="Times New Roman" w:hAnsi="Times New Roman" w:cs="Times New Roman" w:hint="eastAsia"/>
          <w:b/>
          <w:bCs/>
          <w:sz w:val="24"/>
          <w:szCs w:val="28"/>
        </w:rPr>
        <w:t>he</w:t>
      </w:r>
      <w:proofErr w:type="gramEnd"/>
      <w:r w:rsidR="0081704A">
        <w:rPr>
          <w:rFonts w:ascii="Times New Roman" w:hAnsi="Times New Roman" w:cs="Times New Roman"/>
          <w:b/>
          <w:bCs/>
          <w:sz w:val="24"/>
          <w:szCs w:val="28"/>
        </w:rPr>
        <w:t xml:space="preserve"> effects of PDK4 on glucose metabolism. </w:t>
      </w:r>
      <w:proofErr w:type="spellStart"/>
      <w:r w:rsidR="00FA7E47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proofErr w:type="spellEnd"/>
      <w:r w:rsidR="00A26B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A26B32" w:rsidRPr="00A26B32">
        <w:rPr>
          <w:rFonts w:ascii="Times New Roman" w:hAnsi="Times New Roman" w:cs="Times New Roman"/>
          <w:sz w:val="24"/>
          <w:szCs w:val="24"/>
          <w:lang w:val="en-GB"/>
        </w:rPr>
        <w:t>The</w:t>
      </w:r>
      <w:proofErr w:type="gramEnd"/>
      <w:r w:rsidR="00A26B32" w:rsidRPr="00A26B32">
        <w:rPr>
          <w:rFonts w:ascii="Times New Roman" w:hAnsi="Times New Roman" w:cs="Times New Roman"/>
          <w:sz w:val="24"/>
          <w:szCs w:val="24"/>
          <w:lang w:val="en-GB"/>
        </w:rPr>
        <w:t xml:space="preserve"> mRNA levels of GLUT1, PKM2, LDHA, and MCT4</w:t>
      </w:r>
      <w:r w:rsidR="00A26B32" w:rsidRPr="00A26B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258DA" w:rsidRPr="00B8307C">
        <w:rPr>
          <w:rFonts w:ascii="Times New Roman" w:hAnsi="Times New Roman" w:cs="Times New Roman"/>
          <w:sz w:val="24"/>
          <w:szCs w:val="24"/>
          <w:lang w:val="en-GB"/>
        </w:rPr>
        <w:t>in aortic tissues</w:t>
      </w:r>
      <w:r w:rsidR="00C258DA" w:rsidRPr="00410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26B32" w:rsidRPr="00410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were </w:t>
      </w:r>
      <w:r w:rsidR="00A26B32">
        <w:rPr>
          <w:rFonts w:ascii="Times New Roman" w:hAnsi="Times New Roman" w:cs="Times New Roman"/>
          <w:sz w:val="24"/>
          <w:szCs w:val="24"/>
          <w:shd w:val="clear" w:color="auto" w:fill="FFFFFF"/>
        </w:rPr>
        <w:t>detected by RT-qPCR.</w:t>
      </w:r>
      <w:r w:rsidR="000A73DF" w:rsidRPr="000A73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A73DF" w:rsidRPr="003D2F31">
        <w:rPr>
          <w:rFonts w:ascii="Times New Roman" w:hAnsi="Times New Roman" w:cs="Times New Roman"/>
          <w:sz w:val="24"/>
          <w:szCs w:val="24"/>
          <w:lang w:val="en-GB"/>
        </w:rPr>
        <w:t xml:space="preserve">N = </w:t>
      </w:r>
      <w:r w:rsidR="00B8479A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0A73DF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B8479A">
        <w:rPr>
          <w:rFonts w:ascii="Times New Roman" w:hAnsi="Times New Roman" w:cs="Times New Roman"/>
          <w:sz w:val="24"/>
          <w:szCs w:val="24"/>
          <w:lang w:val="en-GB"/>
        </w:rPr>
        <w:t>6</w:t>
      </w:r>
      <w:r w:rsidR="000A73DF" w:rsidRPr="003D2F3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A73DF">
        <w:rPr>
          <w:rFonts w:ascii="Times New Roman" w:hAnsi="Times New Roman" w:cs="Times New Roman"/>
          <w:sz w:val="24"/>
          <w:szCs w:val="24"/>
          <w:lang w:val="en-GB"/>
        </w:rPr>
        <w:t>rats</w:t>
      </w:r>
      <w:r w:rsidR="000A73DF" w:rsidRPr="003D2F31">
        <w:rPr>
          <w:rFonts w:ascii="Times New Roman" w:hAnsi="Times New Roman" w:cs="Times New Roman"/>
          <w:sz w:val="24"/>
          <w:szCs w:val="24"/>
          <w:lang w:val="en-GB"/>
        </w:rPr>
        <w:t xml:space="preserve"> per group.</w:t>
      </w:r>
      <w:r w:rsidR="00A26B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A7E4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b</w:t>
      </w:r>
      <w:r w:rsidR="00A26B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6E6124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6E6124">
        <w:rPr>
          <w:rFonts w:ascii="Times New Roman" w:hAnsi="Times New Roman" w:cs="Times New Roman" w:hint="eastAsia"/>
          <w:sz w:val="24"/>
          <w:szCs w:val="24"/>
          <w:lang w:val="en-GB"/>
        </w:rPr>
        <w:t>he</w:t>
      </w:r>
      <w:proofErr w:type="gramEnd"/>
      <w:r w:rsidR="006E6124">
        <w:rPr>
          <w:rFonts w:ascii="Times New Roman" w:hAnsi="Times New Roman" w:cs="Times New Roman"/>
          <w:sz w:val="24"/>
          <w:szCs w:val="24"/>
          <w:lang w:val="en-GB"/>
        </w:rPr>
        <w:t xml:space="preserve"> protein expression of PKM2 and LDHA </w:t>
      </w:r>
      <w:r w:rsidR="006E6124" w:rsidRPr="00B8307C">
        <w:rPr>
          <w:rFonts w:ascii="Times New Roman" w:hAnsi="Times New Roman" w:cs="Times New Roman"/>
          <w:sz w:val="24"/>
          <w:szCs w:val="24"/>
          <w:lang w:val="en-GB"/>
        </w:rPr>
        <w:t>in aortic tissues</w:t>
      </w:r>
      <w:r w:rsidR="006E6124">
        <w:rPr>
          <w:rFonts w:ascii="Times New Roman" w:hAnsi="Times New Roman" w:cs="Times New Roman"/>
          <w:sz w:val="24"/>
          <w:szCs w:val="24"/>
          <w:lang w:val="en-GB"/>
        </w:rPr>
        <w:t xml:space="preserve"> was detected by Western blotting.</w:t>
      </w:r>
      <w:r w:rsidR="006E6124" w:rsidRPr="004F223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E6124" w:rsidRPr="003D2F31">
        <w:rPr>
          <w:rFonts w:ascii="Times New Roman" w:hAnsi="Times New Roman" w:cs="Times New Roman"/>
          <w:sz w:val="24"/>
          <w:szCs w:val="24"/>
          <w:lang w:val="en-GB"/>
        </w:rPr>
        <w:t xml:space="preserve">N = </w:t>
      </w:r>
      <w:r w:rsidR="006E6124">
        <w:rPr>
          <w:rFonts w:ascii="Times New Roman" w:hAnsi="Times New Roman" w:cs="Times New Roman"/>
          <w:sz w:val="24"/>
          <w:szCs w:val="24"/>
          <w:lang w:val="en-GB"/>
        </w:rPr>
        <w:t>3-5</w:t>
      </w:r>
      <w:r w:rsidR="006E6124" w:rsidRPr="003D2F3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E6124">
        <w:rPr>
          <w:rFonts w:ascii="Times New Roman" w:hAnsi="Times New Roman" w:cs="Times New Roman"/>
          <w:sz w:val="24"/>
          <w:szCs w:val="24"/>
          <w:lang w:val="en-GB"/>
        </w:rPr>
        <w:t>rats</w:t>
      </w:r>
      <w:r w:rsidR="006E6124" w:rsidRPr="003D2F31">
        <w:rPr>
          <w:rFonts w:ascii="Times New Roman" w:hAnsi="Times New Roman" w:cs="Times New Roman"/>
          <w:sz w:val="24"/>
          <w:szCs w:val="24"/>
          <w:lang w:val="en-GB"/>
        </w:rPr>
        <w:t xml:space="preserve"> per group.</w:t>
      </w:r>
      <w:r w:rsidR="006E6124" w:rsidRPr="006E612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</w:t>
      </w:r>
      <w:r w:rsidR="006E61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A26B32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A26B32">
        <w:rPr>
          <w:rFonts w:ascii="Times New Roman" w:hAnsi="Times New Roman" w:cs="Times New Roman"/>
          <w:sz w:val="24"/>
          <w:szCs w:val="24"/>
        </w:rPr>
        <w:t xml:space="preserve"> </w:t>
      </w:r>
      <w:r w:rsidR="00A26B32" w:rsidRPr="00DA1609">
        <w:rPr>
          <w:rFonts w:ascii="Times New Roman" w:hAnsi="Times New Roman" w:cs="Times New Roman"/>
          <w:sz w:val="24"/>
          <w:szCs w:val="24"/>
        </w:rPr>
        <w:t>serum</w:t>
      </w:r>
      <w:r w:rsidR="00A26B32">
        <w:rPr>
          <w:rFonts w:ascii="Times New Roman" w:hAnsi="Times New Roman" w:cs="Times New Roman"/>
          <w:sz w:val="24"/>
          <w:szCs w:val="24"/>
        </w:rPr>
        <w:t xml:space="preserve"> lactate levels were</w:t>
      </w:r>
      <w:r w:rsidR="00A26B32" w:rsidRPr="00A26B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measured with the lactate assay kit</w:t>
      </w:r>
      <w:r w:rsidR="00A26B3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A73DF" w:rsidRPr="000A73D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A73DF" w:rsidRPr="003D2F31">
        <w:rPr>
          <w:rFonts w:ascii="Times New Roman" w:hAnsi="Times New Roman" w:cs="Times New Roman"/>
          <w:sz w:val="24"/>
          <w:szCs w:val="24"/>
          <w:lang w:val="en-GB"/>
        </w:rPr>
        <w:t xml:space="preserve">N = 6 </w:t>
      </w:r>
      <w:r w:rsidR="000A73DF">
        <w:rPr>
          <w:rFonts w:ascii="Times New Roman" w:hAnsi="Times New Roman" w:cs="Times New Roman"/>
          <w:sz w:val="24"/>
          <w:szCs w:val="24"/>
          <w:lang w:val="en-GB"/>
        </w:rPr>
        <w:t>rats</w:t>
      </w:r>
      <w:r w:rsidR="000A73DF" w:rsidRPr="003D2F31">
        <w:rPr>
          <w:rFonts w:ascii="Times New Roman" w:hAnsi="Times New Roman" w:cs="Times New Roman"/>
          <w:sz w:val="24"/>
          <w:szCs w:val="24"/>
          <w:lang w:val="en-GB"/>
        </w:rPr>
        <w:t xml:space="preserve"> per group.</w:t>
      </w:r>
      <w:r w:rsidR="00D808AB" w:rsidRPr="00D808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808AB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* </w:t>
      </w:r>
      <w:r w:rsidR="00D808AB"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D808AB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0.05, </w:t>
      </w:r>
      <w:bookmarkStart w:id="0" w:name="OLE_LINK1"/>
      <w:r w:rsidR="00D808AB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** </w:t>
      </w:r>
      <w:r w:rsidR="00D808AB"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D808AB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0.01,</w:t>
      </w:r>
      <w:bookmarkEnd w:id="0"/>
      <w:r w:rsidR="00D808AB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*** </w:t>
      </w:r>
      <w:r w:rsidR="00D808AB"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D808AB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0.001.</w:t>
      </w:r>
    </w:p>
    <w:p w14:paraId="1003C13B" w14:textId="77777777" w:rsidR="00304E36" w:rsidRPr="00304E36" w:rsidRDefault="00304E36" w:rsidP="00582C0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C627435" w14:textId="5A6150A3" w:rsidR="00B76E43" w:rsidRDefault="00582C05" w:rsidP="009B7896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590954">
        <w:rPr>
          <w:rFonts w:ascii="Times New Roman" w:hAnsi="Times New Roman" w:cs="Times New Roman"/>
          <w:b/>
          <w:bCs/>
          <w:sz w:val="24"/>
          <w:szCs w:val="28"/>
        </w:rPr>
        <w:t>Fig.</w:t>
      </w: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81704A">
        <w:rPr>
          <w:rFonts w:ascii="Times New Roman" w:hAnsi="Times New Roman" w:cs="Times New Roman"/>
          <w:b/>
          <w:bCs/>
          <w:sz w:val="24"/>
          <w:szCs w:val="28"/>
        </w:rPr>
        <w:t xml:space="preserve">Autophagy-related genes expression in vascular calcification. </w:t>
      </w:r>
      <w:r w:rsidR="00513CC8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513CC8">
        <w:rPr>
          <w:rFonts w:ascii="Times New Roman" w:hAnsi="Times New Roman" w:cs="Times New Roman" w:hint="eastAsia"/>
          <w:sz w:val="24"/>
          <w:szCs w:val="24"/>
          <w:lang w:val="en-GB"/>
        </w:rPr>
        <w:t>he</w:t>
      </w:r>
      <w:r w:rsidR="00513CC8">
        <w:rPr>
          <w:rFonts w:ascii="Times New Roman" w:hAnsi="Times New Roman" w:cs="Times New Roman"/>
          <w:sz w:val="24"/>
          <w:szCs w:val="24"/>
          <w:lang w:val="en-GB"/>
        </w:rPr>
        <w:t xml:space="preserve"> protein expression of LC3 and p62 </w:t>
      </w:r>
      <w:r w:rsidR="00C258DA" w:rsidRPr="00B8307C">
        <w:rPr>
          <w:rFonts w:ascii="Times New Roman" w:hAnsi="Times New Roman" w:cs="Times New Roman"/>
          <w:sz w:val="24"/>
          <w:szCs w:val="24"/>
          <w:lang w:val="en-GB"/>
        </w:rPr>
        <w:t>in aortic tissues</w:t>
      </w:r>
      <w:r w:rsidR="00C258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13CC8">
        <w:rPr>
          <w:rFonts w:ascii="Times New Roman" w:hAnsi="Times New Roman" w:cs="Times New Roman"/>
          <w:sz w:val="24"/>
          <w:szCs w:val="24"/>
          <w:lang w:val="en-GB"/>
        </w:rPr>
        <w:t>was detected by Western blotting.</w:t>
      </w:r>
      <w:r w:rsidR="004F2239" w:rsidRPr="004F223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F2239" w:rsidRPr="003D2F31">
        <w:rPr>
          <w:rFonts w:ascii="Times New Roman" w:hAnsi="Times New Roman" w:cs="Times New Roman"/>
          <w:sz w:val="24"/>
          <w:szCs w:val="24"/>
          <w:lang w:val="en-GB"/>
        </w:rPr>
        <w:t>N = 3</w:t>
      </w:r>
      <w:r w:rsidR="004F2239">
        <w:rPr>
          <w:rFonts w:ascii="Times New Roman" w:hAnsi="Times New Roman" w:cs="Times New Roman"/>
          <w:sz w:val="24"/>
          <w:szCs w:val="24"/>
          <w:lang w:val="en-GB"/>
        </w:rPr>
        <w:t>-5</w:t>
      </w:r>
      <w:r w:rsidR="004F2239" w:rsidRPr="003D2F3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F2239">
        <w:rPr>
          <w:rFonts w:ascii="Times New Roman" w:hAnsi="Times New Roman" w:cs="Times New Roman"/>
          <w:sz w:val="24"/>
          <w:szCs w:val="24"/>
          <w:lang w:val="en-GB"/>
        </w:rPr>
        <w:t>rats</w:t>
      </w:r>
      <w:r w:rsidR="004F2239" w:rsidRPr="003D2F31">
        <w:rPr>
          <w:rFonts w:ascii="Times New Roman" w:hAnsi="Times New Roman" w:cs="Times New Roman"/>
          <w:sz w:val="24"/>
          <w:szCs w:val="24"/>
          <w:lang w:val="en-GB"/>
        </w:rPr>
        <w:t xml:space="preserve"> per group.</w:t>
      </w:r>
      <w:r w:rsidR="00D808AB" w:rsidRPr="00D808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808AB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* </w:t>
      </w:r>
      <w:r w:rsidR="00D808AB"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D808AB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0.05, ** </w:t>
      </w:r>
      <w:r w:rsidR="00D808AB"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D808AB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0.01, *** </w:t>
      </w:r>
      <w:r w:rsidR="00D808AB"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D808AB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0.001.</w:t>
      </w:r>
    </w:p>
    <w:p w14:paraId="52633AF7" w14:textId="77777777" w:rsidR="00304E36" w:rsidRDefault="00304E36" w:rsidP="009B7896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0CA2D72" w14:textId="3D30BD61" w:rsidR="007353B7" w:rsidRDefault="007353B7" w:rsidP="007353B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590954">
        <w:rPr>
          <w:rFonts w:ascii="Times New Roman" w:hAnsi="Times New Roman" w:cs="Times New Roman"/>
          <w:b/>
          <w:bCs/>
          <w:sz w:val="24"/>
          <w:szCs w:val="28"/>
        </w:rPr>
        <w:t>Fig.</w:t>
      </w: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 w:rsidR="00582C05"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="00FA7E47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81704A">
        <w:rPr>
          <w:rFonts w:ascii="Times New Roman" w:hAnsi="Times New Roman" w:cs="Times New Roman"/>
          <w:b/>
          <w:bCs/>
          <w:sz w:val="24"/>
          <w:szCs w:val="28"/>
        </w:rPr>
        <w:t xml:space="preserve">mTOR signaling in vascular calcification. </w:t>
      </w:r>
      <w:r w:rsidR="00FA7E47">
        <w:rPr>
          <w:rFonts w:ascii="Times New Roman" w:hAnsi="Times New Roman" w:cs="Times New Roman"/>
          <w:b/>
          <w:bCs/>
          <w:sz w:val="24"/>
          <w:szCs w:val="28"/>
        </w:rPr>
        <w:t>a</w:t>
      </w:r>
      <w:r w:rsidR="00582C05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371A31" w:rsidRPr="00D933D1">
        <w:rPr>
          <w:rFonts w:ascii="Times New Roman" w:hAnsi="Times New Roman" w:cs="Times New Roman"/>
          <w:sz w:val="24"/>
          <w:szCs w:val="24"/>
          <w:lang w:val="en-GB"/>
        </w:rPr>
        <w:t>VSMCs were treated with 10 mM β-GP for</w:t>
      </w:r>
      <w:r w:rsidR="00371A31">
        <w:rPr>
          <w:rFonts w:ascii="Times New Roman" w:hAnsi="Times New Roman" w:cs="Times New Roman"/>
          <w:sz w:val="24"/>
          <w:szCs w:val="24"/>
          <w:lang w:val="en-GB"/>
        </w:rPr>
        <w:t xml:space="preserve"> different timepoint</w:t>
      </w:r>
      <w:r w:rsidR="00371A31" w:rsidRPr="00D933D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71A3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The levels of </w:t>
      </w:r>
      <w:r>
        <w:rPr>
          <w:rFonts w:ascii="Times New Roman" w:hAnsi="Times New Roman" w:cs="Times New Roman" w:hint="eastAsia"/>
          <w:kern w:val="0"/>
          <w:sz w:val="24"/>
          <w:szCs w:val="24"/>
          <w:lang w:val="en-GB"/>
        </w:rPr>
        <w:t>m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TOR, p-TOR, and </w:t>
      </w:r>
      <w:r w:rsidRPr="00FB5486">
        <w:rPr>
          <w:rFonts w:ascii="Times New Roman" w:hAnsi="Times New Roman" w:cs="Times New Roman"/>
          <w:kern w:val="0"/>
          <w:sz w:val="24"/>
          <w:szCs w:val="24"/>
          <w:lang w:val="en-GB"/>
        </w:rPr>
        <w:lastRenderedPageBreak/>
        <w:t>p-S6K(T</w:t>
      </w:r>
      <w:r w:rsidR="00B8479A">
        <w:rPr>
          <w:rFonts w:ascii="Times New Roman" w:hAnsi="Times New Roman" w:cs="Times New Roman"/>
          <w:kern w:val="0"/>
          <w:sz w:val="24"/>
          <w:szCs w:val="24"/>
          <w:lang w:val="en-GB"/>
        </w:rPr>
        <w:t>hr229</w:t>
      </w:r>
      <w:r w:rsidRPr="00FB5486">
        <w:rPr>
          <w:rFonts w:ascii="Times New Roman" w:hAnsi="Times New Roman" w:cs="Times New Roman"/>
          <w:kern w:val="0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were determined by Western blotting.</w:t>
      </w:r>
      <w:r w:rsidR="00582C05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="00D808AB"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N = </w:t>
      </w:r>
      <w:r w:rsidR="00D808AB">
        <w:rPr>
          <w:rFonts w:ascii="Times New Roman" w:hAnsi="Times New Roman" w:cs="Times New Roman"/>
          <w:bCs/>
          <w:sz w:val="24"/>
          <w:szCs w:val="24"/>
          <w:lang w:val="en-GB"/>
        </w:rPr>
        <w:t>3</w:t>
      </w:r>
      <w:r w:rsidR="00D808AB"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independent experiments</w:t>
      </w:r>
      <w:r w:rsidR="00D808A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  <w:r w:rsidR="00FA7E47" w:rsidRPr="00FA7E47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b</w:t>
      </w:r>
      <w:r w:rsidR="00582C05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="00371A31" w:rsidRPr="00B8307C">
        <w:rPr>
          <w:rFonts w:ascii="Times New Roman" w:hAnsi="Times New Roman" w:cs="Times New Roman"/>
          <w:sz w:val="24"/>
          <w:szCs w:val="24"/>
          <w:lang w:val="en-GB"/>
        </w:rPr>
        <w:t xml:space="preserve">VSMCs treated with </w:t>
      </w:r>
      <w:r w:rsidR="00371A31">
        <w:rPr>
          <w:rFonts w:ascii="Times New Roman" w:hAnsi="Times New Roman" w:cs="Times New Roman"/>
          <w:sz w:val="24"/>
          <w:szCs w:val="24"/>
          <w:lang w:val="en-GB"/>
        </w:rPr>
        <w:t>RAPA</w:t>
      </w:r>
      <w:r w:rsidR="00371A31" w:rsidRPr="00B8307C">
        <w:rPr>
          <w:rFonts w:ascii="Times New Roman" w:hAnsi="Times New Roman" w:cs="Times New Roman"/>
          <w:sz w:val="24"/>
          <w:szCs w:val="24"/>
          <w:lang w:val="en-GB"/>
        </w:rPr>
        <w:t xml:space="preserve"> in the presence or absence of β-GP</w:t>
      </w:r>
      <w:r w:rsidR="00371A3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71A3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r w:rsidR="00582C05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The level of </w:t>
      </w:r>
      <w:bookmarkStart w:id="1" w:name="OLE_LINK2"/>
      <w:r w:rsidR="00582C05" w:rsidRPr="00FB5486">
        <w:rPr>
          <w:rFonts w:ascii="Times New Roman" w:hAnsi="Times New Roman" w:cs="Times New Roman"/>
          <w:kern w:val="0"/>
          <w:sz w:val="24"/>
          <w:szCs w:val="24"/>
          <w:lang w:val="en-GB"/>
        </w:rPr>
        <w:t>p-S6K(</w:t>
      </w:r>
      <w:r w:rsidR="00BB335A" w:rsidRPr="00FB5486">
        <w:rPr>
          <w:rFonts w:ascii="Times New Roman" w:hAnsi="Times New Roman" w:cs="Times New Roman"/>
          <w:kern w:val="0"/>
          <w:sz w:val="24"/>
          <w:szCs w:val="24"/>
          <w:lang w:val="en-GB"/>
        </w:rPr>
        <w:t>T</w:t>
      </w:r>
      <w:r w:rsidR="00BB335A">
        <w:rPr>
          <w:rFonts w:ascii="Times New Roman" w:hAnsi="Times New Roman" w:cs="Times New Roman"/>
          <w:kern w:val="0"/>
          <w:sz w:val="24"/>
          <w:szCs w:val="24"/>
          <w:lang w:val="en-GB"/>
        </w:rPr>
        <w:t>hr229</w:t>
      </w:r>
      <w:r w:rsidR="00582C05" w:rsidRPr="00FB5486">
        <w:rPr>
          <w:rFonts w:ascii="Times New Roman" w:hAnsi="Times New Roman" w:cs="Times New Roman"/>
          <w:kern w:val="0"/>
          <w:sz w:val="24"/>
          <w:szCs w:val="24"/>
          <w:lang w:val="en-GB"/>
        </w:rPr>
        <w:t>)</w:t>
      </w:r>
      <w:r w:rsidR="00582C05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bookmarkEnd w:id="1"/>
      <w:r w:rsidR="00582C05">
        <w:rPr>
          <w:rFonts w:ascii="Times New Roman" w:hAnsi="Times New Roman" w:cs="Times New Roman"/>
          <w:kern w:val="0"/>
          <w:sz w:val="24"/>
          <w:szCs w:val="24"/>
          <w:lang w:val="en-GB"/>
        </w:rPr>
        <w:t>were determined by Western blotting.</w:t>
      </w:r>
      <w:r w:rsidR="00D808AB" w:rsidRPr="00D808A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808AB"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N = </w:t>
      </w:r>
      <w:r w:rsidR="00D808AB">
        <w:rPr>
          <w:rFonts w:ascii="Times New Roman" w:hAnsi="Times New Roman" w:cs="Times New Roman"/>
          <w:bCs/>
          <w:sz w:val="24"/>
          <w:szCs w:val="24"/>
          <w:lang w:val="en-GB"/>
        </w:rPr>
        <w:t>3</w:t>
      </w:r>
      <w:r w:rsidR="00D808AB"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independent experiments</w:t>
      </w:r>
      <w:r w:rsidR="00D808A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  <w:r w:rsidR="00D808AB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* </w:t>
      </w:r>
      <w:r w:rsidR="00D808AB"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D808AB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0.05, ** </w:t>
      </w:r>
      <w:r w:rsidR="00D808AB"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D808AB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0.01, *** </w:t>
      </w:r>
      <w:r w:rsidR="00D808AB"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D808AB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0.001.</w:t>
      </w:r>
    </w:p>
    <w:p w14:paraId="2A753721" w14:textId="6DD0AE79" w:rsidR="00B76E43" w:rsidRPr="007353B7" w:rsidRDefault="00B76E43" w:rsidP="009B7896">
      <w:pPr>
        <w:spacing w:line="360" w:lineRule="auto"/>
        <w:rPr>
          <w:rFonts w:ascii="Times New Roman" w:hAnsi="Times New Roman" w:cs="Times New Roman"/>
          <w:sz w:val="24"/>
          <w:szCs w:val="28"/>
          <w:lang w:val="en-GB"/>
        </w:rPr>
      </w:pPr>
    </w:p>
    <w:p w14:paraId="08F038B0" w14:textId="321E733D" w:rsidR="00FB5486" w:rsidRPr="00304E36" w:rsidRDefault="006364C4" w:rsidP="006364C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590954">
        <w:rPr>
          <w:rFonts w:ascii="Times New Roman" w:hAnsi="Times New Roman" w:cs="Times New Roman"/>
          <w:b/>
          <w:bCs/>
          <w:sz w:val="24"/>
          <w:szCs w:val="28"/>
        </w:rPr>
        <w:t>Fig.</w:t>
      </w: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 w:rsidR="00582C05"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gramStart"/>
      <w:r w:rsidR="0081704A">
        <w:rPr>
          <w:rFonts w:ascii="Times New Roman" w:hAnsi="Times New Roman" w:cs="Times New Roman"/>
          <w:b/>
          <w:bCs/>
          <w:sz w:val="24"/>
          <w:szCs w:val="28"/>
        </w:rPr>
        <w:t>The</w:t>
      </w:r>
      <w:proofErr w:type="gramEnd"/>
      <w:r w:rsidR="0081704A">
        <w:rPr>
          <w:rFonts w:ascii="Times New Roman" w:hAnsi="Times New Roman" w:cs="Times New Roman"/>
          <w:b/>
          <w:bCs/>
          <w:sz w:val="24"/>
          <w:szCs w:val="28"/>
        </w:rPr>
        <w:t xml:space="preserve"> effects of </w:t>
      </w:r>
      <w:r w:rsidR="0081704A">
        <w:rPr>
          <w:rFonts w:ascii="Times New Roman" w:hAnsi="Times New Roman" w:cs="Times New Roman"/>
          <w:b/>
          <w:bCs/>
          <w:sz w:val="24"/>
          <w:szCs w:val="28"/>
        </w:rPr>
        <w:t>3-MA and RAPA</w:t>
      </w:r>
      <w:r w:rsidR="0081704A">
        <w:rPr>
          <w:rFonts w:ascii="Times New Roman" w:hAnsi="Times New Roman" w:cs="Times New Roman"/>
          <w:b/>
          <w:bCs/>
          <w:sz w:val="24"/>
          <w:szCs w:val="28"/>
        </w:rPr>
        <w:t xml:space="preserve"> on </w:t>
      </w:r>
      <w:r w:rsidR="0081704A" w:rsidRPr="00814B3E">
        <w:rPr>
          <w:rFonts w:ascii="Times New Roman" w:hAnsi="Times New Roman" w:cs="Times New Roman"/>
          <w:b/>
          <w:bCs/>
          <w:sz w:val="24"/>
          <w:szCs w:val="28"/>
        </w:rPr>
        <w:t xml:space="preserve">the viability and proliferative capacity of </w:t>
      </w:r>
      <w:r w:rsidR="0081704A">
        <w:rPr>
          <w:rFonts w:ascii="Times New Roman" w:hAnsi="Times New Roman" w:cs="Times New Roman"/>
          <w:b/>
          <w:bCs/>
          <w:sz w:val="24"/>
          <w:szCs w:val="28"/>
        </w:rPr>
        <w:t xml:space="preserve">VSMCs. </w:t>
      </w:r>
      <w:r w:rsidR="00371A31" w:rsidRPr="00B8307C">
        <w:rPr>
          <w:rFonts w:ascii="Times New Roman" w:hAnsi="Times New Roman" w:cs="Times New Roman"/>
          <w:sz w:val="24"/>
          <w:szCs w:val="24"/>
          <w:lang w:val="en-GB"/>
        </w:rPr>
        <w:t xml:space="preserve">VSMCs treated with </w:t>
      </w:r>
      <w:r w:rsidR="00371A31">
        <w:rPr>
          <w:rFonts w:ascii="Times New Roman" w:hAnsi="Times New Roman" w:cs="Times New Roman"/>
          <w:sz w:val="24"/>
          <w:szCs w:val="24"/>
          <w:lang w:val="en-GB"/>
        </w:rPr>
        <w:t xml:space="preserve">either </w:t>
      </w:r>
      <w:r w:rsidR="009B50E0">
        <w:rPr>
          <w:rFonts w:ascii="Times New Roman" w:hAnsi="Times New Roman" w:cs="Times New Roman"/>
          <w:sz w:val="24"/>
          <w:szCs w:val="24"/>
          <w:lang w:val="en-GB"/>
        </w:rPr>
        <w:t xml:space="preserve">2.5 </w:t>
      </w:r>
      <w:r w:rsidR="009B50E0">
        <w:rPr>
          <w:rFonts w:ascii="Times New Roman" w:hAnsi="Times New Roman" w:cs="Times New Roman" w:hint="eastAsia"/>
          <w:sz w:val="24"/>
          <w:szCs w:val="24"/>
          <w:lang w:val="en-GB"/>
        </w:rPr>
        <w:t>m</w:t>
      </w:r>
      <w:r w:rsidR="009B50E0">
        <w:rPr>
          <w:rFonts w:ascii="Times New Roman" w:hAnsi="Times New Roman" w:cs="Times New Roman"/>
          <w:sz w:val="24"/>
          <w:szCs w:val="24"/>
          <w:lang w:val="en-GB"/>
        </w:rPr>
        <w:t xml:space="preserve">M </w:t>
      </w:r>
      <w:r w:rsidR="00371A31">
        <w:rPr>
          <w:rFonts w:ascii="Times New Roman" w:hAnsi="Times New Roman" w:cs="Times New Roman"/>
          <w:sz w:val="24"/>
          <w:szCs w:val="24"/>
          <w:lang w:val="en-GB"/>
        </w:rPr>
        <w:t xml:space="preserve">3-MA </w:t>
      </w:r>
      <w:r w:rsidR="00371A31">
        <w:rPr>
          <w:rFonts w:ascii="Times New Roman" w:hAnsi="Times New Roman" w:cs="Times New Roman" w:hint="eastAsia"/>
          <w:sz w:val="24"/>
          <w:szCs w:val="24"/>
          <w:lang w:val="en-GB"/>
        </w:rPr>
        <w:t>or</w:t>
      </w:r>
      <w:r w:rsidR="00371A3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B50E0">
        <w:rPr>
          <w:rFonts w:ascii="Times New Roman" w:hAnsi="Times New Roman" w:cs="Times New Roman"/>
          <w:sz w:val="24"/>
          <w:szCs w:val="24"/>
          <w:lang w:val="en-GB"/>
        </w:rPr>
        <w:t xml:space="preserve">100 </w:t>
      </w:r>
      <w:proofErr w:type="spellStart"/>
      <w:r w:rsidR="009B50E0">
        <w:rPr>
          <w:rFonts w:ascii="Times New Roman" w:hAnsi="Times New Roman" w:cs="Times New Roman"/>
          <w:sz w:val="24"/>
          <w:szCs w:val="24"/>
          <w:lang w:val="en-GB"/>
        </w:rPr>
        <w:t>nM</w:t>
      </w:r>
      <w:proofErr w:type="spellEnd"/>
      <w:r w:rsidR="009B50E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71A31">
        <w:rPr>
          <w:rFonts w:ascii="Times New Roman" w:hAnsi="Times New Roman" w:cs="Times New Roman"/>
          <w:sz w:val="24"/>
          <w:szCs w:val="24"/>
          <w:lang w:val="en-GB"/>
        </w:rPr>
        <w:t>RAPA for 24 h.</w:t>
      </w:r>
      <w:r w:rsidR="00371A31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FA7E47">
        <w:rPr>
          <w:rFonts w:ascii="Times New Roman" w:hAnsi="Times New Roman" w:cs="Times New Roman"/>
          <w:b/>
          <w:bCs/>
          <w:sz w:val="24"/>
          <w:szCs w:val="28"/>
        </w:rPr>
        <w:t>a-b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026694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853B34">
        <w:rPr>
          <w:rFonts w:ascii="Times New Roman" w:hAnsi="Times New Roman" w:cs="Times New Roman"/>
          <w:sz w:val="24"/>
          <w:szCs w:val="24"/>
          <w:lang w:val="en-GB"/>
        </w:rPr>
        <w:t xml:space="preserve">ell viability was </w:t>
      </w:r>
      <w:r>
        <w:rPr>
          <w:rFonts w:ascii="Times New Roman" w:hAnsi="Times New Roman" w:cs="Times New Roman"/>
          <w:sz w:val="24"/>
          <w:szCs w:val="24"/>
          <w:lang w:val="en-GB"/>
        </w:rPr>
        <w:t>assess</w:t>
      </w:r>
      <w:r w:rsidRPr="00853B34">
        <w:rPr>
          <w:rFonts w:ascii="Times New Roman" w:hAnsi="Times New Roman" w:cs="Times New Roman"/>
          <w:sz w:val="24"/>
          <w:szCs w:val="24"/>
          <w:lang w:val="en-GB"/>
        </w:rPr>
        <w:t>ed using the C</w:t>
      </w:r>
      <w:r w:rsidRPr="00947163">
        <w:rPr>
          <w:rFonts w:ascii="Times New Roman" w:hAnsi="Times New Roman" w:cs="Times New Roman"/>
          <w:sz w:val="24"/>
          <w:szCs w:val="24"/>
          <w:lang w:val="en-GB"/>
        </w:rPr>
        <w:t>CK-8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assay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65122"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N = </w:t>
      </w:r>
      <w:r w:rsidR="00B65122">
        <w:rPr>
          <w:rFonts w:ascii="Times New Roman" w:hAnsi="Times New Roman" w:cs="Times New Roman"/>
          <w:bCs/>
          <w:sz w:val="24"/>
          <w:szCs w:val="24"/>
          <w:lang w:val="en-GB"/>
        </w:rPr>
        <w:t>5</w:t>
      </w:r>
      <w:r w:rsidR="00B65122"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independent experiments</w:t>
      </w:r>
      <w:r w:rsidR="00B6512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  <w:r w:rsidR="00FA7E47">
        <w:rPr>
          <w:rFonts w:ascii="Times New Roman" w:hAnsi="Times New Roman" w:cs="Times New Roman"/>
          <w:b/>
          <w:bCs/>
          <w:sz w:val="24"/>
          <w:szCs w:val="24"/>
          <w:lang w:val="en-GB"/>
        </w:rPr>
        <w:t>c-d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26694"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023174">
        <w:rPr>
          <w:rFonts w:ascii="Times New Roman" w:hAnsi="Times New Roman" w:cs="Times New Roman"/>
          <w:sz w:val="24"/>
          <w:szCs w:val="24"/>
          <w:lang w:val="en-GB"/>
        </w:rPr>
        <w:t>roliferative capacity of cells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was evaluated using </w:t>
      </w:r>
      <w:proofErr w:type="spellStart"/>
      <w:r w:rsidRPr="00023174">
        <w:rPr>
          <w:rFonts w:ascii="Times New Roman" w:hAnsi="Times New Roman" w:cs="Times New Roman"/>
          <w:sz w:val="24"/>
          <w:szCs w:val="24"/>
          <w:lang w:val="en-GB"/>
        </w:rPr>
        <w:t>BrdU</w:t>
      </w:r>
      <w:proofErr w:type="spellEnd"/>
      <w:r w:rsidRPr="00023174">
        <w:rPr>
          <w:rFonts w:ascii="Times New Roman" w:hAnsi="Times New Roman" w:cs="Times New Roman"/>
          <w:sz w:val="24"/>
          <w:szCs w:val="24"/>
          <w:lang w:val="en-GB"/>
        </w:rPr>
        <w:t xml:space="preserve"> assay</w:t>
      </w:r>
      <w:r w:rsidRPr="00B8307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B65122" w:rsidRPr="00B6512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B65122"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N = </w:t>
      </w:r>
      <w:r w:rsidR="00B65122">
        <w:rPr>
          <w:rFonts w:ascii="Times New Roman" w:hAnsi="Times New Roman" w:cs="Times New Roman"/>
          <w:bCs/>
          <w:sz w:val="24"/>
          <w:szCs w:val="24"/>
          <w:lang w:val="en-GB"/>
        </w:rPr>
        <w:t>5</w:t>
      </w:r>
      <w:r w:rsidR="00B65122"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independent experiments</w:t>
      </w:r>
      <w:r w:rsidR="00B65122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="00B65122" w:rsidRPr="00B830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65122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* </w:t>
      </w:r>
      <w:r w:rsidR="00B65122"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B65122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0.05</w:t>
      </w:r>
      <w:r w:rsidR="00026694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B65122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** </w:t>
      </w:r>
      <w:r w:rsidR="00B65122"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B65122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0.01</w:t>
      </w:r>
      <w:r w:rsidR="00B6512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AFD9436" w14:textId="77777777" w:rsidR="00FB5486" w:rsidRPr="006364C4" w:rsidRDefault="00FB5486" w:rsidP="006364C4">
      <w:pPr>
        <w:spacing w:line="360" w:lineRule="auto"/>
        <w:jc w:val="left"/>
        <w:rPr>
          <w:rFonts w:ascii="Times New Roman" w:hAnsi="Times New Roman" w:cs="Times New Roman"/>
          <w:sz w:val="24"/>
          <w:szCs w:val="28"/>
          <w:lang w:val="en-GB"/>
        </w:rPr>
      </w:pPr>
    </w:p>
    <w:p w14:paraId="0961E649" w14:textId="2F9E756F" w:rsidR="003D13AE" w:rsidRDefault="003D13AE" w:rsidP="003D13A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590954">
        <w:rPr>
          <w:rFonts w:ascii="Times New Roman" w:hAnsi="Times New Roman" w:cs="Times New Roman"/>
          <w:b/>
          <w:bCs/>
          <w:sz w:val="24"/>
          <w:szCs w:val="28"/>
        </w:rPr>
        <w:t>Fig.</w:t>
      </w: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8"/>
        </w:rPr>
        <w:t>7</w:t>
      </w: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gramStart"/>
      <w:r w:rsidR="0081704A">
        <w:rPr>
          <w:rFonts w:ascii="Times New Roman" w:hAnsi="Times New Roman" w:cs="Times New Roman"/>
          <w:b/>
          <w:bCs/>
          <w:sz w:val="24"/>
          <w:szCs w:val="28"/>
        </w:rPr>
        <w:t>T</w:t>
      </w:r>
      <w:r w:rsidR="0081704A">
        <w:rPr>
          <w:rFonts w:ascii="Times New Roman" w:hAnsi="Times New Roman" w:cs="Times New Roman" w:hint="eastAsia"/>
          <w:b/>
          <w:bCs/>
          <w:sz w:val="24"/>
          <w:szCs w:val="28"/>
        </w:rPr>
        <w:t>he</w:t>
      </w:r>
      <w:proofErr w:type="gramEnd"/>
      <w:r w:rsidR="0081704A">
        <w:rPr>
          <w:rFonts w:ascii="Times New Roman" w:hAnsi="Times New Roman" w:cs="Times New Roman"/>
          <w:b/>
          <w:bCs/>
          <w:sz w:val="24"/>
          <w:szCs w:val="28"/>
        </w:rPr>
        <w:t xml:space="preserve"> effects of </w:t>
      </w:r>
      <w:r w:rsidR="0081704A">
        <w:rPr>
          <w:rFonts w:ascii="Times New Roman" w:hAnsi="Times New Roman" w:cs="Times New Roman"/>
          <w:b/>
          <w:bCs/>
          <w:sz w:val="24"/>
          <w:szCs w:val="28"/>
        </w:rPr>
        <w:t>2-DG</w:t>
      </w:r>
      <w:r w:rsidR="0081704A">
        <w:rPr>
          <w:rFonts w:ascii="Times New Roman" w:hAnsi="Times New Roman" w:cs="Times New Roman"/>
          <w:b/>
          <w:bCs/>
          <w:sz w:val="24"/>
          <w:szCs w:val="28"/>
        </w:rPr>
        <w:t xml:space="preserve"> on </w:t>
      </w:r>
      <w:r w:rsidR="0081704A">
        <w:rPr>
          <w:rFonts w:ascii="Times New Roman" w:hAnsi="Times New Roman" w:cs="Times New Roman"/>
          <w:b/>
          <w:bCs/>
          <w:sz w:val="24"/>
          <w:szCs w:val="28"/>
        </w:rPr>
        <w:t>autophagy in VSMCs</w:t>
      </w:r>
      <w:r w:rsidR="0081704A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81704A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3B071C" w:rsidRPr="00B8307C">
        <w:rPr>
          <w:rFonts w:ascii="Times New Roman" w:hAnsi="Times New Roman" w:cs="Times New Roman"/>
          <w:sz w:val="24"/>
          <w:szCs w:val="24"/>
          <w:lang w:val="en-GB"/>
        </w:rPr>
        <w:t xml:space="preserve">VSMCs treated with </w:t>
      </w:r>
      <w:r w:rsidR="003B071C">
        <w:rPr>
          <w:rFonts w:ascii="Times New Roman" w:hAnsi="Times New Roman" w:cs="Times New Roman"/>
          <w:sz w:val="24"/>
          <w:szCs w:val="24"/>
          <w:lang w:val="en-GB"/>
        </w:rPr>
        <w:t xml:space="preserve">100 </w:t>
      </w:r>
      <w:proofErr w:type="spellStart"/>
      <w:r w:rsidR="003B071C" w:rsidRPr="003B071C">
        <w:rPr>
          <w:rFonts w:ascii="Times New Roman" w:hAnsi="Times New Roman" w:cs="Times New Roman"/>
          <w:sz w:val="24"/>
          <w:szCs w:val="24"/>
          <w:lang w:val="en-GB"/>
        </w:rPr>
        <w:t>μ</w:t>
      </w:r>
      <w:r w:rsidR="003B071C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 w:rsidR="003B07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B071C">
        <w:rPr>
          <w:rFonts w:ascii="Times New Roman" w:hAnsi="Times New Roman" w:cs="Times New Roman" w:hint="eastAsia"/>
          <w:sz w:val="24"/>
          <w:szCs w:val="24"/>
          <w:lang w:val="en-GB"/>
        </w:rPr>
        <w:t>2-</w:t>
      </w:r>
      <w:r w:rsidR="003B071C">
        <w:rPr>
          <w:rFonts w:ascii="Times New Roman" w:hAnsi="Times New Roman" w:cs="Times New Roman"/>
          <w:sz w:val="24"/>
          <w:szCs w:val="24"/>
          <w:lang w:val="en-GB"/>
        </w:rPr>
        <w:t xml:space="preserve">DG </w:t>
      </w:r>
      <w:r w:rsidR="003B071C" w:rsidRPr="00B8307C">
        <w:rPr>
          <w:rFonts w:ascii="Times New Roman" w:hAnsi="Times New Roman" w:cs="Times New Roman"/>
          <w:sz w:val="24"/>
          <w:szCs w:val="24"/>
          <w:lang w:val="en-GB"/>
        </w:rPr>
        <w:t>in the presence or absence of β-GP</w:t>
      </w:r>
      <w:r w:rsidR="003B071C">
        <w:rPr>
          <w:rFonts w:ascii="Times New Roman" w:hAnsi="Times New Roman" w:cs="Times New Roman"/>
          <w:sz w:val="24"/>
          <w:szCs w:val="24"/>
          <w:lang w:val="en-GB"/>
        </w:rPr>
        <w:t xml:space="preserve"> for 24 h.</w:t>
      </w:r>
      <w:r w:rsidR="003B071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he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protein expression of LC3 and p62 was detected by Western blotting.</w:t>
      </w:r>
      <w:r w:rsidR="00B65122" w:rsidRPr="00B6512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B65122"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N = </w:t>
      </w:r>
      <w:r w:rsidR="00B65122">
        <w:rPr>
          <w:rFonts w:ascii="Times New Roman" w:hAnsi="Times New Roman" w:cs="Times New Roman"/>
          <w:bCs/>
          <w:sz w:val="24"/>
          <w:szCs w:val="24"/>
          <w:lang w:val="en-GB"/>
        </w:rPr>
        <w:t>3</w:t>
      </w:r>
      <w:r w:rsidR="00B65122"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independent experiments</w:t>
      </w:r>
      <w:r w:rsidR="00B65122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="00B65122" w:rsidRPr="00B651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65122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** </w:t>
      </w:r>
      <w:r w:rsidR="00B65122"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B65122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0.01, *** </w:t>
      </w:r>
      <w:r w:rsidR="00B65122"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B65122"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0.001.</w:t>
      </w:r>
    </w:p>
    <w:p w14:paraId="2F3E9846" w14:textId="77777777" w:rsidR="00304E36" w:rsidRDefault="00304E36" w:rsidP="00383779">
      <w:pPr>
        <w:spacing w:line="360" w:lineRule="auto"/>
        <w:jc w:val="left"/>
        <w:rPr>
          <w:rFonts w:ascii="Times New Roman" w:hAnsi="Times New Roman" w:cs="Times New Roman"/>
          <w:sz w:val="24"/>
          <w:szCs w:val="28"/>
          <w:lang w:val="en-GB"/>
        </w:rPr>
      </w:pPr>
    </w:p>
    <w:p w14:paraId="195E6513" w14:textId="1B39EBB5" w:rsidR="00383779" w:rsidRDefault="00383779" w:rsidP="0038377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590954">
        <w:rPr>
          <w:rFonts w:ascii="Times New Roman" w:hAnsi="Times New Roman" w:cs="Times New Roman"/>
          <w:b/>
          <w:bCs/>
          <w:sz w:val="24"/>
          <w:szCs w:val="28"/>
        </w:rPr>
        <w:t>Fig.</w:t>
      </w: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8"/>
        </w:rPr>
        <w:t>8</w:t>
      </w: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81704A"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81704A">
        <w:rPr>
          <w:rFonts w:ascii="Times New Roman" w:hAnsi="Times New Roman" w:cs="Times New Roman"/>
          <w:b/>
          <w:bCs/>
          <w:sz w:val="24"/>
          <w:szCs w:val="28"/>
        </w:rPr>
        <w:t>Fig.</w:t>
      </w:r>
      <w:r w:rsidR="0081704A"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 w:rsidR="0081704A">
        <w:rPr>
          <w:rFonts w:ascii="Times New Roman" w:hAnsi="Times New Roman" w:cs="Times New Roman"/>
          <w:b/>
          <w:bCs/>
          <w:sz w:val="24"/>
          <w:szCs w:val="28"/>
        </w:rPr>
        <w:t>7</w:t>
      </w:r>
      <w:r w:rsidR="0081704A"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gramStart"/>
      <w:r w:rsidR="0081704A">
        <w:rPr>
          <w:rFonts w:ascii="Times New Roman" w:hAnsi="Times New Roman" w:cs="Times New Roman"/>
          <w:b/>
          <w:bCs/>
          <w:sz w:val="24"/>
          <w:szCs w:val="28"/>
        </w:rPr>
        <w:t>T</w:t>
      </w:r>
      <w:r w:rsidR="0081704A">
        <w:rPr>
          <w:rFonts w:ascii="Times New Roman" w:hAnsi="Times New Roman" w:cs="Times New Roman" w:hint="eastAsia"/>
          <w:b/>
          <w:bCs/>
          <w:sz w:val="24"/>
          <w:szCs w:val="28"/>
        </w:rPr>
        <w:t>he</w:t>
      </w:r>
      <w:proofErr w:type="gramEnd"/>
      <w:r w:rsidR="0081704A">
        <w:rPr>
          <w:rFonts w:ascii="Times New Roman" w:hAnsi="Times New Roman" w:cs="Times New Roman"/>
          <w:b/>
          <w:bCs/>
          <w:sz w:val="24"/>
          <w:szCs w:val="28"/>
        </w:rPr>
        <w:t xml:space="preserve"> effects of 2-DG on </w:t>
      </w:r>
      <w:r w:rsidR="0081704A" w:rsidRPr="0081704A">
        <w:rPr>
          <w:rFonts w:ascii="Times New Roman" w:hAnsi="Times New Roman" w:cs="Times New Roman"/>
          <w:b/>
          <w:bCs/>
          <w:sz w:val="24"/>
          <w:szCs w:val="28"/>
        </w:rPr>
        <w:t>necrosis</w:t>
      </w:r>
      <w:r w:rsidR="0081704A">
        <w:rPr>
          <w:rFonts w:ascii="Times New Roman" w:hAnsi="Times New Roman" w:cs="Times New Roman"/>
          <w:b/>
          <w:bCs/>
          <w:sz w:val="24"/>
          <w:szCs w:val="28"/>
        </w:rPr>
        <w:t xml:space="preserve"> in VSMCs.</w:t>
      </w:r>
      <w:r w:rsidR="0081704A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383779">
        <w:rPr>
          <w:rFonts w:ascii="Times New Roman" w:hAnsi="Times New Roman" w:cs="Times New Roman"/>
          <w:sz w:val="24"/>
          <w:szCs w:val="24"/>
          <w:lang w:val="en-GB"/>
        </w:rPr>
        <w:t xml:space="preserve">Effects of </w:t>
      </w:r>
      <w:r>
        <w:rPr>
          <w:rFonts w:ascii="Times New Roman" w:hAnsi="Times New Roman" w:cs="Times New Roman"/>
          <w:sz w:val="24"/>
          <w:szCs w:val="24"/>
          <w:lang w:val="en-GB"/>
        </w:rPr>
        <w:t>2-DG</w:t>
      </w:r>
      <w:r w:rsidRPr="00383779">
        <w:rPr>
          <w:rFonts w:ascii="Times New Roman" w:hAnsi="Times New Roman" w:cs="Times New Roman"/>
          <w:sz w:val="24"/>
          <w:szCs w:val="24"/>
          <w:lang w:val="en-GB"/>
        </w:rPr>
        <w:t xml:space="preserve"> on the LDH activity in </w:t>
      </w:r>
      <w:r>
        <w:rPr>
          <w:rFonts w:ascii="Times New Roman" w:hAnsi="Times New Roman" w:cs="Times New Roman"/>
          <w:sz w:val="24"/>
          <w:szCs w:val="24"/>
          <w:lang w:val="en-GB"/>
        </w:rPr>
        <w:t>VSMC</w:t>
      </w:r>
      <w:r w:rsidRPr="00383779">
        <w:rPr>
          <w:rFonts w:ascii="Times New Roman" w:hAnsi="Times New Roman" w:cs="Times New Roman"/>
          <w:sz w:val="24"/>
          <w:szCs w:val="24"/>
          <w:lang w:val="en-GB"/>
        </w:rPr>
        <w:t xml:space="preserve">s. </w:t>
      </w:r>
      <w:r>
        <w:rPr>
          <w:rFonts w:ascii="Times New Roman" w:hAnsi="Times New Roman" w:cs="Times New Roman"/>
          <w:sz w:val="24"/>
          <w:szCs w:val="24"/>
          <w:lang w:val="en-GB"/>
        </w:rPr>
        <w:t>VSMC</w:t>
      </w:r>
      <w:r w:rsidRPr="00383779">
        <w:rPr>
          <w:rFonts w:ascii="Times New Roman" w:hAnsi="Times New Roman" w:cs="Times New Roman"/>
          <w:sz w:val="24"/>
          <w:szCs w:val="24"/>
          <w:lang w:val="en-GB"/>
        </w:rPr>
        <w:t xml:space="preserve">s were treated with </w:t>
      </w:r>
      <w:r>
        <w:rPr>
          <w:rFonts w:ascii="Times New Roman" w:hAnsi="Times New Roman" w:cs="Times New Roman"/>
          <w:sz w:val="24"/>
          <w:szCs w:val="24"/>
          <w:lang w:val="en-GB"/>
        </w:rPr>
        <w:t>2-DG</w:t>
      </w:r>
      <w:r w:rsidRPr="00383779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3B071C">
        <w:rPr>
          <w:rFonts w:ascii="Times New Roman" w:hAnsi="Times New Roman" w:cs="Times New Roman"/>
          <w:sz w:val="24"/>
          <w:szCs w:val="24"/>
          <w:lang w:val="en-GB"/>
        </w:rPr>
        <w:t>100</w:t>
      </w:r>
      <w:r w:rsidRPr="00383779">
        <w:rPr>
          <w:rFonts w:ascii="Times New Roman" w:hAnsi="Times New Roman" w:cs="Times New Roman"/>
          <w:sz w:val="24"/>
          <w:szCs w:val="24"/>
          <w:lang w:val="en-GB"/>
        </w:rPr>
        <w:t xml:space="preserve"> µM) for 2</w:t>
      </w: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383779">
        <w:rPr>
          <w:rFonts w:ascii="Times New Roman" w:hAnsi="Times New Roman" w:cs="Times New Roman"/>
          <w:sz w:val="24"/>
          <w:szCs w:val="24"/>
          <w:lang w:val="en-GB"/>
        </w:rPr>
        <w:t xml:space="preserve"> h and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83779">
        <w:rPr>
          <w:rFonts w:ascii="Times New Roman" w:hAnsi="Times New Roman" w:cs="Times New Roman"/>
          <w:sz w:val="24"/>
          <w:szCs w:val="24"/>
          <w:lang w:val="en-GB"/>
        </w:rPr>
        <w:t xml:space="preserve">the supernatants were collected for measurement of LDH release </w:t>
      </w:r>
      <w:r>
        <w:rPr>
          <w:rFonts w:ascii="Times New Roman" w:hAnsi="Times New Roman" w:cs="Times New Roman"/>
          <w:sz w:val="24"/>
          <w:szCs w:val="24"/>
          <w:lang w:val="en-GB"/>
        </w:rPr>
        <w:t>by</w:t>
      </w:r>
      <w:r w:rsidRPr="00383779">
        <w:rPr>
          <w:rFonts w:ascii="Times New Roman" w:hAnsi="Times New Roman" w:cs="Times New Roman"/>
          <w:sz w:val="24"/>
          <w:szCs w:val="24"/>
          <w:lang w:val="en-GB"/>
        </w:rPr>
        <w:t xml:space="preserve"> a commercial LDH assay kit.</w:t>
      </w:r>
      <w:r w:rsidR="00B65122" w:rsidRPr="00B6512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B65122"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N = </w:t>
      </w:r>
      <w:r w:rsidR="00B65122">
        <w:rPr>
          <w:rFonts w:ascii="Times New Roman" w:hAnsi="Times New Roman" w:cs="Times New Roman"/>
          <w:bCs/>
          <w:sz w:val="24"/>
          <w:szCs w:val="24"/>
          <w:lang w:val="en-GB"/>
        </w:rPr>
        <w:t>5</w:t>
      </w:r>
      <w:r w:rsidR="00B65122"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independent experiments</w:t>
      </w:r>
      <w:r w:rsidR="00B65122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14:paraId="1E01B0F3" w14:textId="77777777" w:rsidR="00304E36" w:rsidRDefault="00304E36" w:rsidP="003D17C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1E4464AA" w14:textId="4B9065A3" w:rsidR="0094738E" w:rsidRDefault="0094738E" w:rsidP="0094738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8"/>
        </w:rPr>
        <w:t>Fig.</w:t>
      </w: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8"/>
        </w:rPr>
        <w:t>9</w:t>
      </w:r>
      <w:r w:rsidRPr="00E70CF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gramStart"/>
      <w:r w:rsidR="0081704A">
        <w:rPr>
          <w:rFonts w:ascii="Times New Roman" w:hAnsi="Times New Roman" w:cs="Times New Roman"/>
          <w:b/>
          <w:bCs/>
          <w:sz w:val="24"/>
          <w:szCs w:val="28"/>
        </w:rPr>
        <w:t>The</w:t>
      </w:r>
      <w:proofErr w:type="gramEnd"/>
      <w:r w:rsidR="0081704A">
        <w:rPr>
          <w:rFonts w:ascii="Times New Roman" w:hAnsi="Times New Roman" w:cs="Times New Roman"/>
          <w:b/>
          <w:bCs/>
          <w:sz w:val="24"/>
          <w:szCs w:val="28"/>
        </w:rPr>
        <w:t xml:space="preserve"> effects of lactate on the protein expression of p62. </w:t>
      </w:r>
      <w:r w:rsidRPr="00B8307C">
        <w:rPr>
          <w:rFonts w:ascii="Times New Roman" w:hAnsi="Times New Roman" w:cs="Times New Roman"/>
          <w:sz w:val="24"/>
          <w:szCs w:val="24"/>
          <w:lang w:val="en-GB"/>
        </w:rPr>
        <w:t xml:space="preserve">Cells were exposed to 10 mM β-GP in the absence or presence of </w:t>
      </w:r>
      <w:r>
        <w:rPr>
          <w:rFonts w:ascii="Times New Roman" w:hAnsi="Times New Roman" w:cs="Times New Roman"/>
          <w:sz w:val="24"/>
          <w:szCs w:val="24"/>
          <w:lang w:val="en-GB"/>
        </w:rPr>
        <w:t>either lactate or 2-DG as well as DCA for 24 h. T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he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protein expression of p62 was detected by Western blotting.</w:t>
      </w:r>
      <w:r w:rsidRPr="00B6512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N =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3</w:t>
      </w:r>
      <w:r w:rsidRPr="002366E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independent experiments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Pr="00B830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* </w:t>
      </w:r>
      <w:r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0.05, ** </w:t>
      </w:r>
      <w:r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0.01, *** </w:t>
      </w:r>
      <w:r w:rsidRPr="00CA5DED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CA5DED">
        <w:rPr>
          <w:rFonts w:ascii="Times New Roman" w:hAnsi="Times New Roman" w:cs="Times New Roman"/>
          <w:sz w:val="24"/>
          <w:szCs w:val="24"/>
          <w:lang w:val="en-GB"/>
        </w:rPr>
        <w:t xml:space="preserve"> &lt; 0.001.</w:t>
      </w:r>
    </w:p>
    <w:p w14:paraId="7DE09123" w14:textId="77777777" w:rsidR="003D17C0" w:rsidRPr="003D17C0" w:rsidRDefault="003D17C0" w:rsidP="009B7896">
      <w:pPr>
        <w:spacing w:line="360" w:lineRule="auto"/>
        <w:rPr>
          <w:rFonts w:ascii="Times New Roman" w:hAnsi="Times New Roman" w:cs="Times New Roman"/>
          <w:sz w:val="24"/>
          <w:szCs w:val="28"/>
          <w:lang w:val="en-GB"/>
        </w:rPr>
      </w:pPr>
    </w:p>
    <w:sectPr w:rsidR="003D17C0" w:rsidRPr="003D17C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4C3D8" w14:textId="77777777" w:rsidR="009B7896" w:rsidRDefault="009B7896" w:rsidP="009B7896">
      <w:r>
        <w:separator/>
      </w:r>
    </w:p>
  </w:endnote>
  <w:endnote w:type="continuationSeparator" w:id="0">
    <w:p w14:paraId="2A2CE7FD" w14:textId="77777777" w:rsidR="009B7896" w:rsidRDefault="009B7896" w:rsidP="009B7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83976660"/>
      <w:docPartObj>
        <w:docPartGallery w:val="Page Numbers (Bottom of Page)"/>
        <w:docPartUnique/>
      </w:docPartObj>
    </w:sdtPr>
    <w:sdtEndPr/>
    <w:sdtContent>
      <w:p w14:paraId="3D98FC6F" w14:textId="27E97A01" w:rsidR="00814B3E" w:rsidRDefault="00814B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337FF66" w14:textId="77777777" w:rsidR="00814B3E" w:rsidRDefault="00814B3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135E3B" w14:textId="77777777" w:rsidR="009B7896" w:rsidRDefault="009B7896" w:rsidP="009B7896">
      <w:r>
        <w:separator/>
      </w:r>
    </w:p>
  </w:footnote>
  <w:footnote w:type="continuationSeparator" w:id="0">
    <w:p w14:paraId="161ED580" w14:textId="77777777" w:rsidR="009B7896" w:rsidRDefault="009B7896" w:rsidP="009B7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310C9"/>
    <w:rsid w:val="00026694"/>
    <w:rsid w:val="000A73DF"/>
    <w:rsid w:val="00162062"/>
    <w:rsid w:val="00304E36"/>
    <w:rsid w:val="0035310F"/>
    <w:rsid w:val="00371A31"/>
    <w:rsid w:val="00383779"/>
    <w:rsid w:val="003B071C"/>
    <w:rsid w:val="003C0CD0"/>
    <w:rsid w:val="003C12BC"/>
    <w:rsid w:val="003D13AE"/>
    <w:rsid w:val="003D17C0"/>
    <w:rsid w:val="00402EFC"/>
    <w:rsid w:val="0044401C"/>
    <w:rsid w:val="004F2239"/>
    <w:rsid w:val="00513CC8"/>
    <w:rsid w:val="00582C05"/>
    <w:rsid w:val="00590954"/>
    <w:rsid w:val="0060524B"/>
    <w:rsid w:val="006364C4"/>
    <w:rsid w:val="006B29D2"/>
    <w:rsid w:val="006E6124"/>
    <w:rsid w:val="007353B7"/>
    <w:rsid w:val="00760EA1"/>
    <w:rsid w:val="0079319A"/>
    <w:rsid w:val="007A515D"/>
    <w:rsid w:val="00814B3E"/>
    <w:rsid w:val="0081704A"/>
    <w:rsid w:val="008310C9"/>
    <w:rsid w:val="00902C2C"/>
    <w:rsid w:val="0094738E"/>
    <w:rsid w:val="009B50E0"/>
    <w:rsid w:val="009B7896"/>
    <w:rsid w:val="00A26B32"/>
    <w:rsid w:val="00A631BF"/>
    <w:rsid w:val="00B65122"/>
    <w:rsid w:val="00B76E43"/>
    <w:rsid w:val="00B8479A"/>
    <w:rsid w:val="00BB335A"/>
    <w:rsid w:val="00C258DA"/>
    <w:rsid w:val="00C317B0"/>
    <w:rsid w:val="00C949E4"/>
    <w:rsid w:val="00D27E99"/>
    <w:rsid w:val="00D808AB"/>
    <w:rsid w:val="00DC6A54"/>
    <w:rsid w:val="00E21E1F"/>
    <w:rsid w:val="00E70CFC"/>
    <w:rsid w:val="00EB637F"/>
    <w:rsid w:val="00F0130A"/>
    <w:rsid w:val="00F0213F"/>
    <w:rsid w:val="00FA7E47"/>
    <w:rsid w:val="00FB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AB6D9"/>
  <w15:chartTrackingRefBased/>
  <w15:docId w15:val="{4C074145-CFEB-4198-BD18-4103D565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8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78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78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78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27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文琦</dc:creator>
  <cp:keywords/>
  <dc:description/>
  <cp:lastModifiedBy>马 文琦</cp:lastModifiedBy>
  <cp:revision>36</cp:revision>
  <dcterms:created xsi:type="dcterms:W3CDTF">2020-07-17T08:59:00Z</dcterms:created>
  <dcterms:modified xsi:type="dcterms:W3CDTF">2020-09-13T08:29:00Z</dcterms:modified>
</cp:coreProperties>
</file>