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E9E75" w14:textId="7E3A5DB5" w:rsidR="002D3FD8" w:rsidRPr="008644CE" w:rsidRDefault="002D3FD8" w:rsidP="008644CE">
      <w:pPr>
        <w:adjustRightInd/>
        <w:snapToGrid/>
        <w:spacing w:after="0"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8644CE">
        <w:rPr>
          <w:rFonts w:ascii="Times New Roman" w:eastAsia="宋体" w:hAnsi="Times New Roman" w:cs="Times New Roman"/>
          <w:b/>
          <w:sz w:val="24"/>
          <w:szCs w:val="24"/>
        </w:rPr>
        <w:t>Supplementary Figure Legends</w:t>
      </w:r>
    </w:p>
    <w:p w14:paraId="7B75B362" w14:textId="2029F6D2" w:rsidR="0002243B" w:rsidRDefault="0002243B" w:rsidP="00BB3799">
      <w:pPr>
        <w:adjustRightInd/>
        <w:snapToGrid/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9C121B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 w:rsidRPr="009C121B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9C121B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Pr="009C121B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the statistical analysis of </w:t>
      </w:r>
      <w:r w:rsidRPr="009C121B">
        <w:rPr>
          <w:rFonts w:ascii="Times New Roman" w:eastAsia="宋体" w:hAnsi="Times New Roman" w:cs="Times New Roman"/>
          <w:sz w:val="24"/>
          <w:szCs w:val="24"/>
        </w:rPr>
        <w:t>t e</w:t>
      </w:r>
      <w:r w:rsidRPr="003B0B24">
        <w:rPr>
          <w:rFonts w:ascii="Times New Roman" w:eastAsia="宋体" w:hAnsi="Times New Roman" w:cs="Times New Roman"/>
          <w:sz w:val="24"/>
          <w:szCs w:val="24"/>
        </w:rPr>
        <w:t xml:space="preserve">xpression profiling of </w:t>
      </w:r>
      <w:r>
        <w:rPr>
          <w:rFonts w:ascii="Times New Roman" w:eastAsia="宋体" w:hAnsi="Times New Roman" w:cs="Times New Roman" w:hint="eastAsia"/>
          <w:sz w:val="24"/>
          <w:szCs w:val="24"/>
        </w:rPr>
        <w:t>PKM</w:t>
      </w:r>
      <w:r w:rsidRPr="003B0B24">
        <w:rPr>
          <w:rFonts w:ascii="Times New Roman" w:eastAsia="宋体" w:hAnsi="Times New Roman" w:cs="Times New Roman"/>
          <w:sz w:val="24"/>
          <w:szCs w:val="24"/>
        </w:rPr>
        <w:t xml:space="preserve"> in Hepatocellular carcinoma</w:t>
      </w:r>
      <w:r w:rsidR="0038416C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(normal vs. cancer)</w:t>
      </w:r>
      <w:r w:rsidRPr="009177A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 xml:space="preserve">by GEPI2 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>website(</w:t>
      </w:r>
      <w:hyperlink r:id="rId7" w:anchor="index" w:history="1">
        <w:r w:rsidRPr="009C121B">
          <w:rPr>
            <w:rStyle w:val="a7"/>
            <w:rFonts w:ascii="Times New Roman" w:hAnsi="Times New Roman" w:cs="Times New Roman"/>
            <w:sz w:val="24"/>
            <w:szCs w:val="24"/>
          </w:rPr>
          <w:t>http://gepia2.cancer-pku.cn/#index</w:t>
        </w:r>
      </w:hyperlink>
      <w:r w:rsidRPr="009C121B">
        <w:rPr>
          <w:rFonts w:ascii="Times New Roman" w:hAnsi="Times New Roman" w:cs="Times New Roman"/>
          <w:color w:val="333333"/>
          <w:sz w:val="24"/>
          <w:szCs w:val="24"/>
        </w:rPr>
        <w:t>).</w:t>
      </w:r>
      <w:r w:rsidRPr="009C121B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5E086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B 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 xml:space="preserve">the statistical analysis of overall survival in liver cancer by GEPI2 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>website(</w:t>
      </w:r>
      <w:hyperlink r:id="rId8" w:anchor="index" w:history="1">
        <w:r w:rsidRPr="009C121B">
          <w:rPr>
            <w:rStyle w:val="a7"/>
            <w:rFonts w:ascii="Times New Roman" w:hAnsi="Times New Roman" w:cs="Times New Roman"/>
            <w:sz w:val="24"/>
            <w:szCs w:val="24"/>
          </w:rPr>
          <w:t>http://gepia2.cancer-pku.cn/#index</w:t>
        </w:r>
      </w:hyperlink>
      <w:r w:rsidRPr="009C121B">
        <w:rPr>
          <w:rFonts w:ascii="Times New Roman" w:hAnsi="Times New Roman" w:cs="Times New Roman"/>
          <w:color w:val="333333"/>
          <w:sz w:val="24"/>
          <w:szCs w:val="24"/>
        </w:rPr>
        <w:t xml:space="preserve">). </w:t>
      </w:r>
      <w:r w:rsidRPr="009C121B">
        <w:rPr>
          <w:rFonts w:ascii="Times New Roman" w:hAnsi="Times New Roman" w:cs="Times New Roman"/>
          <w:b/>
          <w:color w:val="333333"/>
          <w:sz w:val="24"/>
          <w:szCs w:val="24"/>
        </w:rPr>
        <w:t>C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 xml:space="preserve"> Query datasets for GSE4465 which is about HDACI treatment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>(TSA,0.5uM for 24hrs)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>of hepG2 cells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(control vs.</w:t>
      </w:r>
      <w:r w:rsidR="0041172C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TSA)</w:t>
      </w:r>
      <w:r w:rsidRPr="009177A7"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from</w:t>
      </w:r>
      <w:r w:rsidRPr="009C121B">
        <w:rPr>
          <w:rFonts w:ascii="Times New Roman" w:eastAsia="宋体" w:hAnsi="Times New Roman" w:cs="Times New Roman"/>
          <w:sz w:val="24"/>
          <w:szCs w:val="24"/>
        </w:rPr>
        <w:t xml:space="preserve"> website</w:t>
      </w:r>
      <w:r w:rsidRPr="009C121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9C121B">
          <w:rPr>
            <w:rStyle w:val="a7"/>
            <w:rFonts w:ascii="Times New Roman" w:eastAsia="宋体" w:hAnsi="Times New Roman" w:cs="Times New Roman"/>
            <w:sz w:val="24"/>
            <w:szCs w:val="24"/>
          </w:rPr>
          <w:t>https://www.ncbi.nlm.nih.gov/geo/</w:t>
        </w:r>
      </w:hyperlink>
      <w:r w:rsidRPr="009C121B">
        <w:rPr>
          <w:rFonts w:ascii="Times New Roman" w:eastAsia="宋体" w:hAnsi="Times New Roman" w:cs="Times New Roman"/>
          <w:sz w:val="24"/>
          <w:szCs w:val="24"/>
        </w:rPr>
        <w:t>, and these datasets were</w:t>
      </w:r>
      <w:r w:rsidRPr="005E0863">
        <w:rPr>
          <w:rFonts w:ascii="Times New Roman" w:eastAsia="宋体" w:hAnsi="Times New Roman" w:cs="Times New Roman"/>
          <w:sz w:val="24"/>
          <w:szCs w:val="24"/>
        </w:rPr>
        <w:t xml:space="preserve"> analyzed by GEO2R. Then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 xml:space="preserve"> the data for statistical analysis was mapped by R project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,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log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FC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＞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0.7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, 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P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＜</w:t>
      </w:r>
      <w:r w:rsidRPr="005E0863">
        <w:rPr>
          <w:rFonts w:ascii="Times New Roman" w:hAnsi="Times New Roman" w:cs="Times New Roman"/>
          <w:color w:val="333333"/>
          <w:sz w:val="24"/>
          <w:szCs w:val="24"/>
        </w:rPr>
        <w:t>0.05.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C121B">
        <w:rPr>
          <w:rFonts w:ascii="Times New Roman" w:hAnsi="Times New Roman" w:cs="Times New Roman"/>
          <w:b/>
          <w:color w:val="333333"/>
          <w:sz w:val="24"/>
          <w:szCs w:val="24"/>
        </w:rPr>
        <w:t>D</w:t>
      </w:r>
      <w:r w:rsidR="0038416C">
        <w:rPr>
          <w:rFonts w:ascii="Times New Roman" w:hAnsi="Times New Roman" w:cs="Times New Roman"/>
          <w:sz w:val="24"/>
          <w:szCs w:val="24"/>
        </w:rPr>
        <w:t xml:space="preserve">, </w:t>
      </w:r>
      <w:r w:rsidRPr="009C121B">
        <w:rPr>
          <w:rFonts w:ascii="Times New Roman" w:hAnsi="Times New Roman" w:cs="Times New Roman"/>
          <w:b/>
          <w:color w:val="333333"/>
          <w:sz w:val="24"/>
          <w:szCs w:val="24"/>
        </w:rPr>
        <w:t>E</w:t>
      </w:r>
      <w:r w:rsidRPr="009C121B">
        <w:rPr>
          <w:rFonts w:ascii="Times New Roman" w:hAnsi="Times New Roman" w:cs="Times New Roman"/>
          <w:sz w:val="24"/>
          <w:szCs w:val="24"/>
        </w:rPr>
        <w:t xml:space="preserve"> Date of acetylation sites of PKM2 was from</w:t>
      </w:r>
      <w:r w:rsidR="0038416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38416C" w:rsidRPr="00982702">
          <w:rPr>
            <w:rStyle w:val="a7"/>
            <w:rFonts w:ascii="Times New Roman" w:hAnsi="Times New Roman" w:cs="Times New Roman"/>
            <w:sz w:val="24"/>
            <w:szCs w:val="24"/>
          </w:rPr>
          <w:t>https://www.phosphosite.org/homeAction.action</w:t>
        </w:r>
      </w:hyperlink>
      <w:r w:rsidRPr="009C121B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proofErr w:type="spellStart"/>
      <w:r w:rsidRPr="009C121B">
        <w:rPr>
          <w:rFonts w:ascii="Times New Roman" w:hAnsi="Times New Roman" w:cs="Times New Roman"/>
          <w:b/>
          <w:color w:val="333333"/>
          <w:sz w:val="24"/>
          <w:szCs w:val="24"/>
        </w:rPr>
        <w:t>F</w:t>
      </w:r>
      <w:proofErr w:type="spellEnd"/>
      <w:r w:rsidRPr="009C121B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 xml:space="preserve">The </w:t>
      </w:r>
      <w:r w:rsidRPr="00446012">
        <w:rPr>
          <w:rFonts w:ascii="Times New Roman" w:hAnsi="Times New Roman" w:cs="Times New Roman"/>
          <w:color w:val="333333"/>
          <w:sz w:val="24"/>
          <w:szCs w:val="24"/>
        </w:rPr>
        <w:t>K62ac Specific antibody validation</w:t>
      </w:r>
      <w:r w:rsidRPr="009C121B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Pr="00765911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color w:val="333333"/>
          <w:sz w:val="24"/>
          <w:szCs w:val="24"/>
        </w:rPr>
        <w:t>G</w:t>
      </w:r>
      <w:r w:rsidRPr="00765911">
        <w:t xml:space="preserve"> </w:t>
      </w:r>
      <w:r w:rsidRPr="00765911">
        <w:rPr>
          <w:rFonts w:ascii="Times New Roman" w:hAnsi="Times New Roman" w:cs="Times New Roman"/>
          <w:color w:val="333333"/>
          <w:sz w:val="24"/>
          <w:szCs w:val="24"/>
        </w:rPr>
        <w:t>The validation of specificity of custom-designed acetylated PKM2 K62 antibody</w:t>
      </w:r>
    </w:p>
    <w:p w14:paraId="4B01C1C6" w14:textId="2B92A508" w:rsidR="0002243B" w:rsidRDefault="0002243B" w:rsidP="00BB3799">
      <w:pPr>
        <w:adjustRightInd/>
        <w:snapToGrid/>
        <w:spacing w:after="0"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9C121B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2 </w:t>
      </w:r>
      <w:proofErr w:type="gramStart"/>
      <w:r w:rsidRPr="002D3FD8">
        <w:rPr>
          <w:rFonts w:ascii="Times New Roman" w:eastAsia="宋体" w:hAnsi="Times New Roman" w:cs="Times New Roman" w:hint="eastAsia"/>
          <w:b/>
          <w:sz w:val="24"/>
          <w:szCs w:val="24"/>
        </w:rPr>
        <w:t>A</w:t>
      </w:r>
      <w:proofErr w:type="gramEnd"/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="002D3FD8">
        <w:rPr>
          <w:rFonts w:ascii="Times New Roman" w:eastAsia="宋体" w:hAnsi="Times New Roman" w:cs="Times New Roman"/>
          <w:bCs/>
          <w:sz w:val="24"/>
          <w:szCs w:val="24"/>
        </w:rPr>
        <w:t>T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>he validation of HDAC8-KO cells</w:t>
      </w:r>
      <w:r w:rsidR="0041172C">
        <w:rPr>
          <w:rFonts w:ascii="Times New Roman" w:eastAsia="宋体" w:hAnsi="Times New Roman" w:cs="Times New Roman"/>
          <w:bCs/>
          <w:sz w:val="24"/>
          <w:szCs w:val="24"/>
        </w:rPr>
        <w:t>.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Pr="002D3FD8">
        <w:rPr>
          <w:rFonts w:ascii="Times New Roman" w:eastAsia="宋体" w:hAnsi="Times New Roman" w:cs="Times New Roman" w:hint="eastAsia"/>
          <w:b/>
          <w:sz w:val="24"/>
          <w:szCs w:val="24"/>
        </w:rPr>
        <w:t>B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Pr="0002243B">
        <w:rPr>
          <w:rFonts w:ascii="Times New Roman" w:eastAsia="宋体" w:hAnsi="Times New Roman" w:cs="Times New Roman"/>
          <w:bCs/>
          <w:sz w:val="24"/>
          <w:szCs w:val="24"/>
        </w:rPr>
        <w:t>The possibility of HDAC8 acting on PKM2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was</w:t>
      </w:r>
      <w:r w:rsidRPr="0002243B">
        <w:rPr>
          <w:rFonts w:ascii="Times New Roman" w:eastAsia="宋体" w:hAnsi="Times New Roman" w:cs="Times New Roman"/>
          <w:bCs/>
          <w:sz w:val="24"/>
          <w:szCs w:val="24"/>
        </w:rPr>
        <w:t xml:space="preserve"> predicted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through different web sites </w:t>
      </w:r>
      <w:r w:rsidR="00BB3799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hyperlink r:id="rId11" w:history="1">
        <w:r w:rsidR="00BB3799" w:rsidRPr="00982702">
          <w:rPr>
            <w:rStyle w:val="a7"/>
            <w:rFonts w:ascii="Times New Roman" w:eastAsia="宋体" w:hAnsi="Times New Roman" w:cs="Times New Roman" w:hint="eastAsia"/>
            <w:bCs/>
            <w:sz w:val="24"/>
            <w:szCs w:val="24"/>
          </w:rPr>
          <w:t>http://cssn.biocuckoo.org</w:t>
        </w:r>
      </w:hyperlink>
      <w:r w:rsidR="00BB3799">
        <w:rPr>
          <w:rFonts w:ascii="Times New Roman" w:eastAsia="宋体" w:hAnsi="Times New Roman" w:cs="Times New Roman"/>
          <w:bCs/>
          <w:sz w:val="24"/>
          <w:szCs w:val="24"/>
        </w:rPr>
        <w:t>)</w:t>
      </w:r>
      <w:r w:rsidRPr="0002243B">
        <w:rPr>
          <w:rFonts w:ascii="Times New Roman" w:eastAsia="宋体" w:hAnsi="Times New Roman" w:cs="Times New Roman" w:hint="eastAsia"/>
          <w:bCs/>
          <w:sz w:val="24"/>
          <w:szCs w:val="24"/>
        </w:rPr>
        <w:t>.</w:t>
      </w:r>
    </w:p>
    <w:p w14:paraId="6B5A1CF0" w14:textId="77777777" w:rsidR="0002243B" w:rsidRDefault="0002243B" w:rsidP="00BB3799">
      <w:pPr>
        <w:adjustRightInd/>
        <w:snapToGrid/>
        <w:spacing w:after="0"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9C121B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3 EGF stimulation on cells, the acetylation of K62 PKM2 was lowed.</w:t>
      </w:r>
    </w:p>
    <w:p w14:paraId="048B3418" w14:textId="624FECED" w:rsidR="0002243B" w:rsidRPr="0002243B" w:rsidRDefault="0041172C" w:rsidP="00BB3799">
      <w:pPr>
        <w:adjustRightInd/>
        <w:snapToGrid/>
        <w:spacing w:after="0" w:line="480" w:lineRule="auto"/>
      </w:pPr>
      <w:r w:rsidRPr="00095E9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095E90">
        <w:rPr>
          <w:rFonts w:ascii="Times New Roman" w:hAnsi="Times New Roman" w:cs="Times New Roman"/>
          <w:color w:val="000000" w:themeColor="text1"/>
          <w:sz w:val="24"/>
          <w:szCs w:val="24"/>
        </w:rPr>
        <w:t>epG2 cells were planted in 6-well plate</w:t>
      </w:r>
      <w:r w:rsidR="00095E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2429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cultured</w:t>
      </w:r>
      <w:r w:rsidR="00724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overnight. T</w:t>
      </w:r>
      <w:r w:rsidR="00D40650" w:rsidRPr="00095E90">
        <w:rPr>
          <w:rFonts w:ascii="Times New Roman" w:hAnsi="Times New Roman" w:cs="Times New Roman"/>
          <w:color w:val="000000" w:themeColor="text1"/>
          <w:sz w:val="24"/>
          <w:szCs w:val="24"/>
        </w:rPr>
        <w:t>hen</w:t>
      </w:r>
      <w:r w:rsidR="00D40650" w:rsidRPr="003E2C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4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cells were </w:t>
      </w:r>
      <w:r w:rsidR="00D40650" w:rsidRPr="003E2C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transfected with Flag- PKM2 </w:t>
      </w:r>
      <w:r w:rsidR="00724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plasmid for </w:t>
      </w:r>
      <w:r w:rsidR="00D40650">
        <w:rPr>
          <w:rFonts w:ascii="Times New Roman" w:hAnsi="Times New Roman" w:cs="Times New Roman"/>
          <w:color w:val="000000" w:themeColor="text1"/>
          <w:sz w:val="24"/>
          <w:szCs w:val="24"/>
        </w:rPr>
        <w:t>48</w:t>
      </w:r>
      <w:r w:rsidR="00D40650" w:rsidRPr="003E2C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0650" w:rsidRPr="003E2C1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="00D40650" w:rsidRPr="003E2C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40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a specified time, </w:t>
      </w:r>
      <w:proofErr w:type="gramStart"/>
      <w:r w:rsidR="00D40650">
        <w:rPr>
          <w:rFonts w:ascii="Times New Roman" w:hAnsi="Times New Roman" w:cs="Times New Roman"/>
          <w:color w:val="000000" w:themeColor="text1"/>
          <w:sz w:val="24"/>
          <w:szCs w:val="24"/>
        </w:rPr>
        <w:t>EGF(</w:t>
      </w:r>
      <w:proofErr w:type="gramEnd"/>
      <w:r w:rsidR="00D40650">
        <w:rPr>
          <w:rFonts w:ascii="Times New Roman" w:hAnsi="Times New Roman" w:cs="Times New Roman"/>
          <w:color w:val="000000" w:themeColor="text1"/>
          <w:sz w:val="24"/>
          <w:szCs w:val="24"/>
        </w:rPr>
        <w:t>100 ng/ml) was added</w:t>
      </w:r>
      <w:r w:rsidR="00D40650" w:rsidRPr="003E2C1B">
        <w:rPr>
          <w:rFonts w:ascii="Times New Roman" w:hAnsi="Times New Roman" w:cs="Times New Roman"/>
          <w:color w:val="000000" w:themeColor="text1"/>
          <w:sz w:val="24"/>
          <w:szCs w:val="24"/>
        </w:rPr>
        <w:t>. After immunoprecipitated with Flag affinity gel, acetylation of K62 was determined by western blotting.</w:t>
      </w:r>
    </w:p>
    <w:p w14:paraId="0FCC60C0" w14:textId="0A6FE61F" w:rsidR="0002243B" w:rsidRDefault="0002243B" w:rsidP="00BB3799">
      <w:pPr>
        <w:tabs>
          <w:tab w:val="left" w:pos="10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01">
        <w:rPr>
          <w:rFonts w:ascii="Times New Roman" w:eastAsia="黑体" w:hAnsi="Times New Roman" w:cs="Times New Roman"/>
          <w:b/>
          <w:sz w:val="24"/>
          <w:szCs w:val="24"/>
        </w:rPr>
        <w:t>Figure S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4</w:t>
      </w:r>
      <w:r w:rsidRPr="009765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HDAC8 </w:t>
      </w:r>
      <w:r w:rsidRPr="002926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promotes nuclear translocation of PKM2</w:t>
      </w:r>
      <w:r w:rsidR="00095E9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 xml:space="preserve"> </w:t>
      </w:r>
      <w:r w:rsidRPr="00BD7C2B">
        <w:rPr>
          <w:rFonts w:ascii="Times New Roman" w:hAnsi="Times New Roman" w:cs="Times New Roman"/>
          <w:sz w:val="24"/>
          <w:szCs w:val="24"/>
        </w:rPr>
        <w:t xml:space="preserve">HepG2 cells were transfected </w:t>
      </w:r>
      <w:r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Pr="00BD7C2B">
        <w:rPr>
          <w:rFonts w:ascii="Times New Roman" w:hAnsi="Times New Roman" w:cs="Times New Roman"/>
          <w:sz w:val="24"/>
          <w:szCs w:val="24"/>
        </w:rPr>
        <w:t>siHDAC8 (or negative control siRNA)</w:t>
      </w:r>
      <w:r w:rsidR="00411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F84B23"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BD7C2B">
        <w:rPr>
          <w:rFonts w:ascii="Times New Roman" w:hAnsi="Times New Roman" w:cs="Times New Roman"/>
          <w:sz w:val="24"/>
          <w:szCs w:val="24"/>
        </w:rPr>
        <w:t xml:space="preserve"> or HA-HDAC8 plasmids</w:t>
      </w:r>
      <w:r w:rsidR="0041172C">
        <w:rPr>
          <w:rFonts w:ascii="Times New Roman" w:hAnsi="Times New Roman" w:cs="Times New Roman"/>
          <w:sz w:val="24"/>
          <w:szCs w:val="24"/>
        </w:rPr>
        <w:t xml:space="preserve"> </w:t>
      </w:r>
      <w:r w:rsidRPr="00BD7C2B">
        <w:rPr>
          <w:rFonts w:ascii="Times New Roman" w:hAnsi="Times New Roman" w:cs="Times New Roman"/>
          <w:sz w:val="24"/>
          <w:szCs w:val="24"/>
        </w:rPr>
        <w:t>(or vector plasmid)</w:t>
      </w:r>
      <w:r w:rsidR="00411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F84B23">
        <w:rPr>
          <w:rFonts w:ascii="Times New Roman" w:hAnsi="Times New Roman" w:cs="Times New Roman" w:hint="eastAsia"/>
          <w:b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BD7C2B">
        <w:rPr>
          <w:rFonts w:ascii="Times New Roman" w:hAnsi="Times New Roman" w:cs="Times New Roman"/>
          <w:sz w:val="24"/>
          <w:szCs w:val="24"/>
        </w:rPr>
        <w:t>, after 24h,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7C2B">
        <w:rPr>
          <w:rFonts w:ascii="Times New Roman" w:hAnsi="Times New Roman" w:cs="Times New Roman"/>
          <w:sz w:val="24"/>
          <w:szCs w:val="24"/>
        </w:rPr>
        <w:t>cell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BD7C2B">
        <w:rPr>
          <w:rFonts w:ascii="Times New Roman" w:hAnsi="Times New Roman" w:cs="Times New Roman"/>
          <w:sz w:val="24"/>
          <w:szCs w:val="24"/>
        </w:rPr>
        <w:t xml:space="preserve"> were placed on glass coverslips, cultured for </w:t>
      </w:r>
      <w:r>
        <w:rPr>
          <w:rFonts w:ascii="Times New Roman" w:hAnsi="Times New Roman" w:cs="Times New Roman" w:hint="eastAsia"/>
          <w:sz w:val="24"/>
          <w:szCs w:val="24"/>
        </w:rPr>
        <w:t xml:space="preserve">another </w:t>
      </w:r>
      <w:r w:rsidRPr="00BD7C2B">
        <w:rPr>
          <w:rFonts w:ascii="Times New Roman" w:hAnsi="Times New Roman" w:cs="Times New Roman"/>
          <w:sz w:val="24"/>
          <w:szCs w:val="24"/>
        </w:rPr>
        <w:t>24h</w:t>
      </w:r>
      <w:r>
        <w:rPr>
          <w:rFonts w:ascii="Times New Roman" w:hAnsi="Times New Roman" w:cs="Times New Roman" w:hint="eastAsia"/>
          <w:sz w:val="24"/>
          <w:szCs w:val="24"/>
        </w:rPr>
        <w:t>. A</w:t>
      </w:r>
      <w:r w:rsidRPr="00BD7C2B">
        <w:rPr>
          <w:rFonts w:ascii="Times New Roman" w:hAnsi="Times New Roman" w:cs="Times New Roman"/>
          <w:sz w:val="24"/>
          <w:szCs w:val="24"/>
        </w:rPr>
        <w:t>nti-PKM2 (red)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7C2B">
        <w:rPr>
          <w:rFonts w:ascii="Times New Roman" w:hAnsi="Times New Roman" w:cs="Times New Roman"/>
          <w:sz w:val="24"/>
          <w:szCs w:val="24"/>
        </w:rPr>
        <w:t>and anti-</w:t>
      </w:r>
      <w:r>
        <w:rPr>
          <w:rFonts w:ascii="Times New Roman" w:hAnsi="Times New Roman" w:cs="Times New Roman" w:hint="eastAsia"/>
          <w:sz w:val="24"/>
          <w:szCs w:val="24"/>
        </w:rPr>
        <w:t xml:space="preserve">HDAC8 </w:t>
      </w:r>
      <w:r w:rsidRPr="00BD7C2B">
        <w:rPr>
          <w:rFonts w:ascii="Times New Roman" w:hAnsi="Times New Roman" w:cs="Times New Roman"/>
          <w:sz w:val="24"/>
          <w:szCs w:val="24"/>
        </w:rPr>
        <w:t>(green)</w:t>
      </w: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 xml:space="preserve">bsm-52088R,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Bioss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）</w:t>
      </w:r>
      <w:r w:rsidRPr="00BD7C2B">
        <w:rPr>
          <w:rFonts w:ascii="Times New Roman" w:hAnsi="Times New Roman" w:cs="Times New Roman"/>
          <w:sz w:val="24"/>
          <w:szCs w:val="24"/>
        </w:rPr>
        <w:t xml:space="preserve"> </w:t>
      </w:r>
      <w:r w:rsidRPr="00BD7C2B">
        <w:rPr>
          <w:rFonts w:ascii="Times New Roman" w:hAnsi="Times New Roman" w:cs="Times New Roman"/>
          <w:sz w:val="24"/>
          <w:szCs w:val="24"/>
        </w:rPr>
        <w:lastRenderedPageBreak/>
        <w:t xml:space="preserve">were used for immunofluorescence (scale bar: 50 </w:t>
      </w:r>
      <w:proofErr w:type="spellStart"/>
      <w:r w:rsidRPr="00BD7C2B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D7C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976538">
        <w:t xml:space="preserve"> </w:t>
      </w:r>
      <w:r w:rsidRPr="0097653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76538">
        <w:rPr>
          <w:rFonts w:ascii="Times New Roman" w:hAnsi="Times New Roman" w:cs="Times New Roman"/>
          <w:sz w:val="24"/>
          <w:szCs w:val="24"/>
        </w:rPr>
        <w:t xml:space="preserve">line profiles of the mean fluorescence intensity of PKM2 and DAPI signals were measured by ImageJ software. (Scale bars=20 </w:t>
      </w:r>
      <w:proofErr w:type="spellStart"/>
      <w:r w:rsidRPr="0097653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976538">
        <w:rPr>
          <w:rFonts w:ascii="Times New Roman" w:hAnsi="Times New Roman" w:cs="Times New Roman"/>
          <w:sz w:val="24"/>
          <w:szCs w:val="24"/>
        </w:rPr>
        <w:t>.)</w:t>
      </w:r>
    </w:p>
    <w:p w14:paraId="4DB1DD3C" w14:textId="5092CE38" w:rsidR="0002243B" w:rsidRPr="00976538" w:rsidRDefault="0002243B" w:rsidP="00BB3799">
      <w:pPr>
        <w:tabs>
          <w:tab w:val="left" w:pos="10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7B01">
        <w:rPr>
          <w:rFonts w:ascii="Times New Roman" w:eastAsia="黑体" w:hAnsi="Times New Roman" w:cs="Times New Roman"/>
          <w:b/>
          <w:sz w:val="24"/>
          <w:szCs w:val="24"/>
        </w:rPr>
        <w:t>Figure S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5</w:t>
      </w:r>
      <w:r w:rsidRPr="00667B01">
        <w:rPr>
          <w:rFonts w:ascii="Times New Roman" w:eastAsia="黑体" w:hAnsi="Times New Roman" w:cs="Times New Roman"/>
          <w:b/>
          <w:sz w:val="24"/>
          <w:szCs w:val="24"/>
        </w:rPr>
        <w:t xml:space="preserve"> </w:t>
      </w:r>
      <w:r w:rsidRPr="003036DC">
        <w:rPr>
          <w:rFonts w:ascii="Times New Roman" w:eastAsia="黑体" w:hAnsi="Times New Roman" w:cs="Times New Roman"/>
          <w:b/>
          <w:sz w:val="24"/>
          <w:szCs w:val="24"/>
        </w:rPr>
        <w:t xml:space="preserve">HDAC8 promotes HCC cell lines proliferation. </w:t>
      </w:r>
      <w:proofErr w:type="spellStart"/>
      <w:proofErr w:type="gramStart"/>
      <w:r w:rsidRPr="002B44B4">
        <w:rPr>
          <w:rFonts w:ascii="Times New Roman" w:eastAsia="黑体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976538">
        <w:rPr>
          <w:rFonts w:ascii="Times New Roman" w:eastAsia="黑体" w:hAnsi="Times New Roman" w:cs="Times New Roman"/>
          <w:sz w:val="24"/>
          <w:szCs w:val="24"/>
        </w:rPr>
        <w:t xml:space="preserve"> Inhibition or activation of HDAC8 significantly inhibited or promoted cell proliferation in HepG2.</w:t>
      </w:r>
      <w:r w:rsidRPr="00976538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r w:rsidRPr="002B44B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b</w:t>
      </w:r>
      <w:r w:rsidRPr="00976538">
        <w:rPr>
          <w:rFonts w:ascii="Times New Roman" w:eastAsia="黑体" w:hAnsi="Times New Roman" w:cs="Times New Roman" w:hint="eastAsia"/>
          <w:sz w:val="24"/>
          <w:szCs w:val="24"/>
        </w:rPr>
        <w:t xml:space="preserve"> HDCA8 KO could impede cells proliferation. </w:t>
      </w:r>
      <w:r w:rsidRPr="002B44B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c</w:t>
      </w:r>
      <w:r w:rsidRPr="00976538">
        <w:rPr>
          <w:rFonts w:ascii="Times New Roman" w:eastAsia="黑体" w:hAnsi="Times New Roman" w:cs="Times New Roman"/>
          <w:sz w:val="24"/>
          <w:szCs w:val="24"/>
        </w:rPr>
        <w:t xml:space="preserve"> In SMMC-7721,</w:t>
      </w:r>
      <w:r w:rsidR="002B44B4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Pr="00976538">
        <w:rPr>
          <w:rFonts w:ascii="Times New Roman" w:eastAsia="黑体" w:hAnsi="Times New Roman" w:cs="Times New Roman"/>
          <w:sz w:val="24"/>
          <w:szCs w:val="24"/>
        </w:rPr>
        <w:t>the R mutation of PKM2 at K62, promotes cell proliferation</w:t>
      </w:r>
      <w:r w:rsidR="002B44B4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Pr="00976538">
        <w:rPr>
          <w:rFonts w:ascii="Times New Roman" w:eastAsia="黑体" w:hAnsi="Times New Roman" w:cs="Times New Roman"/>
          <w:sz w:val="24"/>
          <w:szCs w:val="24"/>
        </w:rPr>
        <w:t>(*</w:t>
      </w:r>
      <w:r w:rsidRPr="00976538">
        <w:rPr>
          <w:rFonts w:ascii="Times New Roman" w:eastAsia="黑体" w:hAnsi="Times New Roman" w:cs="Times New Roman"/>
          <w:i/>
          <w:sz w:val="24"/>
          <w:szCs w:val="24"/>
        </w:rPr>
        <w:t>p</w:t>
      </w:r>
      <w:r w:rsidRPr="00976538">
        <w:rPr>
          <w:rFonts w:ascii="Times New Roman" w:eastAsia="黑体" w:hAnsi="黑体" w:cs="Times New Roman"/>
          <w:sz w:val="24"/>
          <w:szCs w:val="24"/>
        </w:rPr>
        <w:t>＜</w:t>
      </w:r>
      <w:r w:rsidRPr="00976538">
        <w:rPr>
          <w:rFonts w:ascii="Times New Roman" w:eastAsia="黑体" w:hAnsi="Times New Roman" w:cs="Times New Roman"/>
          <w:sz w:val="24"/>
          <w:szCs w:val="24"/>
        </w:rPr>
        <w:t>0.05</w:t>
      </w:r>
      <w:r w:rsidRPr="00976538">
        <w:rPr>
          <w:rFonts w:ascii="Times New Roman" w:eastAsia="黑体" w:hAnsi="黑体" w:cs="Times New Roman"/>
          <w:sz w:val="24"/>
          <w:szCs w:val="24"/>
        </w:rPr>
        <w:t>，</w:t>
      </w:r>
      <w:r w:rsidRPr="00976538">
        <w:rPr>
          <w:rFonts w:ascii="Times New Roman" w:eastAsia="黑体" w:hAnsi="Times New Roman" w:cs="Times New Roman"/>
          <w:sz w:val="24"/>
          <w:szCs w:val="24"/>
        </w:rPr>
        <w:t>**</w:t>
      </w:r>
      <w:r w:rsidRPr="00976538">
        <w:rPr>
          <w:rFonts w:ascii="Times New Roman" w:eastAsia="黑体" w:hAnsi="Times New Roman" w:cs="Times New Roman"/>
          <w:i/>
          <w:sz w:val="24"/>
          <w:szCs w:val="24"/>
        </w:rPr>
        <w:t>p</w:t>
      </w:r>
      <w:r w:rsidRPr="00976538">
        <w:rPr>
          <w:rFonts w:ascii="Times New Roman" w:eastAsia="黑体" w:hAnsi="黑体" w:cs="Times New Roman"/>
          <w:sz w:val="24"/>
          <w:szCs w:val="24"/>
        </w:rPr>
        <w:t>＜</w:t>
      </w:r>
      <w:r w:rsidRPr="00976538">
        <w:rPr>
          <w:rFonts w:ascii="Times New Roman" w:eastAsia="黑体" w:hAnsi="Times New Roman" w:cs="Times New Roman"/>
          <w:sz w:val="24"/>
          <w:szCs w:val="24"/>
        </w:rPr>
        <w:t>0.01)</w:t>
      </w:r>
      <w:r w:rsidRPr="00976538">
        <w:rPr>
          <w:rFonts w:ascii="Times New Roman" w:eastAsia="黑体" w:hAnsi="Times New Roman" w:cs="Times New Roman" w:hint="eastAsia"/>
          <w:sz w:val="24"/>
          <w:szCs w:val="24"/>
        </w:rPr>
        <w:t xml:space="preserve">. </w:t>
      </w:r>
      <w:r w:rsidRPr="00976538">
        <w:rPr>
          <w:rFonts w:ascii="Times New Roman" w:hAnsi="Times New Roman" w:cs="Times New Roman"/>
          <w:sz w:val="24"/>
          <w:szCs w:val="24"/>
        </w:rPr>
        <w:t xml:space="preserve">SMMC-7721 cells stably expressing PKM2-WT, K62R or K62Q were injected subcutaneously into the right flank of nude mice(n=6). </w:t>
      </w:r>
      <w:r w:rsidRPr="002B44B4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976538">
        <w:rPr>
          <w:rFonts w:ascii="Times New Roman" w:hAnsi="Times New Roman" w:cs="Times New Roman"/>
          <w:sz w:val="24"/>
          <w:szCs w:val="24"/>
          <w:vertAlign w:val="superscript"/>
        </w:rPr>
        <w:t xml:space="preserve"> 18</w:t>
      </w:r>
      <w:r w:rsidRPr="00976538">
        <w:rPr>
          <w:rFonts w:ascii="Times New Roman" w:hAnsi="Times New Roman" w:cs="Times New Roman"/>
          <w:sz w:val="24"/>
          <w:szCs w:val="24"/>
        </w:rPr>
        <w:t>F-FDG micro-PET/CT images were conducted for nude mice</w:t>
      </w:r>
      <w:r w:rsidR="005271B0">
        <w:rPr>
          <w:rFonts w:ascii="Times New Roman" w:hAnsi="Times New Roman" w:cs="Times New Roman"/>
          <w:sz w:val="24"/>
          <w:szCs w:val="24"/>
        </w:rPr>
        <w:t xml:space="preserve">, </w:t>
      </w:r>
      <w:r w:rsidRPr="00976538">
        <w:rPr>
          <w:rFonts w:ascii="Times New Roman" w:hAnsi="Times New Roman" w:cs="Times New Roman"/>
          <w:sz w:val="24"/>
          <w:szCs w:val="24"/>
        </w:rPr>
        <w:t>3 weeks after injection before sacrifi</w:t>
      </w:r>
      <w:r w:rsidR="005271B0">
        <w:rPr>
          <w:rFonts w:ascii="Times New Roman" w:hAnsi="Times New Roman" w:cs="Times New Roman"/>
          <w:sz w:val="24"/>
          <w:szCs w:val="24"/>
        </w:rPr>
        <w:t>c</w:t>
      </w:r>
      <w:r w:rsidRPr="00976538">
        <w:rPr>
          <w:rFonts w:ascii="Times New Roman" w:hAnsi="Times New Roman" w:cs="Times New Roman"/>
          <w:sz w:val="24"/>
          <w:szCs w:val="24"/>
        </w:rPr>
        <w:t>ed</w:t>
      </w:r>
      <w:r w:rsidRPr="00976538">
        <w:rPr>
          <w:rFonts w:ascii="Times New Roman" w:hAnsi="Times New Roman" w:cs="Times New Roman" w:hint="eastAsia"/>
          <w:sz w:val="24"/>
          <w:szCs w:val="24"/>
        </w:rPr>
        <w:t>.</w:t>
      </w:r>
      <w:r w:rsidRPr="00976538">
        <w:rPr>
          <w:rFonts w:ascii="Times New Roman" w:hAnsi="Times New Roman" w:cs="Times New Roman"/>
          <w:sz w:val="24"/>
          <w:szCs w:val="24"/>
        </w:rPr>
        <w:t xml:space="preserve"> The white triangle shows the tumor. </w:t>
      </w:r>
      <w:proofErr w:type="spellStart"/>
      <w:r w:rsidRPr="00976538">
        <w:rPr>
          <w:rFonts w:ascii="Times New Roman" w:hAnsi="Times New Roman" w:cs="Times New Roman"/>
          <w:sz w:val="24"/>
          <w:szCs w:val="24"/>
        </w:rPr>
        <w:t>SUVmax</w:t>
      </w:r>
      <w:proofErr w:type="spellEnd"/>
      <w:r w:rsidRPr="00976538">
        <w:rPr>
          <w:rFonts w:ascii="Times New Roman" w:hAnsi="Times New Roman" w:cs="Times New Roman"/>
          <w:sz w:val="24"/>
          <w:szCs w:val="24"/>
        </w:rPr>
        <w:t xml:space="preserve"> were measured for the ability of </w:t>
      </w:r>
      <w:r w:rsidRPr="00976538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976538">
        <w:rPr>
          <w:rFonts w:ascii="Times New Roman" w:hAnsi="Times New Roman" w:cs="Times New Roman"/>
          <w:sz w:val="24"/>
          <w:szCs w:val="24"/>
        </w:rPr>
        <w:t>F –FDG(n</w:t>
      </w:r>
      <w:r w:rsidRPr="00976538">
        <w:rPr>
          <w:rFonts w:ascii="Times New Roman" w:hAnsi="Times New Roman" w:cs="Times New Roman" w:hint="eastAsia"/>
          <w:sz w:val="24"/>
          <w:szCs w:val="24"/>
        </w:rPr>
        <w:t>=4</w:t>
      </w:r>
      <w:r w:rsidRPr="00976538">
        <w:rPr>
          <w:rFonts w:ascii="Times New Roman" w:hAnsi="Times New Roman" w:cs="Times New Roman"/>
          <w:sz w:val="24"/>
          <w:szCs w:val="24"/>
        </w:rPr>
        <w:t>).</w:t>
      </w:r>
      <w:r w:rsidRPr="009765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4B4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976538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Pr="00976538">
        <w:rPr>
          <w:rFonts w:ascii="Times New Roman" w:hAnsi="Times New Roman" w:cs="Times New Roman"/>
          <w:sz w:val="24"/>
          <w:szCs w:val="24"/>
        </w:rPr>
        <w:t>fter three weeks, tumors were isolated from those mice, the volumes</w:t>
      </w:r>
      <w:r w:rsidR="002B44B4">
        <w:rPr>
          <w:rFonts w:ascii="Times New Roman" w:hAnsi="Times New Roman" w:cs="Times New Roman"/>
          <w:sz w:val="24"/>
          <w:szCs w:val="24"/>
        </w:rPr>
        <w:t xml:space="preserve"> </w:t>
      </w:r>
      <w:r w:rsidRPr="00976538">
        <w:rPr>
          <w:rFonts w:ascii="Times New Roman" w:hAnsi="Times New Roman" w:cs="Times New Roman"/>
          <w:sz w:val="24"/>
          <w:szCs w:val="24"/>
        </w:rPr>
        <w:t>were recorded. P &lt; 0.05 was considered significant</w:t>
      </w:r>
      <w:r w:rsidRPr="00976538">
        <w:rPr>
          <w:rFonts w:ascii="Times New Roman" w:hAnsi="Times New Roman" w:cs="Times New Roman" w:hint="eastAsia"/>
          <w:sz w:val="24"/>
          <w:szCs w:val="24"/>
        </w:rPr>
        <w:t>.</w:t>
      </w:r>
      <w:r w:rsidRPr="00976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4B4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proofErr w:type="spellEnd"/>
      <w:r w:rsidRPr="009765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53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76538">
        <w:rPr>
          <w:rFonts w:ascii="Times New Roman" w:hAnsi="Times New Roman" w:cs="Times New Roman"/>
          <w:sz w:val="24"/>
          <w:szCs w:val="24"/>
        </w:rPr>
        <w:t xml:space="preserve"> tumor tissues were examined by hematoxylin and eosin(H/E), anti-ac-lys-62-PKM2 antibodies, Ki-67 and Cyclin D1 (scale bar, 50 </w:t>
      </w:r>
      <w:proofErr w:type="spellStart"/>
      <w:r w:rsidRPr="0097653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976538">
        <w:rPr>
          <w:rFonts w:ascii="Times New Roman" w:hAnsi="Times New Roman" w:cs="Times New Roman"/>
          <w:sz w:val="24"/>
          <w:szCs w:val="24"/>
        </w:rPr>
        <w:t xml:space="preserve">). </w:t>
      </w:r>
      <w:r w:rsidRPr="00976538">
        <w:rPr>
          <w:rFonts w:ascii="Times New Roman" w:hAnsi="Times New Roman" w:cs="Times New Roman" w:hint="eastAsia"/>
          <w:sz w:val="24"/>
          <w:szCs w:val="24"/>
        </w:rPr>
        <w:t>T</w:t>
      </w:r>
      <w:r w:rsidRPr="00976538">
        <w:rPr>
          <w:rFonts w:ascii="Times New Roman" w:hAnsi="Times New Roman" w:cs="Times New Roman"/>
          <w:sz w:val="24"/>
          <w:szCs w:val="24"/>
        </w:rPr>
        <w:t>he analysis of the intensity of cyclin D1 expression by image J. (Student’s t-test in a,</w:t>
      </w:r>
      <w:r w:rsidR="00943F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538">
        <w:rPr>
          <w:rFonts w:ascii="Times New Roman" w:hAnsi="Times New Roman" w:cs="Times New Roman"/>
          <w:sz w:val="24"/>
          <w:szCs w:val="24"/>
        </w:rPr>
        <w:t>one way</w:t>
      </w:r>
      <w:proofErr w:type="gramEnd"/>
      <w:r w:rsidRPr="00976538">
        <w:rPr>
          <w:rFonts w:ascii="Times New Roman" w:hAnsi="Times New Roman" w:cs="Times New Roman"/>
          <w:sz w:val="24"/>
          <w:szCs w:val="24"/>
        </w:rPr>
        <w:t xml:space="preserve"> ANOVA in d, g, h, j).</w:t>
      </w:r>
    </w:p>
    <w:p w14:paraId="679F6773" w14:textId="77777777" w:rsidR="00574573" w:rsidRPr="0002243B" w:rsidRDefault="00574573" w:rsidP="00BB3799">
      <w:pPr>
        <w:spacing w:line="480" w:lineRule="auto"/>
        <w:rPr>
          <w:rFonts w:hint="eastAsia"/>
        </w:rPr>
      </w:pPr>
    </w:p>
    <w:sectPr w:rsidR="00574573" w:rsidRPr="0002243B" w:rsidSect="00C83F7D">
      <w:headerReference w:type="default" r:id="rId12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1DF9F" w14:textId="77777777" w:rsidR="00F8146F" w:rsidRDefault="00F8146F" w:rsidP="0002243B">
      <w:pPr>
        <w:spacing w:after="0"/>
      </w:pPr>
      <w:r>
        <w:separator/>
      </w:r>
    </w:p>
  </w:endnote>
  <w:endnote w:type="continuationSeparator" w:id="0">
    <w:p w14:paraId="5752F5CD" w14:textId="77777777" w:rsidR="00F8146F" w:rsidRDefault="00F8146F" w:rsidP="000224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1325C" w14:textId="77777777" w:rsidR="00F8146F" w:rsidRDefault="00F8146F" w:rsidP="0002243B">
      <w:pPr>
        <w:spacing w:after="0"/>
      </w:pPr>
      <w:r>
        <w:separator/>
      </w:r>
    </w:p>
  </w:footnote>
  <w:footnote w:type="continuationSeparator" w:id="0">
    <w:p w14:paraId="09F73906" w14:textId="77777777" w:rsidR="00F8146F" w:rsidRDefault="00F8146F" w:rsidP="000224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3924340"/>
      <w:docPartObj>
        <w:docPartGallery w:val="Page Numbers (Top of Page)"/>
        <w:docPartUnique/>
      </w:docPartObj>
    </w:sdtPr>
    <w:sdtContent>
      <w:p w14:paraId="7FCF0458" w14:textId="77777777" w:rsidR="00C83F7D" w:rsidRDefault="00C83F7D" w:rsidP="00C83F7D">
        <w:pPr>
          <w:pStyle w:val="a3"/>
          <w:pBdr>
            <w:bottom w:val="none" w:sz="0" w:space="0" w:color="auto"/>
          </w:pBdr>
          <w:jc w:val="right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zh-CN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zh-CN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754A4"/>
    <w:multiLevelType w:val="hybridMultilevel"/>
    <w:tmpl w:val="AB3C8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64"/>
    <w:rsid w:val="0002243B"/>
    <w:rsid w:val="00095E90"/>
    <w:rsid w:val="002B44B4"/>
    <w:rsid w:val="002D3FD8"/>
    <w:rsid w:val="0038416C"/>
    <w:rsid w:val="0041172C"/>
    <w:rsid w:val="004F5264"/>
    <w:rsid w:val="005271B0"/>
    <w:rsid w:val="00574573"/>
    <w:rsid w:val="005F5AD5"/>
    <w:rsid w:val="0072429C"/>
    <w:rsid w:val="008644CE"/>
    <w:rsid w:val="00943F8E"/>
    <w:rsid w:val="00BB3799"/>
    <w:rsid w:val="00C83F7D"/>
    <w:rsid w:val="00D40650"/>
    <w:rsid w:val="00E0775F"/>
    <w:rsid w:val="00ED7FC3"/>
    <w:rsid w:val="00F8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CFC83"/>
  <w15:chartTrackingRefBased/>
  <w15:docId w15:val="{7A4D9CEA-BC66-48F8-8F39-F6E334A2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43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243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24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243B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243B"/>
    <w:rPr>
      <w:sz w:val="18"/>
      <w:szCs w:val="18"/>
    </w:rPr>
  </w:style>
  <w:style w:type="character" w:styleId="a7">
    <w:name w:val="Hyperlink"/>
    <w:basedOn w:val="a0"/>
    <w:uiPriority w:val="99"/>
    <w:unhideWhenUsed/>
    <w:rsid w:val="0002243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2243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8644CE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86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pia2.cancer-pku.c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epia2.cancer-pku.cn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ssn.biocuckoo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hosphosite.org/homeAction.a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ge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Ruixue</dc:creator>
  <cp:keywords/>
  <dc:description/>
  <cp:lastModifiedBy>Zhang Ruixue</cp:lastModifiedBy>
  <cp:revision>15</cp:revision>
  <dcterms:created xsi:type="dcterms:W3CDTF">2020-09-25T06:49:00Z</dcterms:created>
  <dcterms:modified xsi:type="dcterms:W3CDTF">2020-09-25T08:53:00Z</dcterms:modified>
</cp:coreProperties>
</file>