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6BBB3" w14:textId="77777777" w:rsidR="004033D4" w:rsidRDefault="004033D4" w:rsidP="0090130E">
      <w:pPr>
        <w:spacing w:line="360" w:lineRule="auto"/>
        <w:rPr>
          <w:rFonts w:eastAsiaTheme="minorEastAsia"/>
          <w:b/>
          <w:bCs/>
        </w:rPr>
      </w:pPr>
      <w:r w:rsidRPr="004033D4">
        <w:rPr>
          <w:rFonts w:eastAsiaTheme="minorEastAsia"/>
          <w:b/>
          <w:bCs/>
        </w:rPr>
        <w:t>Supplementary Figure Legends</w:t>
      </w:r>
      <w:r w:rsidRPr="004033D4">
        <w:rPr>
          <w:rFonts w:eastAsiaTheme="minorEastAsia"/>
          <w:b/>
          <w:bCs/>
        </w:rPr>
        <w:t xml:space="preserve"> </w:t>
      </w:r>
    </w:p>
    <w:p w14:paraId="3C56C40A" w14:textId="365CBBA0" w:rsidR="0090130E" w:rsidRDefault="0090130E" w:rsidP="0090130E">
      <w:pPr>
        <w:spacing w:line="360" w:lineRule="auto"/>
        <w:rPr>
          <w:rFonts w:eastAsiaTheme="minorEastAsia"/>
        </w:rPr>
      </w:pPr>
      <w:r w:rsidRPr="001A5DAC">
        <w:rPr>
          <w:rFonts w:eastAsiaTheme="minorEastAsia"/>
          <w:b/>
          <w:bCs/>
        </w:rPr>
        <w:t>S</w:t>
      </w:r>
      <w:r w:rsidRPr="001A5DAC">
        <w:rPr>
          <w:rFonts w:eastAsiaTheme="minorEastAsia" w:hint="eastAsia"/>
          <w:b/>
          <w:bCs/>
        </w:rPr>
        <w:t>upplementary</w:t>
      </w:r>
      <w:r w:rsidRPr="001A5DAC">
        <w:rPr>
          <w:rFonts w:eastAsiaTheme="minorEastAsia"/>
          <w:b/>
          <w:bCs/>
        </w:rPr>
        <w:t xml:space="preserve"> Figure 1.</w:t>
      </w:r>
      <w:r w:rsidRPr="001A5DAC">
        <w:rPr>
          <w:rFonts w:eastAsiaTheme="minorEastAsia"/>
        </w:rPr>
        <w:t xml:space="preserve"> E</w:t>
      </w:r>
      <w:r w:rsidRPr="001A5DAC">
        <w:rPr>
          <w:rFonts w:eastAsiaTheme="minorEastAsia" w:hint="eastAsia"/>
        </w:rPr>
        <w:t>ffects</w:t>
      </w:r>
      <w:r w:rsidRPr="001A5DAC">
        <w:rPr>
          <w:rFonts w:eastAsiaTheme="minorEastAsia"/>
        </w:rPr>
        <w:t xml:space="preserve"> </w:t>
      </w:r>
      <w:r w:rsidRPr="001A5DAC">
        <w:rPr>
          <w:rFonts w:eastAsiaTheme="minorEastAsia" w:hint="eastAsia"/>
        </w:rPr>
        <w:t>of</w:t>
      </w:r>
      <w:r w:rsidRPr="001A5DAC">
        <w:rPr>
          <w:rFonts w:eastAsiaTheme="minorEastAsia"/>
          <w:b/>
          <w:bCs/>
        </w:rPr>
        <w:t xml:space="preserve"> </w:t>
      </w:r>
      <w:r w:rsidRPr="001A5DAC">
        <w:rPr>
          <w:rFonts w:eastAsiaTheme="minorEastAsia" w:hint="eastAsia"/>
        </w:rPr>
        <w:t>k</w:t>
      </w:r>
      <w:r w:rsidRPr="001A5DAC">
        <w:rPr>
          <w:rFonts w:eastAsiaTheme="minorEastAsia"/>
        </w:rPr>
        <w:t xml:space="preserve">cnq1ot1 </w:t>
      </w:r>
      <w:r w:rsidRPr="001A5DAC">
        <w:rPr>
          <w:rFonts w:eastAsiaTheme="minorEastAsia" w:hint="eastAsia"/>
        </w:rPr>
        <w:t>knockdown</w:t>
      </w:r>
      <w:r w:rsidRPr="001A5DAC">
        <w:rPr>
          <w:rFonts w:eastAsiaTheme="minorEastAsia"/>
        </w:rPr>
        <w:t xml:space="preserve"> </w:t>
      </w:r>
      <w:r w:rsidRPr="001A5DAC">
        <w:rPr>
          <w:rFonts w:eastAsiaTheme="minorEastAsia" w:hint="eastAsia"/>
        </w:rPr>
        <w:t>on</w:t>
      </w:r>
      <w:r w:rsidRPr="001A5DAC">
        <w:rPr>
          <w:rFonts w:eastAsiaTheme="minorEastAsia"/>
        </w:rPr>
        <w:t xml:space="preserve"> atherosclerosis in </w:t>
      </w:r>
      <w:proofErr w:type="spellStart"/>
      <w:r w:rsidRPr="001A5DAC">
        <w:rPr>
          <w:rFonts w:eastAsiaTheme="minorEastAsia"/>
        </w:rPr>
        <w:t>apoE</w:t>
      </w:r>
      <w:proofErr w:type="spellEnd"/>
      <w:r w:rsidRPr="001A5DAC">
        <w:rPr>
          <w:rFonts w:eastAsiaTheme="minorEastAsia"/>
          <w:vertAlign w:val="superscript"/>
        </w:rPr>
        <w:t>-/-</w:t>
      </w:r>
      <w:r w:rsidRPr="001A5DAC">
        <w:rPr>
          <w:rFonts w:eastAsiaTheme="minorEastAsia"/>
        </w:rPr>
        <w:t xml:space="preserve"> mice. Western diet-fed </w:t>
      </w:r>
      <w:proofErr w:type="spellStart"/>
      <w:r w:rsidRPr="001A5DAC">
        <w:rPr>
          <w:rFonts w:eastAsiaTheme="minorEastAsia"/>
        </w:rPr>
        <w:t>apoE</w:t>
      </w:r>
      <w:proofErr w:type="spellEnd"/>
      <w:r w:rsidRPr="001A5DAC">
        <w:rPr>
          <w:rFonts w:eastAsiaTheme="minorEastAsia"/>
          <w:vertAlign w:val="superscript"/>
        </w:rPr>
        <w:t>-/-</w:t>
      </w:r>
      <w:r w:rsidRPr="001A5DAC">
        <w:rPr>
          <w:rFonts w:eastAsiaTheme="minorEastAsia"/>
        </w:rPr>
        <w:t xml:space="preserve"> mice were injected with LV-</w:t>
      </w:r>
      <w:proofErr w:type="spellStart"/>
      <w:r w:rsidRPr="001A5DAC">
        <w:rPr>
          <w:rFonts w:eastAsiaTheme="minorEastAsia"/>
        </w:rPr>
        <w:t>shNC</w:t>
      </w:r>
      <w:proofErr w:type="spellEnd"/>
      <w:r w:rsidRPr="001A5DAC">
        <w:rPr>
          <w:rFonts w:eastAsiaTheme="minorEastAsia"/>
        </w:rPr>
        <w:t xml:space="preserve"> or LV-shkcnq1ot1</w:t>
      </w:r>
      <w:r w:rsidRPr="001A5DAC">
        <w:rPr>
          <w:rFonts w:eastAsiaTheme="minorEastAsia" w:hint="eastAsia"/>
        </w:rPr>
        <w:t xml:space="preserve"> </w:t>
      </w:r>
      <w:r w:rsidRPr="001A5DAC">
        <w:rPr>
          <w:rFonts w:eastAsiaTheme="minorEastAsia"/>
        </w:rPr>
        <w:t xml:space="preserve">via the tail vein (n=10 in each group). (A) The </w:t>
      </w:r>
      <w:proofErr w:type="spellStart"/>
      <w:r w:rsidRPr="001A5DAC">
        <w:rPr>
          <w:rFonts w:eastAsiaTheme="minorEastAsia"/>
        </w:rPr>
        <w:t>qRT</w:t>
      </w:r>
      <w:proofErr w:type="spellEnd"/>
      <w:r w:rsidRPr="001A5DAC">
        <w:rPr>
          <w:rFonts w:eastAsiaTheme="minorEastAsia"/>
        </w:rPr>
        <w:t>-PCR analysis of kcnq1ot1 expression in the aorta; (B) Sections of the aortic root were stained with HE, Oil Red O, or Masson</w:t>
      </w:r>
      <w:r w:rsidRPr="001A5DAC">
        <w:rPr>
          <w:rFonts w:ascii="Calibri" w:eastAsiaTheme="minorEastAsia" w:hAnsi="Calibri" w:cs="Calibri"/>
        </w:rPr>
        <w:t>﻿</w:t>
      </w:r>
      <w:r w:rsidRPr="001A5DAC">
        <w:rPr>
          <w:rFonts w:eastAsiaTheme="minorEastAsia"/>
        </w:rPr>
        <w:t>. Lesion area and percentage was quantified using Image-Pro Plus 7.0 software</w:t>
      </w:r>
      <w:r w:rsidRPr="001A5DAC">
        <w:rPr>
          <w:rFonts w:ascii="Calibri" w:eastAsiaTheme="minorEastAsia" w:hAnsi="Calibri" w:cs="Calibri"/>
        </w:rPr>
        <w:t>﻿</w:t>
      </w:r>
      <w:r w:rsidRPr="001A5DAC">
        <w:rPr>
          <w:rFonts w:eastAsiaTheme="minorEastAsia"/>
        </w:rPr>
        <w:t xml:space="preserve">. Scale bar=100 </w:t>
      </w:r>
      <w:proofErr w:type="spellStart"/>
      <w:r w:rsidRPr="001A5DAC">
        <w:rPr>
          <w:rFonts w:eastAsiaTheme="minorEastAsia"/>
        </w:rPr>
        <w:t>μm</w:t>
      </w:r>
      <w:proofErr w:type="spellEnd"/>
      <w:r w:rsidRPr="001A5DAC">
        <w:rPr>
          <w:rFonts w:eastAsiaTheme="minorEastAsia"/>
        </w:rPr>
        <w:t xml:space="preserve">. </w:t>
      </w:r>
      <w:r w:rsidRPr="001A5DAC">
        <w:rPr>
          <w:rFonts w:ascii="Calibri" w:eastAsiaTheme="minorEastAsia" w:hAnsi="Calibri" w:cs="Calibri"/>
        </w:rPr>
        <w:t>﻿</w:t>
      </w:r>
      <w:r w:rsidRPr="001A5DAC">
        <w:rPr>
          <w:rFonts w:eastAsiaTheme="minorEastAsia"/>
        </w:rPr>
        <w:t xml:space="preserve">Data are represented as mean ± SD. </w:t>
      </w:r>
      <w:r w:rsidRPr="001A5DAC">
        <w:rPr>
          <w:rFonts w:ascii="Calibri" w:eastAsiaTheme="minorEastAsia" w:hAnsi="Calibri" w:cs="Calibri"/>
        </w:rPr>
        <w:t>﻿</w:t>
      </w:r>
      <w:r w:rsidRPr="001A5DAC">
        <w:rPr>
          <w:rFonts w:eastAsiaTheme="minorEastAsia"/>
        </w:rPr>
        <w:t>***</w:t>
      </w:r>
      <w:r w:rsidRPr="001A5DAC">
        <w:rPr>
          <w:rFonts w:eastAsiaTheme="minorEastAsia"/>
          <w:i/>
          <w:iCs/>
        </w:rPr>
        <w:t xml:space="preserve">P </w:t>
      </w:r>
      <w:r w:rsidRPr="001A5DAC">
        <w:rPr>
          <w:rFonts w:eastAsiaTheme="minorEastAsia"/>
        </w:rPr>
        <w:t>&lt; 0.001.</w:t>
      </w:r>
    </w:p>
    <w:p w14:paraId="0E0CC99F" w14:textId="1B9F8652" w:rsidR="00D66ECA" w:rsidRDefault="00D66ECA" w:rsidP="0090130E">
      <w:pPr>
        <w:spacing w:line="360" w:lineRule="auto"/>
        <w:rPr>
          <w:rFonts w:eastAsiaTheme="minorEastAsia"/>
        </w:rPr>
      </w:pPr>
    </w:p>
    <w:p w14:paraId="1B6B0469" w14:textId="77777777" w:rsidR="00D66ECA" w:rsidRPr="001A5DAC" w:rsidRDefault="00D66ECA" w:rsidP="00D66ECA">
      <w:pPr>
        <w:spacing w:line="360" w:lineRule="auto"/>
        <w:rPr>
          <w:rFonts w:eastAsiaTheme="minorEastAsia"/>
          <w:b/>
          <w:bCs/>
        </w:rPr>
      </w:pPr>
      <w:r w:rsidRPr="001A5DAC">
        <w:rPr>
          <w:rFonts w:eastAsiaTheme="minorEastAsia"/>
          <w:b/>
          <w:bCs/>
        </w:rPr>
        <w:t>S</w:t>
      </w:r>
      <w:r w:rsidRPr="001A5DAC">
        <w:rPr>
          <w:rFonts w:eastAsiaTheme="minorEastAsia" w:hint="eastAsia"/>
          <w:b/>
          <w:bCs/>
        </w:rPr>
        <w:t>upplementary</w:t>
      </w:r>
      <w:r w:rsidRPr="001A5DAC">
        <w:rPr>
          <w:rFonts w:eastAsiaTheme="minorEastAsia"/>
          <w:b/>
          <w:bCs/>
        </w:rPr>
        <w:t xml:space="preserve"> Figure 2.</w:t>
      </w:r>
      <w:r w:rsidRPr="001A5DAC">
        <w:rPr>
          <w:rFonts w:eastAsiaTheme="minorEastAsia"/>
        </w:rPr>
        <w:t xml:space="preserve"> E</w:t>
      </w:r>
      <w:r w:rsidRPr="001A5DAC">
        <w:rPr>
          <w:rFonts w:eastAsiaTheme="minorEastAsia" w:hint="eastAsia"/>
        </w:rPr>
        <w:t>ffects</w:t>
      </w:r>
      <w:r w:rsidRPr="001A5DAC">
        <w:rPr>
          <w:rFonts w:eastAsiaTheme="minorEastAsia"/>
        </w:rPr>
        <w:t xml:space="preserve"> </w:t>
      </w:r>
      <w:r w:rsidRPr="001A5DAC">
        <w:rPr>
          <w:rFonts w:eastAsiaTheme="minorEastAsia" w:hint="eastAsia"/>
        </w:rPr>
        <w:t>of</w:t>
      </w:r>
      <w:r w:rsidRPr="001A5DAC">
        <w:rPr>
          <w:rFonts w:eastAsiaTheme="minorEastAsia"/>
          <w:b/>
          <w:bCs/>
        </w:rPr>
        <w:t xml:space="preserve"> </w:t>
      </w:r>
      <w:r w:rsidRPr="001A5DAC">
        <w:rPr>
          <w:rFonts w:eastAsiaTheme="minorEastAsia" w:hint="eastAsia"/>
        </w:rPr>
        <w:t>k</w:t>
      </w:r>
      <w:r w:rsidRPr="001A5DAC">
        <w:rPr>
          <w:rFonts w:eastAsiaTheme="minorEastAsia"/>
        </w:rPr>
        <w:t xml:space="preserve">cnq1ot1 </w:t>
      </w:r>
      <w:r w:rsidRPr="001A5DAC">
        <w:rPr>
          <w:rFonts w:eastAsiaTheme="minorEastAsia" w:hint="eastAsia"/>
        </w:rPr>
        <w:t>knockdown</w:t>
      </w:r>
      <w:r w:rsidRPr="001A5DAC">
        <w:rPr>
          <w:rFonts w:eastAsiaTheme="minorEastAsia"/>
        </w:rPr>
        <w:t xml:space="preserve"> </w:t>
      </w:r>
      <w:r w:rsidRPr="001A5DAC">
        <w:rPr>
          <w:rFonts w:eastAsiaTheme="minorEastAsia" w:hint="eastAsia"/>
        </w:rPr>
        <w:t>on</w:t>
      </w:r>
      <w:r w:rsidRPr="001A5DAC">
        <w:rPr>
          <w:rFonts w:eastAsiaTheme="minorEastAsia"/>
        </w:rPr>
        <w:t xml:space="preserve"> </w:t>
      </w:r>
      <w:r w:rsidRPr="001A5DAC">
        <w:rPr>
          <w:rFonts w:eastAsiaTheme="minorEastAsia" w:hint="eastAsia"/>
        </w:rPr>
        <w:t>lipid</w:t>
      </w:r>
      <w:r w:rsidRPr="001A5DAC">
        <w:rPr>
          <w:rFonts w:eastAsiaTheme="minorEastAsia"/>
        </w:rPr>
        <w:t xml:space="preserve"> </w:t>
      </w:r>
      <w:r w:rsidRPr="001A5DAC">
        <w:rPr>
          <w:rFonts w:eastAsiaTheme="minorEastAsia" w:hint="eastAsia"/>
        </w:rPr>
        <w:t>accumulation</w:t>
      </w:r>
      <w:r w:rsidRPr="001A5DAC">
        <w:rPr>
          <w:rFonts w:eastAsiaTheme="minorEastAsia"/>
        </w:rPr>
        <w:t xml:space="preserve"> in THP-1 macrophages. THP-1 macrophages were pretreated with or without 50 µg/mL ox-LDL for 48 h, and then transduced with LV-</w:t>
      </w:r>
      <w:proofErr w:type="spellStart"/>
      <w:r w:rsidRPr="001A5DAC">
        <w:rPr>
          <w:rFonts w:eastAsiaTheme="minorEastAsia" w:hint="eastAsia"/>
        </w:rPr>
        <w:t>sh</w:t>
      </w:r>
      <w:r w:rsidRPr="001A5DAC">
        <w:rPr>
          <w:rFonts w:eastAsiaTheme="minorEastAsia"/>
        </w:rPr>
        <w:t>NC</w:t>
      </w:r>
      <w:proofErr w:type="spellEnd"/>
      <w:r w:rsidRPr="001A5DAC">
        <w:rPr>
          <w:rFonts w:eastAsiaTheme="minorEastAsia"/>
        </w:rPr>
        <w:t>, or LV-</w:t>
      </w:r>
      <w:r w:rsidRPr="001A5DAC">
        <w:rPr>
          <w:rFonts w:eastAsiaTheme="minorEastAsia" w:hint="eastAsia"/>
        </w:rPr>
        <w:t>sh</w:t>
      </w:r>
      <w:r w:rsidRPr="001A5DAC">
        <w:rPr>
          <w:rFonts w:eastAsiaTheme="minorEastAsia"/>
        </w:rPr>
        <w:t xml:space="preserve">kcnq1ot1 for 72 h (n=3). (A) kcnq1ot1 expression was detected by </w:t>
      </w:r>
      <w:proofErr w:type="spellStart"/>
      <w:r w:rsidRPr="001A5DAC">
        <w:rPr>
          <w:rFonts w:eastAsiaTheme="minorEastAsia"/>
        </w:rPr>
        <w:t>qRT</w:t>
      </w:r>
      <w:proofErr w:type="spellEnd"/>
      <w:r w:rsidRPr="001A5DAC">
        <w:rPr>
          <w:rFonts w:eastAsiaTheme="minorEastAsia"/>
        </w:rPr>
        <w:t xml:space="preserve">-PCR. (B) Representative images of Oil red O staining (400×). Scale bar=20 </w:t>
      </w:r>
      <w:proofErr w:type="spellStart"/>
      <w:r w:rsidRPr="001A5DAC">
        <w:rPr>
          <w:rFonts w:eastAsiaTheme="minorEastAsia"/>
        </w:rPr>
        <w:t>μm</w:t>
      </w:r>
      <w:proofErr w:type="spellEnd"/>
      <w:r w:rsidRPr="001A5DAC">
        <w:rPr>
          <w:rFonts w:eastAsiaTheme="minorEastAsia"/>
        </w:rPr>
        <w:t>. Data are represented as mean ± SD. ***</w:t>
      </w:r>
      <w:r w:rsidRPr="001A5DAC">
        <w:rPr>
          <w:rFonts w:eastAsiaTheme="minorEastAsia"/>
          <w:i/>
          <w:iCs/>
        </w:rPr>
        <w:t xml:space="preserve">P </w:t>
      </w:r>
      <w:r w:rsidRPr="001A5DAC">
        <w:rPr>
          <w:rFonts w:eastAsiaTheme="minorEastAsia"/>
        </w:rPr>
        <w:t>&lt; 0.001.</w:t>
      </w:r>
    </w:p>
    <w:p w14:paraId="51F0BC0C" w14:textId="77777777" w:rsidR="00D66ECA" w:rsidRPr="001A5DAC" w:rsidRDefault="00D66ECA" w:rsidP="0090130E">
      <w:pPr>
        <w:spacing w:line="360" w:lineRule="auto"/>
        <w:rPr>
          <w:rFonts w:eastAsiaTheme="minorEastAsia" w:hint="eastAsia"/>
        </w:rPr>
      </w:pPr>
    </w:p>
    <w:p w14:paraId="67AB86F3" w14:textId="77777777" w:rsidR="00110987" w:rsidRDefault="004033D4"/>
    <w:sectPr w:rsidR="00110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30E"/>
    <w:rsid w:val="000519E1"/>
    <w:rsid w:val="00055E70"/>
    <w:rsid w:val="0027559A"/>
    <w:rsid w:val="002F6526"/>
    <w:rsid w:val="00365129"/>
    <w:rsid w:val="003B0C37"/>
    <w:rsid w:val="004033D4"/>
    <w:rsid w:val="00452C42"/>
    <w:rsid w:val="004A0546"/>
    <w:rsid w:val="004C1049"/>
    <w:rsid w:val="00560D43"/>
    <w:rsid w:val="005B7DD7"/>
    <w:rsid w:val="006B071C"/>
    <w:rsid w:val="00730EDE"/>
    <w:rsid w:val="008258BD"/>
    <w:rsid w:val="008B6BDD"/>
    <w:rsid w:val="0090130E"/>
    <w:rsid w:val="009577CC"/>
    <w:rsid w:val="00BD33AC"/>
    <w:rsid w:val="00BD7F2C"/>
    <w:rsid w:val="00C16278"/>
    <w:rsid w:val="00C529A4"/>
    <w:rsid w:val="00CB0343"/>
    <w:rsid w:val="00D66ECA"/>
    <w:rsid w:val="00DA4A75"/>
    <w:rsid w:val="00E134E1"/>
    <w:rsid w:val="00E814F6"/>
    <w:rsid w:val="00EB7DA8"/>
    <w:rsid w:val="00EE47F9"/>
    <w:rsid w:val="00F4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454C61"/>
  <w15:chartTrackingRefBased/>
  <w15:docId w15:val="{5BEA570F-6F2A-1041-A2F0-FA903F60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30E"/>
    <w:pPr>
      <w:widowControl w:val="0"/>
      <w:jc w:val="both"/>
    </w:pPr>
    <w:rPr>
      <w:rFonts w:ascii="Times New Roman" w:eastAsia="宋体" w:hAnsi="Times New Roman" w:cs="Times New Roman"/>
      <w:color w:val="000000" w:themeColor="tex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kd666 office365</dc:creator>
  <cp:keywords/>
  <dc:description/>
  <cp:lastModifiedBy>kd666 office365</cp:lastModifiedBy>
  <cp:revision>4</cp:revision>
  <dcterms:created xsi:type="dcterms:W3CDTF">2020-11-21T13:20:00Z</dcterms:created>
  <dcterms:modified xsi:type="dcterms:W3CDTF">2020-11-21T13:50:00Z</dcterms:modified>
</cp:coreProperties>
</file>