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C2" w:rsidRDefault="00E604C2" w:rsidP="00E604C2">
      <w:pPr>
        <w:widowControl/>
        <w:spacing w:line="48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Supplemental Figure legends</w:t>
      </w:r>
    </w:p>
    <w:p w:rsidR="00E604C2" w:rsidRPr="00FD4BF3" w:rsidRDefault="00E604C2" w:rsidP="00E604C2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</w:t>
      </w:r>
      <w:r w:rsidRPr="00892FF7">
        <w:rPr>
          <w:rFonts w:ascii="Times New Roman" w:hAnsi="Times New Roman" w:cs="Times New Roman"/>
          <w:b/>
          <w:sz w:val="24"/>
        </w:rPr>
        <w:t>Figure</w:t>
      </w:r>
      <w:r w:rsidRPr="002F410D">
        <w:rPr>
          <w:rFonts w:ascii="Times New Roman" w:hAnsi="Times New Roman" w:cs="Times New Roman"/>
          <w:b/>
          <w:sz w:val="24"/>
        </w:rPr>
        <w:t xml:space="preserve"> 1. </w:t>
      </w:r>
      <w:r w:rsidRPr="00D86656">
        <w:rPr>
          <w:rFonts w:ascii="Times New Roman" w:hAnsi="Times New Roman" w:cs="Times New Roman"/>
          <w:b/>
          <w:i/>
          <w:sz w:val="24"/>
        </w:rPr>
        <w:t>I</w:t>
      </w:r>
      <w:r w:rsidRPr="00D86656">
        <w:rPr>
          <w:rFonts w:ascii="Times New Roman" w:hAnsi="Times New Roman" w:cs="Times New Roman" w:hint="eastAsia"/>
          <w:b/>
          <w:i/>
          <w:sz w:val="24"/>
        </w:rPr>
        <w:t>d</w:t>
      </w:r>
      <w:r w:rsidRPr="00D86656">
        <w:rPr>
          <w:rFonts w:ascii="Times New Roman" w:hAnsi="Times New Roman" w:cs="Times New Roman"/>
          <w:b/>
          <w:i/>
          <w:sz w:val="24"/>
        </w:rPr>
        <w:t>3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was upregulated in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  <w:r w:rsidRPr="002F410D">
        <w:rPr>
          <w:rFonts w:ascii="Times New Roman" w:hAnsi="Times New Roman" w:cs="Times New Roman" w:hint="eastAsia"/>
          <w:b/>
          <w:sz w:val="24"/>
        </w:rPr>
        <w:t>BMMSC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 xml:space="preserve">of </w:t>
      </w:r>
      <w:r w:rsidRPr="00CE68BB">
        <w:rPr>
          <w:rFonts w:ascii="Times New Roman" w:hAnsi="Times New Roman" w:cs="Times New Roman"/>
          <w:b/>
          <w:sz w:val="24"/>
        </w:rPr>
        <w:t>NOD/ShiLtJ mice</w:t>
      </w:r>
      <w:r>
        <w:rPr>
          <w:rFonts w:ascii="Times New Roman" w:hAnsi="Times New Roman" w:cs="Times New Roman" w:hint="eastAsia"/>
          <w:b/>
          <w:sz w:val="24"/>
        </w:rPr>
        <w:t xml:space="preserve"> compared with ICR mice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</w:p>
    <w:p w:rsidR="00E604C2" w:rsidRPr="00CE68BB" w:rsidRDefault="00E604C2" w:rsidP="00E604C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Gene array were used to </w:t>
      </w:r>
      <w:r>
        <w:rPr>
          <w:rFonts w:ascii="Times New Roman" w:hAnsi="Times New Roman" w:cs="Times New Roman"/>
          <w:sz w:val="24"/>
        </w:rPr>
        <w:t>compare</w:t>
      </w:r>
      <w:r>
        <w:rPr>
          <w:rFonts w:ascii="Times New Roman" w:hAnsi="Times New Roman" w:cs="Times New Roman" w:hint="eastAsia"/>
          <w:sz w:val="24"/>
        </w:rPr>
        <w:t xml:space="preserve"> the</w:t>
      </w:r>
      <w:r w:rsidRPr="00CE68BB">
        <w:rPr>
          <w:rFonts w:ascii="Times New Roman" w:hAnsi="Times New Roman" w:cs="Times New Roman"/>
          <w:sz w:val="24"/>
        </w:rPr>
        <w:t xml:space="preserve"> gene expression in BMMSC between NOD/ShiLtJ mice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CE68BB">
        <w:rPr>
          <w:rFonts w:ascii="Times New Roman" w:hAnsi="Times New Roman" w:cs="Times New Roman"/>
          <w:sz w:val="24"/>
        </w:rPr>
        <w:t xml:space="preserve">and ICR mice. Among the reported SS related genes </w:t>
      </w:r>
      <w:r>
        <w:rPr>
          <w:rFonts w:ascii="Times New Roman" w:hAnsi="Times New Roman" w:cs="Times New Roman" w:hint="eastAsia"/>
          <w:sz w:val="24"/>
        </w:rPr>
        <w:t>in mice</w:t>
      </w:r>
      <w:r w:rsidRPr="00CE68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</w:t>
      </w:r>
      <w:r w:rsidRPr="00CE68BB">
        <w:rPr>
          <w:rFonts w:ascii="Times New Roman" w:hAnsi="Times New Roman" w:cs="Times New Roman"/>
          <w:sz w:val="24"/>
        </w:rPr>
        <w:t>odels, Id</w:t>
      </w:r>
      <w:r>
        <w:rPr>
          <w:rFonts w:ascii="Times New Roman" w:hAnsi="Times New Roman" w:cs="Times New Roman"/>
          <w:sz w:val="24"/>
        </w:rPr>
        <w:t>3 is the highest expressed gene</w:t>
      </w:r>
      <w:r>
        <w:rPr>
          <w:rFonts w:ascii="Times New Roman" w:hAnsi="Times New Roman" w:cs="Times New Roman" w:hint="eastAsia"/>
          <w:sz w:val="24"/>
        </w:rPr>
        <w:t>.</w:t>
      </w:r>
    </w:p>
    <w:p w:rsidR="00E604C2" w:rsidRDefault="00E604C2" w:rsidP="00E604C2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E604C2" w:rsidRPr="00FD4BF3" w:rsidRDefault="00E604C2" w:rsidP="00E604C2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</w:t>
      </w:r>
      <w:r w:rsidRPr="00892FF7">
        <w:rPr>
          <w:rFonts w:ascii="Times New Roman" w:hAnsi="Times New Roman" w:cs="Times New Roman"/>
          <w:b/>
          <w:sz w:val="24"/>
        </w:rPr>
        <w:t>Figure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2</w:t>
      </w:r>
      <w:r w:rsidRPr="002F410D">
        <w:rPr>
          <w:rFonts w:ascii="Times New Roman" w:hAnsi="Times New Roman" w:cs="Times New Roman"/>
          <w:b/>
          <w:sz w:val="24"/>
        </w:rPr>
        <w:t xml:space="preserve">. </w:t>
      </w:r>
      <w:r w:rsidRPr="00D86656">
        <w:rPr>
          <w:rFonts w:ascii="Times New Roman" w:hAnsi="Times New Roman" w:cs="Times New Roman"/>
          <w:b/>
          <w:i/>
          <w:sz w:val="24"/>
        </w:rPr>
        <w:t>I</w:t>
      </w:r>
      <w:r w:rsidRPr="00D86656">
        <w:rPr>
          <w:rFonts w:ascii="Times New Roman" w:hAnsi="Times New Roman" w:cs="Times New Roman" w:hint="eastAsia"/>
          <w:b/>
          <w:i/>
          <w:sz w:val="24"/>
        </w:rPr>
        <w:t>d</w:t>
      </w:r>
      <w:r w:rsidRPr="00D86656">
        <w:rPr>
          <w:rFonts w:ascii="Times New Roman" w:hAnsi="Times New Roman" w:cs="Times New Roman"/>
          <w:b/>
          <w:i/>
          <w:sz w:val="24"/>
        </w:rPr>
        <w:t>3</w:t>
      </w:r>
      <w:r w:rsidRPr="002F410D">
        <w:rPr>
          <w:rFonts w:ascii="Times New Roman" w:hAnsi="Times New Roman" w:cs="Times New Roman"/>
          <w:b/>
          <w:sz w:val="24"/>
        </w:rPr>
        <w:t xml:space="preserve"> depletion did not influence </w:t>
      </w:r>
      <w:r w:rsidRPr="002F410D">
        <w:rPr>
          <w:rFonts w:ascii="Times New Roman" w:hAnsi="Times New Roman" w:cs="Times New Roman" w:hint="eastAsia"/>
          <w:b/>
          <w:sz w:val="24"/>
        </w:rPr>
        <w:t>BMMSC</w:t>
      </w:r>
      <w:r w:rsidRPr="002F410D">
        <w:rPr>
          <w:rFonts w:ascii="Times New Roman" w:hAnsi="Times New Roman" w:cs="Times New Roman"/>
          <w:b/>
          <w:sz w:val="24"/>
        </w:rPr>
        <w:t xml:space="preserve"> proliferation or apoptosis </w:t>
      </w:r>
    </w:p>
    <w:p w:rsidR="00E604C2" w:rsidRDefault="00E604C2" w:rsidP="00E604C2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A4A2B">
        <w:rPr>
          <w:rFonts w:ascii="Times New Roman" w:hAnsi="Times New Roman" w:cs="Times New Roman" w:hint="eastAsia"/>
          <w:sz w:val="24"/>
        </w:rPr>
        <w:t>(</w:t>
      </w:r>
      <w:r w:rsidRPr="00AA4A2B">
        <w:rPr>
          <w:rFonts w:ascii="Times New Roman" w:hAnsi="Times New Roman" w:cs="Times New Roman"/>
          <w:sz w:val="24"/>
        </w:rPr>
        <w:t>A</w:t>
      </w:r>
      <w:r w:rsidRPr="00AA4A2B">
        <w:rPr>
          <w:rFonts w:ascii="Times New Roman" w:hAnsi="Times New Roman" w:cs="Times New Roman" w:hint="eastAsia"/>
          <w:sz w:val="24"/>
        </w:rPr>
        <w:t xml:space="preserve">): </w:t>
      </w:r>
      <w:r w:rsidR="00C87C8D" w:rsidRPr="00AA4A2B">
        <w:rPr>
          <w:rFonts w:ascii="Times New Roman" w:hAnsi="Times New Roman" w:cs="Times New Roman" w:hint="eastAsia"/>
          <w:sz w:val="24"/>
        </w:rPr>
        <w:t xml:space="preserve">The flow </w:t>
      </w:r>
      <w:r w:rsidR="00C87C8D" w:rsidRPr="00AA4A2B">
        <w:rPr>
          <w:rFonts w:ascii="Times New Roman" w:hAnsi="Times New Roman" w:cs="Times New Roman"/>
          <w:sz w:val="24"/>
        </w:rPr>
        <w:t>cytometry</w:t>
      </w:r>
      <w:r w:rsidR="00C87C8D" w:rsidRPr="00AA4A2B">
        <w:rPr>
          <w:rFonts w:ascii="Times New Roman" w:hAnsi="Times New Roman" w:cs="Times New Roman" w:hint="eastAsia"/>
          <w:sz w:val="24"/>
        </w:rPr>
        <w:t xml:space="preserve"> showed WT BMMSCs and Id3 knockout BMMSCs</w:t>
      </w:r>
      <w:r w:rsidR="00C87C8D" w:rsidRPr="00AA4A2B">
        <w:rPr>
          <w:rFonts w:ascii="Times New Roman" w:hAnsi="Times New Roman" w:cs="Times New Roman"/>
          <w:sz w:val="24"/>
        </w:rPr>
        <w:t xml:space="preserve"> </w:t>
      </w:r>
      <w:r w:rsidR="00C87C8D" w:rsidRPr="00AA4A2B">
        <w:rPr>
          <w:rFonts w:ascii="Times New Roman" w:hAnsi="Times New Roman" w:cs="Times New Roman" w:hint="eastAsia"/>
          <w:sz w:val="24"/>
        </w:rPr>
        <w:t>positive expressed</w:t>
      </w:r>
      <w:r w:rsidR="00C87C8D" w:rsidRPr="00AA4A2B">
        <w:rPr>
          <w:rFonts w:ascii="Times New Roman" w:hAnsi="Times New Roman" w:cs="Times New Roman"/>
          <w:sz w:val="24"/>
        </w:rPr>
        <w:t xml:space="preserve"> CD44</w:t>
      </w:r>
      <w:r w:rsidR="00C87C8D" w:rsidRPr="00AA4A2B">
        <w:rPr>
          <w:rFonts w:ascii="Times New Roman" w:hAnsi="Times New Roman" w:cs="Times New Roman" w:hint="eastAsia"/>
          <w:sz w:val="24"/>
        </w:rPr>
        <w:t xml:space="preserve"> and </w:t>
      </w:r>
      <w:r w:rsidR="00C87C8D" w:rsidRPr="00AA4A2B">
        <w:rPr>
          <w:rFonts w:ascii="Times New Roman" w:hAnsi="Times New Roman" w:cs="Times New Roman"/>
          <w:sz w:val="24"/>
        </w:rPr>
        <w:t>Sca-1</w:t>
      </w:r>
      <w:r w:rsidR="00C87C8D" w:rsidRPr="00AA4A2B">
        <w:rPr>
          <w:rFonts w:ascii="Times New Roman" w:hAnsi="Times New Roman" w:cs="Times New Roman" w:hint="eastAsia"/>
          <w:sz w:val="24"/>
        </w:rPr>
        <w:t xml:space="preserve">, negative expressed </w:t>
      </w:r>
      <w:r w:rsidR="00C87C8D" w:rsidRPr="00AA4A2B">
        <w:rPr>
          <w:rFonts w:ascii="Times New Roman" w:hAnsi="Times New Roman" w:cs="Times New Roman"/>
          <w:sz w:val="24"/>
        </w:rPr>
        <w:t>CD34 and CD45. The pure rate of MSCs is almost 95%.</w:t>
      </w:r>
      <w:r w:rsidR="00C87C8D">
        <w:rPr>
          <w:rFonts w:ascii="Times New Roman" w:hAnsi="Times New Roman" w:cs="Times New Roman" w:hint="eastAsia"/>
          <w:sz w:val="24"/>
        </w:rPr>
        <w:t xml:space="preserve"> </w:t>
      </w:r>
      <w:r w:rsidR="00C87C8D" w:rsidRPr="00FD4BF3">
        <w:rPr>
          <w:rFonts w:ascii="Times New Roman" w:hAnsi="Times New Roman" w:cs="Times New Roman" w:hint="eastAsia"/>
          <w:sz w:val="24"/>
        </w:rPr>
        <w:t>(</w:t>
      </w:r>
      <w:r w:rsidR="00C87C8D">
        <w:rPr>
          <w:rFonts w:ascii="Times New Roman" w:hAnsi="Times New Roman" w:cs="Times New Roman" w:hint="eastAsia"/>
          <w:sz w:val="24"/>
        </w:rPr>
        <w:t>B</w:t>
      </w:r>
      <w:r w:rsidR="00C87C8D" w:rsidRPr="00FD4BF3">
        <w:rPr>
          <w:rFonts w:ascii="Times New Roman" w:hAnsi="Times New Roman" w:cs="Times New Roman" w:hint="eastAsia"/>
          <w:sz w:val="24"/>
        </w:rPr>
        <w:t xml:space="preserve">): </w:t>
      </w:r>
      <w:r w:rsidRPr="00FD4BF3">
        <w:rPr>
          <w:rFonts w:ascii="Times New Roman" w:hAnsi="Times New Roman" w:cs="Times New Roman"/>
          <w:sz w:val="24"/>
        </w:rPr>
        <w:t>Carboxyfluorescein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succinimidyl ester</w:t>
      </w:r>
      <w:r w:rsidRPr="00FD4BF3">
        <w:rPr>
          <w:rFonts w:ascii="Times New Roman" w:hAnsi="Times New Roman" w:cs="Times New Roman" w:hint="eastAsia"/>
          <w:sz w:val="24"/>
        </w:rPr>
        <w:t xml:space="preserve"> (CFSE) </w:t>
      </w:r>
      <w:r w:rsidRPr="00FD4BF3">
        <w:rPr>
          <w:rFonts w:ascii="Times New Roman" w:hAnsi="Times New Roman" w:cs="Times New Roman"/>
          <w:sz w:val="24"/>
        </w:rPr>
        <w:t>analyses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 xml:space="preserve">of the effects of </w:t>
      </w:r>
      <w:r w:rsidRPr="00D20762">
        <w:rPr>
          <w:rFonts w:ascii="Times New Roman" w:hAnsi="Times New Roman" w:cs="Times New Roman"/>
          <w:i/>
          <w:sz w:val="24"/>
        </w:rPr>
        <w:t>I</w:t>
      </w:r>
      <w:r w:rsidRPr="00D20762">
        <w:rPr>
          <w:rFonts w:ascii="Times New Roman" w:hAnsi="Times New Roman" w:cs="Times New Roman" w:hint="eastAsia"/>
          <w:i/>
          <w:sz w:val="24"/>
        </w:rPr>
        <w:t>d</w:t>
      </w:r>
      <w:r w:rsidRPr="00D20762">
        <w:rPr>
          <w:rFonts w:ascii="Times New Roman" w:hAnsi="Times New Roman" w:cs="Times New Roman"/>
          <w:i/>
          <w:sz w:val="24"/>
        </w:rPr>
        <w:t>3</w:t>
      </w:r>
      <w:r w:rsidRPr="00FD4BF3">
        <w:rPr>
          <w:rFonts w:ascii="Times New Roman" w:hAnsi="Times New Roman" w:cs="Times New Roman"/>
          <w:sz w:val="24"/>
        </w:rPr>
        <w:t xml:space="preserve"> knockout on </w:t>
      </w:r>
      <w:r w:rsidRPr="00FD4BF3">
        <w:rPr>
          <w:rFonts w:ascii="Times New Roman" w:hAnsi="Times New Roman" w:cs="Times New Roman" w:hint="eastAsia"/>
          <w:sz w:val="24"/>
        </w:rPr>
        <w:t>the proliferation of BMMSCs</w:t>
      </w:r>
      <w:r w:rsidRPr="00FD4BF3">
        <w:rPr>
          <w:rFonts w:ascii="Times New Roman" w:hAnsi="Times New Roman" w:cs="Times New Roman"/>
          <w:sz w:val="24"/>
        </w:rPr>
        <w:t xml:space="preserve"> after 4 days of culture</w:t>
      </w:r>
      <w:r w:rsidRPr="00FD4BF3">
        <w:rPr>
          <w:rFonts w:ascii="Times New Roman" w:hAnsi="Times New Roman" w:cs="Times New Roman" w:hint="eastAsia"/>
          <w:sz w:val="24"/>
        </w:rPr>
        <w:t>. (</w:t>
      </w:r>
      <w:r w:rsidR="00C87C8D">
        <w:rPr>
          <w:rFonts w:ascii="Times New Roman" w:hAnsi="Times New Roman" w:cs="Times New Roman" w:hint="eastAsia"/>
          <w:sz w:val="24"/>
        </w:rPr>
        <w:t>C</w:t>
      </w:r>
      <w:r w:rsidRPr="00FD4BF3">
        <w:rPr>
          <w:rFonts w:ascii="Times New Roman" w:hAnsi="Times New Roman" w:cs="Times New Roman" w:hint="eastAsia"/>
          <w:sz w:val="24"/>
        </w:rPr>
        <w:t xml:space="preserve">): Annexin V/PI </w:t>
      </w:r>
      <w:r w:rsidRPr="00FD4BF3">
        <w:rPr>
          <w:rFonts w:ascii="Times New Roman" w:hAnsi="Times New Roman" w:cs="Times New Roman"/>
          <w:sz w:val="24"/>
        </w:rPr>
        <w:t>analyses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apoptosis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of WT BMMSCs</w:t>
      </w:r>
      <w:r w:rsidRPr="0006444C">
        <w:rPr>
          <w:rFonts w:ascii="Times New Roman" w:hAnsi="Times New Roman" w:cs="Times New Roman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and</w:t>
      </w:r>
      <w:r w:rsidRPr="0006444C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 w:hint="eastAsia"/>
          <w:i/>
          <w:sz w:val="24"/>
        </w:rPr>
        <w:t>Id3</w:t>
      </w:r>
      <w:r w:rsidRPr="00FD4BF3">
        <w:rPr>
          <w:rFonts w:ascii="Times New Roman" w:hAnsi="Times New Roman" w:cs="Times New Roman" w:hint="eastAsia"/>
          <w:i/>
          <w:sz w:val="24"/>
          <w:vertAlign w:val="superscript"/>
        </w:rPr>
        <w:t>-/-</w:t>
      </w:r>
      <w:r>
        <w:rPr>
          <w:rFonts w:ascii="Times New Roman" w:hAnsi="Times New Roman" w:cs="Times New Roman" w:hint="eastAsia"/>
          <w:i/>
          <w:sz w:val="24"/>
          <w:vertAlign w:val="superscript"/>
        </w:rPr>
        <w:t xml:space="preserve"> </w:t>
      </w:r>
      <w:r w:rsidRPr="00FD4BF3">
        <w:rPr>
          <w:rFonts w:ascii="Times New Roman" w:hAnsi="Times New Roman" w:cs="Times New Roman" w:hint="eastAsia"/>
          <w:sz w:val="24"/>
        </w:rPr>
        <w:t>BMMSCs. (</w:t>
      </w:r>
      <w:r w:rsidR="00C87C8D">
        <w:rPr>
          <w:rFonts w:ascii="Times New Roman" w:hAnsi="Times New Roman" w:cs="Times New Roman" w:hint="eastAsia"/>
          <w:sz w:val="24"/>
        </w:rPr>
        <w:t>D</w:t>
      </w:r>
      <w:r w:rsidRPr="00FD4BF3">
        <w:rPr>
          <w:rFonts w:ascii="Times New Roman" w:hAnsi="Times New Roman" w:cs="Times New Roman" w:hint="eastAsia"/>
          <w:sz w:val="24"/>
        </w:rPr>
        <w:t xml:space="preserve">): </w:t>
      </w:r>
      <w:r w:rsidRPr="00FD4BF3">
        <w:rPr>
          <w:rFonts w:ascii="Times New Roman" w:hAnsi="Times New Roman" w:cs="Times New Roman"/>
          <w:sz w:val="24"/>
        </w:rPr>
        <w:t>Carboxyfluorescein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succinimidyl ester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analyses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the immunosuppression</w:t>
      </w:r>
      <w:r w:rsidRPr="00FD4BF3">
        <w:rPr>
          <w:rFonts w:ascii="Times New Roman" w:hAnsi="Times New Roman" w:cs="Times New Roman" w:hint="eastAsia"/>
          <w:sz w:val="24"/>
        </w:rPr>
        <w:t xml:space="preserve"> on T cells after cocultured with WT BMMSCs and </w:t>
      </w:r>
      <w:r w:rsidRPr="00FD4BF3">
        <w:rPr>
          <w:rFonts w:ascii="Times New Roman" w:hAnsi="Times New Roman" w:cs="Times New Roman" w:hint="eastAsia"/>
          <w:i/>
          <w:sz w:val="24"/>
        </w:rPr>
        <w:t>Id3</w:t>
      </w:r>
      <w:r w:rsidRPr="00FD4BF3">
        <w:rPr>
          <w:rFonts w:ascii="Times New Roman" w:hAnsi="Times New Roman" w:cs="Times New Roman" w:hint="eastAsia"/>
          <w:i/>
          <w:sz w:val="24"/>
          <w:vertAlign w:val="superscript"/>
        </w:rPr>
        <w:t>-/-</w:t>
      </w:r>
      <w:r w:rsidRPr="00FD4BF3">
        <w:rPr>
          <w:rFonts w:ascii="Times New Roman" w:hAnsi="Times New Roman" w:cs="Times New Roman" w:hint="eastAsia"/>
          <w:sz w:val="24"/>
        </w:rPr>
        <w:t xml:space="preserve"> BMMSCs at 1:1, 2:1, 4:1. (</w:t>
      </w:r>
      <w:r w:rsidR="00C87C8D">
        <w:rPr>
          <w:rFonts w:ascii="Times New Roman" w:hAnsi="Times New Roman" w:cs="Times New Roman" w:hint="eastAsia"/>
          <w:sz w:val="24"/>
        </w:rPr>
        <w:t>E</w:t>
      </w:r>
      <w:r w:rsidRPr="00FD4BF3">
        <w:rPr>
          <w:rFonts w:ascii="Times New Roman" w:hAnsi="Times New Roman" w:cs="Times New Roman" w:hint="eastAsia"/>
          <w:sz w:val="24"/>
        </w:rPr>
        <w:t>): Q</w:t>
      </w:r>
      <w:r w:rsidRPr="00FD4BF3">
        <w:rPr>
          <w:rFonts w:ascii="Times New Roman" w:hAnsi="Times New Roman" w:cs="Times New Roman"/>
          <w:sz w:val="24"/>
        </w:rPr>
        <w:t>uantitative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analyses</w:t>
      </w:r>
      <w:r w:rsidRPr="00FD4BF3">
        <w:rPr>
          <w:rFonts w:ascii="Times New Roman" w:hAnsi="Times New Roman" w:cs="Times New Roman" w:hint="eastAsia"/>
          <w:sz w:val="24"/>
        </w:rPr>
        <w:t xml:space="preserve"> of CFSE positive T cells.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(</w:t>
      </w:r>
      <w:r w:rsidRPr="00FD4BF3">
        <w:rPr>
          <w:rFonts w:ascii="Times New Roman" w:hAnsi="Times New Roman" w:hint="eastAsia"/>
          <w:sz w:val="24"/>
          <w:szCs w:val="24"/>
        </w:rPr>
        <w:t>n=</w:t>
      </w:r>
      <w:r>
        <w:rPr>
          <w:rFonts w:ascii="Times New Roman" w:hAnsi="Times New Roman" w:hint="eastAsia"/>
          <w:sz w:val="24"/>
          <w:szCs w:val="24"/>
        </w:rPr>
        <w:t>5</w:t>
      </w:r>
      <w:r w:rsidRPr="00FD4BF3">
        <w:rPr>
          <w:rFonts w:ascii="Times New Roman" w:hAnsi="Times New Roman" w:hint="eastAsia"/>
          <w:sz w:val="24"/>
          <w:szCs w:val="24"/>
        </w:rPr>
        <w:t xml:space="preserve">, </w:t>
      </w:r>
      <w:r w:rsidRPr="00FD4BF3">
        <w:rPr>
          <w:rFonts w:ascii="Times New Roman" w:eastAsia="Nova Mono" w:hAnsi="Times New Roman"/>
          <w:sz w:val="24"/>
          <w:szCs w:val="24"/>
        </w:rPr>
        <w:t>three independent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experiments)</w:t>
      </w:r>
      <w:r>
        <w:rPr>
          <w:rFonts w:ascii="Times New Roman" w:hAnsi="Times New Roman" w:hint="eastAsia"/>
          <w:sz w:val="24"/>
          <w:szCs w:val="24"/>
        </w:rPr>
        <w:t>.</w:t>
      </w:r>
      <w:r w:rsidRPr="00CF0D78">
        <w:rPr>
          <w:rFonts w:ascii="Times New Roman" w:eastAsia="Cardo" w:hAnsi="Times New Roman"/>
          <w:sz w:val="24"/>
          <w:szCs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Values are means ± SD</w:t>
      </w:r>
      <w:r w:rsidRPr="00FD4BF3">
        <w:rPr>
          <w:rFonts w:ascii="Times New Roman" w:hAnsi="Times New Roman"/>
          <w:sz w:val="24"/>
          <w:szCs w:val="24"/>
        </w:rPr>
        <w:t>.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1F36E5">
        <w:rPr>
          <w:rFonts w:ascii="Times New Roman" w:hAnsi="Times New Roman" w:cs="Times New Roman"/>
          <w:sz w:val="24"/>
        </w:rPr>
        <w:t>Student’s t tests</w:t>
      </w:r>
      <w:r w:rsidRPr="001F36E5">
        <w:rPr>
          <w:rFonts w:ascii="Times New Roman" w:eastAsia="Cardo" w:hAnsi="Times New Roman"/>
          <w:sz w:val="24"/>
          <w:szCs w:val="24"/>
        </w:rPr>
        <w:t xml:space="preserve"> </w:t>
      </w:r>
      <w:r w:rsidRPr="001F36E5">
        <w:rPr>
          <w:rFonts w:ascii="Times New Roman" w:hAnsi="Times New Roman"/>
          <w:sz w:val="24"/>
          <w:szCs w:val="24"/>
        </w:rPr>
        <w:t>and</w:t>
      </w:r>
      <w:r w:rsidRPr="001F36E5">
        <w:rPr>
          <w:rFonts w:ascii="Times New Roman" w:eastAsia="Cardo" w:hAnsi="Times New Roman"/>
          <w:sz w:val="24"/>
          <w:szCs w:val="24"/>
        </w:rPr>
        <w:t xml:space="preserve"> one-way ANOVA</w:t>
      </w:r>
      <w:r w:rsidRPr="001F36E5">
        <w:rPr>
          <w:rFonts w:ascii="Times New Roman" w:eastAsia="Nova Mono" w:hAnsi="Times New Roman"/>
          <w:sz w:val="24"/>
          <w:szCs w:val="24"/>
        </w:rPr>
        <w:t>.</w:t>
      </w:r>
      <w:r>
        <w:rPr>
          <w:rFonts w:ascii="Times New Roman" w:eastAsia="Nova Mono" w:hAnsi="Times New Roman"/>
          <w:sz w:val="24"/>
          <w:szCs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*</w:t>
      </w:r>
      <w:r w:rsidRPr="00FD4BF3">
        <w:rPr>
          <w:rFonts w:ascii="Times New Roman" w:eastAsia="Cardo" w:hAnsi="Times New Roman"/>
          <w:i/>
          <w:sz w:val="24"/>
          <w:szCs w:val="24"/>
        </w:rPr>
        <w:t>P</w:t>
      </w:r>
      <w:r w:rsidRPr="00FD4BF3">
        <w:rPr>
          <w:rFonts w:ascii="Times New Roman" w:eastAsia="Card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Cardo" w:hAnsi="Times New Roman"/>
          <w:sz w:val="24"/>
          <w:szCs w:val="24"/>
        </w:rPr>
        <w:t>.05;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**</w:t>
      </w:r>
      <w:r w:rsidRPr="00FD4BF3">
        <w:rPr>
          <w:rFonts w:ascii="Times New Roman" w:eastAsia="Nova Mono" w:hAnsi="Times New Roman"/>
          <w:i/>
          <w:sz w:val="24"/>
          <w:szCs w:val="24"/>
        </w:rPr>
        <w:t>P</w:t>
      </w:r>
      <w:r w:rsidRPr="00FD4BF3">
        <w:rPr>
          <w:rFonts w:ascii="Times New Roman" w:eastAsia="Nova Mon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Nova Mono" w:hAnsi="Times New Roman"/>
          <w:sz w:val="24"/>
          <w:szCs w:val="24"/>
        </w:rPr>
        <w:t>.01.</w:t>
      </w:r>
      <w:r w:rsidRPr="00FD4BF3">
        <w:rPr>
          <w:rFonts w:ascii="Times New Roman" w:hAnsi="Times New Roman"/>
          <w:sz w:val="24"/>
          <w:szCs w:val="24"/>
        </w:rPr>
        <w:t xml:space="preserve"> </w:t>
      </w:r>
    </w:p>
    <w:p w:rsidR="00E604C2" w:rsidRDefault="00E604C2" w:rsidP="00E604C2">
      <w:pPr>
        <w:widowControl/>
        <w:spacing w:line="480" w:lineRule="auto"/>
        <w:jc w:val="left"/>
        <w:rPr>
          <w:rFonts w:ascii="Times New Roman" w:hAnsi="Times New Roman" w:cs="Times New Roman"/>
          <w:b/>
          <w:sz w:val="28"/>
        </w:rPr>
      </w:pPr>
    </w:p>
    <w:p w:rsidR="00E604C2" w:rsidRPr="00FD4BF3" w:rsidRDefault="00E604C2" w:rsidP="00E604C2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</w:t>
      </w:r>
      <w:r w:rsidRPr="00892FF7">
        <w:rPr>
          <w:rFonts w:ascii="Times New Roman" w:hAnsi="Times New Roman" w:cs="Times New Roman"/>
          <w:b/>
          <w:sz w:val="24"/>
        </w:rPr>
        <w:t>Figure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3</w:t>
      </w:r>
      <w:r w:rsidRPr="002F410D">
        <w:rPr>
          <w:rFonts w:ascii="Times New Roman" w:hAnsi="Times New Roman" w:cs="Times New Roman"/>
          <w:b/>
          <w:sz w:val="24"/>
        </w:rPr>
        <w:t xml:space="preserve">. Flow cytometry analyses of T cells cocultured with WT BMMSCs or </w:t>
      </w:r>
      <w:r w:rsidRPr="00ED3E39">
        <w:rPr>
          <w:rFonts w:ascii="Times New Roman" w:hAnsi="Times New Roman" w:cs="Times New Roman"/>
          <w:b/>
          <w:i/>
          <w:sz w:val="24"/>
        </w:rPr>
        <w:t>Id3</w:t>
      </w:r>
      <w:r w:rsidRPr="00ED3E39">
        <w:rPr>
          <w:rFonts w:ascii="Times New Roman" w:hAnsi="Times New Roman" w:cs="Times New Roman"/>
          <w:b/>
          <w:i/>
          <w:sz w:val="24"/>
          <w:vertAlign w:val="superscript"/>
        </w:rPr>
        <w:t>-/-</w:t>
      </w:r>
      <w:r w:rsidRPr="002F410D">
        <w:rPr>
          <w:rFonts w:ascii="Times New Roman" w:hAnsi="Times New Roman" w:cs="Times New Roman"/>
          <w:b/>
          <w:sz w:val="24"/>
        </w:rPr>
        <w:t xml:space="preserve"> BMMSCs</w:t>
      </w:r>
    </w:p>
    <w:p w:rsidR="00E604C2" w:rsidRDefault="00E604C2" w:rsidP="00E604C2">
      <w:pPr>
        <w:spacing w:line="480" w:lineRule="auto"/>
        <w:rPr>
          <w:rFonts w:ascii="Times New Roman" w:hAnsi="Times New Roman" w:cs="Times New Roman"/>
          <w:sz w:val="24"/>
        </w:rPr>
      </w:pPr>
      <w:r w:rsidRPr="00FD4BF3">
        <w:rPr>
          <w:rFonts w:ascii="Times New Roman" w:hAnsi="Times New Roman" w:cs="Times New Roman" w:hint="eastAsia"/>
          <w:sz w:val="24"/>
        </w:rPr>
        <w:lastRenderedPageBreak/>
        <w:t>(A, B): FCS dat</w:t>
      </w:r>
      <w:r w:rsidRPr="00FD4BF3">
        <w:rPr>
          <w:rFonts w:ascii="Times New Roman" w:hAnsi="Times New Roman" w:cs="Times New Roman"/>
          <w:sz w:val="24"/>
        </w:rPr>
        <w:t xml:space="preserve">a for T-cell </w:t>
      </w:r>
      <w:r w:rsidRPr="00FD4BF3">
        <w:rPr>
          <w:rFonts w:ascii="Times New Roman" w:hAnsi="Times New Roman" w:cs="Times New Roman" w:hint="eastAsia"/>
          <w:sz w:val="24"/>
        </w:rPr>
        <w:t>apoptosis</w:t>
      </w:r>
      <w:r w:rsidRPr="00FD4BF3">
        <w:rPr>
          <w:rFonts w:ascii="Times New Roman" w:hAnsi="Times New Roman" w:cs="Times New Roman"/>
          <w:sz w:val="24"/>
        </w:rPr>
        <w:t xml:space="preserve"> </w:t>
      </w:r>
      <w:r w:rsidRPr="00FD4BF3">
        <w:rPr>
          <w:rFonts w:ascii="Times New Roman" w:hAnsi="Times New Roman" w:cs="Times New Roman" w:hint="eastAsia"/>
          <w:sz w:val="24"/>
        </w:rPr>
        <w:t xml:space="preserve">after </w:t>
      </w:r>
      <w:r w:rsidRPr="00FD4BF3">
        <w:rPr>
          <w:rFonts w:ascii="Times New Roman" w:hAnsi="Times New Roman" w:cs="Times New Roman"/>
          <w:sz w:val="24"/>
        </w:rPr>
        <w:t xml:space="preserve">culture with </w:t>
      </w:r>
      <w:r w:rsidRPr="00FD4BF3">
        <w:rPr>
          <w:rFonts w:ascii="Times New Roman" w:hAnsi="Times New Roman" w:cs="Times New Roman" w:hint="eastAsia"/>
          <w:i/>
          <w:sz w:val="24"/>
        </w:rPr>
        <w:t>Id3</w:t>
      </w:r>
      <w:r w:rsidRPr="00FD4BF3">
        <w:rPr>
          <w:rFonts w:ascii="Times New Roman" w:hAnsi="Times New Roman" w:cs="Times New Roman" w:hint="eastAsia"/>
          <w:i/>
          <w:sz w:val="24"/>
          <w:vertAlign w:val="superscript"/>
        </w:rPr>
        <w:t>-/-</w:t>
      </w:r>
      <w:r w:rsidRPr="00FD4BF3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06444C">
        <w:rPr>
          <w:rFonts w:ascii="Times New Roman" w:hAnsi="Times New Roman" w:cs="Times New Roman" w:hint="eastAsia"/>
          <w:sz w:val="24"/>
        </w:rPr>
        <w:t xml:space="preserve">mice </w:t>
      </w:r>
      <w:r w:rsidRPr="00FD4BF3">
        <w:rPr>
          <w:rFonts w:ascii="Times New Roman" w:hAnsi="Times New Roman" w:cs="Times New Roman"/>
          <w:sz w:val="24"/>
        </w:rPr>
        <w:t>BM</w:t>
      </w:r>
      <w:r w:rsidRPr="00FD4BF3">
        <w:rPr>
          <w:rFonts w:ascii="Times New Roman" w:hAnsi="Times New Roman" w:cs="Times New Roman" w:hint="eastAsia"/>
          <w:sz w:val="24"/>
        </w:rPr>
        <w:t>M</w:t>
      </w:r>
      <w:r w:rsidRPr="00FD4BF3">
        <w:rPr>
          <w:rFonts w:ascii="Times New Roman" w:hAnsi="Times New Roman" w:cs="Times New Roman"/>
          <w:sz w:val="24"/>
        </w:rPr>
        <w:t xml:space="preserve">SCs or </w:t>
      </w:r>
      <w:r w:rsidRPr="00FD4BF3">
        <w:rPr>
          <w:rFonts w:ascii="Times New Roman" w:hAnsi="Times New Roman" w:cs="Times New Roman" w:hint="eastAsia"/>
          <w:sz w:val="24"/>
        </w:rPr>
        <w:t>WT</w:t>
      </w:r>
      <w:r w:rsidRPr="00FD4B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mice </w:t>
      </w:r>
      <w:r w:rsidRPr="00FD4BF3">
        <w:rPr>
          <w:rFonts w:ascii="Times New Roman" w:hAnsi="Times New Roman" w:cs="Times New Roman"/>
          <w:sz w:val="24"/>
        </w:rPr>
        <w:t>BM</w:t>
      </w:r>
      <w:r w:rsidRPr="00FD4BF3">
        <w:rPr>
          <w:rFonts w:ascii="Times New Roman" w:hAnsi="Times New Roman" w:cs="Times New Roman" w:hint="eastAsia"/>
          <w:sz w:val="24"/>
        </w:rPr>
        <w:t>M</w:t>
      </w:r>
      <w:r w:rsidRPr="00FD4BF3">
        <w:rPr>
          <w:rFonts w:ascii="Times New Roman" w:hAnsi="Times New Roman" w:cs="Times New Roman"/>
          <w:sz w:val="24"/>
        </w:rPr>
        <w:t>SCs</w:t>
      </w:r>
      <w:r w:rsidRPr="00FD4BF3">
        <w:rPr>
          <w:rFonts w:ascii="Times New Roman" w:hAnsi="Times New Roman" w:cs="Times New Roman" w:hint="eastAsia"/>
          <w:sz w:val="24"/>
        </w:rPr>
        <w:t>. FCS dat</w:t>
      </w:r>
      <w:r w:rsidRPr="00FD4BF3">
        <w:rPr>
          <w:rFonts w:ascii="Times New Roman" w:hAnsi="Times New Roman" w:cs="Times New Roman"/>
          <w:sz w:val="24"/>
        </w:rPr>
        <w:t>a of the frequencies of Th</w:t>
      </w:r>
      <w:r w:rsidRPr="00FD4BF3">
        <w:rPr>
          <w:rFonts w:ascii="Times New Roman" w:hAnsi="Times New Roman" w:cs="Times New Roman" w:hint="eastAsia"/>
          <w:sz w:val="24"/>
        </w:rPr>
        <w:t xml:space="preserve">2 (C, D) </w:t>
      </w:r>
      <w:r w:rsidRPr="00FD4BF3">
        <w:rPr>
          <w:rFonts w:ascii="Times New Roman" w:hAnsi="Times New Roman" w:cs="Times New Roman"/>
          <w:sz w:val="24"/>
        </w:rPr>
        <w:t>and Treg subsets</w:t>
      </w:r>
      <w:r w:rsidRPr="00FD4BF3">
        <w:rPr>
          <w:rFonts w:ascii="Times New Roman" w:hAnsi="Times New Roman" w:cs="Times New Roman" w:hint="eastAsia"/>
          <w:sz w:val="24"/>
        </w:rPr>
        <w:t xml:space="preserve"> (E, F)</w:t>
      </w:r>
      <w:r w:rsidRPr="00FD4BF3">
        <w:rPr>
          <w:rFonts w:ascii="Times New Roman" w:hAnsi="Times New Roman" w:cs="Times New Roman"/>
          <w:sz w:val="24"/>
        </w:rPr>
        <w:t>.</w:t>
      </w:r>
      <w:r w:rsidRPr="00FD4BF3">
        <w:rPr>
          <w:rFonts w:ascii="Times New Roman" w:hAnsi="Times New Roman" w:cs="Times New Roman" w:hint="eastAsia"/>
          <w:sz w:val="24"/>
        </w:rPr>
        <w:t xml:space="preserve"> (G</w:t>
      </w:r>
      <w:r w:rsidRPr="00FD4BF3">
        <w:rPr>
          <w:rFonts w:ascii="Times New Roman" w:hAnsi="Times New Roman" w:cs="Times New Roman"/>
          <w:sz w:val="24"/>
        </w:rPr>
        <w:t>–</w:t>
      </w:r>
      <w:r w:rsidRPr="00FD4BF3">
        <w:rPr>
          <w:rFonts w:ascii="Times New Roman" w:hAnsi="Times New Roman" w:cs="Times New Roman" w:hint="eastAsia"/>
          <w:sz w:val="24"/>
        </w:rPr>
        <w:t>J): FCS dat</w:t>
      </w:r>
      <w:r w:rsidRPr="00FD4BF3">
        <w:rPr>
          <w:rFonts w:ascii="Times New Roman" w:hAnsi="Times New Roman" w:cs="Times New Roman"/>
          <w:sz w:val="24"/>
        </w:rPr>
        <w:t xml:space="preserve">a </w:t>
      </w:r>
      <w:r w:rsidRPr="00FD4BF3">
        <w:rPr>
          <w:rFonts w:ascii="Times New Roman" w:hAnsi="Times New Roman" w:cs="Times New Roman" w:hint="eastAsia"/>
          <w:sz w:val="24"/>
        </w:rPr>
        <w:t xml:space="preserve">showing </w:t>
      </w:r>
      <w:r w:rsidRPr="00FD4BF3">
        <w:rPr>
          <w:rFonts w:ascii="Times New Roman" w:hAnsi="Times New Roman" w:cs="Times New Roman"/>
          <w:sz w:val="24"/>
        </w:rPr>
        <w:t>changes in Th1,</w:t>
      </w:r>
      <w:r w:rsidRPr="00FD4BF3">
        <w:rPr>
          <w:rFonts w:ascii="Times New Roman" w:hAnsi="Times New Roman" w:cs="Times New Roman" w:hint="eastAsia"/>
          <w:sz w:val="24"/>
        </w:rPr>
        <w:t xml:space="preserve"> Th2 </w:t>
      </w:r>
      <w:r w:rsidRPr="00FD4BF3">
        <w:rPr>
          <w:rFonts w:ascii="Times New Roman" w:hAnsi="Times New Roman" w:cs="Times New Roman"/>
          <w:sz w:val="24"/>
        </w:rPr>
        <w:t>and Treg subsets following injection</w:t>
      </w:r>
      <w:r w:rsidRPr="00FD4BF3">
        <w:rPr>
          <w:rFonts w:ascii="Times New Roman" w:hAnsi="Times New Roman" w:cs="Times New Roman" w:hint="eastAsia"/>
          <w:sz w:val="24"/>
        </w:rPr>
        <w:t xml:space="preserve"> in vivo</w:t>
      </w:r>
      <w:r w:rsidRPr="00FD4BF3">
        <w:rPr>
          <w:rFonts w:ascii="Times New Roman" w:hAnsi="Times New Roman" w:cs="Times New Roman"/>
          <w:sz w:val="24"/>
        </w:rPr>
        <w:t>.</w:t>
      </w:r>
      <w:r w:rsidRPr="00FD4BF3">
        <w:rPr>
          <w:rFonts w:ascii="Times New Roman" w:hAnsi="Times New Roman" w:cs="Times New Roman" w:hint="eastAsia"/>
          <w:sz w:val="24"/>
        </w:rPr>
        <w:t xml:space="preserve"> (K): </w:t>
      </w:r>
      <w:r w:rsidRPr="00FD4BF3">
        <w:rPr>
          <w:rFonts w:ascii="Times New Roman" w:hAnsi="Times New Roman" w:cs="Times New Roman"/>
          <w:sz w:val="24"/>
        </w:rPr>
        <w:t xml:space="preserve">Changes in </w:t>
      </w:r>
      <w:r w:rsidRPr="00FD4BF3">
        <w:rPr>
          <w:rFonts w:ascii="Times New Roman" w:hAnsi="Times New Roman" w:cs="Times New Roman" w:hint="eastAsia"/>
          <w:sz w:val="24"/>
        </w:rPr>
        <w:t>Tregs and Th1</w:t>
      </w:r>
      <w:r w:rsidRPr="00FD4BF3">
        <w:rPr>
          <w:rFonts w:ascii="Times New Roman" w:hAnsi="Times New Roman" w:cs="Times New Roman"/>
          <w:sz w:val="24"/>
        </w:rPr>
        <w:t xml:space="preserve"> cells </w:t>
      </w:r>
      <w:r w:rsidRPr="00FD4BF3">
        <w:rPr>
          <w:rFonts w:ascii="Times New Roman" w:hAnsi="Times New Roman" w:cs="Times New Roman" w:hint="eastAsia"/>
          <w:sz w:val="24"/>
        </w:rPr>
        <w:t>in each group. (L): FCS dat</w:t>
      </w:r>
      <w:r w:rsidRPr="00FD4BF3">
        <w:rPr>
          <w:rFonts w:ascii="Times New Roman" w:hAnsi="Times New Roman" w:cs="Times New Roman"/>
          <w:sz w:val="24"/>
        </w:rPr>
        <w:t>a</w:t>
      </w:r>
      <w:r w:rsidRPr="00FD4BF3">
        <w:rPr>
          <w:rFonts w:ascii="Times New Roman" w:hAnsi="Times New Roman" w:cs="Times New Roman" w:hint="eastAsia"/>
          <w:sz w:val="24"/>
        </w:rPr>
        <w:t xml:space="preserve"> of </w:t>
      </w:r>
      <w:r w:rsidRPr="00FD4BF3">
        <w:rPr>
          <w:rFonts w:ascii="Times New Roman" w:hAnsi="Times New Roman" w:cs="Times New Roman"/>
          <w:sz w:val="24"/>
        </w:rPr>
        <w:t xml:space="preserve">T-cell </w:t>
      </w:r>
      <w:r w:rsidRPr="00FD4BF3">
        <w:rPr>
          <w:rFonts w:ascii="Times New Roman" w:hAnsi="Times New Roman" w:cs="Times New Roman" w:hint="eastAsia"/>
          <w:sz w:val="24"/>
        </w:rPr>
        <w:t>proliferation</w:t>
      </w:r>
      <w:r w:rsidRPr="00FD4BF3">
        <w:rPr>
          <w:rFonts w:ascii="Times New Roman" w:hAnsi="Times New Roman" w:cs="Times New Roman"/>
          <w:sz w:val="24"/>
        </w:rPr>
        <w:t xml:space="preserve"> </w:t>
      </w:r>
      <w:r w:rsidRPr="00FD4BF3">
        <w:rPr>
          <w:rFonts w:ascii="Times New Roman" w:hAnsi="Times New Roman" w:cs="Times New Roman" w:hint="eastAsia"/>
          <w:sz w:val="24"/>
        </w:rPr>
        <w:t xml:space="preserve">after </w:t>
      </w:r>
      <w:r w:rsidRPr="00FD4BF3">
        <w:rPr>
          <w:rFonts w:ascii="Times New Roman" w:hAnsi="Times New Roman" w:cs="Times New Roman"/>
          <w:sz w:val="24"/>
        </w:rPr>
        <w:t>culture with</w:t>
      </w:r>
      <w:r w:rsidRPr="00FD4BF3">
        <w:rPr>
          <w:rFonts w:ascii="Times New Roman" w:hAnsi="Times New Roman" w:cs="Times New Roman" w:hint="eastAsia"/>
          <w:sz w:val="24"/>
        </w:rPr>
        <w:t xml:space="preserve"> BMMSCs treated </w:t>
      </w:r>
      <w:r w:rsidRPr="00FD4BF3">
        <w:rPr>
          <w:rFonts w:ascii="Times New Roman" w:hAnsi="Times New Roman" w:cs="Times New Roman"/>
          <w:sz w:val="24"/>
        </w:rPr>
        <w:t xml:space="preserve">with </w:t>
      </w:r>
      <w:r w:rsidRPr="00FD4BF3">
        <w:rPr>
          <w:rFonts w:ascii="Times New Roman" w:hAnsi="Times New Roman" w:cs="Times New Roman" w:hint="eastAsia"/>
          <w:sz w:val="24"/>
        </w:rPr>
        <w:t>COX2, TNF</w:t>
      </w:r>
      <w:r w:rsidRPr="00FD4BF3">
        <w:rPr>
          <w:rFonts w:ascii="Times New Roman" w:hAnsi="Times New Roman" w:cs="Times New Roman"/>
          <w:sz w:val="24"/>
        </w:rPr>
        <w:t>-α, or IL-10 inhibitors</w:t>
      </w:r>
      <w:r>
        <w:rPr>
          <w:rFonts w:ascii="Times New Roman" w:hAnsi="Times New Roman" w:cs="Times New Roman" w:hint="eastAsia"/>
          <w:sz w:val="24"/>
        </w:rPr>
        <w:t xml:space="preserve">. </w:t>
      </w:r>
      <w:r w:rsidRPr="00FD4BF3">
        <w:rPr>
          <w:rFonts w:ascii="Times New Roman" w:eastAsia="Nova Mono" w:hAnsi="Times New Roman"/>
          <w:sz w:val="24"/>
          <w:szCs w:val="24"/>
        </w:rPr>
        <w:t>(</w:t>
      </w:r>
      <w:r w:rsidRPr="00FD4BF3">
        <w:rPr>
          <w:rFonts w:ascii="Times New Roman" w:hAnsi="Times New Roman" w:hint="eastAsia"/>
          <w:sz w:val="24"/>
          <w:szCs w:val="24"/>
        </w:rPr>
        <w:t>n=</w:t>
      </w:r>
      <w:r>
        <w:rPr>
          <w:rFonts w:ascii="Times New Roman" w:hAnsi="Times New Roman" w:hint="eastAsia"/>
          <w:sz w:val="24"/>
          <w:szCs w:val="24"/>
        </w:rPr>
        <w:t>5</w:t>
      </w:r>
      <w:r w:rsidRPr="00FD4BF3">
        <w:rPr>
          <w:rFonts w:ascii="Times New Roman" w:hAnsi="Times New Roman" w:hint="eastAsia"/>
          <w:sz w:val="24"/>
          <w:szCs w:val="24"/>
        </w:rPr>
        <w:t xml:space="preserve">, </w:t>
      </w:r>
      <w:r w:rsidRPr="00FD4BF3">
        <w:rPr>
          <w:rFonts w:ascii="Times New Roman" w:eastAsia="Nova Mono" w:hAnsi="Times New Roman"/>
          <w:sz w:val="24"/>
          <w:szCs w:val="24"/>
        </w:rPr>
        <w:t>three independent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experiments)</w:t>
      </w:r>
      <w:r w:rsidRPr="00FD4BF3">
        <w:rPr>
          <w:rFonts w:ascii="Times New Roman" w:hAnsi="Times New Roman" w:cs="Times New Roman" w:hint="eastAsia"/>
          <w:sz w:val="24"/>
        </w:rPr>
        <w:t>.</w:t>
      </w:r>
      <w:r w:rsidRPr="00CF0D78">
        <w:rPr>
          <w:rFonts w:ascii="Times New Roman" w:eastAsia="Nova Mono" w:hAnsi="Times New Roman"/>
          <w:sz w:val="24"/>
          <w:szCs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Values are means ± SD</w:t>
      </w:r>
      <w:r w:rsidRPr="00FD4BF3">
        <w:rPr>
          <w:rFonts w:ascii="Times New Roman" w:hAnsi="Times New Roman"/>
          <w:sz w:val="24"/>
          <w:szCs w:val="24"/>
        </w:rPr>
        <w:t>.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1F36E5">
        <w:rPr>
          <w:rFonts w:ascii="Times New Roman" w:hAnsi="Times New Roman" w:cs="Times New Roman"/>
          <w:sz w:val="24"/>
        </w:rPr>
        <w:t>Student’s t tests</w:t>
      </w:r>
      <w:r w:rsidRPr="001F36E5">
        <w:rPr>
          <w:rFonts w:ascii="Times New Roman" w:eastAsia="Cardo" w:hAnsi="Times New Roman"/>
          <w:sz w:val="24"/>
          <w:szCs w:val="24"/>
        </w:rPr>
        <w:t xml:space="preserve"> </w:t>
      </w:r>
      <w:r w:rsidRPr="001F36E5">
        <w:rPr>
          <w:rFonts w:ascii="Times New Roman" w:hAnsi="Times New Roman"/>
          <w:sz w:val="24"/>
          <w:szCs w:val="24"/>
        </w:rPr>
        <w:t>and</w:t>
      </w:r>
      <w:r w:rsidRPr="001F36E5">
        <w:rPr>
          <w:rFonts w:ascii="Times New Roman" w:eastAsia="Cardo" w:hAnsi="Times New Roman"/>
          <w:sz w:val="24"/>
          <w:szCs w:val="24"/>
        </w:rPr>
        <w:t xml:space="preserve"> one-way ANOVA</w:t>
      </w:r>
      <w:r w:rsidRPr="001F36E5">
        <w:rPr>
          <w:rFonts w:ascii="Times New Roman" w:eastAsia="Nova Mono" w:hAnsi="Times New Roman"/>
          <w:sz w:val="24"/>
          <w:szCs w:val="24"/>
        </w:rPr>
        <w:t>.</w:t>
      </w:r>
      <w:r>
        <w:rPr>
          <w:rFonts w:ascii="Times New Roman" w:eastAsia="Nova Mono" w:hAnsi="Times New Roman"/>
          <w:sz w:val="24"/>
          <w:szCs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*</w:t>
      </w:r>
      <w:r w:rsidRPr="00FD4BF3">
        <w:rPr>
          <w:rFonts w:ascii="Times New Roman" w:eastAsia="Cardo" w:hAnsi="Times New Roman"/>
          <w:i/>
          <w:sz w:val="24"/>
          <w:szCs w:val="24"/>
        </w:rPr>
        <w:t>P</w:t>
      </w:r>
      <w:r w:rsidRPr="00FD4BF3">
        <w:rPr>
          <w:rFonts w:ascii="Times New Roman" w:eastAsia="Card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Cardo" w:hAnsi="Times New Roman"/>
          <w:sz w:val="24"/>
          <w:szCs w:val="24"/>
        </w:rPr>
        <w:t>.05;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**</w:t>
      </w:r>
      <w:r w:rsidRPr="00FD4BF3">
        <w:rPr>
          <w:rFonts w:ascii="Times New Roman" w:eastAsia="Nova Mono" w:hAnsi="Times New Roman"/>
          <w:i/>
          <w:sz w:val="24"/>
          <w:szCs w:val="24"/>
        </w:rPr>
        <w:t>P</w:t>
      </w:r>
      <w:r w:rsidRPr="00FD4BF3">
        <w:rPr>
          <w:rFonts w:ascii="Times New Roman" w:eastAsia="Nova Mon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Nova Mono" w:hAnsi="Times New Roman"/>
          <w:sz w:val="24"/>
          <w:szCs w:val="24"/>
        </w:rPr>
        <w:t>.01.</w:t>
      </w:r>
      <w:r w:rsidRPr="00FD4BF3">
        <w:rPr>
          <w:rFonts w:ascii="Times New Roman" w:hAnsi="Times New Roman"/>
          <w:sz w:val="24"/>
          <w:szCs w:val="24"/>
        </w:rPr>
        <w:t xml:space="preserve"> </w:t>
      </w:r>
    </w:p>
    <w:p w:rsidR="00E604C2" w:rsidRDefault="00E604C2" w:rsidP="00E604C2">
      <w:pPr>
        <w:widowControl/>
        <w:spacing w:line="480" w:lineRule="auto"/>
        <w:jc w:val="left"/>
        <w:rPr>
          <w:rFonts w:ascii="Times New Roman" w:hAnsi="Times New Roman" w:cs="Times New Roman"/>
          <w:b/>
          <w:sz w:val="28"/>
        </w:rPr>
      </w:pPr>
    </w:p>
    <w:p w:rsidR="00E604C2" w:rsidRDefault="00E604C2" w:rsidP="00E604C2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</w:t>
      </w:r>
      <w:r w:rsidRPr="00892FF7">
        <w:rPr>
          <w:rFonts w:ascii="Times New Roman" w:hAnsi="Times New Roman" w:cs="Times New Roman"/>
          <w:b/>
          <w:sz w:val="24"/>
        </w:rPr>
        <w:t>Figure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4</w:t>
      </w:r>
      <w:r w:rsidRPr="002F410D">
        <w:rPr>
          <w:rFonts w:ascii="Times New Roman" w:hAnsi="Times New Roman" w:cs="Times New Roman"/>
          <w:b/>
          <w:sz w:val="24"/>
        </w:rPr>
        <w:t xml:space="preserve">. </w:t>
      </w:r>
      <w:r w:rsidRPr="002F482A">
        <w:rPr>
          <w:rFonts w:ascii="Times New Roman" w:hAnsi="Times New Roman" w:cs="Times New Roman"/>
          <w:b/>
          <w:i/>
          <w:sz w:val="24"/>
        </w:rPr>
        <w:t>I</w:t>
      </w:r>
      <w:r w:rsidRPr="002F482A">
        <w:rPr>
          <w:rFonts w:ascii="Times New Roman" w:hAnsi="Times New Roman" w:cs="Times New Roman" w:hint="eastAsia"/>
          <w:b/>
          <w:i/>
          <w:sz w:val="24"/>
        </w:rPr>
        <w:t>d</w:t>
      </w:r>
      <w:r w:rsidRPr="002F482A">
        <w:rPr>
          <w:rFonts w:ascii="Times New Roman" w:hAnsi="Times New Roman" w:cs="Times New Roman"/>
          <w:b/>
          <w:i/>
          <w:sz w:val="24"/>
        </w:rPr>
        <w:t>3</w:t>
      </w:r>
      <w:r w:rsidRPr="002F410D">
        <w:rPr>
          <w:rFonts w:ascii="Times New Roman" w:hAnsi="Times New Roman" w:cs="Times New Roman"/>
          <w:b/>
          <w:sz w:val="24"/>
        </w:rPr>
        <w:t xml:space="preserve"> knockdown by siRNA in BMMSCs resulted in phenotypes similar to those in </w:t>
      </w:r>
      <w:r w:rsidRPr="00F34ECE">
        <w:rPr>
          <w:rFonts w:ascii="Times New Roman" w:hAnsi="Times New Roman" w:cs="Times New Roman"/>
          <w:b/>
          <w:i/>
          <w:sz w:val="24"/>
        </w:rPr>
        <w:t>I</w:t>
      </w:r>
      <w:r w:rsidRPr="00F34ECE">
        <w:rPr>
          <w:rFonts w:ascii="Times New Roman" w:hAnsi="Times New Roman" w:cs="Times New Roman" w:hint="eastAsia"/>
          <w:b/>
          <w:i/>
          <w:sz w:val="24"/>
        </w:rPr>
        <w:t>d</w:t>
      </w:r>
      <w:r w:rsidRPr="00F34ECE">
        <w:rPr>
          <w:rFonts w:ascii="Times New Roman" w:hAnsi="Times New Roman" w:cs="Times New Roman"/>
          <w:b/>
          <w:i/>
          <w:sz w:val="24"/>
        </w:rPr>
        <w:t>3</w:t>
      </w:r>
      <w:r w:rsidRPr="00F34ECE">
        <w:rPr>
          <w:rFonts w:ascii="Times New Roman" w:hAnsi="Times New Roman" w:cs="Times New Roman"/>
          <w:b/>
          <w:i/>
          <w:sz w:val="24"/>
          <w:vertAlign w:val="superscript"/>
        </w:rPr>
        <w:t>-/-</w:t>
      </w:r>
      <w:r w:rsidRPr="002F410D">
        <w:rPr>
          <w:rFonts w:ascii="Times New Roman" w:hAnsi="Times New Roman" w:cs="Times New Roman"/>
          <w:b/>
          <w:sz w:val="24"/>
        </w:rPr>
        <w:t xml:space="preserve"> BMMSCs</w:t>
      </w:r>
    </w:p>
    <w:p w:rsidR="00E604C2" w:rsidRDefault="00E604C2" w:rsidP="00E604C2">
      <w:pPr>
        <w:spacing w:line="480" w:lineRule="auto"/>
        <w:rPr>
          <w:rFonts w:ascii="Times New Roman" w:hAnsi="Times New Roman" w:cs="Times New Roman"/>
          <w:sz w:val="24"/>
        </w:rPr>
      </w:pPr>
      <w:r w:rsidRPr="00FD4BF3">
        <w:rPr>
          <w:rFonts w:ascii="Times New Roman" w:hAnsi="Times New Roman" w:cs="Times New Roman" w:hint="eastAsia"/>
          <w:sz w:val="24"/>
        </w:rPr>
        <w:t xml:space="preserve">(A): qPCR </w:t>
      </w:r>
      <w:r w:rsidRPr="00FD4BF3">
        <w:rPr>
          <w:rFonts w:ascii="Times New Roman" w:hAnsi="Times New Roman" w:cs="Times New Roman"/>
          <w:sz w:val="24"/>
        </w:rPr>
        <w:t>analyses</w:t>
      </w:r>
      <w:r w:rsidRPr="00FD4BF3">
        <w:rPr>
          <w:rFonts w:ascii="Times New Roman" w:hAnsi="Times New Roman" w:cs="Times New Roman" w:hint="eastAsia"/>
          <w:sz w:val="24"/>
        </w:rPr>
        <w:t xml:space="preserve"> the </w:t>
      </w:r>
      <w:r w:rsidRPr="00FD4BF3">
        <w:rPr>
          <w:rFonts w:ascii="Times New Roman" w:hAnsi="Times New Roman" w:cs="Times New Roman" w:hint="eastAsia"/>
          <w:i/>
          <w:sz w:val="24"/>
        </w:rPr>
        <w:t>Bmp4, Cxcl12, Nov, Ms4a4a and Prg4</w:t>
      </w:r>
      <w:r w:rsidRPr="00FD4BF3">
        <w:rPr>
          <w:rFonts w:ascii="Times New Roman" w:hAnsi="Times New Roman" w:cs="Times New Roman" w:hint="eastAsia"/>
          <w:sz w:val="24"/>
        </w:rPr>
        <w:t xml:space="preserve"> knockdown </w:t>
      </w:r>
      <w:r w:rsidRPr="00FD4BF3">
        <w:rPr>
          <w:rFonts w:ascii="Times New Roman" w:hAnsi="Times New Roman" w:cs="Times New Roman"/>
          <w:sz w:val="24"/>
        </w:rPr>
        <w:t>efficiency</w:t>
      </w:r>
      <w:r w:rsidRPr="00FD4BF3">
        <w:rPr>
          <w:rFonts w:ascii="Times New Roman" w:hAnsi="Times New Roman" w:cs="Times New Roman" w:hint="eastAsia"/>
          <w:sz w:val="24"/>
        </w:rPr>
        <w:t xml:space="preserve"> by siRNA, </w:t>
      </w:r>
      <w:r w:rsidRPr="00FD4BF3">
        <w:rPr>
          <w:rFonts w:ascii="Times New Roman" w:hAnsi="Times New Roman" w:cs="Times New Roman"/>
          <w:sz w:val="24"/>
        </w:rPr>
        <w:t>negative</w:t>
      </w:r>
      <w:r w:rsidRPr="00FD4BF3">
        <w:rPr>
          <w:rFonts w:ascii="Times New Roman" w:hAnsi="Times New Roman" w:cs="Times New Roman" w:hint="eastAsia"/>
          <w:sz w:val="24"/>
        </w:rPr>
        <w:t xml:space="preserve"> control siRNA transfected as control group. (B): qPCR </w:t>
      </w:r>
      <w:r w:rsidRPr="00FD4BF3">
        <w:rPr>
          <w:rFonts w:ascii="Times New Roman" w:hAnsi="Times New Roman" w:cs="Times New Roman"/>
          <w:sz w:val="24"/>
        </w:rPr>
        <w:t>analyses</w:t>
      </w:r>
      <w:r w:rsidRPr="00FD4BF3">
        <w:rPr>
          <w:rFonts w:ascii="Times New Roman" w:hAnsi="Times New Roman" w:cs="Times New Roman" w:hint="eastAsia"/>
          <w:sz w:val="24"/>
        </w:rPr>
        <w:t xml:space="preserve"> the </w:t>
      </w:r>
      <w:r w:rsidRPr="00FD4BF3">
        <w:rPr>
          <w:rFonts w:ascii="Times New Roman" w:hAnsi="Times New Roman" w:cs="Times New Roman" w:hint="eastAsia"/>
          <w:i/>
          <w:sz w:val="24"/>
        </w:rPr>
        <w:t>Lce1h and Serpinb2</w:t>
      </w:r>
      <w:r w:rsidRPr="00FD4BF3">
        <w:rPr>
          <w:rFonts w:ascii="Times New Roman" w:hAnsi="Times New Roman" w:cs="Times New Roman" w:hint="eastAsia"/>
          <w:sz w:val="24"/>
        </w:rPr>
        <w:t xml:space="preserve"> knockdown </w:t>
      </w:r>
      <w:r w:rsidRPr="00FD4BF3">
        <w:rPr>
          <w:rFonts w:ascii="Times New Roman" w:hAnsi="Times New Roman" w:cs="Times New Roman"/>
          <w:sz w:val="24"/>
        </w:rPr>
        <w:t>efficiency</w:t>
      </w:r>
      <w:r w:rsidRPr="00FD4BF3">
        <w:rPr>
          <w:rFonts w:ascii="Times New Roman" w:hAnsi="Times New Roman" w:cs="Times New Roman" w:hint="eastAsia"/>
          <w:sz w:val="24"/>
        </w:rPr>
        <w:t xml:space="preserve"> by shRNA, </w:t>
      </w:r>
      <w:r w:rsidRPr="00FD4BF3">
        <w:rPr>
          <w:rFonts w:ascii="Times New Roman" w:hAnsi="Times New Roman" w:cs="Times New Roman"/>
          <w:sz w:val="24"/>
        </w:rPr>
        <w:t>negative</w:t>
      </w:r>
      <w:r w:rsidRPr="00FD4BF3">
        <w:rPr>
          <w:rFonts w:ascii="Times New Roman" w:hAnsi="Times New Roman" w:cs="Times New Roman" w:hint="eastAsia"/>
          <w:sz w:val="24"/>
        </w:rPr>
        <w:t xml:space="preserve"> control shRNA transfected as control group. (C): </w:t>
      </w:r>
      <w:r w:rsidRPr="00FD4BF3">
        <w:rPr>
          <w:rFonts w:ascii="Times New Roman" w:hAnsi="Times New Roman" w:cs="Times New Roman"/>
          <w:sz w:val="24"/>
        </w:rPr>
        <w:t>Carboxyfluorescein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succinimidyl ester analyses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 the effects of I</w:t>
      </w:r>
      <w:r>
        <w:rPr>
          <w:rFonts w:ascii="Times New Roman" w:hAnsi="Times New Roman" w:cs="Times New Roman" w:hint="eastAsia"/>
          <w:sz w:val="24"/>
        </w:rPr>
        <w:t>d</w:t>
      </w:r>
      <w:r w:rsidRPr="00FD4BF3">
        <w:rPr>
          <w:rFonts w:ascii="Times New Roman" w:hAnsi="Times New Roman" w:cs="Times New Roman"/>
          <w:sz w:val="24"/>
        </w:rPr>
        <w:t>3</w:t>
      </w:r>
      <w:r w:rsidRPr="00FD4BF3">
        <w:rPr>
          <w:rFonts w:ascii="Times New Roman" w:hAnsi="Times New Roman" w:cs="Times New Roman" w:hint="eastAsia"/>
          <w:i/>
          <w:sz w:val="24"/>
        </w:rPr>
        <w:t xml:space="preserve"> </w:t>
      </w:r>
      <w:r w:rsidRPr="00FD4BF3">
        <w:rPr>
          <w:rFonts w:ascii="Times New Roman" w:hAnsi="Times New Roman" w:cs="Times New Roman" w:hint="eastAsia"/>
          <w:sz w:val="24"/>
        </w:rPr>
        <w:t xml:space="preserve">siRNA </w:t>
      </w:r>
      <w:r w:rsidRPr="00FD4BF3">
        <w:rPr>
          <w:rFonts w:ascii="Times New Roman" w:hAnsi="Times New Roman" w:cs="Times New Roman"/>
          <w:sz w:val="24"/>
        </w:rPr>
        <w:t xml:space="preserve">on the </w:t>
      </w:r>
      <w:r w:rsidRPr="00FD4BF3">
        <w:rPr>
          <w:rFonts w:ascii="Times New Roman" w:hAnsi="Times New Roman" w:cs="Times New Roman" w:hint="eastAsia"/>
          <w:sz w:val="24"/>
        </w:rPr>
        <w:t xml:space="preserve">proliferation </w:t>
      </w:r>
      <w:r>
        <w:rPr>
          <w:rFonts w:ascii="Times New Roman" w:hAnsi="Times New Roman" w:cs="Times New Roman" w:hint="eastAsia"/>
          <w:sz w:val="24"/>
        </w:rPr>
        <w:t xml:space="preserve">of BMMSCs, </w:t>
      </w:r>
      <w:r w:rsidRPr="00FD4BF3">
        <w:rPr>
          <w:rFonts w:ascii="Times New Roman" w:hAnsi="Times New Roman" w:cs="Times New Roman" w:hint="eastAsia"/>
          <w:sz w:val="24"/>
        </w:rPr>
        <w:t xml:space="preserve">(D): FCS </w:t>
      </w:r>
      <w:r w:rsidRPr="00FD4BF3">
        <w:rPr>
          <w:rFonts w:ascii="Times New Roman" w:hAnsi="Times New Roman" w:cs="Times New Roman"/>
          <w:sz w:val="24"/>
        </w:rPr>
        <w:t>analyses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hAnsi="Times New Roman" w:cs="Times New Roman"/>
          <w:sz w:val="24"/>
        </w:rPr>
        <w:t>of apoptosis</w:t>
      </w:r>
      <w:r w:rsidRPr="00FD4BF3">
        <w:rPr>
          <w:rFonts w:ascii="Times New Roman" w:hAnsi="Times New Roman" w:cs="Times New Roman" w:hint="eastAsia"/>
          <w:sz w:val="24"/>
        </w:rPr>
        <w:t xml:space="preserve"> of BMMSCs. (E,</w:t>
      </w:r>
      <w:r w:rsidRPr="00FD4BF3">
        <w:rPr>
          <w:rFonts w:ascii="Times New Roman" w:hAnsi="Times New Roman" w:cs="Times New Roman"/>
          <w:sz w:val="24"/>
        </w:rPr>
        <w:t xml:space="preserve"> </w:t>
      </w:r>
      <w:r w:rsidRPr="00FD4BF3">
        <w:rPr>
          <w:rFonts w:ascii="Times New Roman" w:hAnsi="Times New Roman" w:cs="Times New Roman" w:hint="eastAsia"/>
          <w:sz w:val="24"/>
        </w:rPr>
        <w:t xml:space="preserve">F): </w:t>
      </w:r>
      <w:r w:rsidRPr="00FD4BF3">
        <w:rPr>
          <w:rFonts w:ascii="Times New Roman" w:hAnsi="Times New Roman" w:cs="Times New Roman"/>
          <w:sz w:val="24"/>
        </w:rPr>
        <w:t>Effects of BMMSCs transfected with I</w:t>
      </w:r>
      <w:r>
        <w:rPr>
          <w:rFonts w:ascii="Times New Roman" w:hAnsi="Times New Roman" w:cs="Times New Roman" w:hint="eastAsia"/>
          <w:sz w:val="24"/>
        </w:rPr>
        <w:t>d</w:t>
      </w:r>
      <w:r w:rsidRPr="00FD4BF3">
        <w:rPr>
          <w:rFonts w:ascii="Times New Roman" w:hAnsi="Times New Roman" w:cs="Times New Roman"/>
          <w:sz w:val="24"/>
        </w:rPr>
        <w:t>3</w:t>
      </w:r>
      <w:r w:rsidRPr="00FD4BF3">
        <w:rPr>
          <w:rFonts w:ascii="Times New Roman" w:hAnsi="Times New Roman" w:cs="Times New Roman" w:hint="eastAsia"/>
          <w:i/>
          <w:sz w:val="24"/>
        </w:rPr>
        <w:t xml:space="preserve"> </w:t>
      </w:r>
      <w:r w:rsidRPr="00FD4BF3">
        <w:rPr>
          <w:rFonts w:ascii="Times New Roman" w:hAnsi="Times New Roman" w:cs="Times New Roman" w:hint="eastAsia"/>
          <w:sz w:val="24"/>
        </w:rPr>
        <w:t xml:space="preserve">siRNA </w:t>
      </w:r>
      <w:r w:rsidRPr="00FD4BF3">
        <w:rPr>
          <w:rFonts w:ascii="Times New Roman" w:hAnsi="Times New Roman" w:cs="Times New Roman"/>
          <w:sz w:val="24"/>
        </w:rPr>
        <w:t xml:space="preserve">on </w:t>
      </w:r>
      <w:r w:rsidRPr="00FD4BF3">
        <w:rPr>
          <w:rFonts w:ascii="Times New Roman" w:hAnsi="Times New Roman" w:cs="Times New Roman" w:hint="eastAsia"/>
          <w:sz w:val="24"/>
        </w:rPr>
        <w:t>T</w:t>
      </w:r>
      <w:r w:rsidRPr="00FD4BF3">
        <w:rPr>
          <w:rFonts w:ascii="Times New Roman" w:hAnsi="Times New Roman" w:cs="Times New Roman"/>
          <w:sz w:val="24"/>
        </w:rPr>
        <w:t>-</w:t>
      </w:r>
      <w:r w:rsidRPr="00FD4BF3">
        <w:rPr>
          <w:rFonts w:ascii="Times New Roman" w:hAnsi="Times New Roman" w:cs="Times New Roman" w:hint="eastAsia"/>
          <w:sz w:val="24"/>
        </w:rPr>
        <w:t xml:space="preserve">cell proliferation </w:t>
      </w:r>
      <w:r w:rsidRPr="00FD4BF3">
        <w:rPr>
          <w:rFonts w:ascii="Times New Roman" w:hAnsi="Times New Roman" w:cs="Times New Roman"/>
          <w:sz w:val="24"/>
        </w:rPr>
        <w:t>and apoptosis</w:t>
      </w:r>
      <w:r w:rsidRPr="00FD4BF3">
        <w:rPr>
          <w:rFonts w:ascii="Times New Roman" w:hAnsi="Times New Roman" w:cs="Times New Roman" w:hint="eastAsia"/>
          <w:sz w:val="24"/>
        </w:rPr>
        <w:t>.</w:t>
      </w:r>
      <w:r w:rsidRPr="00CF0D78">
        <w:rPr>
          <w:rFonts w:ascii="Times New Roman" w:eastAsia="Nova Mono" w:hAnsi="Times New Roman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(</w:t>
      </w:r>
      <w:r w:rsidRPr="00FD4BF3">
        <w:rPr>
          <w:rFonts w:ascii="Times New Roman" w:hAnsi="Times New Roman" w:hint="eastAsia"/>
          <w:sz w:val="24"/>
          <w:szCs w:val="24"/>
        </w:rPr>
        <w:t>n=</w:t>
      </w:r>
      <w:r>
        <w:rPr>
          <w:rFonts w:ascii="Times New Roman" w:hAnsi="Times New Roman" w:hint="eastAsia"/>
          <w:sz w:val="24"/>
          <w:szCs w:val="24"/>
        </w:rPr>
        <w:t>5</w:t>
      </w:r>
      <w:r w:rsidRPr="00FD4BF3">
        <w:rPr>
          <w:rFonts w:ascii="Times New Roman" w:hAnsi="Times New Roman" w:hint="eastAsia"/>
          <w:sz w:val="24"/>
          <w:szCs w:val="24"/>
        </w:rPr>
        <w:t xml:space="preserve">, </w:t>
      </w:r>
      <w:r w:rsidRPr="00FD4BF3">
        <w:rPr>
          <w:rFonts w:ascii="Times New Roman" w:eastAsia="Nova Mono" w:hAnsi="Times New Roman"/>
          <w:sz w:val="24"/>
          <w:szCs w:val="24"/>
        </w:rPr>
        <w:t>three independent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experiments)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Values are means ± SD</w:t>
      </w:r>
      <w:r w:rsidRPr="00FD4BF3">
        <w:rPr>
          <w:rFonts w:ascii="Times New Roman" w:hAnsi="Times New Roman"/>
          <w:sz w:val="24"/>
          <w:szCs w:val="24"/>
        </w:rPr>
        <w:t>.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1F36E5">
        <w:rPr>
          <w:rFonts w:ascii="Times New Roman" w:hAnsi="Times New Roman" w:cs="Times New Roman"/>
          <w:sz w:val="24"/>
        </w:rPr>
        <w:t>Student’s t tests</w:t>
      </w:r>
      <w:r w:rsidRPr="001F36E5">
        <w:rPr>
          <w:rFonts w:ascii="Times New Roman" w:eastAsia="Cardo" w:hAnsi="Times New Roman"/>
          <w:sz w:val="24"/>
          <w:szCs w:val="24"/>
        </w:rPr>
        <w:t xml:space="preserve"> </w:t>
      </w:r>
      <w:r w:rsidRPr="001F36E5">
        <w:rPr>
          <w:rFonts w:ascii="Times New Roman" w:hAnsi="Times New Roman"/>
          <w:sz w:val="24"/>
          <w:szCs w:val="24"/>
        </w:rPr>
        <w:t>and</w:t>
      </w:r>
      <w:r w:rsidRPr="001F36E5">
        <w:rPr>
          <w:rFonts w:ascii="Times New Roman" w:eastAsia="Cardo" w:hAnsi="Times New Roman"/>
          <w:sz w:val="24"/>
          <w:szCs w:val="24"/>
        </w:rPr>
        <w:t xml:space="preserve"> one-way ANOVA</w:t>
      </w:r>
      <w:r w:rsidRPr="001F36E5">
        <w:rPr>
          <w:rFonts w:ascii="Times New Roman" w:eastAsia="Nova Mono" w:hAnsi="Times New Roman"/>
          <w:sz w:val="24"/>
          <w:szCs w:val="24"/>
        </w:rPr>
        <w:t>.</w:t>
      </w:r>
      <w:r>
        <w:rPr>
          <w:rFonts w:ascii="Times New Roman" w:eastAsia="Nova Mono" w:hAnsi="Times New Roman"/>
          <w:sz w:val="24"/>
          <w:szCs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*</w:t>
      </w:r>
      <w:r w:rsidRPr="00FD4BF3">
        <w:rPr>
          <w:rFonts w:ascii="Times New Roman" w:eastAsia="Cardo" w:hAnsi="Times New Roman"/>
          <w:i/>
          <w:sz w:val="24"/>
          <w:szCs w:val="24"/>
        </w:rPr>
        <w:t>P</w:t>
      </w:r>
      <w:r w:rsidRPr="00FD4BF3">
        <w:rPr>
          <w:rFonts w:ascii="Times New Roman" w:eastAsia="Card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Cardo" w:hAnsi="Times New Roman"/>
          <w:sz w:val="24"/>
          <w:szCs w:val="24"/>
        </w:rPr>
        <w:t>.05;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**</w:t>
      </w:r>
      <w:r w:rsidRPr="00FD4BF3">
        <w:rPr>
          <w:rFonts w:ascii="Times New Roman" w:eastAsia="Nova Mono" w:hAnsi="Times New Roman"/>
          <w:i/>
          <w:sz w:val="24"/>
          <w:szCs w:val="24"/>
        </w:rPr>
        <w:t>P</w:t>
      </w:r>
      <w:r w:rsidRPr="00FD4BF3">
        <w:rPr>
          <w:rFonts w:ascii="Times New Roman" w:eastAsia="Nova Mon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Nova Mono" w:hAnsi="Times New Roman"/>
          <w:sz w:val="24"/>
          <w:szCs w:val="24"/>
        </w:rPr>
        <w:t>.01.</w:t>
      </w:r>
      <w:r w:rsidRPr="00FD4BF3">
        <w:rPr>
          <w:rFonts w:ascii="Times New Roman" w:hAnsi="Times New Roman"/>
          <w:sz w:val="24"/>
          <w:szCs w:val="24"/>
        </w:rPr>
        <w:t xml:space="preserve"> </w:t>
      </w:r>
    </w:p>
    <w:p w:rsidR="00E604C2" w:rsidRDefault="00E604C2" w:rsidP="00E604C2">
      <w:pPr>
        <w:widowControl/>
        <w:spacing w:line="480" w:lineRule="auto"/>
        <w:jc w:val="left"/>
        <w:rPr>
          <w:rFonts w:ascii="Times New Roman" w:hAnsi="Times New Roman" w:cs="Times New Roman"/>
          <w:b/>
          <w:sz w:val="28"/>
        </w:rPr>
      </w:pPr>
    </w:p>
    <w:p w:rsidR="00E604C2" w:rsidRPr="00FD4BF3" w:rsidRDefault="00E604C2" w:rsidP="00E604C2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F410D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>al </w:t>
      </w:r>
      <w:r w:rsidRPr="00892FF7">
        <w:rPr>
          <w:rFonts w:ascii="Times New Roman" w:hAnsi="Times New Roman" w:cs="Times New Roman"/>
          <w:b/>
          <w:sz w:val="24"/>
        </w:rPr>
        <w:t>Figure</w:t>
      </w:r>
      <w:r w:rsidRPr="002F410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5</w:t>
      </w:r>
      <w:r w:rsidRPr="002F410D">
        <w:rPr>
          <w:rFonts w:ascii="Times New Roman" w:hAnsi="Times New Roman" w:cs="Times New Roman"/>
          <w:b/>
          <w:sz w:val="24"/>
        </w:rPr>
        <w:t>. Changes in mouse body and salivary gland weights among groups</w:t>
      </w:r>
    </w:p>
    <w:p w:rsidR="00E604C2" w:rsidRDefault="00E604C2" w:rsidP="00E604C2">
      <w:pPr>
        <w:spacing w:line="480" w:lineRule="auto"/>
        <w:rPr>
          <w:rFonts w:ascii="Times New Roman" w:hAnsi="Times New Roman"/>
          <w:sz w:val="24"/>
          <w:szCs w:val="24"/>
        </w:rPr>
      </w:pPr>
      <w:r w:rsidRPr="00FD4BF3">
        <w:rPr>
          <w:rFonts w:ascii="Times New Roman" w:hAnsi="Times New Roman" w:cs="Times New Roman" w:hint="eastAsia"/>
          <w:sz w:val="24"/>
        </w:rPr>
        <w:t>(</w:t>
      </w:r>
      <w:r w:rsidRPr="00FD4BF3">
        <w:rPr>
          <w:rFonts w:ascii="Times New Roman" w:hAnsi="Times New Roman" w:cs="Times New Roman"/>
          <w:sz w:val="24"/>
        </w:rPr>
        <w:t>A</w:t>
      </w:r>
      <w:r w:rsidRPr="00FD4BF3">
        <w:rPr>
          <w:rFonts w:ascii="Times New Roman" w:hAnsi="Times New Roman" w:cs="Times New Roman" w:hint="eastAsia"/>
          <w:sz w:val="24"/>
        </w:rPr>
        <w:t xml:space="preserve">): </w:t>
      </w:r>
      <w:r w:rsidRPr="00FD4BF3">
        <w:rPr>
          <w:rFonts w:ascii="Times New Roman" w:hAnsi="Times New Roman" w:cs="Times New Roman"/>
          <w:sz w:val="24"/>
        </w:rPr>
        <w:t xml:space="preserve">Body weights of mice in the </w:t>
      </w:r>
      <w:r w:rsidRPr="00FD4BF3">
        <w:rPr>
          <w:rFonts w:ascii="Times New Roman" w:hAnsi="Times New Roman" w:cs="Times New Roman" w:hint="eastAsia"/>
          <w:sz w:val="24"/>
        </w:rPr>
        <w:t>NOD/</w:t>
      </w:r>
      <w:r>
        <w:rPr>
          <w:rFonts w:ascii="Times New Roman" w:hAnsi="Times New Roman" w:cs="Times New Roman" w:hint="eastAsia"/>
          <w:sz w:val="24"/>
        </w:rPr>
        <w:t>Shi</w:t>
      </w:r>
      <w:r w:rsidRPr="00FD4BF3">
        <w:rPr>
          <w:rFonts w:ascii="Times New Roman" w:hAnsi="Times New Roman" w:cs="Times New Roman" w:hint="eastAsia"/>
          <w:sz w:val="24"/>
        </w:rPr>
        <w:t>Lt</w:t>
      </w:r>
      <w:r>
        <w:rPr>
          <w:rFonts w:ascii="Times New Roman" w:hAnsi="Times New Roman" w:cs="Times New Roman" w:hint="eastAsia"/>
          <w:sz w:val="24"/>
        </w:rPr>
        <w:t>J</w:t>
      </w:r>
      <w:r w:rsidRPr="00FD4BF3">
        <w:rPr>
          <w:rFonts w:ascii="Times New Roman" w:hAnsi="Times New Roman" w:cs="Times New Roman" w:hint="eastAsia"/>
          <w:sz w:val="24"/>
        </w:rPr>
        <w:t xml:space="preserve">, WT BMMSCs, and WT BMMSCs </w:t>
      </w:r>
      <w:r w:rsidRPr="00FD4BF3">
        <w:rPr>
          <w:rFonts w:ascii="Times New Roman" w:hAnsi="Times New Roman" w:cs="Times New Roman" w:hint="eastAsia"/>
          <w:sz w:val="24"/>
        </w:rPr>
        <w:lastRenderedPageBreak/>
        <w:t>with BMP4 inhibitor groups. (</w:t>
      </w:r>
      <w:r w:rsidRPr="00FD4BF3">
        <w:rPr>
          <w:rFonts w:ascii="Times New Roman" w:hAnsi="Times New Roman" w:cs="Times New Roman"/>
          <w:sz w:val="24"/>
        </w:rPr>
        <w:t>B</w:t>
      </w:r>
      <w:r w:rsidRPr="00FD4BF3">
        <w:rPr>
          <w:rFonts w:ascii="Times New Roman" w:hAnsi="Times New Roman" w:cs="Times New Roman" w:hint="eastAsia"/>
          <w:sz w:val="24"/>
        </w:rPr>
        <w:t xml:space="preserve">): </w:t>
      </w:r>
      <w:r w:rsidRPr="00FD4BF3">
        <w:rPr>
          <w:rFonts w:ascii="Times New Roman" w:hAnsi="Times New Roman" w:cs="Times New Roman"/>
          <w:sz w:val="24"/>
        </w:rPr>
        <w:t xml:space="preserve">Body weights of mice in the </w:t>
      </w:r>
      <w:r w:rsidRPr="00FD4BF3">
        <w:rPr>
          <w:rFonts w:ascii="Times New Roman" w:hAnsi="Times New Roman" w:cs="Times New Roman" w:hint="eastAsia"/>
          <w:sz w:val="24"/>
        </w:rPr>
        <w:t>NOD/</w:t>
      </w:r>
      <w:r>
        <w:rPr>
          <w:rFonts w:ascii="Times New Roman" w:hAnsi="Times New Roman" w:cs="Times New Roman" w:hint="eastAsia"/>
          <w:sz w:val="24"/>
        </w:rPr>
        <w:t>Shi</w:t>
      </w:r>
      <w:r w:rsidRPr="00FD4BF3">
        <w:rPr>
          <w:rFonts w:ascii="Times New Roman" w:hAnsi="Times New Roman" w:cs="Times New Roman" w:hint="eastAsia"/>
          <w:sz w:val="24"/>
        </w:rPr>
        <w:t>Lt</w:t>
      </w:r>
      <w:r>
        <w:rPr>
          <w:rFonts w:ascii="Times New Roman" w:hAnsi="Times New Roman" w:cs="Times New Roman" w:hint="eastAsia"/>
          <w:sz w:val="24"/>
        </w:rPr>
        <w:t>J</w:t>
      </w:r>
      <w:r w:rsidRPr="00FD4BF3">
        <w:rPr>
          <w:rFonts w:ascii="Times New Roman" w:hAnsi="Times New Roman" w:cs="Times New Roman" w:hint="eastAsia"/>
          <w:sz w:val="24"/>
        </w:rPr>
        <w:t xml:space="preserve">, WT BMMSCs, </w:t>
      </w:r>
      <w:r>
        <w:rPr>
          <w:rFonts w:ascii="Times New Roman" w:hAnsi="Times New Roman" w:cs="Times New Roman" w:hint="eastAsia"/>
          <w:sz w:val="24"/>
        </w:rPr>
        <w:t xml:space="preserve">Id3 </w:t>
      </w:r>
      <w:r w:rsidRPr="00FD4BF3">
        <w:rPr>
          <w:rFonts w:ascii="Times New Roman" w:hAnsi="Times New Roman" w:cs="Times New Roman" w:hint="eastAsia"/>
          <w:sz w:val="24"/>
        </w:rPr>
        <w:t>KO BMMSCs</w:t>
      </w:r>
      <w:r w:rsidRPr="00FD4BF3">
        <w:rPr>
          <w:rFonts w:ascii="Times New Roman" w:hAnsi="Times New Roman" w:cs="Times New Roman"/>
          <w:sz w:val="24"/>
        </w:rPr>
        <w:t>,</w:t>
      </w:r>
      <w:r w:rsidRPr="00FD4BF3">
        <w:rPr>
          <w:rFonts w:ascii="Times New Roman" w:hAnsi="Times New Roman" w:cs="Times New Roman" w:hint="eastAsia"/>
          <w:sz w:val="24"/>
        </w:rPr>
        <w:t xml:space="preserve"> and </w:t>
      </w:r>
      <w:r>
        <w:rPr>
          <w:rFonts w:ascii="Times New Roman" w:hAnsi="Times New Roman" w:cs="Times New Roman" w:hint="eastAsia"/>
          <w:sz w:val="24"/>
        </w:rPr>
        <w:t xml:space="preserve">Id3 </w:t>
      </w:r>
      <w:r w:rsidRPr="00FD4BF3">
        <w:rPr>
          <w:rFonts w:ascii="Times New Roman" w:hAnsi="Times New Roman" w:cs="Times New Roman" w:hint="eastAsia"/>
          <w:sz w:val="24"/>
        </w:rPr>
        <w:t>KO BMMSCs with BMP4 inhibitor groups. (</w:t>
      </w:r>
      <w:r w:rsidRPr="00FD4BF3">
        <w:rPr>
          <w:rFonts w:ascii="Times New Roman" w:hAnsi="Times New Roman" w:cs="Times New Roman"/>
          <w:sz w:val="24"/>
        </w:rPr>
        <w:t>C</w:t>
      </w:r>
      <w:r w:rsidRPr="00FD4BF3">
        <w:rPr>
          <w:rFonts w:ascii="Times New Roman" w:hAnsi="Times New Roman" w:cs="Times New Roman" w:hint="eastAsia"/>
          <w:sz w:val="24"/>
        </w:rPr>
        <w:t xml:space="preserve">): </w:t>
      </w:r>
      <w:r w:rsidRPr="00FD4BF3">
        <w:rPr>
          <w:rFonts w:ascii="Times New Roman" w:hAnsi="Times New Roman" w:cs="Times New Roman"/>
          <w:sz w:val="24"/>
        </w:rPr>
        <w:t xml:space="preserve">Salivary gland weights of mice in the </w:t>
      </w:r>
      <w:r w:rsidRPr="00FD4BF3">
        <w:rPr>
          <w:rFonts w:ascii="Times New Roman" w:hAnsi="Times New Roman" w:cs="Times New Roman" w:hint="eastAsia"/>
          <w:sz w:val="24"/>
        </w:rPr>
        <w:t>NOD/</w:t>
      </w:r>
      <w:r>
        <w:rPr>
          <w:rFonts w:ascii="Times New Roman" w:hAnsi="Times New Roman" w:cs="Times New Roman" w:hint="eastAsia"/>
          <w:sz w:val="24"/>
        </w:rPr>
        <w:t>Shi</w:t>
      </w:r>
      <w:r w:rsidRPr="00FD4BF3">
        <w:rPr>
          <w:rFonts w:ascii="Times New Roman" w:hAnsi="Times New Roman" w:cs="Times New Roman" w:hint="eastAsia"/>
          <w:sz w:val="24"/>
        </w:rPr>
        <w:t>Lt</w:t>
      </w:r>
      <w:r>
        <w:rPr>
          <w:rFonts w:ascii="Times New Roman" w:hAnsi="Times New Roman" w:cs="Times New Roman" w:hint="eastAsia"/>
          <w:sz w:val="24"/>
        </w:rPr>
        <w:t>J</w:t>
      </w:r>
      <w:r w:rsidRPr="00FD4BF3">
        <w:rPr>
          <w:rFonts w:ascii="Times New Roman" w:hAnsi="Times New Roman" w:cs="Times New Roman" w:hint="eastAsia"/>
          <w:sz w:val="24"/>
        </w:rPr>
        <w:t xml:space="preserve">, WT BMMSCs, </w:t>
      </w:r>
      <w:r>
        <w:rPr>
          <w:rFonts w:ascii="Times New Roman" w:hAnsi="Times New Roman" w:cs="Times New Roman" w:hint="eastAsia"/>
          <w:sz w:val="24"/>
        </w:rPr>
        <w:t xml:space="preserve">Id3 </w:t>
      </w:r>
      <w:r w:rsidRPr="00FD4BF3">
        <w:rPr>
          <w:rFonts w:ascii="Times New Roman" w:hAnsi="Times New Roman" w:cs="Times New Roman" w:hint="eastAsia"/>
          <w:sz w:val="24"/>
        </w:rPr>
        <w:t>KO BMMSCs</w:t>
      </w:r>
      <w:r w:rsidRPr="00FD4BF3">
        <w:rPr>
          <w:rFonts w:ascii="Times New Roman" w:hAnsi="Times New Roman" w:cs="Times New Roman"/>
          <w:sz w:val="24"/>
        </w:rPr>
        <w:t>,</w:t>
      </w:r>
      <w:r w:rsidRPr="00FD4BF3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Id3 </w:t>
      </w:r>
      <w:r w:rsidRPr="00FD4BF3">
        <w:rPr>
          <w:rFonts w:ascii="Times New Roman" w:hAnsi="Times New Roman" w:cs="Times New Roman" w:hint="eastAsia"/>
          <w:sz w:val="24"/>
        </w:rPr>
        <w:t xml:space="preserve">KO BMMSCs with </w:t>
      </w:r>
      <w:r w:rsidRPr="00FD4BF3">
        <w:rPr>
          <w:rFonts w:ascii="Times New Roman" w:hAnsi="Times New Roman" w:cs="Times New Roman"/>
          <w:sz w:val="24"/>
        </w:rPr>
        <w:t xml:space="preserve">COX2 </w:t>
      </w:r>
      <w:r w:rsidRPr="00FD4BF3">
        <w:rPr>
          <w:rFonts w:ascii="Times New Roman" w:hAnsi="Times New Roman" w:cs="Times New Roman" w:hint="eastAsia"/>
          <w:sz w:val="24"/>
        </w:rPr>
        <w:t>inhibitor groups</w:t>
      </w:r>
      <w:r w:rsidRPr="00FD4BF3">
        <w:rPr>
          <w:rFonts w:ascii="Times New Roman" w:hAnsi="Times New Roman" w:cs="Times New Roman"/>
          <w:sz w:val="24"/>
        </w:rPr>
        <w:t>,</w:t>
      </w:r>
      <w:r w:rsidRPr="00FD4BF3">
        <w:rPr>
          <w:rFonts w:ascii="Times New Roman" w:hAnsi="Times New Roman" w:cs="Times New Roman" w:hint="eastAsia"/>
          <w:sz w:val="24"/>
        </w:rPr>
        <w:t xml:space="preserve"> and </w:t>
      </w:r>
      <w:r>
        <w:rPr>
          <w:rFonts w:ascii="Times New Roman" w:hAnsi="Times New Roman" w:cs="Times New Roman" w:hint="eastAsia"/>
          <w:sz w:val="24"/>
        </w:rPr>
        <w:t xml:space="preserve">Id3 </w:t>
      </w:r>
      <w:r w:rsidRPr="00FD4BF3">
        <w:rPr>
          <w:rFonts w:ascii="Times New Roman" w:hAnsi="Times New Roman" w:cs="Times New Roman" w:hint="eastAsia"/>
          <w:sz w:val="24"/>
        </w:rPr>
        <w:t>KO BMMSCs with BMP4 inhibitor groups.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(</w:t>
      </w:r>
      <w:r w:rsidRPr="00FD4BF3">
        <w:rPr>
          <w:rFonts w:ascii="Times New Roman" w:hAnsi="Times New Roman" w:hint="eastAsia"/>
          <w:sz w:val="24"/>
          <w:szCs w:val="24"/>
        </w:rPr>
        <w:t>n=</w:t>
      </w:r>
      <w:r>
        <w:rPr>
          <w:rFonts w:ascii="Times New Roman" w:hAnsi="Times New Roman" w:hint="eastAsia"/>
          <w:sz w:val="24"/>
          <w:szCs w:val="24"/>
        </w:rPr>
        <w:t>10</w:t>
      </w:r>
      <w:r w:rsidRPr="00FD4BF3">
        <w:rPr>
          <w:rFonts w:ascii="Times New Roman" w:hAnsi="Times New Roman" w:hint="eastAsia"/>
          <w:sz w:val="24"/>
          <w:szCs w:val="24"/>
        </w:rPr>
        <w:t xml:space="preserve">, </w:t>
      </w:r>
      <w:r w:rsidRPr="00FD4BF3">
        <w:rPr>
          <w:rFonts w:ascii="Times New Roman" w:eastAsia="Nova Mono" w:hAnsi="Times New Roman"/>
          <w:sz w:val="24"/>
          <w:szCs w:val="24"/>
        </w:rPr>
        <w:t>three independent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experiments)</w:t>
      </w:r>
      <w:r>
        <w:rPr>
          <w:rFonts w:ascii="Times New Roman" w:hAnsi="Times New Roman" w:hint="eastAsia"/>
          <w:sz w:val="24"/>
          <w:szCs w:val="24"/>
        </w:rPr>
        <w:t>.</w:t>
      </w:r>
      <w:r w:rsidRPr="00CF0D78">
        <w:rPr>
          <w:rFonts w:ascii="Times New Roman" w:eastAsia="Cardo" w:hAnsi="Times New Roman"/>
          <w:sz w:val="24"/>
          <w:szCs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Values are means ± SD</w:t>
      </w:r>
      <w:r w:rsidRPr="00FD4BF3">
        <w:rPr>
          <w:rFonts w:ascii="Times New Roman" w:hAnsi="Times New Roman"/>
          <w:sz w:val="24"/>
          <w:szCs w:val="24"/>
        </w:rPr>
        <w:t>.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1F36E5">
        <w:rPr>
          <w:rFonts w:ascii="Times New Roman" w:hAnsi="Times New Roman" w:cs="Times New Roman"/>
          <w:sz w:val="24"/>
        </w:rPr>
        <w:t>Student’s t tests</w:t>
      </w:r>
      <w:r w:rsidRPr="001F36E5">
        <w:rPr>
          <w:rFonts w:ascii="Times New Roman" w:eastAsia="Cardo" w:hAnsi="Times New Roman"/>
          <w:sz w:val="24"/>
          <w:szCs w:val="24"/>
        </w:rPr>
        <w:t xml:space="preserve"> </w:t>
      </w:r>
      <w:r w:rsidRPr="001F36E5">
        <w:rPr>
          <w:rFonts w:ascii="Times New Roman" w:hAnsi="Times New Roman"/>
          <w:sz w:val="24"/>
          <w:szCs w:val="24"/>
        </w:rPr>
        <w:t>and</w:t>
      </w:r>
      <w:r w:rsidRPr="001F36E5">
        <w:rPr>
          <w:rFonts w:ascii="Times New Roman" w:eastAsia="Cardo" w:hAnsi="Times New Roman"/>
          <w:sz w:val="24"/>
          <w:szCs w:val="24"/>
        </w:rPr>
        <w:t xml:space="preserve"> one-way ANOVA</w:t>
      </w:r>
      <w:r w:rsidRPr="001F36E5">
        <w:rPr>
          <w:rFonts w:ascii="Times New Roman" w:eastAsia="Nova Mono" w:hAnsi="Times New Roman"/>
          <w:sz w:val="24"/>
          <w:szCs w:val="24"/>
        </w:rPr>
        <w:t>.</w:t>
      </w:r>
      <w:r>
        <w:rPr>
          <w:rFonts w:ascii="Times New Roman" w:eastAsia="Nova Mono" w:hAnsi="Times New Roman"/>
          <w:sz w:val="24"/>
          <w:szCs w:val="24"/>
        </w:rPr>
        <w:t xml:space="preserve"> </w:t>
      </w:r>
      <w:r w:rsidRPr="00FD4BF3">
        <w:rPr>
          <w:rFonts w:ascii="Times New Roman" w:eastAsia="Cardo" w:hAnsi="Times New Roman"/>
          <w:sz w:val="24"/>
          <w:szCs w:val="24"/>
        </w:rPr>
        <w:t>*</w:t>
      </w:r>
      <w:r w:rsidRPr="00FD4BF3">
        <w:rPr>
          <w:rFonts w:ascii="Times New Roman" w:eastAsia="Cardo" w:hAnsi="Times New Roman"/>
          <w:i/>
          <w:sz w:val="24"/>
          <w:szCs w:val="24"/>
        </w:rPr>
        <w:t>P</w:t>
      </w:r>
      <w:r w:rsidRPr="00FD4BF3">
        <w:rPr>
          <w:rFonts w:ascii="Times New Roman" w:eastAsia="Card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Cardo" w:hAnsi="Times New Roman"/>
          <w:sz w:val="24"/>
          <w:szCs w:val="24"/>
        </w:rPr>
        <w:t>.05;</w:t>
      </w:r>
      <w:r w:rsidRPr="00FD4BF3">
        <w:rPr>
          <w:rFonts w:ascii="Times New Roman" w:hAnsi="Times New Roman" w:hint="eastAsia"/>
          <w:sz w:val="24"/>
          <w:szCs w:val="24"/>
        </w:rPr>
        <w:t xml:space="preserve"> </w:t>
      </w:r>
      <w:r w:rsidRPr="00FD4BF3">
        <w:rPr>
          <w:rFonts w:ascii="Times New Roman" w:eastAsia="Nova Mono" w:hAnsi="Times New Roman"/>
          <w:sz w:val="24"/>
          <w:szCs w:val="24"/>
        </w:rPr>
        <w:t>**</w:t>
      </w:r>
      <w:r w:rsidRPr="00FD4BF3">
        <w:rPr>
          <w:rFonts w:ascii="Times New Roman" w:eastAsia="Nova Mono" w:hAnsi="Times New Roman"/>
          <w:i/>
          <w:sz w:val="24"/>
          <w:szCs w:val="24"/>
        </w:rPr>
        <w:t>P</w:t>
      </w:r>
      <w:r w:rsidRPr="00FD4BF3">
        <w:rPr>
          <w:rFonts w:ascii="Times New Roman" w:eastAsia="Nova Mono" w:hAnsi="Times New Roman"/>
          <w:sz w:val="24"/>
          <w:szCs w:val="24"/>
        </w:rPr>
        <w:t xml:space="preserve"> ≤ </w:t>
      </w:r>
      <w:r>
        <w:rPr>
          <w:rFonts w:ascii="Times New Roman" w:hAnsi="Times New Roman" w:hint="eastAsia"/>
          <w:sz w:val="24"/>
          <w:szCs w:val="24"/>
        </w:rPr>
        <w:t>0</w:t>
      </w:r>
      <w:r w:rsidRPr="00FD4BF3">
        <w:rPr>
          <w:rFonts w:ascii="Times New Roman" w:eastAsia="Nova Mono" w:hAnsi="Times New Roman"/>
          <w:sz w:val="24"/>
          <w:szCs w:val="24"/>
        </w:rPr>
        <w:t>.01.</w:t>
      </w:r>
      <w:r w:rsidRPr="00FD4BF3">
        <w:rPr>
          <w:rFonts w:ascii="Times New Roman" w:hAnsi="Times New Roman"/>
          <w:sz w:val="24"/>
          <w:szCs w:val="24"/>
        </w:rPr>
        <w:t xml:space="preserve"> </w:t>
      </w:r>
    </w:p>
    <w:p w:rsidR="00D1373B" w:rsidRDefault="00D1373B"/>
    <w:sectPr w:rsidR="00D1373B" w:rsidSect="0022187D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777" w:rsidRDefault="00F52777" w:rsidP="00E604C2">
      <w:r>
        <w:separator/>
      </w:r>
    </w:p>
  </w:endnote>
  <w:endnote w:type="continuationSeparator" w:id="0">
    <w:p w:rsidR="00F52777" w:rsidRDefault="00F52777" w:rsidP="00E6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va Mono">
    <w:altName w:val="Times New Roman"/>
    <w:charset w:val="00"/>
    <w:family w:val="auto"/>
    <w:pitch w:val="default"/>
  </w:font>
  <w:font w:name="Card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232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A79BB" w:rsidRPr="0086278A" w:rsidRDefault="001F2E15">
        <w:pPr>
          <w:pStyle w:val="a4"/>
          <w:jc w:val="right"/>
          <w:rPr>
            <w:rFonts w:ascii="Times New Roman" w:hAnsi="Times New Roman" w:cs="Times New Roman"/>
            <w:sz w:val="24"/>
          </w:rPr>
        </w:pPr>
        <w:r w:rsidRPr="0086278A">
          <w:rPr>
            <w:rFonts w:ascii="Times New Roman" w:hAnsi="Times New Roman" w:cs="Times New Roman"/>
            <w:sz w:val="24"/>
          </w:rPr>
          <w:fldChar w:fldCharType="begin"/>
        </w:r>
        <w:r w:rsidRPr="0086278A">
          <w:rPr>
            <w:rFonts w:ascii="Times New Roman" w:hAnsi="Times New Roman" w:cs="Times New Roman"/>
            <w:sz w:val="24"/>
          </w:rPr>
          <w:instrText>PAGE   \* MERGEFORMAT</w:instrText>
        </w:r>
        <w:r w:rsidRPr="0086278A">
          <w:rPr>
            <w:rFonts w:ascii="Times New Roman" w:hAnsi="Times New Roman" w:cs="Times New Roman"/>
            <w:sz w:val="24"/>
          </w:rPr>
          <w:fldChar w:fldCharType="separate"/>
        </w:r>
        <w:r w:rsidR="00AA4A2B" w:rsidRPr="00AA4A2B">
          <w:rPr>
            <w:rFonts w:ascii="Times New Roman" w:hAnsi="Times New Roman" w:cs="Times New Roman"/>
            <w:noProof/>
            <w:sz w:val="24"/>
            <w:lang w:val="zh-CN"/>
          </w:rPr>
          <w:t>2</w:t>
        </w:r>
        <w:r w:rsidRPr="008627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A79BB" w:rsidRDefault="00F527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777" w:rsidRDefault="00F52777" w:rsidP="00E604C2">
      <w:r>
        <w:separator/>
      </w:r>
    </w:p>
  </w:footnote>
  <w:footnote w:type="continuationSeparator" w:id="0">
    <w:p w:rsidR="00F52777" w:rsidRDefault="00F52777" w:rsidP="00E60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3A7"/>
    <w:rsid w:val="001D447B"/>
    <w:rsid w:val="001F2E15"/>
    <w:rsid w:val="003863A7"/>
    <w:rsid w:val="008D749E"/>
    <w:rsid w:val="00AA4A2B"/>
    <w:rsid w:val="00C87C8D"/>
    <w:rsid w:val="00D1373B"/>
    <w:rsid w:val="00D1639C"/>
    <w:rsid w:val="00D90803"/>
    <w:rsid w:val="00E604C2"/>
    <w:rsid w:val="00ED3529"/>
    <w:rsid w:val="00EE7CD1"/>
    <w:rsid w:val="00F52777"/>
    <w:rsid w:val="00F61C3D"/>
    <w:rsid w:val="00F947D5"/>
    <w:rsid w:val="00FD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0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04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0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04C2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60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0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04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0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04C2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60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 hu</dc:creator>
  <cp:lastModifiedBy>lei hu</cp:lastModifiedBy>
  <cp:revision>4</cp:revision>
  <dcterms:created xsi:type="dcterms:W3CDTF">2019-12-25T08:02:00Z</dcterms:created>
  <dcterms:modified xsi:type="dcterms:W3CDTF">2020-02-15T05:11:00Z</dcterms:modified>
</cp:coreProperties>
</file>