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9E" w:rsidRPr="00E0059E" w:rsidRDefault="00E0059E" w:rsidP="00E0059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 w:rsidRPr="00E0059E">
        <w:rPr>
          <w:rFonts w:ascii="Times New Roman" w:hAnsi="Times New Roman" w:cs="Times New Roman"/>
          <w:b/>
          <w:sz w:val="28"/>
          <w:szCs w:val="28"/>
        </w:rPr>
        <w:t>upplementary figure legends</w:t>
      </w:r>
    </w:p>
    <w:p w:rsidR="00E0059E" w:rsidRPr="00194FDE" w:rsidRDefault="00E0059E" w:rsidP="00E0059E">
      <w:pPr>
        <w:rPr>
          <w:rFonts w:ascii="Times New Roman" w:hAnsi="Times New Roman" w:cs="Times New Roman"/>
          <w:sz w:val="28"/>
          <w:szCs w:val="28"/>
        </w:rPr>
      </w:pPr>
      <w:r w:rsidRPr="00CC1880">
        <w:rPr>
          <w:rFonts w:ascii="Times New Roman" w:hAnsi="Times New Roman" w:cs="Times New Roman"/>
          <w:b/>
          <w:sz w:val="28"/>
          <w:szCs w:val="28"/>
        </w:rPr>
        <w:t xml:space="preserve">Figure S1. </w:t>
      </w:r>
      <w:proofErr w:type="gramStart"/>
      <w:r w:rsidRPr="00CC1880">
        <w:rPr>
          <w:rFonts w:ascii="Times New Roman" w:hAnsi="Times New Roman" w:cs="Times New Roman"/>
          <w:b/>
          <w:sz w:val="28"/>
          <w:szCs w:val="28"/>
        </w:rPr>
        <w:t>Cell cycle analysis by flow cytometry.</w:t>
      </w:r>
      <w:proofErr w:type="gramEnd"/>
      <w:r w:rsidRPr="00CC18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A. </w:t>
      </w:r>
      <w:r>
        <w:rPr>
          <w:rFonts w:ascii="Times New Roman" w:hAnsi="Times New Roman" w:cs="Times New Roman"/>
          <w:sz w:val="28"/>
          <w:szCs w:val="28"/>
        </w:rPr>
        <w:t xml:space="preserve">GC cells were divided into 6 groups: Ctrl, MSC co-culture, Oxaliplatin, MSC </w:t>
      </w:r>
      <w:proofErr w:type="spellStart"/>
      <w:r>
        <w:rPr>
          <w:rFonts w:ascii="Times New Roman" w:hAnsi="Times New Roman" w:cs="Times New Roman"/>
          <w:sz w:val="28"/>
          <w:szCs w:val="28"/>
        </w:rPr>
        <w:t>co-culture+oxaliplatin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5-Fu, or MSC co-culture+5-Fu. Ratio of cells at G0/G1, S, and G2/M phase was analyzed by flow cytometry.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P &lt; 0.05,</w:t>
      </w:r>
      <w:r w:rsidRPr="00BA792B">
        <w:rPr>
          <w:rFonts w:ascii="Times New Roman" w:hAnsi="Times New Roman" w:cs="Times New Roman"/>
          <w:sz w:val="28"/>
          <w:szCs w:val="28"/>
        </w:rPr>
        <w:t xml:space="preserve">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>
        <w:rPr>
          <w:rFonts w:ascii="Times New Roman" w:hAnsi="Times New Roman" w:cs="Times New Roman"/>
          <w:sz w:val="28"/>
          <w:szCs w:val="28"/>
        </w:rPr>
        <w:t>P &lt; 0.01. Error bars indicate SD</w:t>
      </w:r>
      <w:r>
        <w:rPr>
          <w:rFonts w:ascii="Times New Roman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Each assay was conducted for 3 times. </w:t>
      </w:r>
    </w:p>
    <w:p w:rsidR="00E0059E" w:rsidRDefault="00E0059E" w:rsidP="00E0059E">
      <w:pPr>
        <w:rPr>
          <w:rFonts w:ascii="Times New Roman" w:hAnsi="Times New Roman" w:cs="Times New Roman"/>
          <w:sz w:val="28"/>
          <w:szCs w:val="28"/>
        </w:rPr>
      </w:pPr>
    </w:p>
    <w:p w:rsidR="00E0059E" w:rsidRPr="00194FDE" w:rsidRDefault="00E0059E" w:rsidP="00E0059E">
      <w:pPr>
        <w:rPr>
          <w:rFonts w:ascii="Times New Roman" w:hAnsi="Times New Roman" w:cs="Times New Roman"/>
          <w:sz w:val="28"/>
          <w:szCs w:val="28"/>
        </w:rPr>
      </w:pPr>
      <w:r w:rsidRPr="00CC1880">
        <w:rPr>
          <w:rFonts w:ascii="Times New Roman" w:hAnsi="Times New Roman" w:cs="Times New Roman"/>
          <w:b/>
          <w:sz w:val="28"/>
          <w:szCs w:val="28"/>
        </w:rPr>
        <w:t>Figure S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C188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CC1880">
        <w:rPr>
          <w:rFonts w:ascii="Times New Roman" w:hAnsi="Times New Roman" w:cs="Times New Roman"/>
          <w:b/>
          <w:sz w:val="28"/>
          <w:szCs w:val="28"/>
        </w:rPr>
        <w:t>Cell cycle analysis by flow cytometry.</w:t>
      </w:r>
      <w:proofErr w:type="gramEnd"/>
      <w:r w:rsidRPr="00CC18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A.</w:t>
      </w:r>
      <w:r w:rsidRPr="00923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GC cells were divided into 6 groups: </w:t>
      </w:r>
      <w:r>
        <w:rPr>
          <w:rFonts w:ascii="Times New Roman" w:hAnsi="Times New Roman" w:cs="Times New Roman" w:hint="eastAsia"/>
          <w:sz w:val="28"/>
          <w:szCs w:val="28"/>
        </w:rPr>
        <w:t>pc</w:t>
      </w:r>
      <w:r>
        <w:rPr>
          <w:rFonts w:ascii="Times New Roman" w:hAnsi="Times New Roman" w:cs="Times New Roman"/>
          <w:sz w:val="28"/>
          <w:szCs w:val="28"/>
        </w:rPr>
        <w:t xml:space="preserve">DNA3.1, HPC5, pcDNA3.1+Oxaliplatin, HPC5+oxaliplatin, pcDNA3.1+5-Fu, or MSC HPC5+5-Fu. Ratio of cells at G0/G1, S, and G2/M phase was analyzed by flow cytometry.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P &lt; 0.05,</w:t>
      </w:r>
      <w:r w:rsidRPr="00BA792B">
        <w:rPr>
          <w:rFonts w:ascii="Times New Roman" w:hAnsi="Times New Roman" w:cs="Times New Roman"/>
          <w:sz w:val="28"/>
          <w:szCs w:val="28"/>
        </w:rPr>
        <w:t xml:space="preserve">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>
        <w:rPr>
          <w:rFonts w:ascii="Times New Roman" w:hAnsi="Times New Roman" w:cs="Times New Roman"/>
          <w:sz w:val="28"/>
          <w:szCs w:val="28"/>
        </w:rPr>
        <w:t>P &lt; 0.01. Error bars indicate SD</w:t>
      </w:r>
      <w:r>
        <w:rPr>
          <w:rFonts w:ascii="Times New Roman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Each assay was conducted for 3 times. </w:t>
      </w:r>
    </w:p>
    <w:p w:rsidR="00E0059E" w:rsidRPr="00923982" w:rsidRDefault="00E0059E" w:rsidP="00E0059E">
      <w:pPr>
        <w:rPr>
          <w:rFonts w:ascii="Times New Roman" w:hAnsi="Times New Roman" w:cs="Times New Roman"/>
          <w:sz w:val="28"/>
          <w:szCs w:val="28"/>
        </w:rPr>
      </w:pPr>
    </w:p>
    <w:p w:rsidR="00E0059E" w:rsidRPr="00194FDE" w:rsidRDefault="00E0059E" w:rsidP="00E0059E">
      <w:pPr>
        <w:rPr>
          <w:rFonts w:ascii="Times New Roman" w:hAnsi="Times New Roman" w:cs="Times New Roman"/>
          <w:sz w:val="28"/>
          <w:szCs w:val="28"/>
        </w:rPr>
      </w:pPr>
      <w:r w:rsidRPr="00CC1880">
        <w:rPr>
          <w:rFonts w:ascii="Times New Roman" w:hAnsi="Times New Roman" w:cs="Times New Roman"/>
          <w:b/>
          <w:sz w:val="28"/>
          <w:szCs w:val="28"/>
        </w:rPr>
        <w:t>Figure S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C188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CC1880">
        <w:rPr>
          <w:rFonts w:ascii="Times New Roman" w:hAnsi="Times New Roman" w:cs="Times New Roman"/>
          <w:b/>
          <w:sz w:val="28"/>
          <w:szCs w:val="28"/>
        </w:rPr>
        <w:t>Cell cycle analysis by flow cytometry.</w:t>
      </w:r>
      <w:proofErr w:type="gramEnd"/>
      <w:r w:rsidRPr="00CC18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A.</w:t>
      </w:r>
      <w:r w:rsidRPr="00923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GC cells were divided into 4 groups: </w:t>
      </w:r>
      <w:r>
        <w:rPr>
          <w:rFonts w:ascii="Times New Roman" w:hAnsi="Times New Roman" w:cs="Times New Roman" w:hint="eastAsia"/>
          <w:sz w:val="28"/>
          <w:szCs w:val="28"/>
        </w:rPr>
        <w:t>pc</w:t>
      </w:r>
      <w:r>
        <w:rPr>
          <w:rFonts w:ascii="Times New Roman" w:hAnsi="Times New Roman" w:cs="Times New Roman"/>
          <w:sz w:val="28"/>
          <w:szCs w:val="28"/>
        </w:rPr>
        <w:t xml:space="preserve">DNA3.1, HPC5, HPC5+NC mimics, or HPC5 miR-3619-5p. Ratio of cells at G0/G1, S, and G2/M phase was analyzed by flow cytometry.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P &lt; 0.05,</w:t>
      </w:r>
      <w:r w:rsidRPr="00BA792B">
        <w:rPr>
          <w:rFonts w:ascii="Times New Roman" w:hAnsi="Times New Roman" w:cs="Times New Roman"/>
          <w:sz w:val="28"/>
          <w:szCs w:val="28"/>
        </w:rPr>
        <w:t xml:space="preserve">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>
        <w:rPr>
          <w:rFonts w:ascii="Times New Roman" w:hAnsi="Times New Roman" w:cs="Times New Roman"/>
          <w:sz w:val="28"/>
          <w:szCs w:val="28"/>
        </w:rPr>
        <w:t>P &lt; 0.01. Error bars indicate SD</w:t>
      </w:r>
      <w:r>
        <w:rPr>
          <w:rFonts w:ascii="Times New Roman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Each assay was conducted for 3 times. </w:t>
      </w:r>
    </w:p>
    <w:p w:rsidR="00E0059E" w:rsidRDefault="00E0059E" w:rsidP="00E0059E">
      <w:pPr>
        <w:rPr>
          <w:rFonts w:ascii="Times New Roman" w:hAnsi="Times New Roman" w:cs="Times New Roman"/>
          <w:b/>
          <w:sz w:val="28"/>
          <w:szCs w:val="28"/>
        </w:rPr>
      </w:pPr>
    </w:p>
    <w:p w:rsidR="00E0059E" w:rsidRPr="00194FDE" w:rsidRDefault="00E0059E" w:rsidP="00E0059E">
      <w:pPr>
        <w:rPr>
          <w:rFonts w:ascii="Times New Roman" w:hAnsi="Times New Roman" w:cs="Times New Roman"/>
          <w:sz w:val="28"/>
          <w:szCs w:val="28"/>
        </w:rPr>
      </w:pPr>
      <w:r w:rsidRPr="00CC1880">
        <w:rPr>
          <w:rFonts w:ascii="Times New Roman" w:hAnsi="Times New Roman" w:cs="Times New Roman"/>
          <w:b/>
          <w:sz w:val="28"/>
          <w:szCs w:val="28"/>
        </w:rPr>
        <w:t>Figure S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C188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CC1880">
        <w:rPr>
          <w:rFonts w:ascii="Times New Roman" w:hAnsi="Times New Roman" w:cs="Times New Roman"/>
          <w:b/>
          <w:sz w:val="28"/>
          <w:szCs w:val="28"/>
        </w:rPr>
        <w:t>Cell cycle analysis by flow cytometry.</w:t>
      </w:r>
      <w:proofErr w:type="gramEnd"/>
      <w:r w:rsidRPr="00CC18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A.</w:t>
      </w:r>
      <w:r w:rsidRPr="00923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GC cells were divided into 4 groups: </w:t>
      </w:r>
      <w:r>
        <w:rPr>
          <w:rFonts w:ascii="Times New Roman" w:hAnsi="Times New Roman" w:cs="Times New Roman" w:hint="eastAsia"/>
          <w:sz w:val="28"/>
          <w:szCs w:val="28"/>
        </w:rPr>
        <w:t>pc</w:t>
      </w:r>
      <w:r>
        <w:rPr>
          <w:rFonts w:ascii="Times New Roman" w:hAnsi="Times New Roman" w:cs="Times New Roman"/>
          <w:sz w:val="28"/>
          <w:szCs w:val="28"/>
        </w:rPr>
        <w:t xml:space="preserve">DNA3.1, HPC5, HPC5+sh-PPARGC1A, or HPC5 +ETX. Ratio of cells at G0/G1, S, and G2/M phase was analyzed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by flow cytometry.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P &lt; 0.05,</w:t>
      </w:r>
      <w:r w:rsidRPr="00BA792B">
        <w:rPr>
          <w:rFonts w:ascii="Times New Roman" w:hAnsi="Times New Roman" w:cs="Times New Roman"/>
          <w:sz w:val="28"/>
          <w:szCs w:val="28"/>
        </w:rPr>
        <w:t xml:space="preserve"> </w:t>
      </w:r>
      <w:r w:rsidRPr="00BA792B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>
        <w:rPr>
          <w:rFonts w:ascii="Times New Roman" w:hAnsi="Times New Roman" w:cs="Times New Roman"/>
          <w:sz w:val="28"/>
          <w:szCs w:val="28"/>
        </w:rPr>
        <w:t>P &lt; 0.01. Error bars indicate SD</w:t>
      </w:r>
      <w:r>
        <w:rPr>
          <w:rFonts w:ascii="Times New Roman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Each assay was conducted for 3 times. </w:t>
      </w:r>
    </w:p>
    <w:p w:rsidR="00EF150B" w:rsidRPr="00E0059E" w:rsidRDefault="00EF150B"/>
    <w:sectPr w:rsidR="00EF150B" w:rsidRPr="00E00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64" w:rsidRDefault="00362B64" w:rsidP="00E0059E">
      <w:r>
        <w:separator/>
      </w:r>
    </w:p>
  </w:endnote>
  <w:endnote w:type="continuationSeparator" w:id="0">
    <w:p w:rsidR="00362B64" w:rsidRDefault="00362B64" w:rsidP="00E0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8E" w:rsidRDefault="005A3E8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8E" w:rsidRDefault="005A3E8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8E" w:rsidRDefault="005A3E8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64" w:rsidRDefault="00362B64" w:rsidP="00E0059E">
      <w:r>
        <w:separator/>
      </w:r>
    </w:p>
  </w:footnote>
  <w:footnote w:type="continuationSeparator" w:id="0">
    <w:p w:rsidR="00362B64" w:rsidRDefault="00362B64" w:rsidP="00E00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8E" w:rsidRDefault="005A3E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8E" w:rsidRDefault="005A3E8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8E" w:rsidRDefault="005A3E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1D"/>
    <w:rsid w:val="000F4C1D"/>
    <w:rsid w:val="00362B64"/>
    <w:rsid w:val="005A3E8E"/>
    <w:rsid w:val="00E0059E"/>
    <w:rsid w:val="00E72DE7"/>
    <w:rsid w:val="00EF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0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05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0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05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0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05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0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05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2020-03-21T11:18:00Z</dcterms:created>
  <dcterms:modified xsi:type="dcterms:W3CDTF">2020-03-21T11:18:00Z</dcterms:modified>
</cp:coreProperties>
</file>