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9E8B" w14:textId="30E272A3" w:rsidR="001828FA" w:rsidRDefault="00E823A7" w:rsidP="00E823A7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AB4FFF">
        <w:rPr>
          <w:rFonts w:ascii="Times New Roman" w:hAnsi="Times New Roman" w:cs="Times New Roman"/>
          <w:b/>
          <w:color w:val="000000" w:themeColor="text1"/>
        </w:rPr>
        <w:t>Supplemental Figure Legends</w:t>
      </w:r>
    </w:p>
    <w:p w14:paraId="4C5AE58E" w14:textId="77777777" w:rsidR="00B01D7E" w:rsidRDefault="00B01D7E" w:rsidP="00B01D7E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4A2CF3DF" w14:textId="1B66A880" w:rsidR="00B01D7E" w:rsidRPr="00426FB8" w:rsidRDefault="00B01D7E" w:rsidP="00B01D7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B58B9">
        <w:rPr>
          <w:rFonts w:ascii="Times New Roman" w:hAnsi="Times New Roman" w:cs="Times New Roman"/>
          <w:b/>
          <w:color w:val="000000" w:themeColor="text1"/>
        </w:rPr>
        <w:t xml:space="preserve">Title: </w:t>
      </w:r>
      <w:r>
        <w:rPr>
          <w:rFonts w:ascii="Times New Roman" w:eastAsia="DengXian" w:hAnsi="Times New Roman" w:cs="Times New Roman"/>
          <w:color w:val="000000"/>
        </w:rPr>
        <w:t>BIG</w:t>
      </w:r>
      <w:r w:rsidRPr="00DC2BF4">
        <w:rPr>
          <w:rFonts w:ascii="Times New Roman" w:eastAsia="DengXian" w:hAnsi="Times New Roman" w:cs="Times New Roman"/>
          <w:color w:val="000000"/>
        </w:rPr>
        <w:t xml:space="preserve">1 controls macrophage </w:t>
      </w:r>
      <w:r w:rsidRPr="00DC2BF4">
        <w:rPr>
          <w:rFonts w:ascii="Times New Roman" w:eastAsia="DengXian" w:hAnsi="Times New Roman" w:cs="Times New Roman"/>
          <w:color w:val="000000"/>
          <w:shd w:val="clear" w:color="auto" w:fill="FFFFFF"/>
        </w:rPr>
        <w:t>pro-inflammatory responses</w:t>
      </w:r>
      <w:r w:rsidRPr="00DC2BF4">
        <w:rPr>
          <w:rFonts w:ascii="Times New Roman" w:eastAsia="DengXian" w:hAnsi="Times New Roman" w:cs="Times New Roman"/>
          <w:color w:val="000000"/>
        </w:rPr>
        <w:t xml:space="preserve"> through ARF3-mediated </w:t>
      </w:r>
      <w:proofErr w:type="gramStart"/>
      <w:r w:rsidRPr="00DC2BF4">
        <w:rPr>
          <w:rFonts w:ascii="Times New Roman" w:eastAsia="AdvP4DF60E" w:hAnsi="Times New Roman" w:cs="Times New Roman"/>
          <w:color w:val="000000"/>
        </w:rPr>
        <w:t>PI(</w:t>
      </w:r>
      <w:proofErr w:type="gramEnd"/>
      <w:r w:rsidRPr="00DC2BF4">
        <w:rPr>
          <w:rFonts w:ascii="Times New Roman" w:eastAsia="AdvP4DF60E" w:hAnsi="Times New Roman" w:cs="Times New Roman"/>
          <w:color w:val="000000"/>
        </w:rPr>
        <w:t xml:space="preserve">4,5)P2 </w:t>
      </w:r>
      <w:r w:rsidRPr="00DC2BF4">
        <w:rPr>
          <w:rFonts w:ascii="Times New Roman" w:eastAsia="DengXian" w:hAnsi="Times New Roman" w:cs="Times New Roman"/>
          <w:shd w:val="clear" w:color="auto" w:fill="FFFFFF"/>
        </w:rPr>
        <w:t>synthesis</w:t>
      </w:r>
    </w:p>
    <w:p w14:paraId="3994919F" w14:textId="77777777" w:rsidR="00B01D7E" w:rsidRPr="00DC2BF4" w:rsidRDefault="00B01D7E" w:rsidP="00B01D7E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13A351E9" w14:textId="77777777" w:rsidR="00B01D7E" w:rsidRPr="009B58B9" w:rsidRDefault="00B01D7E" w:rsidP="00B01D7E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E026E5">
        <w:rPr>
          <w:rFonts w:ascii="Times New Roman" w:hAnsi="Times New Roman" w:cs="Times New Roman"/>
          <w:b/>
          <w:color w:val="000000" w:themeColor="text1"/>
        </w:rPr>
        <w:t>Running title:</w:t>
      </w:r>
      <w:r w:rsidRPr="009B58B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A62A2">
        <w:rPr>
          <w:rFonts w:ascii="Times New Roman" w:hAnsi="Times New Roman" w:cs="Times New Roman"/>
          <w:color w:val="000000" w:themeColor="text1"/>
        </w:rPr>
        <w:t xml:space="preserve">BIG1 </w:t>
      </w:r>
      <w:r>
        <w:rPr>
          <w:rFonts w:ascii="Times New Roman" w:hAnsi="Times New Roman" w:cs="Times New Roman"/>
          <w:color w:val="000000" w:themeColor="text1"/>
        </w:rPr>
        <w:t>regulates TLR4-MyD88 signaling</w:t>
      </w:r>
    </w:p>
    <w:p w14:paraId="7B8A269E" w14:textId="77777777" w:rsidR="00B01D7E" w:rsidRPr="009B58B9" w:rsidRDefault="00B01D7E" w:rsidP="00B01D7E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2C316335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AC0A84">
        <w:rPr>
          <w:rFonts w:ascii="Times New Roman" w:hAnsi="Times New Roman" w:cs="Times New Roman"/>
          <w:b/>
          <w:color w:val="000000" w:themeColor="text1"/>
        </w:rPr>
        <w:t>Authors</w:t>
      </w:r>
    </w:p>
    <w:p w14:paraId="7DB7B221" w14:textId="77777777" w:rsidR="000C2BB6" w:rsidRPr="00AC0A84" w:rsidRDefault="000C2BB6" w:rsidP="000C2BB6">
      <w:pPr>
        <w:spacing w:line="360" w:lineRule="auto"/>
        <w:rPr>
          <w:rFonts w:ascii="Times New Roman" w:eastAsia="DengXian" w:hAnsi="Times New Roman" w:cs="Times New Roman"/>
          <w:color w:val="000000"/>
        </w:rPr>
      </w:pPr>
      <w:r w:rsidRPr="00AC0A84">
        <w:rPr>
          <w:rFonts w:ascii="Times New Roman" w:eastAsia="DengXian" w:hAnsi="Times New Roman" w:cs="Times New Roman"/>
          <w:color w:val="000000"/>
        </w:rPr>
        <w:t xml:space="preserve">Authors: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Lixin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Liu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1#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Sulin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Zhang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1#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Yirui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Wang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Weilian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Bao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7124C3">
        <w:rPr>
          <w:rFonts w:ascii="Times New Roman" w:eastAsia="DengXian" w:hAnsi="Times New Roman" w:cs="Times New Roman"/>
          <w:color w:val="000000"/>
        </w:rPr>
        <w:t>Yile</w:t>
      </w:r>
      <w:proofErr w:type="spellEnd"/>
      <w:r w:rsidRPr="007124C3">
        <w:rPr>
          <w:rFonts w:ascii="Times New Roman" w:eastAsia="DengXian" w:hAnsi="Times New Roman" w:cs="Times New Roman"/>
          <w:color w:val="000000"/>
        </w:rPr>
        <w:t xml:space="preserve"> Zhou</w:t>
      </w:r>
      <w:r w:rsidRPr="00AC0A84">
        <w:rPr>
          <w:rFonts w:ascii="Times New Roman" w:hAnsi="Times New Roman" w:cs="Times New Roman"/>
          <w:vertAlign w:val="superscript"/>
        </w:rPr>
        <w:t>2,3</w:t>
      </w:r>
      <w:r w:rsidRPr="00AC0A84">
        <w:rPr>
          <w:rFonts w:ascii="Times New Roman" w:eastAsia="DengXian" w:hAnsi="Times New Roman" w:cs="Times New Roman"/>
          <w:color w:val="000000"/>
        </w:rPr>
        <w:t>,</w:t>
      </w:r>
      <w:r w:rsidRPr="007124C3">
        <w:rPr>
          <w:rFonts w:ascii="Times New Roman" w:eastAsia="DengXian" w:hAnsi="Times New Roman" w:cs="Times New Roman"/>
          <w:color w:val="000000"/>
        </w:rPr>
        <w:t xml:space="preserve">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Wenzhen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Dang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>, Xu Wang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Haidong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Li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Xinyue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Cao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>, Yan You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r w:rsidRPr="00AC0A84">
        <w:rPr>
          <w:rFonts w:ascii="Times New Roman" w:eastAsia="DengXian" w:hAnsi="Times New Roman" w:cs="Times New Roman"/>
          <w:color w:val="000000"/>
        </w:rPr>
        <w:t xml:space="preserve">, </w:t>
      </w:r>
      <w:r w:rsidRPr="00AC0A84">
        <w:rPr>
          <w:rFonts w:ascii="Times New Roman" w:hAnsi="Times New Roman" w:cs="Times New Roman"/>
        </w:rPr>
        <w:t>Hao Fang</w:t>
      </w:r>
      <w:r w:rsidRPr="00AC0A84">
        <w:rPr>
          <w:rFonts w:ascii="Times New Roman" w:hAnsi="Times New Roman" w:cs="Times New Roman"/>
          <w:vertAlign w:val="superscript"/>
        </w:rPr>
        <w:t>2,3</w:t>
      </w:r>
      <w:r w:rsidRPr="00AC0A84">
        <w:rPr>
          <w:rFonts w:ascii="Times New Roman" w:eastAsia="DengXian" w:hAnsi="Times New Roman" w:cs="Times New Roman"/>
          <w:color w:val="000000"/>
        </w:rPr>
        <w:t>*</w:t>
      </w:r>
      <w:r w:rsidRPr="00AC0A84">
        <w:rPr>
          <w:rFonts w:ascii="Times New Roman" w:hAnsi="Times New Roman" w:cs="Times New Roman"/>
        </w:rPr>
        <w:t xml:space="preserve">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Xiaoyan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Shen</w:t>
      </w:r>
      <w:r w:rsidRPr="00AC0A84">
        <w:rPr>
          <w:rFonts w:ascii="Times New Roman" w:eastAsia="DengXian" w:hAnsi="Times New Roman" w:cs="Times New Roman"/>
          <w:color w:val="000000"/>
          <w:vertAlign w:val="superscript"/>
        </w:rPr>
        <w:t>1</w:t>
      </w:r>
      <w:bookmarkStart w:id="0" w:name="_Hlk37508394"/>
      <w:r w:rsidRPr="00AC0A84">
        <w:rPr>
          <w:rFonts w:ascii="Times New Roman" w:eastAsia="DengXian" w:hAnsi="Times New Roman" w:cs="Times New Roman"/>
          <w:color w:val="000000"/>
        </w:rPr>
        <w:t>*</w:t>
      </w:r>
      <w:bookmarkEnd w:id="0"/>
    </w:p>
    <w:p w14:paraId="0B399FF1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CB98F15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AC0A84">
        <w:rPr>
          <w:rFonts w:ascii="Times New Roman" w:hAnsi="Times New Roman" w:cs="Times New Roman"/>
          <w:b/>
          <w:color w:val="000000" w:themeColor="text1"/>
        </w:rPr>
        <w:t>Author affiliation</w:t>
      </w:r>
    </w:p>
    <w:p w14:paraId="2BE4A496" w14:textId="4E791416" w:rsidR="000C2BB6" w:rsidRPr="00AC0A84" w:rsidRDefault="000C2BB6" w:rsidP="000C2BB6">
      <w:pPr>
        <w:spacing w:line="360" w:lineRule="auto"/>
        <w:rPr>
          <w:rFonts w:ascii="Times New Roman" w:eastAsia="DengXian" w:hAnsi="Times New Roman" w:cs="Times New Roman"/>
          <w:color w:val="000000"/>
        </w:rPr>
      </w:pPr>
      <w:r w:rsidRPr="00AC0A84">
        <w:rPr>
          <w:rFonts w:ascii="Times New Roman" w:eastAsia="DengXian" w:hAnsi="Times New Roman" w:cs="Times New Roman"/>
          <w:color w:val="000000"/>
        </w:rPr>
        <w:t xml:space="preserve">1 Department of Pharmacology </w:t>
      </w:r>
      <w:r w:rsidRPr="00AC0A84">
        <w:rPr>
          <w:rFonts w:ascii="Times New Roman" w:hAnsi="Times New Roman" w:cs="Times New Roman"/>
          <w:color w:val="000000"/>
          <w:shd w:val="clear" w:color="auto" w:fill="FFFFFF"/>
        </w:rPr>
        <w:t>&amp; the Key Laboratory of Smart Drug Delivery, Ministry of Education</w:t>
      </w:r>
      <w:r w:rsidRPr="00AC0A84">
        <w:rPr>
          <w:rFonts w:ascii="Times New Roman" w:eastAsia="DengXian" w:hAnsi="Times New Roman" w:cs="Times New Roman"/>
          <w:color w:val="000000"/>
        </w:rPr>
        <w:t>, School of Pharmacy, Fudan University, Shanghai, China</w:t>
      </w:r>
    </w:p>
    <w:p w14:paraId="7D8AEA5A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</w:rPr>
      </w:pPr>
      <w:r w:rsidRPr="00AC0A84">
        <w:rPr>
          <w:rFonts w:ascii="Times New Roman" w:hAnsi="Times New Roman" w:cs="Times New Roman"/>
        </w:rPr>
        <w:t xml:space="preserve">2 Department of Anesthesiology, </w:t>
      </w:r>
      <w:proofErr w:type="spellStart"/>
      <w:r w:rsidRPr="00AC0A84">
        <w:rPr>
          <w:rFonts w:ascii="Times New Roman" w:hAnsi="Times New Roman" w:cs="Times New Roman"/>
        </w:rPr>
        <w:t>Minhang</w:t>
      </w:r>
      <w:proofErr w:type="spellEnd"/>
      <w:r w:rsidRPr="00AC0A84">
        <w:rPr>
          <w:rFonts w:ascii="Times New Roman" w:hAnsi="Times New Roman" w:cs="Times New Roman"/>
        </w:rPr>
        <w:t xml:space="preserve"> Branch, </w:t>
      </w:r>
      <w:proofErr w:type="spellStart"/>
      <w:r w:rsidRPr="00AC0A84">
        <w:rPr>
          <w:rFonts w:ascii="Times New Roman" w:hAnsi="Times New Roman" w:cs="Times New Roman"/>
        </w:rPr>
        <w:t>Zhongshan</w:t>
      </w:r>
      <w:proofErr w:type="spellEnd"/>
      <w:r w:rsidRPr="00AC0A84">
        <w:rPr>
          <w:rFonts w:ascii="Times New Roman" w:hAnsi="Times New Roman" w:cs="Times New Roman"/>
        </w:rPr>
        <w:t xml:space="preserve"> Hospital, Fudan University, Shanghai, China</w:t>
      </w:r>
    </w:p>
    <w:p w14:paraId="554D730F" w14:textId="77777777" w:rsidR="000C2BB6" w:rsidRPr="00AC0A84" w:rsidRDefault="000C2BB6" w:rsidP="000C2BB6">
      <w:pPr>
        <w:spacing w:line="360" w:lineRule="auto"/>
        <w:rPr>
          <w:rFonts w:ascii="Times New Roman" w:eastAsia="DengXian" w:hAnsi="Times New Roman" w:cs="Times New Roman"/>
          <w:color w:val="000000"/>
        </w:rPr>
      </w:pPr>
      <w:r w:rsidRPr="00AC0A84">
        <w:rPr>
          <w:rFonts w:ascii="Times New Roman" w:hAnsi="Times New Roman" w:cs="Times New Roman"/>
        </w:rPr>
        <w:t xml:space="preserve">3 Department of Anesthesiology, </w:t>
      </w:r>
      <w:proofErr w:type="spellStart"/>
      <w:r w:rsidRPr="00AC0A84">
        <w:rPr>
          <w:rFonts w:ascii="Times New Roman" w:hAnsi="Times New Roman" w:cs="Times New Roman"/>
        </w:rPr>
        <w:t>Zhongshan</w:t>
      </w:r>
      <w:proofErr w:type="spellEnd"/>
      <w:r w:rsidRPr="00AC0A84">
        <w:rPr>
          <w:rFonts w:ascii="Times New Roman" w:hAnsi="Times New Roman" w:cs="Times New Roman"/>
        </w:rPr>
        <w:t xml:space="preserve"> Hospital Affiliated Fudan University, Shanghai, China</w:t>
      </w:r>
    </w:p>
    <w:p w14:paraId="1743E3BD" w14:textId="77777777" w:rsidR="000C2BB6" w:rsidRPr="00AC0A84" w:rsidRDefault="000C2BB6" w:rsidP="000C2BB6">
      <w:pPr>
        <w:spacing w:line="360" w:lineRule="auto"/>
        <w:rPr>
          <w:rFonts w:ascii="Times New Roman" w:eastAsia="DengXian" w:hAnsi="Times New Roman" w:cs="Times New Roman"/>
        </w:rPr>
      </w:pPr>
      <w:r w:rsidRPr="00AC0A84">
        <w:rPr>
          <w:rFonts w:ascii="Times New Roman" w:eastAsia="DengXian" w:hAnsi="Times New Roman" w:cs="Times New Roman"/>
          <w:b/>
        </w:rPr>
        <w:t xml:space="preserve">Note: </w:t>
      </w:r>
      <w:r w:rsidRPr="00AC0A84">
        <w:rPr>
          <w:rFonts w:ascii="Times New Roman" w:eastAsia="DengXian" w:hAnsi="Times New Roman" w:cs="Times New Roman"/>
          <w:color w:val="000000"/>
        </w:rPr>
        <w:t>#</w:t>
      </w:r>
      <w:r w:rsidRPr="00AC0A84">
        <w:rPr>
          <w:rFonts w:ascii="Times New Roman" w:eastAsia="DengXian" w:hAnsi="Times New Roman" w:cs="Times New Roman"/>
        </w:rPr>
        <w:t xml:space="preserve"> These authors contributed equally to this work.</w:t>
      </w:r>
    </w:p>
    <w:p w14:paraId="2284829C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0934FF2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AC0A84">
        <w:rPr>
          <w:rFonts w:ascii="Times New Roman" w:eastAsia="DengXian" w:hAnsi="Times New Roman" w:cs="Times New Roman"/>
          <w:color w:val="000000"/>
        </w:rPr>
        <w:t>*</w:t>
      </w:r>
      <w:r w:rsidRPr="00AC0A84">
        <w:rPr>
          <w:rFonts w:ascii="Times New Roman" w:hAnsi="Times New Roman" w:cs="Times New Roman"/>
          <w:b/>
          <w:color w:val="000000" w:themeColor="text1"/>
        </w:rPr>
        <w:t>Correspondence</w:t>
      </w:r>
    </w:p>
    <w:p w14:paraId="3E6ED660" w14:textId="77777777" w:rsidR="000C2BB6" w:rsidRPr="00AC0A84" w:rsidRDefault="000C2BB6" w:rsidP="000C2BB6">
      <w:pPr>
        <w:spacing w:line="360" w:lineRule="auto"/>
        <w:rPr>
          <w:rFonts w:ascii="Times New Roman" w:eastAsia="DengXian" w:hAnsi="Times New Roman" w:cs="Times New Roman"/>
          <w:color w:val="000000"/>
        </w:rPr>
      </w:pPr>
      <w:r>
        <w:rPr>
          <w:rFonts w:ascii="Times New Roman" w:eastAsia="DengXian" w:hAnsi="Times New Roman" w:cs="Times New Roman"/>
          <w:color w:val="000000"/>
        </w:rPr>
        <w:t xml:space="preserve">*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Xiaoyan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Shen, M.D., Ph.D., Department of Pharmacology </w:t>
      </w:r>
      <w:r w:rsidRPr="00AC0A84">
        <w:rPr>
          <w:rFonts w:ascii="Times New Roman" w:hAnsi="Times New Roman" w:cs="Times New Roman"/>
          <w:color w:val="000000"/>
          <w:shd w:val="clear" w:color="auto" w:fill="FFFFFF"/>
        </w:rPr>
        <w:t>&amp; the Key Laboratory of Smart Drug Delivery, Ministry of Education</w:t>
      </w:r>
      <w:r w:rsidRPr="00AC0A84">
        <w:rPr>
          <w:rFonts w:ascii="Times New Roman" w:eastAsia="DengXian" w:hAnsi="Times New Roman" w:cs="Times New Roman"/>
          <w:color w:val="000000"/>
        </w:rPr>
        <w:t xml:space="preserve">, School of Pharmaceutical Sciences, Fudan University, No. 826, </w:t>
      </w:r>
      <w:proofErr w:type="spellStart"/>
      <w:r w:rsidRPr="00AC0A84">
        <w:rPr>
          <w:rFonts w:ascii="Times New Roman" w:eastAsia="DengXian" w:hAnsi="Times New Roman" w:cs="Times New Roman"/>
          <w:color w:val="000000"/>
        </w:rPr>
        <w:t>Zhangheng</w:t>
      </w:r>
      <w:proofErr w:type="spellEnd"/>
      <w:r w:rsidRPr="00AC0A84">
        <w:rPr>
          <w:rFonts w:ascii="Times New Roman" w:eastAsia="DengXian" w:hAnsi="Times New Roman" w:cs="Times New Roman"/>
          <w:color w:val="000000"/>
        </w:rPr>
        <w:t xml:space="preserve"> Road, Pudong New Area, Shanghai 201203, China. Tel./fax: +86-21-51980182. E-mail address: shxiaoy@fudan.edu.cn.</w:t>
      </w:r>
    </w:p>
    <w:p w14:paraId="3D22E416" w14:textId="77777777" w:rsidR="000C2BB6" w:rsidRPr="00AC0A84" w:rsidRDefault="000C2BB6" w:rsidP="000C2BB6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</w:rPr>
        <w:t xml:space="preserve">* </w:t>
      </w:r>
      <w:r w:rsidRPr="00AC0A84">
        <w:rPr>
          <w:rFonts w:ascii="Times New Roman" w:hAnsi="Times New Roman" w:cs="Times New Roman"/>
        </w:rPr>
        <w:t xml:space="preserve">Hao Fang, M.D., Ph.D., Department of Anesthesiology, </w:t>
      </w:r>
      <w:proofErr w:type="spellStart"/>
      <w:r w:rsidRPr="00AC0A84">
        <w:rPr>
          <w:rFonts w:ascii="Times New Roman" w:hAnsi="Times New Roman" w:cs="Times New Roman"/>
        </w:rPr>
        <w:t>Minhang</w:t>
      </w:r>
      <w:proofErr w:type="spellEnd"/>
      <w:r w:rsidRPr="00AC0A84">
        <w:rPr>
          <w:rFonts w:ascii="Times New Roman" w:hAnsi="Times New Roman" w:cs="Times New Roman"/>
        </w:rPr>
        <w:t xml:space="preserve"> Branch, </w:t>
      </w:r>
      <w:proofErr w:type="spellStart"/>
      <w:r w:rsidRPr="00AC0A84">
        <w:rPr>
          <w:rFonts w:ascii="Times New Roman" w:hAnsi="Times New Roman" w:cs="Times New Roman"/>
        </w:rPr>
        <w:t>Zhongshan</w:t>
      </w:r>
      <w:proofErr w:type="spellEnd"/>
      <w:r w:rsidRPr="00AC0A84">
        <w:rPr>
          <w:rFonts w:ascii="Times New Roman" w:hAnsi="Times New Roman" w:cs="Times New Roman"/>
        </w:rPr>
        <w:t xml:space="preserve"> Hospital, Fudan University, No. 3071 </w:t>
      </w:r>
      <w:proofErr w:type="spellStart"/>
      <w:r w:rsidRPr="00AC0A84">
        <w:rPr>
          <w:rFonts w:ascii="Times New Roman" w:hAnsi="Times New Roman" w:cs="Times New Roman"/>
        </w:rPr>
        <w:t>Hechuan</w:t>
      </w:r>
      <w:proofErr w:type="spellEnd"/>
      <w:r w:rsidRPr="00AC0A84">
        <w:rPr>
          <w:rFonts w:ascii="Times New Roman" w:hAnsi="Times New Roman" w:cs="Times New Roman"/>
        </w:rPr>
        <w:t xml:space="preserve"> road, </w:t>
      </w:r>
      <w:proofErr w:type="spellStart"/>
      <w:r w:rsidRPr="00AC0A84">
        <w:rPr>
          <w:rFonts w:ascii="Times New Roman" w:hAnsi="Times New Roman" w:cs="Times New Roman"/>
        </w:rPr>
        <w:t>Minhang</w:t>
      </w:r>
      <w:proofErr w:type="spellEnd"/>
      <w:r w:rsidRPr="00AC0A84">
        <w:rPr>
          <w:rFonts w:ascii="Times New Roman" w:hAnsi="Times New Roman" w:cs="Times New Roman"/>
        </w:rPr>
        <w:t xml:space="preserve"> District, Shanghai 201100, China. Tel. +86-21-51876888. </w:t>
      </w:r>
      <w:r w:rsidRPr="00AC0A84">
        <w:rPr>
          <w:rFonts w:ascii="Times New Roman" w:eastAsia="DengXian" w:hAnsi="Times New Roman" w:cs="Times New Roman"/>
          <w:color w:val="000000"/>
        </w:rPr>
        <w:t xml:space="preserve">E-mail address: </w:t>
      </w:r>
      <w:hyperlink r:id="rId8" w:history="1">
        <w:r w:rsidRPr="00AC0A84">
          <w:rPr>
            <w:rStyle w:val="af2"/>
            <w:rFonts w:ascii="Times New Roman" w:hAnsi="Times New Roman" w:cs="Times New Roman"/>
          </w:rPr>
          <w:t>drfanghao@163.com</w:t>
        </w:r>
      </w:hyperlink>
      <w:r w:rsidRPr="00AC0A84">
        <w:rPr>
          <w:rFonts w:ascii="Times New Roman" w:eastAsia="DengXian" w:hAnsi="Times New Roman" w:cs="Times New Roman"/>
          <w:color w:val="000000"/>
        </w:rPr>
        <w:t>.</w:t>
      </w:r>
    </w:p>
    <w:p w14:paraId="6D2088A2" w14:textId="6DB6AA8E" w:rsidR="0052466F" w:rsidRPr="0052466F" w:rsidRDefault="002514A2" w:rsidP="008E167C">
      <w:pPr>
        <w:spacing w:line="360" w:lineRule="auto"/>
        <w:jc w:val="both"/>
        <w:rPr>
          <w:rFonts w:ascii="Times New Roman" w:hAnsi="Times New Roman"/>
          <w:b/>
        </w:rPr>
      </w:pPr>
      <w:r w:rsidRPr="00B9563D">
        <w:rPr>
          <w:rFonts w:ascii="Times New Roman" w:hAnsi="Times New Roman"/>
          <w:b/>
        </w:rPr>
        <w:lastRenderedPageBreak/>
        <w:t>Fig</w:t>
      </w:r>
      <w:r w:rsidR="0052466F" w:rsidRPr="0052466F">
        <w:rPr>
          <w:rFonts w:ascii="Times New Roman" w:hAnsi="Times New Roman" w:hint="eastAsia"/>
          <w:b/>
        </w:rPr>
        <w:t>ure</w:t>
      </w:r>
      <w:r w:rsidR="0052466F" w:rsidRPr="0052466F">
        <w:rPr>
          <w:rFonts w:ascii="Times New Roman" w:hAnsi="Times New Roman"/>
          <w:b/>
        </w:rPr>
        <w:t xml:space="preserve"> </w:t>
      </w:r>
      <w:r w:rsidR="00D07C3B">
        <w:rPr>
          <w:rFonts w:ascii="Times New Roman" w:hAnsi="Times New Roman"/>
          <w:b/>
        </w:rPr>
        <w:t>S</w:t>
      </w:r>
      <w:r w:rsidR="00DC468B">
        <w:rPr>
          <w:rFonts w:ascii="Times New Roman" w:hAnsi="Times New Roman"/>
          <w:b/>
        </w:rPr>
        <w:t>1</w:t>
      </w:r>
      <w:r w:rsidR="0052466F" w:rsidRPr="0052466F">
        <w:rPr>
          <w:rFonts w:ascii="Times New Roman" w:hAnsi="Times New Roman"/>
          <w:b/>
        </w:rPr>
        <w:t>.</w:t>
      </w:r>
      <w:r w:rsidRPr="0052466F">
        <w:rPr>
          <w:rFonts w:ascii="Times New Roman" w:hAnsi="Times New Roman"/>
          <w:b/>
        </w:rPr>
        <w:t xml:space="preserve"> Identification results of myelogenous BIG1 conditional knockout mice.</w:t>
      </w:r>
      <w:r w:rsidR="00337FB6" w:rsidRPr="0052466F">
        <w:rPr>
          <w:rFonts w:ascii="Times New Roman" w:hAnsi="Times New Roman" w:hint="eastAsia"/>
          <w:b/>
        </w:rPr>
        <w:t xml:space="preserve"> </w:t>
      </w:r>
    </w:p>
    <w:p w14:paraId="63A8D683" w14:textId="1074FD36" w:rsidR="002514A2" w:rsidRPr="00337FB6" w:rsidRDefault="004D06D2" w:rsidP="008E167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</w:t>
      </w:r>
      <w:r w:rsidR="0052466F">
        <w:rPr>
          <w:rFonts w:ascii="Times New Roman" w:hAnsi="Times New Roman"/>
          <w:b/>
        </w:rPr>
        <w:t xml:space="preserve">, </w:t>
      </w:r>
      <w:r w:rsidR="002514A2" w:rsidRPr="00337FB6">
        <w:rPr>
          <w:rFonts w:ascii="Times New Roman" w:hAnsi="Times New Roman"/>
        </w:rPr>
        <w:t>Genotype identification of wild-type control (Lyz2-Cre</w:t>
      </w:r>
      <w:r w:rsidR="002514A2" w:rsidRPr="00337FB6">
        <w:rPr>
          <w:rFonts w:ascii="Times New Roman" w:hAnsi="Times New Roman"/>
          <w:vertAlign w:val="superscript"/>
        </w:rPr>
        <w:t>-</w:t>
      </w:r>
      <w:r w:rsidR="002514A2" w:rsidRPr="00337FB6">
        <w:rPr>
          <w:rFonts w:ascii="Times New Roman" w:hAnsi="Times New Roman"/>
        </w:rPr>
        <w:t>BIG1</w:t>
      </w:r>
      <w:r w:rsidR="002514A2" w:rsidRPr="00337FB6">
        <w:rPr>
          <w:rFonts w:ascii="Times New Roman" w:hAnsi="Times New Roman"/>
          <w:vertAlign w:val="superscript"/>
        </w:rPr>
        <w:t>fl/</w:t>
      </w:r>
      <w:proofErr w:type="spellStart"/>
      <w:r w:rsidR="002514A2" w:rsidRPr="00337FB6">
        <w:rPr>
          <w:rFonts w:ascii="Times New Roman" w:hAnsi="Times New Roman"/>
          <w:vertAlign w:val="superscript"/>
        </w:rPr>
        <w:t>fl</w:t>
      </w:r>
      <w:proofErr w:type="spellEnd"/>
      <w:r w:rsidR="002514A2" w:rsidRPr="00337FB6">
        <w:rPr>
          <w:rFonts w:ascii="Times New Roman" w:hAnsi="Times New Roman"/>
        </w:rPr>
        <w:t xml:space="preserve">) and myelogenous BIG1 conditional </w:t>
      </w:r>
      <w:r w:rsidR="002514A2" w:rsidRPr="00337FB6">
        <w:rPr>
          <w:rFonts w:ascii="Times New Roman" w:hAnsi="Times New Roman" w:hint="eastAsia"/>
        </w:rPr>
        <w:t>k</w:t>
      </w:r>
      <w:r w:rsidR="002514A2" w:rsidRPr="00337FB6">
        <w:rPr>
          <w:rFonts w:ascii="Times New Roman" w:hAnsi="Times New Roman"/>
        </w:rPr>
        <w:t>nockout (Lyz2-Cre</w:t>
      </w:r>
      <w:r w:rsidR="002514A2" w:rsidRPr="00337FB6">
        <w:rPr>
          <w:rFonts w:ascii="Times New Roman" w:hAnsi="Times New Roman"/>
          <w:vertAlign w:val="superscript"/>
        </w:rPr>
        <w:t>+</w:t>
      </w:r>
      <w:r w:rsidR="002514A2" w:rsidRPr="00337FB6">
        <w:rPr>
          <w:rFonts w:ascii="Times New Roman" w:hAnsi="Times New Roman"/>
        </w:rPr>
        <w:t>BIG1</w:t>
      </w:r>
      <w:r w:rsidR="002514A2" w:rsidRPr="00337FB6">
        <w:rPr>
          <w:rFonts w:ascii="Times New Roman" w:hAnsi="Times New Roman"/>
          <w:vertAlign w:val="superscript"/>
        </w:rPr>
        <w:t>fl/</w:t>
      </w:r>
      <w:proofErr w:type="spellStart"/>
      <w:r w:rsidR="002514A2" w:rsidRPr="00337FB6">
        <w:rPr>
          <w:rFonts w:ascii="Times New Roman" w:hAnsi="Times New Roman"/>
          <w:vertAlign w:val="superscript"/>
        </w:rPr>
        <w:t>fl</w:t>
      </w:r>
      <w:proofErr w:type="spellEnd"/>
      <w:r w:rsidR="002514A2" w:rsidRPr="00337FB6">
        <w:rPr>
          <w:rFonts w:ascii="Times New Roman" w:hAnsi="Times New Roman"/>
        </w:rPr>
        <w:t xml:space="preserve">) mice. </w:t>
      </w:r>
      <w:r>
        <w:rPr>
          <w:rFonts w:ascii="Times New Roman" w:hAnsi="Times New Roman"/>
          <w:b/>
        </w:rPr>
        <w:t>B</w:t>
      </w:r>
      <w:r w:rsidR="0052466F">
        <w:rPr>
          <w:rFonts w:ascii="Times New Roman" w:hAnsi="Times New Roman"/>
          <w:b/>
        </w:rPr>
        <w:t>,</w:t>
      </w:r>
      <w:r w:rsidR="00337FB6" w:rsidRPr="00337FB6">
        <w:rPr>
          <w:rFonts w:ascii="Times New Roman" w:hAnsi="Times New Roman"/>
        </w:rPr>
        <w:t xml:space="preserve"> </w:t>
      </w:r>
      <w:r w:rsidR="002514A2" w:rsidRPr="00337FB6">
        <w:rPr>
          <w:rFonts w:ascii="Times New Roman" w:hAnsi="Times New Roman"/>
        </w:rPr>
        <w:t>BIG1 mRNA levels in WT and BIG1</w:t>
      </w:r>
      <w:r w:rsidR="002514A2" w:rsidRPr="00337FB6">
        <w:rPr>
          <w:rFonts w:ascii="Times New Roman" w:hAnsi="Times New Roman"/>
          <w:vertAlign w:val="superscript"/>
        </w:rPr>
        <w:t>-/-</w:t>
      </w:r>
      <w:r w:rsidR="002514A2" w:rsidRPr="00337FB6">
        <w:rPr>
          <w:rFonts w:ascii="Times New Roman" w:hAnsi="Times New Roman"/>
        </w:rPr>
        <w:t xml:space="preserve"> BMDMs were measured by RT-qPCR. </w:t>
      </w:r>
      <w:r w:rsidR="002514A2" w:rsidRPr="00337FB6">
        <w:rPr>
          <w:rFonts w:ascii="Times New Roman" w:hAnsi="Times New Roman" w:cs="Times New Roman"/>
        </w:rPr>
        <w:t xml:space="preserve">Mean </w:t>
      </w:r>
      <w:r w:rsidR="002514A2" w:rsidRPr="00337FB6">
        <w:rPr>
          <w:rFonts w:ascii="Times New Roman" w:hAnsi="Times New Roman" w:cs="Times New Roman"/>
          <w:color w:val="000000" w:themeColor="text1"/>
        </w:rPr>
        <w:t xml:space="preserve">± </w:t>
      </w:r>
      <w:r w:rsidR="002514A2" w:rsidRPr="00337FB6">
        <w:rPr>
          <w:rFonts w:ascii="Times New Roman" w:hAnsi="Times New Roman" w:cs="Times New Roman"/>
        </w:rPr>
        <w:t xml:space="preserve">SEM is presented and analyzed by Student’s </w:t>
      </w:r>
      <w:r w:rsidR="002514A2" w:rsidRPr="00337FB6">
        <w:rPr>
          <w:rFonts w:ascii="Times New Roman" w:hAnsi="Times New Roman" w:cs="Times New Roman"/>
          <w:i/>
        </w:rPr>
        <w:t>t</w:t>
      </w:r>
      <w:r w:rsidR="002514A2" w:rsidRPr="00337FB6">
        <w:rPr>
          <w:rFonts w:ascii="Times New Roman" w:hAnsi="Times New Roman" w:cs="Times New Roman"/>
        </w:rPr>
        <w:t>-test</w:t>
      </w:r>
      <w:r w:rsidR="002514A2" w:rsidRPr="00337FB6">
        <w:rPr>
          <w:rFonts w:ascii="Times New Roman" w:hAnsi="Times New Roman"/>
        </w:rPr>
        <w:t xml:space="preserve"> (***</w:t>
      </w:r>
      <w:r w:rsidR="002514A2" w:rsidRPr="00337FB6">
        <w:rPr>
          <w:rFonts w:ascii="Times New Roman" w:hAnsi="Times New Roman"/>
          <w:i/>
        </w:rPr>
        <w:t>P</w:t>
      </w:r>
      <w:r w:rsidR="002514A2" w:rsidRPr="00337FB6">
        <w:rPr>
          <w:rFonts w:ascii="Times New Roman" w:hAnsi="Times New Roman"/>
        </w:rPr>
        <w:t xml:space="preserve"> &lt; 0.001; </w:t>
      </w:r>
      <w:r w:rsidR="002514A2" w:rsidRPr="00337FB6">
        <w:rPr>
          <w:rFonts w:ascii="Times New Roman" w:hAnsi="Times New Roman"/>
          <w:i/>
          <w:color w:val="000000"/>
        </w:rPr>
        <w:t>n</w:t>
      </w:r>
      <w:r w:rsidR="002514A2" w:rsidRPr="00337FB6">
        <w:rPr>
          <w:rFonts w:ascii="Times New Roman" w:hAnsi="Times New Roman"/>
          <w:color w:val="000000"/>
        </w:rPr>
        <w:t>=3).</w:t>
      </w:r>
      <w:r w:rsidR="00337FB6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b/>
          <w:color w:val="000000"/>
        </w:rPr>
        <w:t>C</w:t>
      </w:r>
      <w:r w:rsidR="0052466F">
        <w:rPr>
          <w:rFonts w:ascii="Times New Roman" w:hAnsi="Times New Roman"/>
          <w:b/>
          <w:color w:val="000000"/>
        </w:rPr>
        <w:t>,</w:t>
      </w:r>
      <w:r w:rsidR="00337FB6" w:rsidRPr="00337FB6">
        <w:rPr>
          <w:rFonts w:ascii="Times New Roman" w:hAnsi="Times New Roman"/>
          <w:color w:val="000000"/>
        </w:rPr>
        <w:t xml:space="preserve"> </w:t>
      </w:r>
      <w:r w:rsidR="002514A2" w:rsidRPr="00337FB6">
        <w:rPr>
          <w:rFonts w:ascii="Times New Roman" w:hAnsi="Times New Roman"/>
          <w:color w:val="000000"/>
        </w:rPr>
        <w:t>Representative immuno</w:t>
      </w:r>
      <w:r w:rsidR="002514A2" w:rsidRPr="00337FB6">
        <w:rPr>
          <w:rFonts w:ascii="Times New Roman" w:hAnsi="Times New Roman" w:hint="eastAsia"/>
          <w:color w:val="000000"/>
        </w:rPr>
        <w:t>b</w:t>
      </w:r>
      <w:r w:rsidR="002514A2" w:rsidRPr="00337FB6">
        <w:rPr>
          <w:rFonts w:ascii="Times New Roman" w:hAnsi="Times New Roman"/>
          <w:color w:val="000000"/>
        </w:rPr>
        <w:t>lot</w:t>
      </w:r>
      <w:r w:rsidR="002514A2" w:rsidRPr="00337FB6">
        <w:rPr>
          <w:rFonts w:ascii="Times New Roman" w:hAnsi="Times New Roman" w:hint="eastAsia"/>
          <w:color w:val="000000"/>
        </w:rPr>
        <w:t>s</w:t>
      </w:r>
      <w:r w:rsidR="002514A2" w:rsidRPr="00337FB6">
        <w:rPr>
          <w:rFonts w:ascii="Times New Roman" w:hAnsi="Times New Roman"/>
          <w:color w:val="000000"/>
        </w:rPr>
        <w:t xml:space="preserve"> of BIG1 in</w:t>
      </w:r>
      <w:r w:rsidR="002514A2" w:rsidRPr="00337FB6">
        <w:rPr>
          <w:rFonts w:ascii="Times New Roman" w:hAnsi="Times New Roman" w:cs="Times New Roman"/>
        </w:rPr>
        <w:t xml:space="preserve"> </w:t>
      </w:r>
      <w:r w:rsidR="002514A2" w:rsidRPr="00337FB6">
        <w:rPr>
          <w:rFonts w:ascii="Times New Roman" w:hAnsi="Times New Roman"/>
        </w:rPr>
        <w:t>WT and BIG1</w:t>
      </w:r>
      <w:r w:rsidR="002514A2" w:rsidRPr="00337FB6">
        <w:rPr>
          <w:rFonts w:ascii="Times New Roman" w:hAnsi="Times New Roman"/>
          <w:vertAlign w:val="superscript"/>
        </w:rPr>
        <w:t>-/-</w:t>
      </w:r>
      <w:r w:rsidR="002514A2" w:rsidRPr="00337FB6">
        <w:rPr>
          <w:rFonts w:ascii="Times New Roman" w:hAnsi="Times New Roman"/>
        </w:rPr>
        <w:t xml:space="preserve"> BMDMs</w:t>
      </w:r>
      <w:r w:rsidR="002514A2" w:rsidRPr="00337FB6">
        <w:rPr>
          <w:rFonts w:ascii="Times New Roman" w:hAnsi="Times New Roman" w:cs="Times New Roman"/>
        </w:rPr>
        <w:t>.</w:t>
      </w:r>
    </w:p>
    <w:p w14:paraId="4B021B4A" w14:textId="07255809" w:rsidR="00C771DC" w:rsidRPr="00202770" w:rsidRDefault="00C771DC" w:rsidP="00202770">
      <w:pPr>
        <w:rPr>
          <w:rFonts w:ascii="Times New Roman" w:hAnsi="Times New Roman" w:cs="Times New Roman"/>
        </w:rPr>
      </w:pPr>
    </w:p>
    <w:p w14:paraId="5FEB5729" w14:textId="681653A4" w:rsidR="00140BE2" w:rsidRPr="001F47E4" w:rsidRDefault="00140BE2" w:rsidP="00140BE2">
      <w:pPr>
        <w:spacing w:line="360" w:lineRule="auto"/>
        <w:rPr>
          <w:rFonts w:ascii="Times New Roman" w:hAnsi="Times New Roman"/>
          <w:b/>
          <w:color w:val="000000"/>
        </w:rPr>
      </w:pPr>
      <w:r w:rsidRPr="001F47E4">
        <w:rPr>
          <w:rFonts w:ascii="Times New Roman" w:hAnsi="Times New Roman"/>
          <w:b/>
          <w:color w:val="000000"/>
        </w:rPr>
        <w:t xml:space="preserve">Figure </w:t>
      </w:r>
      <w:r w:rsidR="00D07C3B">
        <w:rPr>
          <w:rFonts w:ascii="Times New Roman" w:hAnsi="Times New Roman"/>
          <w:b/>
          <w:color w:val="000000"/>
        </w:rPr>
        <w:t>S</w:t>
      </w:r>
      <w:r w:rsidRPr="001F47E4">
        <w:rPr>
          <w:rFonts w:ascii="Times New Roman" w:hAnsi="Times New Roman"/>
          <w:b/>
          <w:color w:val="000000"/>
        </w:rPr>
        <w:t>2</w:t>
      </w:r>
      <w:r w:rsidR="003C2716">
        <w:rPr>
          <w:rFonts w:ascii="Times New Roman" w:hAnsi="Times New Roman"/>
          <w:b/>
          <w:color w:val="000000"/>
        </w:rPr>
        <w:t>.</w:t>
      </w:r>
      <w:r w:rsidRPr="001F47E4">
        <w:rPr>
          <w:rFonts w:ascii="Times New Roman" w:hAnsi="Times New Roman"/>
          <w:b/>
          <w:color w:val="000000"/>
        </w:rPr>
        <w:t xml:space="preserve"> BIG1 </w:t>
      </w:r>
      <w:r>
        <w:rPr>
          <w:rFonts w:ascii="Times New Roman" w:hAnsi="Times New Roman" w:hint="eastAsia"/>
          <w:b/>
          <w:color w:val="000000"/>
        </w:rPr>
        <w:t>did</w:t>
      </w:r>
      <w:r>
        <w:rPr>
          <w:rFonts w:ascii="Times New Roman" w:hAnsi="Times New Roman"/>
          <w:b/>
          <w:color w:val="000000"/>
        </w:rPr>
        <w:t xml:space="preserve"> not</w:t>
      </w:r>
      <w:r w:rsidRPr="001F47E4">
        <w:rPr>
          <w:rFonts w:ascii="Times New Roman" w:hAnsi="Times New Roman"/>
          <w:b/>
          <w:color w:val="000000"/>
        </w:rPr>
        <w:t xml:space="preserve"> responded to</w:t>
      </w:r>
      <w:r>
        <w:rPr>
          <w:rFonts w:ascii="Times New Roman" w:hAnsi="Times New Roman"/>
          <w:b/>
          <w:color w:val="000000"/>
        </w:rPr>
        <w:t xml:space="preserve"> </w:t>
      </w:r>
      <w:r w:rsidRPr="008772C9">
        <w:rPr>
          <w:rFonts w:ascii="Times New Roman" w:hAnsi="Times New Roman"/>
          <w:b/>
          <w:color w:val="000000"/>
        </w:rPr>
        <w:t xml:space="preserve">FSL-1 and </w:t>
      </w:r>
      <w:r w:rsidR="0015317C" w:rsidRPr="0015317C">
        <w:rPr>
          <w:rFonts w:ascii="Times New Roman" w:hAnsi="Times New Roman"/>
          <w:b/>
          <w:color w:val="000000"/>
        </w:rPr>
        <w:t>Pam3csk4</w:t>
      </w:r>
      <w:r w:rsidRPr="001F47E4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s</w:t>
      </w:r>
      <w:r w:rsidRPr="001F47E4">
        <w:rPr>
          <w:rFonts w:ascii="Times New Roman" w:hAnsi="Times New Roman"/>
          <w:b/>
          <w:color w:val="000000"/>
        </w:rPr>
        <w:t xml:space="preserve">timulation </w:t>
      </w:r>
      <w:r w:rsidRPr="001F47E4">
        <w:rPr>
          <w:rFonts w:ascii="Times New Roman" w:hAnsi="Times New Roman"/>
          <w:b/>
          <w:bCs/>
          <w:color w:val="000000"/>
        </w:rPr>
        <w:t>in BMDMs and THP-1 derived macrophages.</w:t>
      </w:r>
    </w:p>
    <w:p w14:paraId="627B9875" w14:textId="2FB0AB2D" w:rsidR="00140BE2" w:rsidRPr="00140BE2" w:rsidRDefault="00140BE2" w:rsidP="00140BE2">
      <w:pPr>
        <w:spacing w:line="360" w:lineRule="auto"/>
        <w:jc w:val="both"/>
      </w:pPr>
      <w:r w:rsidRPr="00140BE2">
        <w:rPr>
          <w:rFonts w:ascii="Times New Roman" w:hAnsi="Times New Roman"/>
          <w:color w:val="000000"/>
        </w:rPr>
        <w:t>A, WT BMDMs wer</w:t>
      </w:r>
      <w:r>
        <w:rPr>
          <w:rFonts w:ascii="Times New Roman" w:hAnsi="Times New Roman"/>
          <w:color w:val="000000"/>
        </w:rPr>
        <w:t xml:space="preserve">e separately </w:t>
      </w:r>
      <w:r w:rsidRPr="00140BE2">
        <w:rPr>
          <w:rFonts w:ascii="Times New Roman" w:hAnsi="Times New Roman"/>
          <w:color w:val="000000"/>
        </w:rPr>
        <w:t xml:space="preserve">stimulated with </w:t>
      </w:r>
      <w:r w:rsidRPr="007A473E">
        <w:rPr>
          <w:rFonts w:ascii="Times New Roman" w:hAnsi="Times New Roman"/>
          <w:color w:val="000000"/>
        </w:rPr>
        <w:t>FSL-1</w:t>
      </w:r>
      <w:r w:rsidR="00C50271"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7A473E">
        <w:rPr>
          <w:rFonts w:ascii="Times New Roman" w:hAnsi="Times New Roman"/>
          <w:color w:val="000000"/>
        </w:rPr>
        <w:t xml:space="preserve"> and </w:t>
      </w:r>
      <w:r w:rsidR="0015317C" w:rsidRPr="00EC4E65">
        <w:rPr>
          <w:rFonts w:ascii="Times New Roman" w:hAnsi="Times New Roman" w:cs="Times New Roman"/>
          <w:color w:val="000000" w:themeColor="text1"/>
        </w:rPr>
        <w:t>P</w:t>
      </w:r>
      <w:r w:rsidR="0015317C" w:rsidRPr="006F5F3A">
        <w:rPr>
          <w:rFonts w:ascii="Times New Roman" w:hAnsi="Times New Roman" w:cs="Times New Roman"/>
          <w:color w:val="000000" w:themeColor="text1"/>
        </w:rPr>
        <w:t>am3csk4</w:t>
      </w:r>
      <w:r w:rsidRPr="00140BE2">
        <w:rPr>
          <w:rFonts w:ascii="Times New Roman" w:hAnsi="Times New Roman"/>
          <w:color w:val="000000"/>
        </w:rPr>
        <w:t xml:space="preserve"> (100 ng/ml) for 12 h, the indicated proteins were analyzed by Western blot. B, WT and BIG1</w:t>
      </w:r>
      <w:r w:rsidRPr="00140BE2">
        <w:rPr>
          <w:rFonts w:ascii="Times New Roman" w:hAnsi="Times New Roman"/>
          <w:color w:val="000000"/>
          <w:vertAlign w:val="superscript"/>
        </w:rPr>
        <w:t>-/-</w:t>
      </w:r>
      <w:r w:rsidRPr="00140BE2">
        <w:rPr>
          <w:rFonts w:ascii="Times New Roman" w:hAnsi="Times New Roman"/>
          <w:color w:val="000000"/>
        </w:rPr>
        <w:t xml:space="preserve">BMDMs were stimulated with </w:t>
      </w:r>
      <w:r w:rsidRPr="007A473E">
        <w:rPr>
          <w:rFonts w:ascii="Times New Roman" w:hAnsi="Times New Roman"/>
          <w:color w:val="000000"/>
        </w:rPr>
        <w:t>FSL-1</w:t>
      </w:r>
      <w:r w:rsidR="00C50271"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7A473E">
        <w:rPr>
          <w:rFonts w:ascii="Times New Roman" w:hAnsi="Times New Roman"/>
          <w:color w:val="000000"/>
        </w:rPr>
        <w:t xml:space="preserve"> and </w:t>
      </w:r>
      <w:r w:rsidR="0015317C" w:rsidRPr="00EC4E65">
        <w:rPr>
          <w:rFonts w:ascii="Times New Roman" w:hAnsi="Times New Roman" w:cs="Times New Roman"/>
          <w:color w:val="000000" w:themeColor="text1"/>
        </w:rPr>
        <w:t>P</w:t>
      </w:r>
      <w:r w:rsidR="0015317C" w:rsidRPr="006F5F3A">
        <w:rPr>
          <w:rFonts w:ascii="Times New Roman" w:hAnsi="Times New Roman" w:cs="Times New Roman"/>
          <w:color w:val="000000" w:themeColor="text1"/>
        </w:rPr>
        <w:t>am3csk4</w:t>
      </w:r>
      <w:r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140BE2">
        <w:rPr>
          <w:rFonts w:ascii="Times New Roman" w:hAnsi="Times New Roman"/>
          <w:color w:val="000000"/>
        </w:rPr>
        <w:t xml:space="preserve"> for 12 h. After treatment, the levels of TNF-α, IL-6 and IL-1β mRNA were measured by RT-qPCR. C, THP-1 cells were treated with </w:t>
      </w:r>
      <w:r w:rsidRPr="007A473E">
        <w:rPr>
          <w:rFonts w:ascii="Times New Roman" w:hAnsi="Times New Roman"/>
          <w:color w:val="000000"/>
        </w:rPr>
        <w:t>FSL-1</w:t>
      </w:r>
      <w:r w:rsidR="00C50271"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7A473E">
        <w:rPr>
          <w:rFonts w:ascii="Times New Roman" w:hAnsi="Times New Roman"/>
          <w:color w:val="000000"/>
        </w:rPr>
        <w:t xml:space="preserve"> and </w:t>
      </w:r>
      <w:r w:rsidR="0015317C" w:rsidRPr="00EC4E65">
        <w:rPr>
          <w:rFonts w:ascii="Times New Roman" w:hAnsi="Times New Roman" w:cs="Times New Roman"/>
          <w:color w:val="000000" w:themeColor="text1"/>
        </w:rPr>
        <w:t>P</w:t>
      </w:r>
      <w:r w:rsidR="0015317C" w:rsidRPr="006F5F3A">
        <w:rPr>
          <w:rFonts w:ascii="Times New Roman" w:hAnsi="Times New Roman" w:cs="Times New Roman"/>
          <w:color w:val="000000" w:themeColor="text1"/>
        </w:rPr>
        <w:t>am3csk4</w:t>
      </w:r>
      <w:r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140BE2">
        <w:rPr>
          <w:rFonts w:ascii="Times New Roman" w:hAnsi="Times New Roman"/>
          <w:color w:val="000000"/>
        </w:rPr>
        <w:t xml:space="preserve"> for 12 h,</w:t>
      </w:r>
      <w:r>
        <w:rPr>
          <w:rFonts w:ascii="Times New Roman" w:hAnsi="Times New Roman"/>
          <w:color w:val="000000"/>
        </w:rPr>
        <w:t xml:space="preserve"> </w:t>
      </w:r>
      <w:r w:rsidRPr="00140BE2">
        <w:rPr>
          <w:rFonts w:ascii="Times New Roman" w:hAnsi="Times New Roman"/>
          <w:color w:val="000000"/>
        </w:rPr>
        <w:t xml:space="preserve">after incubating with PMA (100 ng/ml) for 24 h, the indicated protein were analyzed by Western blot. D, THP-1 derived macrophages transfected with negative control siRNA (NC) or BIG1 siRNA (SiRNA) were untreated or treated with </w:t>
      </w:r>
      <w:r w:rsidRPr="007A473E">
        <w:rPr>
          <w:rFonts w:ascii="Times New Roman" w:hAnsi="Times New Roman"/>
          <w:color w:val="000000"/>
        </w:rPr>
        <w:t>FSL-1</w:t>
      </w:r>
      <w:r w:rsidR="00C50271"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7A473E">
        <w:rPr>
          <w:rFonts w:ascii="Times New Roman" w:hAnsi="Times New Roman"/>
          <w:color w:val="000000"/>
        </w:rPr>
        <w:t xml:space="preserve"> and </w:t>
      </w:r>
      <w:r w:rsidR="0015317C" w:rsidRPr="00EC4E65">
        <w:rPr>
          <w:rFonts w:ascii="Times New Roman" w:hAnsi="Times New Roman" w:cs="Times New Roman"/>
          <w:color w:val="000000" w:themeColor="text1"/>
        </w:rPr>
        <w:t>P</w:t>
      </w:r>
      <w:r w:rsidR="0015317C" w:rsidRPr="006F5F3A">
        <w:rPr>
          <w:rFonts w:ascii="Times New Roman" w:hAnsi="Times New Roman" w:cs="Times New Roman"/>
          <w:color w:val="000000" w:themeColor="text1"/>
        </w:rPr>
        <w:t>am3csk4</w:t>
      </w:r>
      <w:r>
        <w:rPr>
          <w:rFonts w:ascii="Times New Roman" w:hAnsi="Times New Roman"/>
          <w:color w:val="000000"/>
        </w:rPr>
        <w:t xml:space="preserve"> </w:t>
      </w:r>
      <w:r w:rsidRPr="00431EEF">
        <w:rPr>
          <w:rFonts w:ascii="Times New Roman" w:hAnsi="Times New Roman"/>
          <w:color w:val="000000"/>
        </w:rPr>
        <w:t>(100 ng/ml)</w:t>
      </w:r>
      <w:r w:rsidRPr="00140BE2">
        <w:rPr>
          <w:rFonts w:ascii="Times New Roman" w:hAnsi="Times New Roman"/>
          <w:color w:val="000000"/>
        </w:rPr>
        <w:t xml:space="preserve"> for 12 h. Total RNA was extracted. The levels of BIG1, TNF-α, IL-6 and IL-1β mRNA were measured by RT-qPCR. </w:t>
      </w:r>
    </w:p>
    <w:p w14:paraId="3A94B52B" w14:textId="0D4A3454" w:rsidR="00140BE2" w:rsidRDefault="00140BE2" w:rsidP="00140BE2">
      <w:pPr>
        <w:spacing w:line="360" w:lineRule="auto"/>
        <w:rPr>
          <w:rFonts w:ascii="Times New Roman" w:hAnsi="Times New Roman"/>
          <w:color w:val="000000"/>
        </w:rPr>
      </w:pPr>
      <w:r w:rsidRPr="00140BE2">
        <w:rPr>
          <w:rFonts w:ascii="Times New Roman" w:hAnsi="Times New Roman"/>
          <w:color w:val="000000"/>
        </w:rPr>
        <w:t>Data show pooled technical replicates from three independent experiments (panels B</w:t>
      </w:r>
      <w:r>
        <w:rPr>
          <w:rFonts w:ascii="Times New Roman" w:hAnsi="Times New Roman"/>
          <w:color w:val="000000"/>
        </w:rPr>
        <w:t xml:space="preserve"> and </w:t>
      </w:r>
      <w:r w:rsidRPr="00140BE2">
        <w:rPr>
          <w:rFonts w:ascii="Times New Roman" w:hAnsi="Times New Roman"/>
          <w:color w:val="000000"/>
        </w:rPr>
        <w:t>D). All immunoblot data are representative of three independent experiments with similar results.</w:t>
      </w:r>
    </w:p>
    <w:p w14:paraId="5371F48D" w14:textId="77777777" w:rsidR="00140BE2" w:rsidRPr="00140BE2" w:rsidRDefault="00140BE2" w:rsidP="00140BE2">
      <w:pPr>
        <w:spacing w:line="360" w:lineRule="auto"/>
        <w:rPr>
          <w:rFonts w:ascii="Times New Roman" w:hAnsi="Times New Roman"/>
          <w:color w:val="000000"/>
        </w:rPr>
      </w:pPr>
    </w:p>
    <w:p w14:paraId="3CF6BF7D" w14:textId="62EB3DFE" w:rsidR="00A25E72" w:rsidRPr="00B70EF5" w:rsidRDefault="00A25E72" w:rsidP="00A25E72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52466F">
        <w:rPr>
          <w:rFonts w:ascii="Times New Roman" w:hAnsi="Times New Roman"/>
          <w:b/>
        </w:rPr>
        <w:t xml:space="preserve">Figure </w:t>
      </w:r>
      <w:r w:rsidR="00D07C3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3</w:t>
      </w:r>
      <w:r w:rsidRPr="0052466F">
        <w:rPr>
          <w:rFonts w:ascii="Times New Roman" w:hAnsi="Times New Roman"/>
          <w:b/>
        </w:rPr>
        <w:t xml:space="preserve">. 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>Myeloid cell-specific BIG1</w:t>
      </w:r>
      <w:r>
        <w:rPr>
          <w:rFonts w:ascii="Times New Roman" w:hAnsi="Times New Roman" w:cs="Times New Roman"/>
          <w:b/>
          <w:bCs/>
          <w:color w:val="000000" w:themeColor="text1"/>
        </w:rPr>
        <w:t>-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 xml:space="preserve">cKO protected </w:t>
      </w:r>
      <w:r w:rsidRPr="00B70EF5">
        <w:rPr>
          <w:rFonts w:ascii="Times New Roman" w:hAnsi="Times New Roman" w:cs="Times New Roman"/>
          <w:b/>
          <w:bCs/>
          <w:color w:val="000000" w:themeColor="text1"/>
        </w:rPr>
        <w:t>organ function of sepsis mice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 xml:space="preserve"> from LPS-induced </w:t>
      </w:r>
      <w:proofErr w:type="spellStart"/>
      <w:r w:rsidRPr="009B58B9">
        <w:rPr>
          <w:rFonts w:ascii="Times New Roman" w:hAnsi="Times New Roman" w:cs="Times New Roman"/>
          <w:b/>
          <w:bCs/>
          <w:color w:val="000000" w:themeColor="text1"/>
        </w:rPr>
        <w:t>endotoxemic</w:t>
      </w:r>
      <w:proofErr w:type="spellEnd"/>
      <w:r w:rsidRPr="009B58B9">
        <w:rPr>
          <w:rFonts w:ascii="Times New Roman" w:hAnsi="Times New Roman" w:cs="Times New Roman"/>
          <w:b/>
          <w:bCs/>
          <w:color w:val="000000" w:themeColor="text1"/>
        </w:rPr>
        <w:t xml:space="preserve"> shock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611CF7B9" w14:textId="2C126D2E" w:rsidR="00A25E72" w:rsidRDefault="00A25E72" w:rsidP="00A25E72">
      <w:pPr>
        <w:spacing w:line="360" w:lineRule="auto"/>
        <w:jc w:val="both"/>
        <w:rPr>
          <w:rFonts w:ascii="Times New Roman" w:hAnsi="Times New Roman" w:cs="Times New Roman"/>
        </w:rPr>
      </w:pPr>
      <w:r w:rsidRPr="009B58B9">
        <w:rPr>
          <w:rFonts w:ascii="Times New Roman" w:hAnsi="Times New Roman" w:cs="Times New Roman"/>
        </w:rPr>
        <w:t xml:space="preserve">WT and myeloid cell-specific BIG1 KO (BIG1 </w:t>
      </w:r>
      <w:proofErr w:type="spellStart"/>
      <w:r w:rsidRPr="009B58B9">
        <w:rPr>
          <w:rFonts w:ascii="Times New Roman" w:hAnsi="Times New Roman" w:cs="Times New Roman"/>
        </w:rPr>
        <w:t>cKO</w:t>
      </w:r>
      <w:proofErr w:type="spellEnd"/>
      <w:r w:rsidRPr="009B58B9">
        <w:rPr>
          <w:rFonts w:ascii="Times New Roman" w:hAnsi="Times New Roman" w:cs="Times New Roman"/>
        </w:rPr>
        <w:t>) mice were intra-peritoneally administered with either LPS (50 mg/kg) or isometric saline.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A and </w:t>
      </w:r>
      <w:r>
        <w:rPr>
          <w:rFonts w:ascii="Times New Roman" w:hAnsi="Times New Roman"/>
          <w:b/>
        </w:rPr>
        <w:t xml:space="preserve">B, </w:t>
      </w:r>
      <w:r w:rsidRPr="005E7847">
        <w:rPr>
          <w:rFonts w:ascii="Times New Roman" w:hAnsi="Times New Roman" w:cs="Times New Roman"/>
        </w:rPr>
        <w:t>Serum ALT and AST levels</w:t>
      </w:r>
      <w:r w:rsidRPr="007645A6">
        <w:rPr>
          <w:rFonts w:ascii="Times New Roman" w:hAnsi="Times New Roman" w:cs="Times New Roman"/>
        </w:rPr>
        <w:t xml:space="preserve"> of WT and 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mice were measured at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time point.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>
        <w:rPr>
          <w:rFonts w:ascii="Times New Roman" w:hAnsi="Times New Roman"/>
          <w:b/>
        </w:rPr>
        <w:t xml:space="preserve"> C,</w:t>
      </w:r>
      <w:r w:rsidRPr="0088370F">
        <w:rPr>
          <w:rFonts w:ascii="Times New Roman" w:hAnsi="Times New Roman" w:cs="Times New Roman"/>
          <w:b/>
        </w:rPr>
        <w:t xml:space="preserve"> </w:t>
      </w:r>
      <w:proofErr w:type="gramStart"/>
      <w:r w:rsidR="0015317C">
        <w:rPr>
          <w:rFonts w:ascii="Times New Roman" w:hAnsi="Times New Roman" w:cs="Times New Roman"/>
        </w:rPr>
        <w:t>T</w:t>
      </w:r>
      <w:r w:rsidRPr="007645A6">
        <w:rPr>
          <w:rFonts w:ascii="Times New Roman" w:hAnsi="Times New Roman" w:cs="Times New Roman"/>
        </w:rPr>
        <w:t>he</w:t>
      </w:r>
      <w:proofErr w:type="gramEnd"/>
      <w:r w:rsidRPr="00C73B84">
        <w:rPr>
          <w:rFonts w:ascii="Times New Roman" w:hAnsi="Times New Roman" w:cs="Times New Roman"/>
        </w:rPr>
        <w:t xml:space="preserve"> mRNA </w:t>
      </w:r>
      <w:r w:rsidRPr="007645A6">
        <w:rPr>
          <w:rFonts w:ascii="Times New Roman" w:hAnsi="Times New Roman" w:cs="Times New Roman"/>
        </w:rPr>
        <w:t>expression</w:t>
      </w:r>
      <w:r w:rsidRPr="00C73B84">
        <w:rPr>
          <w:rFonts w:ascii="Times New Roman" w:hAnsi="Times New Roman" w:cs="Times New Roman"/>
        </w:rPr>
        <w:t xml:space="preserve"> levels of </w:t>
      </w:r>
      <w:r w:rsidRPr="007645A6">
        <w:rPr>
          <w:rFonts w:ascii="Times New Roman" w:hAnsi="Times New Roman" w:cs="Times New Roman"/>
        </w:rPr>
        <w:t xml:space="preserve">WT and 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sepsis </w:t>
      </w:r>
      <w:r w:rsidRPr="007645A6">
        <w:rPr>
          <w:rFonts w:ascii="Times New Roman" w:hAnsi="Times New Roman" w:cs="Times New Roman"/>
        </w:rPr>
        <w:t>mice</w:t>
      </w:r>
      <w:r w:rsidRPr="00C73B84">
        <w:rPr>
          <w:rFonts w:ascii="Times New Roman" w:hAnsi="Times New Roman" w:cs="Times New Roman"/>
        </w:rPr>
        <w:t xml:space="preserve"> hepatic proinflammatory cytokines measured by </w:t>
      </w:r>
      <w:r w:rsidRPr="00FA6DCF">
        <w:rPr>
          <w:rFonts w:ascii="Times New Roman" w:hAnsi="Times New Roman" w:cs="Times New Roman"/>
        </w:rPr>
        <w:t>RT-qPCR</w:t>
      </w:r>
      <w:r>
        <w:rPr>
          <w:rFonts w:ascii="Times New Roman" w:hAnsi="Times New Roman" w:cs="Times New Roman"/>
          <w:b/>
        </w:rPr>
        <w:t xml:space="preserve"> </w:t>
      </w:r>
      <w:r w:rsidRPr="007645A6"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time point.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>D,</w:t>
      </w:r>
      <w:r w:rsidRPr="0088370F">
        <w:rPr>
          <w:rFonts w:ascii="Times New Roman" w:hAnsi="Times New Roman" w:cs="Times New Roman"/>
          <w:b/>
        </w:rPr>
        <w:t xml:space="preserve"> </w:t>
      </w:r>
      <w:proofErr w:type="gramStart"/>
      <w:r w:rsidR="0015317C">
        <w:rPr>
          <w:rFonts w:ascii="Times New Roman" w:hAnsi="Times New Roman" w:cs="Times New Roman"/>
        </w:rPr>
        <w:t>T</w:t>
      </w:r>
      <w:r w:rsidRPr="007645A6">
        <w:rPr>
          <w:rFonts w:ascii="Times New Roman" w:hAnsi="Times New Roman" w:cs="Times New Roman"/>
        </w:rPr>
        <w:t>he</w:t>
      </w:r>
      <w:proofErr w:type="gramEnd"/>
      <w:r w:rsidRPr="007645A6">
        <w:rPr>
          <w:rFonts w:ascii="Times New Roman" w:hAnsi="Times New Roman" w:cs="Times New Roman"/>
        </w:rPr>
        <w:t xml:space="preserve"> mRNA expression </w:t>
      </w:r>
      <w:r>
        <w:rPr>
          <w:rFonts w:ascii="Times New Roman" w:hAnsi="Times New Roman" w:cs="Times New Roman"/>
        </w:rPr>
        <w:t xml:space="preserve">level </w:t>
      </w:r>
      <w:r w:rsidRPr="007645A6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cytokines in </w:t>
      </w:r>
      <w:r>
        <w:rPr>
          <w:rFonts w:ascii="Times New Roman" w:hAnsi="Times New Roman" w:cs="Times New Roman"/>
        </w:rPr>
        <w:t>lung section</w:t>
      </w:r>
      <w:r w:rsidRPr="007645A6">
        <w:rPr>
          <w:rFonts w:ascii="Times New Roman" w:hAnsi="Times New Roman" w:cs="Times New Roman"/>
        </w:rPr>
        <w:t xml:space="preserve"> from WT and </w:t>
      </w:r>
      <w:r w:rsidRPr="007645A6">
        <w:rPr>
          <w:rFonts w:ascii="Times New Roman" w:hAnsi="Times New Roman" w:cs="Times New Roman"/>
        </w:rPr>
        <w:lastRenderedPageBreak/>
        <w:t xml:space="preserve">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sepsis </w:t>
      </w:r>
      <w:r w:rsidRPr="007645A6">
        <w:rPr>
          <w:rFonts w:ascii="Times New Roman" w:hAnsi="Times New Roman" w:cs="Times New Roman"/>
        </w:rPr>
        <w:t xml:space="preserve">mice </w:t>
      </w:r>
      <w:r w:rsidRPr="00FA6DCF">
        <w:rPr>
          <w:rFonts w:ascii="Times New Roman" w:hAnsi="Times New Roman" w:cs="Times New Roman"/>
        </w:rPr>
        <w:t>were measured by RT-qPCR</w:t>
      </w:r>
      <w:r>
        <w:rPr>
          <w:rFonts w:ascii="Times New Roman" w:hAnsi="Times New Roman" w:cs="Times New Roman"/>
        </w:rPr>
        <w:t xml:space="preserve"> </w:t>
      </w:r>
      <w:r w:rsidRPr="007645A6">
        <w:rPr>
          <w:rFonts w:ascii="Times New Roman" w:hAnsi="Times New Roman" w:cs="Times New Roman"/>
        </w:rPr>
        <w:t>at the indicated time</w:t>
      </w:r>
      <w:r>
        <w:rPr>
          <w:rFonts w:ascii="Times New Roman" w:hAnsi="Times New Roman" w:cs="Times New Roman"/>
        </w:rPr>
        <w:t xml:space="preserve"> period</w:t>
      </w:r>
      <w:r w:rsidRPr="007645A6">
        <w:rPr>
          <w:rFonts w:ascii="Times New Roman" w:hAnsi="Times New Roman" w:cs="Times New Roman"/>
        </w:rPr>
        <w:t xml:space="preserve">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 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 w:rsidRPr="00046F53">
        <w:rPr>
          <w:rFonts w:ascii="Times New Roman" w:hAnsi="Times New Roman" w:cs="Times New Roman"/>
        </w:rPr>
        <w:t xml:space="preserve"> </w:t>
      </w:r>
    </w:p>
    <w:p w14:paraId="2F5861D4" w14:textId="77777777" w:rsidR="00A25E72" w:rsidRDefault="00A25E72" w:rsidP="00A25E72">
      <w:pPr>
        <w:spacing w:line="360" w:lineRule="auto"/>
        <w:jc w:val="both"/>
        <w:rPr>
          <w:rFonts w:ascii="Times New Roman" w:hAnsi="Times New Roman"/>
          <w:b/>
        </w:rPr>
      </w:pPr>
    </w:p>
    <w:p w14:paraId="6CADD1E3" w14:textId="687A8980" w:rsidR="00A25E72" w:rsidRPr="001E3ED6" w:rsidRDefault="00A25E72" w:rsidP="00A25E72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52466F">
        <w:rPr>
          <w:rFonts w:ascii="Times New Roman" w:hAnsi="Times New Roman"/>
          <w:b/>
        </w:rPr>
        <w:t xml:space="preserve">Figure </w:t>
      </w:r>
      <w:r w:rsidR="00D07C3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4</w:t>
      </w:r>
      <w:r w:rsidRPr="0052466F">
        <w:rPr>
          <w:rFonts w:ascii="Times New Roman" w:hAnsi="Times New Roman"/>
          <w:b/>
        </w:rPr>
        <w:t xml:space="preserve">. 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 xml:space="preserve">Myeloid cell-specific BIG1-cKO mice </w:t>
      </w:r>
      <w:r>
        <w:rPr>
          <w:rFonts w:ascii="Times New Roman" w:hAnsi="Times New Roman" w:cs="Times New Roman"/>
          <w:b/>
          <w:bCs/>
          <w:color w:val="000000" w:themeColor="text1"/>
        </w:rPr>
        <w:t>we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 xml:space="preserve">re protected </w:t>
      </w:r>
      <w:r w:rsidRPr="00B70EF5">
        <w:rPr>
          <w:rFonts w:ascii="Times New Roman" w:hAnsi="Times New Roman" w:cs="Times New Roman"/>
          <w:b/>
          <w:bCs/>
          <w:color w:val="000000" w:themeColor="text1"/>
        </w:rPr>
        <w:t xml:space="preserve">organ function of sepsis mice </w:t>
      </w:r>
      <w:r w:rsidRPr="009B58B9">
        <w:rPr>
          <w:rFonts w:ascii="Times New Roman" w:hAnsi="Times New Roman" w:cs="Times New Roman"/>
          <w:b/>
          <w:bCs/>
          <w:color w:val="000000" w:themeColor="text1"/>
        </w:rPr>
        <w:t>in the CLP model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6359E36E" w14:textId="77777777" w:rsidR="00A25E72" w:rsidRPr="00C73B84" w:rsidRDefault="00A25E72" w:rsidP="00A25E72">
      <w:pPr>
        <w:spacing w:line="360" w:lineRule="auto"/>
        <w:jc w:val="both"/>
        <w:rPr>
          <w:rFonts w:ascii="Times New Roman" w:hAnsi="Times New Roman" w:cs="Times New Roman"/>
        </w:rPr>
      </w:pPr>
      <w:r w:rsidRPr="00AD27D0">
        <w:rPr>
          <w:rFonts w:ascii="Times New Roman" w:hAnsi="Times New Roman" w:cs="Times New Roman"/>
        </w:rPr>
        <w:t>WT and BIG1-cKO mice were subject to CLP surgery</w:t>
      </w:r>
      <w:r>
        <w:rPr>
          <w:rFonts w:ascii="Times New Roman" w:hAnsi="Times New Roman" w:cs="Times New Roman"/>
        </w:rPr>
        <w:t>.</w:t>
      </w:r>
      <w:r w:rsidRPr="00C73B8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 and </w:t>
      </w:r>
      <w:r>
        <w:rPr>
          <w:rFonts w:ascii="Times New Roman" w:hAnsi="Times New Roman"/>
          <w:b/>
        </w:rPr>
        <w:t xml:space="preserve">B, </w:t>
      </w:r>
      <w:r w:rsidRPr="005E7847">
        <w:rPr>
          <w:rFonts w:ascii="Times New Roman" w:hAnsi="Times New Roman" w:cs="Times New Roman"/>
        </w:rPr>
        <w:t>Serum ALT and AST levels</w:t>
      </w:r>
      <w:r w:rsidRPr="007645A6">
        <w:rPr>
          <w:rFonts w:ascii="Times New Roman" w:hAnsi="Times New Roman" w:cs="Times New Roman"/>
        </w:rPr>
        <w:t xml:space="preserve"> of WT and 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sepsis </w:t>
      </w:r>
      <w:r w:rsidRPr="007645A6">
        <w:rPr>
          <w:rFonts w:ascii="Times New Roman" w:hAnsi="Times New Roman" w:cs="Times New Roman"/>
        </w:rPr>
        <w:t xml:space="preserve">mice were measured at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time point.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 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>
        <w:rPr>
          <w:rFonts w:ascii="Times New Roman" w:hAnsi="Times New Roman"/>
          <w:b/>
        </w:rPr>
        <w:t xml:space="preserve"> C,</w:t>
      </w:r>
      <w:r w:rsidRPr="0088370F">
        <w:rPr>
          <w:rFonts w:ascii="Times New Roman" w:hAnsi="Times New Roman" w:cs="Times New Roman"/>
          <w:b/>
        </w:rPr>
        <w:t xml:space="preserve"> </w:t>
      </w:r>
      <w:proofErr w:type="gramStart"/>
      <w:r w:rsidRPr="007645A6">
        <w:rPr>
          <w:rFonts w:ascii="Times New Roman" w:hAnsi="Times New Roman" w:cs="Times New Roman"/>
        </w:rPr>
        <w:t>The</w:t>
      </w:r>
      <w:proofErr w:type="gramEnd"/>
      <w:r w:rsidRPr="00C73B84">
        <w:rPr>
          <w:rFonts w:ascii="Times New Roman" w:hAnsi="Times New Roman" w:cs="Times New Roman"/>
        </w:rPr>
        <w:t xml:space="preserve"> mRNA </w:t>
      </w:r>
      <w:r w:rsidRPr="007645A6">
        <w:rPr>
          <w:rFonts w:ascii="Times New Roman" w:hAnsi="Times New Roman" w:cs="Times New Roman"/>
        </w:rPr>
        <w:t>expression</w:t>
      </w:r>
      <w:r w:rsidRPr="00C73B84">
        <w:rPr>
          <w:rFonts w:ascii="Times New Roman" w:hAnsi="Times New Roman" w:cs="Times New Roman"/>
        </w:rPr>
        <w:t xml:space="preserve"> levels of </w:t>
      </w:r>
      <w:r w:rsidRPr="007645A6">
        <w:rPr>
          <w:rFonts w:ascii="Times New Roman" w:hAnsi="Times New Roman" w:cs="Times New Roman"/>
        </w:rPr>
        <w:t xml:space="preserve">WT and 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sepsis </w:t>
      </w:r>
      <w:r w:rsidRPr="007645A6">
        <w:rPr>
          <w:rFonts w:ascii="Times New Roman" w:hAnsi="Times New Roman" w:cs="Times New Roman"/>
        </w:rPr>
        <w:t>mice</w:t>
      </w:r>
      <w:r w:rsidRPr="00C73B84">
        <w:rPr>
          <w:rFonts w:ascii="Times New Roman" w:hAnsi="Times New Roman" w:cs="Times New Roman"/>
        </w:rPr>
        <w:t xml:space="preserve"> hepatic proinflammatory cytokines measured by </w:t>
      </w:r>
      <w:r w:rsidRPr="00FA6DCF">
        <w:rPr>
          <w:rFonts w:ascii="Times New Roman" w:hAnsi="Times New Roman" w:cs="Times New Roman"/>
        </w:rPr>
        <w:t>RT-qPCR</w:t>
      </w:r>
      <w:r>
        <w:rPr>
          <w:rFonts w:ascii="Times New Roman" w:hAnsi="Times New Roman" w:cs="Times New Roman"/>
          <w:b/>
        </w:rPr>
        <w:t xml:space="preserve"> </w:t>
      </w:r>
      <w:r w:rsidRPr="007645A6"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time point.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0.05, **</w:t>
      </w:r>
      <w:r w:rsidRPr="007645A6">
        <w:rPr>
          <w:rFonts w:ascii="Times New Roman" w:hAnsi="Times New Roman" w:cs="Times New Roman"/>
          <w:i/>
        </w:rPr>
        <w:t xml:space="preserve">P </w:t>
      </w:r>
      <w:r w:rsidRPr="007645A6">
        <w:rPr>
          <w:rFonts w:ascii="Times New Roman" w:hAnsi="Times New Roman" w:cs="Times New Roman"/>
        </w:rPr>
        <w:t>&lt; 0.01, 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>D,</w:t>
      </w:r>
      <w:r w:rsidRPr="0088370F">
        <w:rPr>
          <w:rFonts w:ascii="Times New Roman" w:hAnsi="Times New Roman" w:cs="Times New Roman"/>
          <w:b/>
        </w:rPr>
        <w:t xml:space="preserve"> </w:t>
      </w:r>
      <w:proofErr w:type="gramStart"/>
      <w:r w:rsidRPr="007645A6">
        <w:rPr>
          <w:rFonts w:ascii="Times New Roman" w:hAnsi="Times New Roman" w:cs="Times New Roman"/>
        </w:rPr>
        <w:t>The</w:t>
      </w:r>
      <w:proofErr w:type="gramEnd"/>
      <w:r w:rsidRPr="007645A6">
        <w:rPr>
          <w:rFonts w:ascii="Times New Roman" w:hAnsi="Times New Roman" w:cs="Times New Roman"/>
        </w:rPr>
        <w:t xml:space="preserve"> mRNA expression </w:t>
      </w:r>
      <w:r>
        <w:rPr>
          <w:rFonts w:ascii="Times New Roman" w:hAnsi="Times New Roman" w:cs="Times New Roman"/>
        </w:rPr>
        <w:t xml:space="preserve">level </w:t>
      </w:r>
      <w:r w:rsidRPr="007645A6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the indicated</w:t>
      </w:r>
      <w:r w:rsidRPr="007645A6">
        <w:rPr>
          <w:rFonts w:ascii="Times New Roman" w:hAnsi="Times New Roman" w:cs="Times New Roman"/>
        </w:rPr>
        <w:t xml:space="preserve"> cytokines in </w:t>
      </w:r>
      <w:r>
        <w:rPr>
          <w:rFonts w:ascii="Times New Roman" w:hAnsi="Times New Roman" w:cs="Times New Roman"/>
        </w:rPr>
        <w:t>lung section</w:t>
      </w:r>
      <w:r w:rsidRPr="007645A6">
        <w:rPr>
          <w:rFonts w:ascii="Times New Roman" w:hAnsi="Times New Roman" w:cs="Times New Roman"/>
        </w:rPr>
        <w:t xml:space="preserve"> from WT and BIG1 </w:t>
      </w:r>
      <w:proofErr w:type="spellStart"/>
      <w:r w:rsidRPr="007645A6">
        <w:rPr>
          <w:rFonts w:ascii="Times New Roman" w:hAnsi="Times New Roman" w:cs="Times New Roman"/>
        </w:rPr>
        <w:t>cKO</w:t>
      </w:r>
      <w:proofErr w:type="spellEnd"/>
      <w:r w:rsidRPr="00764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sepsis </w:t>
      </w:r>
      <w:r w:rsidRPr="007645A6">
        <w:rPr>
          <w:rFonts w:ascii="Times New Roman" w:hAnsi="Times New Roman" w:cs="Times New Roman"/>
        </w:rPr>
        <w:t xml:space="preserve">mice </w:t>
      </w:r>
      <w:r w:rsidRPr="00FA6DCF">
        <w:rPr>
          <w:rFonts w:ascii="Times New Roman" w:hAnsi="Times New Roman" w:cs="Times New Roman"/>
        </w:rPr>
        <w:t>were measured by RT-qPCR</w:t>
      </w:r>
      <w:r>
        <w:rPr>
          <w:rFonts w:ascii="Times New Roman" w:hAnsi="Times New Roman" w:cs="Times New Roman"/>
        </w:rPr>
        <w:t xml:space="preserve"> </w:t>
      </w:r>
      <w:r w:rsidRPr="007645A6">
        <w:rPr>
          <w:rFonts w:ascii="Times New Roman" w:hAnsi="Times New Roman" w:cs="Times New Roman"/>
        </w:rPr>
        <w:t>at the indicated time</w:t>
      </w:r>
      <w:r>
        <w:rPr>
          <w:rFonts w:ascii="Times New Roman" w:hAnsi="Times New Roman" w:cs="Times New Roman"/>
        </w:rPr>
        <w:t xml:space="preserve"> period</w:t>
      </w:r>
      <w:r w:rsidRPr="007645A6">
        <w:rPr>
          <w:rFonts w:ascii="Times New Roman" w:hAnsi="Times New Roman" w:cs="Times New Roman"/>
        </w:rPr>
        <w:t xml:space="preserve">. Mean </w:t>
      </w:r>
      <w:r w:rsidRPr="007645A6">
        <w:rPr>
          <w:rFonts w:ascii="Times New Roman" w:hAnsi="Times New Roman" w:cs="Times New Roman"/>
          <w:color w:val="000000" w:themeColor="text1"/>
        </w:rPr>
        <w:t xml:space="preserve">± </w:t>
      </w:r>
      <w:r w:rsidRPr="007645A6">
        <w:rPr>
          <w:rFonts w:ascii="Times New Roman" w:hAnsi="Times New Roman" w:cs="Times New Roman"/>
        </w:rPr>
        <w:t xml:space="preserve">SEM is presented and analyzed by </w:t>
      </w:r>
      <w:r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s t-test</w:t>
      </w:r>
      <w:r w:rsidRPr="007645A6">
        <w:rPr>
          <w:rFonts w:ascii="Times New Roman" w:hAnsi="Times New Roman" w:cs="Times New Roman"/>
        </w:rPr>
        <w:t xml:space="preserve"> (*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0.05, **</w:t>
      </w:r>
      <w:r w:rsidRPr="007645A6">
        <w:rPr>
          <w:rFonts w:ascii="Times New Roman" w:hAnsi="Times New Roman" w:cs="Times New Roman"/>
          <w:i/>
        </w:rPr>
        <w:t xml:space="preserve">P </w:t>
      </w:r>
      <w:r w:rsidRPr="007645A6">
        <w:rPr>
          <w:rFonts w:ascii="Times New Roman" w:hAnsi="Times New Roman" w:cs="Times New Roman"/>
        </w:rPr>
        <w:t>&lt; 0.01, ***</w:t>
      </w:r>
      <w:r w:rsidRPr="007645A6">
        <w:rPr>
          <w:rFonts w:ascii="Times New Roman" w:hAnsi="Times New Roman" w:cs="Times New Roman"/>
          <w:i/>
        </w:rPr>
        <w:t>P</w:t>
      </w:r>
      <w:r w:rsidRPr="007645A6">
        <w:rPr>
          <w:rFonts w:ascii="Times New Roman" w:hAnsi="Times New Roman" w:cs="Times New Roman"/>
        </w:rPr>
        <w:t xml:space="preserve"> &lt; 0.001; </w:t>
      </w:r>
      <w:r w:rsidRPr="007645A6">
        <w:rPr>
          <w:rFonts w:ascii="Times New Roman" w:hAnsi="Times New Roman" w:cs="Times New Roman"/>
          <w:i/>
        </w:rPr>
        <w:t>n</w:t>
      </w:r>
      <w:r w:rsidRPr="007645A6">
        <w:rPr>
          <w:rFonts w:ascii="Times New Roman" w:hAnsi="Times New Roman" w:cs="Times New Roman"/>
        </w:rPr>
        <w:t>=6).</w:t>
      </w:r>
      <w:r w:rsidRPr="00046F53">
        <w:rPr>
          <w:rFonts w:ascii="Times New Roman" w:hAnsi="Times New Roman" w:cs="Times New Roman"/>
        </w:rPr>
        <w:t xml:space="preserve"> </w:t>
      </w:r>
    </w:p>
    <w:p w14:paraId="5E532959" w14:textId="77777777" w:rsidR="00FD69AB" w:rsidRPr="00A25E72" w:rsidRDefault="00FD69AB" w:rsidP="00B37078">
      <w:pPr>
        <w:spacing w:line="360" w:lineRule="auto"/>
        <w:jc w:val="both"/>
        <w:rPr>
          <w:rFonts w:ascii="Times New Roman" w:hAnsi="Times New Roman"/>
          <w:b/>
        </w:rPr>
      </w:pPr>
    </w:p>
    <w:p w14:paraId="4BF2DAF0" w14:textId="73185149" w:rsidR="0052466F" w:rsidRPr="0052466F" w:rsidRDefault="00B37078" w:rsidP="008E167C">
      <w:pPr>
        <w:spacing w:line="360" w:lineRule="auto"/>
        <w:jc w:val="both"/>
        <w:rPr>
          <w:rFonts w:ascii="Times New Roman" w:hAnsi="Times New Roman"/>
          <w:b/>
        </w:rPr>
      </w:pPr>
      <w:r w:rsidRPr="0052466F">
        <w:rPr>
          <w:rFonts w:ascii="Times New Roman" w:hAnsi="Times New Roman"/>
          <w:b/>
        </w:rPr>
        <w:t xml:space="preserve">Figure </w:t>
      </w:r>
      <w:r w:rsidR="00D07C3B">
        <w:rPr>
          <w:rFonts w:ascii="Times New Roman" w:hAnsi="Times New Roman"/>
          <w:b/>
        </w:rPr>
        <w:t>S</w:t>
      </w:r>
      <w:r w:rsidR="001F47E4">
        <w:rPr>
          <w:rFonts w:ascii="Times New Roman" w:hAnsi="Times New Roman"/>
          <w:b/>
        </w:rPr>
        <w:t>5</w:t>
      </w:r>
      <w:r w:rsidRPr="0052466F">
        <w:rPr>
          <w:rFonts w:ascii="Times New Roman" w:hAnsi="Times New Roman"/>
          <w:b/>
        </w:rPr>
        <w:t xml:space="preserve">. </w:t>
      </w:r>
      <w:r w:rsidR="00D44CE8" w:rsidRPr="0052466F">
        <w:rPr>
          <w:rFonts w:ascii="Times New Roman" w:hAnsi="Times New Roman"/>
          <w:b/>
        </w:rPr>
        <w:t xml:space="preserve">BIG1 mediates the LPS-stimulated inflammatory response </w:t>
      </w:r>
      <w:r w:rsidR="00DF29B8" w:rsidRPr="0052466F">
        <w:rPr>
          <w:rFonts w:ascii="Times New Roman" w:hAnsi="Times New Roman"/>
          <w:b/>
        </w:rPr>
        <w:t>that is independent of ARF1 activation.</w:t>
      </w:r>
      <w:r w:rsidR="008E167C" w:rsidRPr="0052466F">
        <w:rPr>
          <w:rFonts w:ascii="Times New Roman" w:hAnsi="Times New Roman" w:hint="eastAsia"/>
          <w:b/>
        </w:rPr>
        <w:t xml:space="preserve"> </w:t>
      </w:r>
    </w:p>
    <w:p w14:paraId="269D2813" w14:textId="7C304C01" w:rsidR="00EE3865" w:rsidRPr="008E167C" w:rsidRDefault="00641F33" w:rsidP="008E167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</w:t>
      </w:r>
      <w:r w:rsidR="0052466F">
        <w:rPr>
          <w:rFonts w:ascii="Times New Roman" w:hAnsi="Times New Roman" w:cs="Times New Roman"/>
          <w:b/>
        </w:rPr>
        <w:t>,</w:t>
      </w:r>
      <w:r w:rsidR="008E167C" w:rsidRPr="008E167C">
        <w:rPr>
          <w:rFonts w:ascii="Times New Roman" w:hAnsi="Times New Roman" w:cs="Times New Roman"/>
        </w:rPr>
        <w:t xml:space="preserve"> </w:t>
      </w:r>
      <w:r w:rsidR="00D812F2" w:rsidRPr="008E167C">
        <w:rPr>
          <w:rFonts w:ascii="Times New Roman" w:hAnsi="Times New Roman" w:cs="Times New Roman" w:hint="eastAsia"/>
        </w:rPr>
        <w:t>T</w:t>
      </w:r>
      <w:r w:rsidR="00D812F2" w:rsidRPr="008E167C">
        <w:rPr>
          <w:rFonts w:ascii="Times New Roman" w:hAnsi="Times New Roman" w:cs="Times New Roman"/>
        </w:rPr>
        <w:t xml:space="preserve">he interference efficiency of ARF1 </w:t>
      </w:r>
      <w:r w:rsidR="00D812F2" w:rsidRPr="008E167C">
        <w:rPr>
          <w:rFonts w:ascii="Times New Roman" w:hAnsi="Times New Roman" w:cs="Times New Roman" w:hint="eastAsia"/>
        </w:rPr>
        <w:t>in</w:t>
      </w:r>
      <w:r w:rsidR="00D812F2" w:rsidRPr="008E167C">
        <w:rPr>
          <w:rFonts w:ascii="Times New Roman" w:hAnsi="Times New Roman" w:cs="Times New Roman"/>
        </w:rPr>
        <w:t xml:space="preserve"> WT BMDM</w:t>
      </w:r>
      <w:r w:rsidR="00D812F2" w:rsidRPr="008E167C">
        <w:rPr>
          <w:rFonts w:ascii="Times New Roman" w:hAnsi="Times New Roman" w:cs="Times New Roman" w:hint="eastAsia"/>
        </w:rPr>
        <w:t>s</w:t>
      </w:r>
      <w:r w:rsidR="00D812F2" w:rsidRPr="008E167C">
        <w:rPr>
          <w:rFonts w:ascii="Times New Roman" w:hAnsi="Times New Roman" w:cs="Times New Roman"/>
        </w:rPr>
        <w:t xml:space="preserve">. </w:t>
      </w:r>
      <w:r w:rsidR="00EE3865" w:rsidRPr="008E167C">
        <w:rPr>
          <w:rFonts w:ascii="Times New Roman" w:hAnsi="Times New Roman" w:cs="Times New Roman"/>
        </w:rPr>
        <w:t xml:space="preserve">Mean </w:t>
      </w:r>
      <w:r w:rsidR="00EE3865" w:rsidRPr="008E167C">
        <w:rPr>
          <w:rFonts w:ascii="Times New Roman" w:hAnsi="Times New Roman" w:cs="Times New Roman"/>
          <w:color w:val="000000" w:themeColor="text1"/>
        </w:rPr>
        <w:t xml:space="preserve">± </w:t>
      </w:r>
      <w:r w:rsidR="00EE3865" w:rsidRPr="008E167C">
        <w:rPr>
          <w:rFonts w:ascii="Times New Roman" w:hAnsi="Times New Roman" w:cs="Times New Roman"/>
        </w:rPr>
        <w:t xml:space="preserve">SEM is presented and analyzed by Student’s </w:t>
      </w:r>
      <w:r w:rsidR="00EE3865" w:rsidRPr="008E167C">
        <w:rPr>
          <w:rFonts w:ascii="Times New Roman" w:hAnsi="Times New Roman" w:cs="Times New Roman"/>
          <w:i/>
        </w:rPr>
        <w:t>t</w:t>
      </w:r>
      <w:r w:rsidR="00EE3865" w:rsidRPr="008E167C">
        <w:rPr>
          <w:rFonts w:ascii="Times New Roman" w:hAnsi="Times New Roman" w:cs="Times New Roman"/>
        </w:rPr>
        <w:t>-test</w:t>
      </w:r>
      <w:r w:rsidR="00EE3865" w:rsidRPr="008E167C">
        <w:rPr>
          <w:rFonts w:ascii="Times New Roman" w:hAnsi="Times New Roman"/>
        </w:rPr>
        <w:t xml:space="preserve"> (***</w:t>
      </w:r>
      <w:r w:rsidR="00EE3865" w:rsidRPr="008E167C">
        <w:rPr>
          <w:rFonts w:ascii="Times New Roman" w:hAnsi="Times New Roman"/>
          <w:i/>
        </w:rPr>
        <w:t>P</w:t>
      </w:r>
      <w:r w:rsidR="00EE3865" w:rsidRPr="008E167C">
        <w:rPr>
          <w:rFonts w:ascii="Times New Roman" w:hAnsi="Times New Roman"/>
        </w:rPr>
        <w:t xml:space="preserve"> &lt; 0.001; </w:t>
      </w:r>
      <w:r w:rsidR="00EE3865" w:rsidRPr="008E167C">
        <w:rPr>
          <w:rFonts w:ascii="Times New Roman" w:hAnsi="Times New Roman"/>
          <w:i/>
          <w:color w:val="000000"/>
        </w:rPr>
        <w:t>n</w:t>
      </w:r>
      <w:r w:rsidR="00EE3865" w:rsidRPr="008E167C">
        <w:rPr>
          <w:rFonts w:ascii="Times New Roman" w:hAnsi="Times New Roman"/>
          <w:color w:val="000000"/>
        </w:rPr>
        <w:t>=3).</w:t>
      </w:r>
      <w:r w:rsidR="008E167C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b/>
        </w:rPr>
        <w:t>B</w:t>
      </w:r>
      <w:r w:rsidR="0052466F">
        <w:rPr>
          <w:rFonts w:ascii="Times New Roman" w:hAnsi="Times New Roman"/>
          <w:b/>
        </w:rPr>
        <w:t>,</w:t>
      </w:r>
      <w:r w:rsidR="008E167C" w:rsidRPr="008E167C">
        <w:rPr>
          <w:rFonts w:ascii="Times New Roman" w:hAnsi="Times New Roman"/>
        </w:rPr>
        <w:t xml:space="preserve"> </w:t>
      </w:r>
      <w:r w:rsidR="00D44CE8" w:rsidRPr="008E167C">
        <w:rPr>
          <w:rFonts w:ascii="Times New Roman" w:hAnsi="Times New Roman"/>
        </w:rPr>
        <w:t xml:space="preserve">WT BMDMs transfected with si-ARF1 or negative control siRNA </w:t>
      </w:r>
      <w:r w:rsidR="007946ED" w:rsidRPr="008E167C">
        <w:rPr>
          <w:rFonts w:ascii="Times New Roman" w:hAnsi="Times New Roman"/>
        </w:rPr>
        <w:t xml:space="preserve">were </w:t>
      </w:r>
      <w:r w:rsidR="007946ED" w:rsidRPr="008E167C">
        <w:rPr>
          <w:rFonts w:ascii="Times New Roman" w:hAnsi="Times New Roman"/>
          <w:color w:val="000000"/>
        </w:rPr>
        <w:t>treated with</w:t>
      </w:r>
      <w:r w:rsidR="007946ED" w:rsidRPr="008E167C" w:rsidDel="007946ED">
        <w:rPr>
          <w:rFonts w:ascii="Times New Roman" w:hAnsi="Times New Roman"/>
        </w:rPr>
        <w:t xml:space="preserve"> </w:t>
      </w:r>
      <w:r w:rsidR="007946ED" w:rsidRPr="008E167C">
        <w:rPr>
          <w:rFonts w:ascii="Times New Roman" w:hAnsi="Times New Roman"/>
        </w:rPr>
        <w:t>or without</w:t>
      </w:r>
      <w:r w:rsidR="00FB596D" w:rsidRPr="008E167C">
        <w:rPr>
          <w:rFonts w:ascii="Times New Roman" w:hAnsi="Times New Roman"/>
        </w:rPr>
        <w:t xml:space="preserve"> </w:t>
      </w:r>
      <w:r w:rsidR="00D44CE8" w:rsidRPr="008E167C">
        <w:rPr>
          <w:rFonts w:ascii="Times New Roman" w:hAnsi="Times New Roman"/>
        </w:rPr>
        <w:t>LPS (100 ng/ml) for 30</w:t>
      </w:r>
      <w:r w:rsidR="00845DC3" w:rsidRPr="008E167C">
        <w:rPr>
          <w:rFonts w:ascii="Times New Roman" w:hAnsi="Times New Roman"/>
        </w:rPr>
        <w:t xml:space="preserve"> </w:t>
      </w:r>
      <w:r w:rsidR="00D44CE8" w:rsidRPr="008E167C">
        <w:rPr>
          <w:rFonts w:ascii="Times New Roman" w:hAnsi="Times New Roman"/>
        </w:rPr>
        <w:t xml:space="preserve">min. Total lysates were subjected to </w:t>
      </w:r>
      <w:r w:rsidR="00835DD3" w:rsidRPr="008E167C">
        <w:rPr>
          <w:rFonts w:ascii="Times New Roman" w:hAnsi="Times New Roman"/>
        </w:rPr>
        <w:t>W</w:t>
      </w:r>
      <w:r w:rsidR="00D44CE8" w:rsidRPr="008E167C">
        <w:rPr>
          <w:rFonts w:ascii="Times New Roman" w:hAnsi="Times New Roman"/>
        </w:rPr>
        <w:t xml:space="preserve">estern blot with indicated antibodies and </w:t>
      </w:r>
      <w:r w:rsidR="00835DD3" w:rsidRPr="008E167C">
        <w:rPr>
          <w:rFonts w:ascii="Times New Roman" w:hAnsi="Times New Roman"/>
        </w:rPr>
        <w:t xml:space="preserve">the </w:t>
      </w:r>
      <w:r w:rsidR="00D44CE8" w:rsidRPr="008E167C">
        <w:rPr>
          <w:rFonts w:ascii="Times New Roman" w:hAnsi="Times New Roman"/>
        </w:rPr>
        <w:t xml:space="preserve">relative quantification of proteins were shown. </w:t>
      </w:r>
      <w:r w:rsidR="00835DD3" w:rsidRPr="008E167C">
        <w:rPr>
          <w:rFonts w:ascii="Times New Roman" w:hAnsi="Times New Roman" w:cs="Times New Roman"/>
        </w:rPr>
        <w:t xml:space="preserve">Mean </w:t>
      </w:r>
      <w:r w:rsidR="00835DD3" w:rsidRPr="008E167C">
        <w:rPr>
          <w:rFonts w:ascii="Times New Roman" w:hAnsi="Times New Roman" w:cs="Times New Roman"/>
          <w:color w:val="000000" w:themeColor="text1"/>
        </w:rPr>
        <w:t xml:space="preserve">± </w:t>
      </w:r>
      <w:r w:rsidR="00835DD3" w:rsidRPr="008E167C">
        <w:rPr>
          <w:rFonts w:ascii="Times New Roman" w:hAnsi="Times New Roman" w:cs="Times New Roman"/>
        </w:rPr>
        <w:t xml:space="preserve">SEM is presented and analyzed by Student’s </w:t>
      </w:r>
      <w:r w:rsidR="00835DD3" w:rsidRPr="008E167C">
        <w:rPr>
          <w:rFonts w:ascii="Times New Roman" w:hAnsi="Times New Roman" w:cs="Times New Roman"/>
          <w:i/>
        </w:rPr>
        <w:t>t</w:t>
      </w:r>
      <w:r w:rsidR="00835DD3" w:rsidRPr="008E167C">
        <w:rPr>
          <w:rFonts w:ascii="Times New Roman" w:hAnsi="Times New Roman" w:cs="Times New Roman"/>
        </w:rPr>
        <w:t>-test</w:t>
      </w:r>
      <w:r w:rsidR="00835DD3" w:rsidRPr="008E167C">
        <w:rPr>
          <w:rFonts w:ascii="Times New Roman" w:hAnsi="Times New Roman"/>
        </w:rPr>
        <w:t xml:space="preserve"> (***</w:t>
      </w:r>
      <w:r w:rsidR="00835DD3" w:rsidRPr="008E167C">
        <w:rPr>
          <w:rFonts w:ascii="Times New Roman" w:hAnsi="Times New Roman"/>
          <w:i/>
        </w:rPr>
        <w:t>P</w:t>
      </w:r>
      <w:r w:rsidR="00835DD3" w:rsidRPr="008E167C">
        <w:rPr>
          <w:rFonts w:ascii="Times New Roman" w:hAnsi="Times New Roman"/>
        </w:rPr>
        <w:t xml:space="preserve"> &lt; 0.001; </w:t>
      </w:r>
      <w:r w:rsidR="00835DD3" w:rsidRPr="008E167C">
        <w:rPr>
          <w:rFonts w:ascii="Times New Roman" w:hAnsi="Times New Roman"/>
          <w:i/>
          <w:color w:val="000000"/>
        </w:rPr>
        <w:t>n</w:t>
      </w:r>
      <w:r w:rsidR="00835DD3" w:rsidRPr="008E167C">
        <w:rPr>
          <w:rFonts w:ascii="Times New Roman" w:hAnsi="Times New Roman"/>
          <w:color w:val="000000"/>
        </w:rPr>
        <w:t>=3).</w:t>
      </w:r>
      <w:r w:rsidR="00835DD3" w:rsidRPr="008E167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C</w:t>
      </w:r>
      <w:r w:rsidR="0052466F">
        <w:rPr>
          <w:rFonts w:ascii="Times New Roman" w:hAnsi="Times New Roman"/>
          <w:b/>
        </w:rPr>
        <w:t>,</w:t>
      </w:r>
      <w:r w:rsidR="008E167C" w:rsidRPr="008E167C">
        <w:rPr>
          <w:rFonts w:ascii="Times New Roman" w:hAnsi="Times New Roman"/>
        </w:rPr>
        <w:t xml:space="preserve"> </w:t>
      </w:r>
      <w:r w:rsidR="00D44CE8" w:rsidRPr="008E167C">
        <w:rPr>
          <w:rFonts w:ascii="Times New Roman" w:hAnsi="Times New Roman"/>
        </w:rPr>
        <w:t>WT</w:t>
      </w:r>
      <w:r w:rsidR="003E7D66" w:rsidRPr="008E167C">
        <w:rPr>
          <w:rFonts w:ascii="Times New Roman" w:hAnsi="Times New Roman"/>
        </w:rPr>
        <w:t>,</w:t>
      </w:r>
      <w:r w:rsidR="00D44CE8" w:rsidRPr="008E167C">
        <w:rPr>
          <w:rFonts w:ascii="Times New Roman" w:hAnsi="Times New Roman"/>
        </w:rPr>
        <w:t xml:space="preserve"> </w:t>
      </w:r>
      <w:r w:rsidR="000A2BC9" w:rsidRPr="008E167C">
        <w:rPr>
          <w:rFonts w:ascii="Times New Roman" w:hAnsi="Times New Roman"/>
        </w:rPr>
        <w:t>BIG1</w:t>
      </w:r>
      <w:r w:rsidR="000A2BC9" w:rsidRPr="008E167C">
        <w:rPr>
          <w:rFonts w:ascii="Times New Roman" w:hAnsi="Times New Roman"/>
          <w:vertAlign w:val="superscript"/>
        </w:rPr>
        <w:t>-/-</w:t>
      </w:r>
      <w:r w:rsidR="003E7D66" w:rsidRPr="008E167C">
        <w:rPr>
          <w:rFonts w:ascii="Times New Roman" w:hAnsi="Times New Roman"/>
        </w:rPr>
        <w:t xml:space="preserve"> </w:t>
      </w:r>
      <w:r w:rsidR="00D44CE8" w:rsidRPr="008E167C">
        <w:rPr>
          <w:rFonts w:ascii="Times New Roman" w:hAnsi="Times New Roman"/>
        </w:rPr>
        <w:t xml:space="preserve">BMDMs </w:t>
      </w:r>
      <w:r w:rsidR="00EA3041" w:rsidRPr="008E167C">
        <w:rPr>
          <w:rFonts w:ascii="Times New Roman" w:hAnsi="Times New Roman"/>
        </w:rPr>
        <w:t xml:space="preserve">and </w:t>
      </w:r>
      <w:r w:rsidR="000A2BC9" w:rsidRPr="008E167C">
        <w:rPr>
          <w:rFonts w:ascii="Times New Roman" w:hAnsi="Times New Roman"/>
        </w:rPr>
        <w:t>BIG1</w:t>
      </w:r>
      <w:r w:rsidR="000A2BC9" w:rsidRPr="008E167C">
        <w:rPr>
          <w:rFonts w:ascii="Times New Roman" w:hAnsi="Times New Roman"/>
          <w:vertAlign w:val="superscript"/>
        </w:rPr>
        <w:t>-/-</w:t>
      </w:r>
      <w:r w:rsidR="00EA3041" w:rsidRPr="008E167C">
        <w:rPr>
          <w:rFonts w:ascii="Times New Roman" w:hAnsi="Times New Roman"/>
        </w:rPr>
        <w:t xml:space="preserve"> BMDMs </w:t>
      </w:r>
      <w:r w:rsidR="00EA3041" w:rsidRPr="008E167C">
        <w:rPr>
          <w:rFonts w:ascii="Times New Roman" w:hAnsi="Times New Roman"/>
          <w:color w:val="000000"/>
        </w:rPr>
        <w:t xml:space="preserve">infected </w:t>
      </w:r>
      <w:r w:rsidR="00D44CE8" w:rsidRPr="008E167C">
        <w:rPr>
          <w:rFonts w:ascii="Times New Roman" w:hAnsi="Times New Roman"/>
        </w:rPr>
        <w:t xml:space="preserve">with </w:t>
      </w:r>
      <w:r w:rsidR="00012A20" w:rsidRPr="008E167C">
        <w:rPr>
          <w:rFonts w:ascii="Times New Roman" w:hAnsi="Times New Roman"/>
        </w:rPr>
        <w:t xml:space="preserve">active mutant </w:t>
      </w:r>
      <w:r w:rsidR="00D44CE8" w:rsidRPr="008E167C">
        <w:rPr>
          <w:rFonts w:ascii="Times New Roman" w:hAnsi="Times New Roman"/>
        </w:rPr>
        <w:t>ARF1</w:t>
      </w:r>
      <w:r w:rsidR="00012A20" w:rsidRPr="008E167C">
        <w:rPr>
          <w:rFonts w:ascii="Times New Roman" w:hAnsi="Times New Roman"/>
        </w:rPr>
        <w:t xml:space="preserve"> (Q71L)</w:t>
      </w:r>
      <w:r w:rsidR="00D44CE8" w:rsidRPr="008E167C">
        <w:rPr>
          <w:rFonts w:ascii="Times New Roman" w:hAnsi="Times New Roman"/>
        </w:rPr>
        <w:t xml:space="preserve"> or vector</w:t>
      </w:r>
      <w:r w:rsidR="00EA3041" w:rsidRPr="008E167C">
        <w:rPr>
          <w:rFonts w:ascii="Times New Roman" w:hAnsi="Times New Roman"/>
        </w:rPr>
        <w:t xml:space="preserve"> were</w:t>
      </w:r>
      <w:r w:rsidR="00D44CE8" w:rsidRPr="008E167C">
        <w:rPr>
          <w:rFonts w:ascii="Times New Roman" w:hAnsi="Times New Roman"/>
        </w:rPr>
        <w:t xml:space="preserve"> treat</w:t>
      </w:r>
      <w:r w:rsidR="00EA3041" w:rsidRPr="008E167C">
        <w:rPr>
          <w:rFonts w:ascii="Times New Roman" w:hAnsi="Times New Roman"/>
        </w:rPr>
        <w:t>ed</w:t>
      </w:r>
      <w:r w:rsidR="00D44CE8" w:rsidRPr="008E167C">
        <w:rPr>
          <w:rFonts w:ascii="Times New Roman" w:hAnsi="Times New Roman"/>
        </w:rPr>
        <w:t xml:space="preserve"> with or without LPS</w:t>
      </w:r>
      <w:r w:rsidR="00EA3041" w:rsidRPr="008E167C">
        <w:rPr>
          <w:rFonts w:ascii="Times New Roman" w:hAnsi="Times New Roman"/>
        </w:rPr>
        <w:t xml:space="preserve"> (100 ng/ml)</w:t>
      </w:r>
      <w:r w:rsidR="00D44CE8" w:rsidRPr="008E167C">
        <w:rPr>
          <w:rFonts w:ascii="Times New Roman" w:hAnsi="Times New Roman"/>
        </w:rPr>
        <w:t xml:space="preserve">. </w:t>
      </w:r>
      <w:r w:rsidR="008D4DBB" w:rsidRPr="008E167C">
        <w:rPr>
          <w:rFonts w:ascii="Times New Roman" w:hAnsi="Times New Roman"/>
        </w:rPr>
        <w:t>After treatment for 30 min, t</w:t>
      </w:r>
      <w:r w:rsidR="00D44CE8" w:rsidRPr="008E167C">
        <w:rPr>
          <w:rFonts w:ascii="Times New Roman" w:hAnsi="Times New Roman"/>
        </w:rPr>
        <w:t xml:space="preserve">otal lysates were subjected to western blot. </w:t>
      </w:r>
      <w:r>
        <w:rPr>
          <w:rFonts w:ascii="Times New Roman" w:hAnsi="Times New Roman"/>
          <w:b/>
        </w:rPr>
        <w:t>D</w:t>
      </w:r>
      <w:r w:rsidR="0052466F">
        <w:rPr>
          <w:rFonts w:ascii="Times New Roman" w:hAnsi="Times New Roman"/>
          <w:b/>
        </w:rPr>
        <w:t>,</w:t>
      </w:r>
      <w:r w:rsidR="008E167C" w:rsidRPr="008E167C">
        <w:rPr>
          <w:rFonts w:ascii="Times New Roman" w:hAnsi="Times New Roman"/>
        </w:rPr>
        <w:t xml:space="preserve"> </w:t>
      </w:r>
      <w:r w:rsidR="00676CB8" w:rsidRPr="008E167C">
        <w:rPr>
          <w:rFonts w:ascii="Times New Roman" w:hAnsi="Times New Roman"/>
        </w:rPr>
        <w:t xml:space="preserve">WT, </w:t>
      </w:r>
      <w:r w:rsidR="000A2BC9" w:rsidRPr="008E167C">
        <w:rPr>
          <w:rFonts w:ascii="Times New Roman" w:hAnsi="Times New Roman"/>
        </w:rPr>
        <w:t>BIG1</w:t>
      </w:r>
      <w:r w:rsidR="000A2BC9" w:rsidRPr="008E167C">
        <w:rPr>
          <w:rFonts w:ascii="Times New Roman" w:hAnsi="Times New Roman"/>
          <w:vertAlign w:val="superscript"/>
        </w:rPr>
        <w:t>-/-</w:t>
      </w:r>
      <w:r w:rsidR="00676CB8" w:rsidRPr="008E167C">
        <w:rPr>
          <w:rFonts w:ascii="Times New Roman" w:hAnsi="Times New Roman"/>
        </w:rPr>
        <w:t xml:space="preserve"> BMDMs and </w:t>
      </w:r>
      <w:r w:rsidR="000A2BC9" w:rsidRPr="008E167C">
        <w:rPr>
          <w:rFonts w:ascii="Times New Roman" w:hAnsi="Times New Roman"/>
        </w:rPr>
        <w:t>BIG1</w:t>
      </w:r>
      <w:r w:rsidR="000A2BC9" w:rsidRPr="008E167C">
        <w:rPr>
          <w:rFonts w:ascii="Times New Roman" w:hAnsi="Times New Roman"/>
          <w:vertAlign w:val="superscript"/>
        </w:rPr>
        <w:t>-/-</w:t>
      </w:r>
      <w:r w:rsidR="00676CB8" w:rsidRPr="008E167C">
        <w:rPr>
          <w:rFonts w:ascii="Times New Roman" w:hAnsi="Times New Roman"/>
        </w:rPr>
        <w:t xml:space="preserve"> BMDMs </w:t>
      </w:r>
      <w:r w:rsidR="00676CB8" w:rsidRPr="008E167C">
        <w:rPr>
          <w:rFonts w:ascii="Times New Roman" w:hAnsi="Times New Roman"/>
          <w:color w:val="000000"/>
        </w:rPr>
        <w:t xml:space="preserve">infected </w:t>
      </w:r>
      <w:r w:rsidR="00676CB8" w:rsidRPr="008E167C">
        <w:rPr>
          <w:rFonts w:ascii="Times New Roman" w:hAnsi="Times New Roman"/>
        </w:rPr>
        <w:t xml:space="preserve">with </w:t>
      </w:r>
      <w:r w:rsidR="00012A20" w:rsidRPr="008E167C">
        <w:rPr>
          <w:rFonts w:ascii="Times New Roman" w:hAnsi="Times New Roman"/>
        </w:rPr>
        <w:t>active mutant ARF1 (Q71L) or vector</w:t>
      </w:r>
      <w:r w:rsidR="00676CB8" w:rsidRPr="008E167C">
        <w:rPr>
          <w:rFonts w:ascii="Times New Roman" w:hAnsi="Times New Roman"/>
        </w:rPr>
        <w:t xml:space="preserve"> were treated with or without LPS (100 ng/ml). </w:t>
      </w:r>
      <w:r w:rsidR="00D812F2" w:rsidRPr="008E167C">
        <w:rPr>
          <w:rFonts w:ascii="Times New Roman" w:hAnsi="Times New Roman"/>
        </w:rPr>
        <w:t xml:space="preserve">After treatment for 6 h, the mRNA expression levels of TNF-α, IL-6 and IL-1β were measured by RT-qPCR. </w:t>
      </w:r>
      <w:r w:rsidR="000A2BC9" w:rsidRPr="008E167C">
        <w:rPr>
          <w:rFonts w:ascii="Times New Roman" w:hAnsi="Times New Roman" w:cs="Times New Roman"/>
        </w:rPr>
        <w:t xml:space="preserve">Mean </w:t>
      </w:r>
      <w:r w:rsidR="000A2BC9" w:rsidRPr="008E167C">
        <w:rPr>
          <w:rFonts w:ascii="Times New Roman" w:hAnsi="Times New Roman" w:cs="Times New Roman"/>
          <w:color w:val="000000" w:themeColor="text1"/>
        </w:rPr>
        <w:t xml:space="preserve">± </w:t>
      </w:r>
      <w:r w:rsidR="000A2BC9" w:rsidRPr="008E167C">
        <w:rPr>
          <w:rFonts w:ascii="Times New Roman" w:hAnsi="Times New Roman" w:cs="Times New Roman"/>
        </w:rPr>
        <w:t xml:space="preserve">SEM is presented and analyzed by </w:t>
      </w:r>
      <w:proofErr w:type="gramStart"/>
      <w:r w:rsidR="00705077" w:rsidRPr="00172843">
        <w:rPr>
          <w:rFonts w:ascii="Times New Roman" w:hAnsi="Times New Roman" w:cs="Times New Roman"/>
        </w:rPr>
        <w:t>one way</w:t>
      </w:r>
      <w:proofErr w:type="gramEnd"/>
      <w:r w:rsidR="00705077" w:rsidRPr="00172843">
        <w:rPr>
          <w:rFonts w:ascii="Times New Roman" w:hAnsi="Times New Roman" w:cs="Times New Roman"/>
        </w:rPr>
        <w:t xml:space="preserve"> ANOVA</w:t>
      </w:r>
      <w:r w:rsidR="000A2BC9" w:rsidRPr="008E167C">
        <w:rPr>
          <w:rFonts w:ascii="Times New Roman" w:hAnsi="Times New Roman"/>
        </w:rPr>
        <w:t xml:space="preserve"> (*</w:t>
      </w:r>
      <w:r w:rsidR="000A2BC9" w:rsidRPr="008E167C">
        <w:rPr>
          <w:rFonts w:ascii="Times New Roman" w:hAnsi="Times New Roman"/>
          <w:i/>
        </w:rPr>
        <w:t>P</w:t>
      </w:r>
      <w:r w:rsidR="000A2BC9" w:rsidRPr="008E167C">
        <w:rPr>
          <w:rFonts w:ascii="Times New Roman" w:hAnsi="Times New Roman"/>
        </w:rPr>
        <w:t xml:space="preserve"> &lt; 0.05, **</w:t>
      </w:r>
      <w:r w:rsidR="000A2BC9" w:rsidRPr="008E167C">
        <w:rPr>
          <w:rFonts w:ascii="Times New Roman" w:hAnsi="Times New Roman"/>
          <w:i/>
        </w:rPr>
        <w:t>P</w:t>
      </w:r>
      <w:r w:rsidR="000A2BC9" w:rsidRPr="008E167C">
        <w:rPr>
          <w:rFonts w:ascii="Times New Roman" w:hAnsi="Times New Roman"/>
        </w:rPr>
        <w:t xml:space="preserve"> &lt; </w:t>
      </w:r>
      <w:r w:rsidR="000A2BC9" w:rsidRPr="008E167C">
        <w:rPr>
          <w:rFonts w:ascii="Times New Roman" w:hAnsi="Times New Roman"/>
        </w:rPr>
        <w:lastRenderedPageBreak/>
        <w:t>0.01, ***</w:t>
      </w:r>
      <w:r w:rsidR="000A2BC9" w:rsidRPr="008E167C">
        <w:rPr>
          <w:rFonts w:ascii="Times New Roman" w:hAnsi="Times New Roman"/>
          <w:i/>
        </w:rPr>
        <w:t>P</w:t>
      </w:r>
      <w:r w:rsidR="000A2BC9" w:rsidRPr="008E167C">
        <w:rPr>
          <w:rFonts w:ascii="Times New Roman" w:hAnsi="Times New Roman"/>
        </w:rPr>
        <w:t xml:space="preserve"> &lt; 0.001; </w:t>
      </w:r>
      <w:r w:rsidR="000A2BC9" w:rsidRPr="008E167C">
        <w:rPr>
          <w:rFonts w:ascii="Times New Roman" w:hAnsi="Times New Roman"/>
          <w:i/>
          <w:color w:val="000000"/>
        </w:rPr>
        <w:t>n</w:t>
      </w:r>
      <w:r w:rsidR="000A2BC9" w:rsidRPr="008E167C">
        <w:rPr>
          <w:rFonts w:ascii="Times New Roman" w:hAnsi="Times New Roman"/>
          <w:color w:val="000000"/>
        </w:rPr>
        <w:t>=5).</w:t>
      </w:r>
      <w:r w:rsidR="000A2BC9" w:rsidRPr="008E167C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b/>
        </w:rPr>
        <w:t>E</w:t>
      </w:r>
      <w:r w:rsidR="0052466F">
        <w:rPr>
          <w:rFonts w:ascii="Times New Roman" w:hAnsi="Times New Roman" w:cs="Times New Roman"/>
          <w:b/>
        </w:rPr>
        <w:t>,</w:t>
      </w:r>
      <w:r w:rsidR="008E167C" w:rsidRPr="008E167C">
        <w:rPr>
          <w:rFonts w:ascii="Times New Roman" w:hAnsi="Times New Roman" w:cs="Times New Roman"/>
        </w:rPr>
        <w:t xml:space="preserve"> </w:t>
      </w:r>
      <w:r w:rsidR="00142F12" w:rsidRPr="00CE5B86">
        <w:rPr>
          <w:rFonts w:ascii="Times New Roman" w:hAnsi="Times New Roman" w:cs="Times New Roman"/>
        </w:rPr>
        <w:t>THP-1 derived macrophages</w:t>
      </w:r>
      <w:r w:rsidR="00D812F2" w:rsidRPr="008E167C">
        <w:rPr>
          <w:rFonts w:ascii="Times New Roman" w:hAnsi="Times New Roman" w:cs="Times New Roman"/>
        </w:rPr>
        <w:t xml:space="preserve"> transfected with negative control siRNA (NC) or ARF1 siRNA (SiRNA) were treated without or with LPS (100 ng/ml) for the indicated time. Total RNA was extracted.</w:t>
      </w:r>
      <w:r w:rsidR="00D812F2" w:rsidRPr="008E167C">
        <w:rPr>
          <w:rFonts w:ascii="Times New Roman" w:hAnsi="Times New Roman" w:cs="Times New Roman" w:hint="eastAsia"/>
        </w:rPr>
        <w:t xml:space="preserve"> T</w:t>
      </w:r>
      <w:r w:rsidR="00D812F2" w:rsidRPr="008E167C">
        <w:rPr>
          <w:rFonts w:ascii="Times New Roman" w:hAnsi="Times New Roman" w:cs="Times New Roman"/>
        </w:rPr>
        <w:t xml:space="preserve">he interference efficiency of ARF1 and the expression of </w:t>
      </w:r>
      <w:r w:rsidR="00925D27" w:rsidRPr="008E167C">
        <w:rPr>
          <w:rFonts w:ascii="Times New Roman" w:hAnsi="Times New Roman" w:cs="Times New Roman"/>
        </w:rPr>
        <w:t>TNF-α</w:t>
      </w:r>
      <w:r w:rsidR="00925D27">
        <w:rPr>
          <w:rFonts w:ascii="Times New Roman" w:hAnsi="Times New Roman" w:cs="Times New Roman"/>
        </w:rPr>
        <w:t xml:space="preserve">, </w:t>
      </w:r>
      <w:r w:rsidR="00365E14" w:rsidRPr="008E167C">
        <w:rPr>
          <w:rFonts w:ascii="Times New Roman" w:hAnsi="Times New Roman" w:cs="Times New Roman"/>
        </w:rPr>
        <w:t>IL-6</w:t>
      </w:r>
      <w:r w:rsidR="00365E14">
        <w:rPr>
          <w:rFonts w:ascii="Times New Roman" w:hAnsi="Times New Roman" w:cs="Times New Roman"/>
        </w:rPr>
        <w:t xml:space="preserve"> </w:t>
      </w:r>
      <w:r w:rsidR="00D812F2" w:rsidRPr="008E167C">
        <w:rPr>
          <w:rFonts w:ascii="Times New Roman" w:hAnsi="Times New Roman" w:cs="Times New Roman"/>
        </w:rPr>
        <w:t xml:space="preserve">and </w:t>
      </w:r>
      <w:r w:rsidR="00365E14" w:rsidRPr="008E167C">
        <w:rPr>
          <w:rFonts w:ascii="Times New Roman" w:hAnsi="Times New Roman" w:cs="Times New Roman" w:hint="eastAsia"/>
        </w:rPr>
        <w:t>I</w:t>
      </w:r>
      <w:r w:rsidR="00365E14" w:rsidRPr="008E167C">
        <w:rPr>
          <w:rFonts w:ascii="Times New Roman" w:hAnsi="Times New Roman" w:cs="Times New Roman"/>
        </w:rPr>
        <w:t>L-1β</w:t>
      </w:r>
      <w:bookmarkStart w:id="1" w:name="_GoBack"/>
      <w:bookmarkEnd w:id="1"/>
      <w:r w:rsidR="00925D27">
        <w:rPr>
          <w:rFonts w:ascii="Times New Roman" w:hAnsi="Times New Roman" w:cs="Times New Roman"/>
        </w:rPr>
        <w:t xml:space="preserve"> </w:t>
      </w:r>
      <w:r w:rsidR="00D812F2" w:rsidRPr="008E167C">
        <w:rPr>
          <w:rFonts w:ascii="Times New Roman" w:hAnsi="Times New Roman" w:cs="Times New Roman"/>
        </w:rPr>
        <w:t>mRNA were measured by RT-qPCR.</w:t>
      </w:r>
      <w:r w:rsidR="00D812F2" w:rsidRPr="008E167C">
        <w:rPr>
          <w:rFonts w:ascii="Times New Roman" w:hAnsi="Times New Roman"/>
        </w:rPr>
        <w:t xml:space="preserve"> </w:t>
      </w:r>
      <w:r w:rsidR="00EE3865" w:rsidRPr="008E167C">
        <w:rPr>
          <w:rFonts w:ascii="Times New Roman" w:hAnsi="Times New Roman" w:cs="Times New Roman"/>
        </w:rPr>
        <w:t xml:space="preserve">Mean </w:t>
      </w:r>
      <w:r w:rsidR="00EE3865" w:rsidRPr="008E167C">
        <w:rPr>
          <w:rFonts w:ascii="Times New Roman" w:hAnsi="Times New Roman" w:cs="Times New Roman"/>
          <w:color w:val="000000" w:themeColor="text1"/>
        </w:rPr>
        <w:t xml:space="preserve">± </w:t>
      </w:r>
      <w:r w:rsidR="00EE3865" w:rsidRPr="008E167C">
        <w:rPr>
          <w:rFonts w:ascii="Times New Roman" w:hAnsi="Times New Roman" w:cs="Times New Roman"/>
        </w:rPr>
        <w:t xml:space="preserve">SEM is presented and analyzed by Student’s </w:t>
      </w:r>
      <w:r w:rsidR="00EE3865" w:rsidRPr="008E167C">
        <w:rPr>
          <w:rFonts w:ascii="Times New Roman" w:hAnsi="Times New Roman" w:cs="Times New Roman"/>
          <w:i/>
        </w:rPr>
        <w:t>t</w:t>
      </w:r>
      <w:r w:rsidR="00EE3865" w:rsidRPr="008E167C">
        <w:rPr>
          <w:rFonts w:ascii="Times New Roman" w:hAnsi="Times New Roman" w:cs="Times New Roman"/>
        </w:rPr>
        <w:t>-test</w:t>
      </w:r>
      <w:r w:rsidR="00EE3865" w:rsidRPr="008E167C">
        <w:rPr>
          <w:rFonts w:ascii="Times New Roman" w:hAnsi="Times New Roman"/>
        </w:rPr>
        <w:t xml:space="preserve"> </w:t>
      </w:r>
      <w:r w:rsidR="00205B10">
        <w:rPr>
          <w:rFonts w:ascii="Times New Roman" w:hAnsi="Times New Roman" w:hint="eastAsia"/>
        </w:rPr>
        <w:t>or</w:t>
      </w:r>
      <w:r w:rsidR="00205B10">
        <w:rPr>
          <w:rFonts w:ascii="Times New Roman" w:hAnsi="Times New Roman"/>
        </w:rPr>
        <w:t xml:space="preserve"> </w:t>
      </w:r>
      <w:proofErr w:type="gramStart"/>
      <w:r w:rsidR="00205B10" w:rsidRPr="00172843">
        <w:rPr>
          <w:rFonts w:ascii="Times New Roman" w:hAnsi="Times New Roman" w:cs="Times New Roman"/>
        </w:rPr>
        <w:t>one way</w:t>
      </w:r>
      <w:proofErr w:type="gramEnd"/>
      <w:r w:rsidR="00205B10" w:rsidRPr="00172843">
        <w:rPr>
          <w:rFonts w:ascii="Times New Roman" w:hAnsi="Times New Roman" w:cs="Times New Roman"/>
        </w:rPr>
        <w:t xml:space="preserve"> ANOVA</w:t>
      </w:r>
      <w:r w:rsidR="00205B10" w:rsidRPr="008E167C">
        <w:rPr>
          <w:rFonts w:ascii="Times New Roman" w:hAnsi="Times New Roman"/>
        </w:rPr>
        <w:t xml:space="preserve"> </w:t>
      </w:r>
      <w:r w:rsidR="00EE3865" w:rsidRPr="008E167C">
        <w:rPr>
          <w:rFonts w:ascii="Times New Roman" w:hAnsi="Times New Roman"/>
        </w:rPr>
        <w:t>(**</w:t>
      </w:r>
      <w:r w:rsidR="00EE3865" w:rsidRPr="008E167C">
        <w:rPr>
          <w:rFonts w:ascii="Times New Roman" w:hAnsi="Times New Roman"/>
          <w:i/>
        </w:rPr>
        <w:t>P</w:t>
      </w:r>
      <w:r w:rsidR="00EE3865" w:rsidRPr="008E167C">
        <w:rPr>
          <w:rFonts w:ascii="Times New Roman" w:hAnsi="Times New Roman"/>
        </w:rPr>
        <w:t xml:space="preserve"> &lt; 0.01, ***</w:t>
      </w:r>
      <w:r w:rsidR="00EE3865" w:rsidRPr="008E167C">
        <w:rPr>
          <w:rFonts w:ascii="Times New Roman" w:hAnsi="Times New Roman"/>
          <w:i/>
        </w:rPr>
        <w:t>P</w:t>
      </w:r>
      <w:r w:rsidR="00EE3865" w:rsidRPr="008E167C">
        <w:rPr>
          <w:rFonts w:ascii="Times New Roman" w:hAnsi="Times New Roman"/>
        </w:rPr>
        <w:t xml:space="preserve"> &lt; 0.001; </w:t>
      </w:r>
      <w:r w:rsidR="00EE3865" w:rsidRPr="008E167C">
        <w:rPr>
          <w:rFonts w:ascii="Times New Roman" w:hAnsi="Times New Roman"/>
          <w:i/>
          <w:color w:val="000000"/>
        </w:rPr>
        <w:t>n</w:t>
      </w:r>
      <w:r w:rsidR="00EE3865" w:rsidRPr="008E167C">
        <w:rPr>
          <w:rFonts w:ascii="Times New Roman" w:hAnsi="Times New Roman"/>
          <w:color w:val="000000"/>
        </w:rPr>
        <w:t>=3).</w:t>
      </w:r>
      <w:r w:rsidR="00EE3865" w:rsidRPr="008E167C">
        <w:rPr>
          <w:rFonts w:ascii="Times New Roman" w:hAnsi="Times New Roman"/>
        </w:rPr>
        <w:t xml:space="preserve"> </w:t>
      </w:r>
    </w:p>
    <w:p w14:paraId="0DEF32DF" w14:textId="7EC66AAA" w:rsidR="009E235C" w:rsidRPr="00202770" w:rsidRDefault="009E235C" w:rsidP="00202770">
      <w:pPr>
        <w:spacing w:line="360" w:lineRule="auto"/>
        <w:rPr>
          <w:rFonts w:ascii="Times New Roman" w:hAnsi="Times New Roman"/>
        </w:rPr>
      </w:pPr>
    </w:p>
    <w:p w14:paraId="39E7662A" w14:textId="3D997F68" w:rsidR="0052466F" w:rsidRPr="0052466F" w:rsidRDefault="009E235C" w:rsidP="00641F33">
      <w:pPr>
        <w:spacing w:line="360" w:lineRule="auto"/>
        <w:jc w:val="both"/>
        <w:rPr>
          <w:rFonts w:ascii="Times New Roman" w:hAnsi="Times New Roman"/>
          <w:b/>
        </w:rPr>
      </w:pPr>
      <w:r w:rsidRPr="0052466F">
        <w:rPr>
          <w:rFonts w:ascii="Times New Roman" w:hAnsi="Times New Roman"/>
          <w:b/>
        </w:rPr>
        <w:t>Fig</w:t>
      </w:r>
      <w:r w:rsidR="0052466F" w:rsidRPr="0052466F">
        <w:rPr>
          <w:rFonts w:ascii="Times New Roman" w:hAnsi="Times New Roman"/>
          <w:b/>
        </w:rPr>
        <w:t xml:space="preserve">ure </w:t>
      </w:r>
      <w:r w:rsidR="00D07C3B">
        <w:rPr>
          <w:rFonts w:ascii="Times New Roman" w:hAnsi="Times New Roman"/>
          <w:b/>
        </w:rPr>
        <w:t>S</w:t>
      </w:r>
      <w:r w:rsidR="001F47E4">
        <w:rPr>
          <w:rFonts w:ascii="Times New Roman" w:hAnsi="Times New Roman"/>
          <w:b/>
        </w:rPr>
        <w:t>6</w:t>
      </w:r>
      <w:r w:rsidR="0052466F" w:rsidRPr="0052466F">
        <w:rPr>
          <w:rFonts w:ascii="Times New Roman" w:hAnsi="Times New Roman"/>
          <w:b/>
        </w:rPr>
        <w:t>.</w:t>
      </w:r>
      <w:r w:rsidRPr="0052466F">
        <w:rPr>
          <w:rFonts w:ascii="Times New Roman" w:hAnsi="Times New Roman"/>
          <w:b/>
        </w:rPr>
        <w:t xml:space="preserve"> BIG1 deficiency has no effects on the internalization of TLR4.</w:t>
      </w:r>
      <w:r w:rsidR="009C4045" w:rsidRPr="0052466F">
        <w:rPr>
          <w:rFonts w:ascii="Times New Roman" w:hAnsi="Times New Roman"/>
          <w:b/>
        </w:rPr>
        <w:t xml:space="preserve"> </w:t>
      </w:r>
    </w:p>
    <w:p w14:paraId="394245A8" w14:textId="442FCBCC" w:rsidR="00DF663D" w:rsidRPr="00A530BD" w:rsidRDefault="00641F33" w:rsidP="00641F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</w:t>
      </w:r>
      <w:r w:rsidR="0052466F">
        <w:rPr>
          <w:rFonts w:ascii="Times New Roman" w:hAnsi="Times New Roman"/>
          <w:b/>
        </w:rPr>
        <w:t xml:space="preserve"> and</w:t>
      </w:r>
      <w:r w:rsidR="008E167C" w:rsidRPr="008E167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</w:t>
      </w:r>
      <w:r w:rsidR="0052466F">
        <w:rPr>
          <w:rFonts w:ascii="Times New Roman" w:hAnsi="Times New Roman"/>
          <w:b/>
        </w:rPr>
        <w:t>,</w:t>
      </w:r>
      <w:r w:rsidR="008E167C">
        <w:rPr>
          <w:rFonts w:ascii="Times New Roman" w:hAnsi="Times New Roman"/>
        </w:rPr>
        <w:t xml:space="preserve"> </w:t>
      </w:r>
      <w:r w:rsidR="009E235C" w:rsidRPr="00B019C4">
        <w:rPr>
          <w:rFonts w:ascii="Times New Roman" w:hAnsi="Times New Roman"/>
        </w:rPr>
        <w:t xml:space="preserve">TLR4 expression on cell surface was analyzed by ﬂow cytometry at 0, 15, 30, 60, 120 min after LPS (100 ng/ml) stimulation. TLR4 internalization was quantified. </w:t>
      </w:r>
      <w:r w:rsidR="009E235C" w:rsidRPr="00B019C4">
        <w:rPr>
          <w:rFonts w:ascii="Times New Roman" w:hAnsi="Times New Roman" w:cs="Times New Roman"/>
        </w:rPr>
        <w:t xml:space="preserve">Mean </w:t>
      </w:r>
      <w:r w:rsidR="009E235C" w:rsidRPr="00B019C4">
        <w:rPr>
          <w:rFonts w:ascii="Times New Roman" w:hAnsi="Times New Roman" w:cs="Times New Roman"/>
          <w:color w:val="000000" w:themeColor="text1"/>
        </w:rPr>
        <w:t xml:space="preserve">± </w:t>
      </w:r>
      <w:r w:rsidR="009E235C" w:rsidRPr="00B019C4">
        <w:rPr>
          <w:rFonts w:ascii="Times New Roman" w:hAnsi="Times New Roman" w:cs="Times New Roman"/>
        </w:rPr>
        <w:t xml:space="preserve">SEM is presented and analyzed by Student’s </w:t>
      </w:r>
      <w:r w:rsidR="009E235C" w:rsidRPr="00B019C4">
        <w:rPr>
          <w:rFonts w:ascii="Times New Roman" w:hAnsi="Times New Roman" w:cs="Times New Roman"/>
          <w:i/>
        </w:rPr>
        <w:t>t</w:t>
      </w:r>
      <w:r w:rsidR="009E235C" w:rsidRPr="00B019C4">
        <w:rPr>
          <w:rFonts w:ascii="Times New Roman" w:hAnsi="Times New Roman" w:cs="Times New Roman"/>
        </w:rPr>
        <w:t>-test</w:t>
      </w:r>
      <w:r w:rsidR="009E235C" w:rsidRPr="00B019C4">
        <w:rPr>
          <w:rFonts w:ascii="Times New Roman" w:hAnsi="Times New Roman"/>
        </w:rPr>
        <w:t xml:space="preserve"> (</w:t>
      </w:r>
      <w:r w:rsidR="009E235C" w:rsidRPr="00B019C4">
        <w:rPr>
          <w:rFonts w:ascii="Times New Roman" w:hAnsi="Times New Roman"/>
          <w:color w:val="000000"/>
        </w:rPr>
        <w:t>not significant</w:t>
      </w:r>
      <w:r w:rsidR="009E235C" w:rsidRPr="00B019C4">
        <w:rPr>
          <w:rFonts w:ascii="Times New Roman" w:hAnsi="Times New Roman"/>
        </w:rPr>
        <w:t xml:space="preserve">; </w:t>
      </w:r>
      <w:r w:rsidR="009E235C" w:rsidRPr="00B019C4">
        <w:rPr>
          <w:rFonts w:ascii="Times New Roman" w:hAnsi="Times New Roman"/>
          <w:i/>
          <w:color w:val="000000"/>
        </w:rPr>
        <w:t>n</w:t>
      </w:r>
      <w:r w:rsidR="009E235C" w:rsidRPr="00B019C4">
        <w:rPr>
          <w:rFonts w:ascii="Times New Roman" w:hAnsi="Times New Roman"/>
          <w:color w:val="000000"/>
        </w:rPr>
        <w:t>=3).</w:t>
      </w:r>
      <w:r w:rsidR="009C404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C</w:t>
      </w:r>
      <w:r w:rsidR="0052466F">
        <w:rPr>
          <w:rFonts w:ascii="Times New Roman" w:hAnsi="Times New Roman"/>
          <w:b/>
        </w:rPr>
        <w:t>,</w:t>
      </w:r>
      <w:r w:rsidR="009C4045">
        <w:rPr>
          <w:rFonts w:ascii="Times New Roman" w:hAnsi="Times New Roman"/>
        </w:rPr>
        <w:t xml:space="preserve"> </w:t>
      </w:r>
      <w:r w:rsidR="009E235C" w:rsidRPr="00B019C4">
        <w:rPr>
          <w:rFonts w:ascii="Times New Roman" w:hAnsi="Times New Roman"/>
        </w:rPr>
        <w:t>WT and BIG1</w:t>
      </w:r>
      <w:r w:rsidR="009E235C" w:rsidRPr="00B019C4">
        <w:rPr>
          <w:rFonts w:ascii="Times New Roman" w:hAnsi="Times New Roman"/>
          <w:vertAlign w:val="superscript"/>
        </w:rPr>
        <w:t>-/-</w:t>
      </w:r>
      <w:r w:rsidR="009E235C" w:rsidRPr="00B019C4">
        <w:rPr>
          <w:rFonts w:ascii="Times New Roman" w:hAnsi="Times New Roman"/>
        </w:rPr>
        <w:t xml:space="preserve"> BMDMs were treated with or without Alexa Fluor 488 conjugated LPS (100 ng/ml) for 0, 30, 60 min, the distribution of LPS was visualized by confocal microscope.</w:t>
      </w:r>
      <w:r w:rsidR="009E235C" w:rsidRPr="00B019C4">
        <w:rPr>
          <w:rFonts w:ascii="Times New Roman" w:hAnsi="Times New Roman" w:cs="Times New Roman"/>
        </w:rPr>
        <w:t xml:space="preserve"> Scale bars, 20μm.</w:t>
      </w:r>
      <w:r w:rsidR="009C404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</w:t>
      </w:r>
      <w:r w:rsidR="0052466F">
        <w:rPr>
          <w:rFonts w:ascii="Times New Roman" w:hAnsi="Times New Roman" w:cs="Times New Roman"/>
          <w:b/>
        </w:rPr>
        <w:t>,</w:t>
      </w:r>
      <w:r w:rsidR="009C4045">
        <w:rPr>
          <w:rFonts w:ascii="Times New Roman" w:hAnsi="Times New Roman" w:cs="Times New Roman"/>
        </w:rPr>
        <w:t xml:space="preserve"> </w:t>
      </w:r>
      <w:r w:rsidR="00B019C4" w:rsidRPr="000F2C74">
        <w:rPr>
          <w:rFonts w:ascii="Times New Roman" w:hAnsi="Times New Roman" w:cs="Times New Roman"/>
        </w:rPr>
        <w:t xml:space="preserve">BMDMs from WT and BIG1-cKO mice were treated with or without </w:t>
      </w:r>
      <w:r w:rsidR="00B019C4" w:rsidRPr="000F2C74">
        <w:rPr>
          <w:rFonts w:ascii="Times New Roman" w:hAnsi="Times New Roman" w:cs="Times New Roman"/>
          <w:color w:val="000000"/>
          <w:shd w:val="clear" w:color="auto" w:fill="FFFFFF"/>
        </w:rPr>
        <w:t>bacterial</w:t>
      </w:r>
      <w:r w:rsidR="00830AB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019C4" w:rsidRPr="000F2C74">
        <w:rPr>
          <w:rFonts w:ascii="Times New Roman" w:hAnsi="Times New Roman" w:cs="Times New Roman"/>
          <w:color w:val="000000"/>
          <w:shd w:val="clear" w:color="auto" w:fill="FFFFFF"/>
        </w:rPr>
        <w:t xml:space="preserve">lipoprotein, </w:t>
      </w:r>
      <w:r w:rsidR="00B019C4" w:rsidRPr="000F2C74">
        <w:rPr>
          <w:rFonts w:ascii="Times New Roman" w:hAnsi="Times New Roman" w:cs="Times New Roman"/>
        </w:rPr>
        <w:t>BLP (250 ng/ml) for 60 min. The cell lysates were subjected to immunoblotting with the indicated antibodies.</w:t>
      </w:r>
    </w:p>
    <w:sectPr w:rsidR="00DF663D" w:rsidRPr="00A530BD" w:rsidSect="00B54CAC">
      <w:footerReference w:type="default" r:id="rId9"/>
      <w:pgSz w:w="11906" w:h="16838"/>
      <w:pgMar w:top="1418" w:right="1418" w:bottom="1134" w:left="1418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4891F" w14:textId="77777777" w:rsidR="009B1F3F" w:rsidRDefault="009B1F3F" w:rsidP="00854BD2">
      <w:r>
        <w:separator/>
      </w:r>
    </w:p>
  </w:endnote>
  <w:endnote w:type="continuationSeparator" w:id="0">
    <w:p w14:paraId="583E79A8" w14:textId="77777777" w:rsidR="009B1F3F" w:rsidRDefault="009B1F3F" w:rsidP="0085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DF60E">
    <w:altName w:val="Microsoft Yahei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4441605"/>
      <w:docPartObj>
        <w:docPartGallery w:val="Page Numbers (Bottom of Page)"/>
        <w:docPartUnique/>
      </w:docPartObj>
    </w:sdtPr>
    <w:sdtEndPr/>
    <w:sdtContent>
      <w:p w14:paraId="6241032E" w14:textId="441CED5B" w:rsidR="00EC218E" w:rsidRDefault="00EC21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C4D47B" w14:textId="195394CF" w:rsidR="00EC218E" w:rsidRDefault="00EC21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37C7B" w14:textId="77777777" w:rsidR="009B1F3F" w:rsidRDefault="009B1F3F" w:rsidP="00854BD2">
      <w:r>
        <w:separator/>
      </w:r>
    </w:p>
  </w:footnote>
  <w:footnote w:type="continuationSeparator" w:id="0">
    <w:p w14:paraId="33248DB8" w14:textId="77777777" w:rsidR="009B1F3F" w:rsidRDefault="009B1F3F" w:rsidP="00854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6E63"/>
    <w:multiLevelType w:val="hybridMultilevel"/>
    <w:tmpl w:val="193C849E"/>
    <w:lvl w:ilvl="0" w:tplc="80E438F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CD610C"/>
    <w:multiLevelType w:val="hybridMultilevel"/>
    <w:tmpl w:val="A4DC362A"/>
    <w:lvl w:ilvl="0" w:tplc="4150293A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79007F"/>
    <w:multiLevelType w:val="hybridMultilevel"/>
    <w:tmpl w:val="FAF40588"/>
    <w:lvl w:ilvl="0" w:tplc="5E020C88">
      <w:start w:val="1"/>
      <w:numFmt w:val="upperLetter"/>
      <w:lvlText w:val="(%1)"/>
      <w:lvlJc w:val="left"/>
      <w:pPr>
        <w:ind w:left="398" w:hanging="398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165BCC"/>
    <w:multiLevelType w:val="hybridMultilevel"/>
    <w:tmpl w:val="AD40EE74"/>
    <w:lvl w:ilvl="0" w:tplc="110C711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6F04A2"/>
    <w:multiLevelType w:val="hybridMultilevel"/>
    <w:tmpl w:val="CF0E08BC"/>
    <w:lvl w:ilvl="0" w:tplc="79FC5DF6">
      <w:start w:val="1"/>
      <w:numFmt w:val="upperLetter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AEC7DBD"/>
    <w:multiLevelType w:val="hybridMultilevel"/>
    <w:tmpl w:val="21786628"/>
    <w:lvl w:ilvl="0" w:tplc="4150293A">
      <w:start w:val="1"/>
      <w:numFmt w:val="upperLetter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600782"/>
    <w:multiLevelType w:val="hybridMultilevel"/>
    <w:tmpl w:val="724EA4D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5D3408"/>
    <w:multiLevelType w:val="hybridMultilevel"/>
    <w:tmpl w:val="EA627244"/>
    <w:lvl w:ilvl="0" w:tplc="5380CDDC">
      <w:start w:val="1"/>
      <w:numFmt w:val="upperLetter"/>
      <w:lvlText w:val="(%1)"/>
      <w:lvlJc w:val="left"/>
      <w:pPr>
        <w:ind w:left="390" w:hanging="39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6C36CC6"/>
    <w:multiLevelType w:val="hybridMultilevel"/>
    <w:tmpl w:val="DAAA4B78"/>
    <w:lvl w:ilvl="0" w:tplc="90BE40E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F5A4342"/>
    <w:multiLevelType w:val="hybridMultilevel"/>
    <w:tmpl w:val="04A22C94"/>
    <w:lvl w:ilvl="0" w:tplc="701EA3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3D1599E"/>
    <w:multiLevelType w:val="hybridMultilevel"/>
    <w:tmpl w:val="4782DBF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8E306C"/>
    <w:multiLevelType w:val="hybridMultilevel"/>
    <w:tmpl w:val="F8F0C520"/>
    <w:lvl w:ilvl="0" w:tplc="B36815A0">
      <w:start w:val="1"/>
      <w:numFmt w:val="upperLetter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93"/>
    <w:rsid w:val="00003EBC"/>
    <w:rsid w:val="00012A20"/>
    <w:rsid w:val="00014BBF"/>
    <w:rsid w:val="00016ADA"/>
    <w:rsid w:val="00016C37"/>
    <w:rsid w:val="0002457B"/>
    <w:rsid w:val="00024BD8"/>
    <w:rsid w:val="000401BF"/>
    <w:rsid w:val="00046F53"/>
    <w:rsid w:val="00051BD6"/>
    <w:rsid w:val="0006249C"/>
    <w:rsid w:val="00075F5B"/>
    <w:rsid w:val="00081F22"/>
    <w:rsid w:val="0009167D"/>
    <w:rsid w:val="000A2BC9"/>
    <w:rsid w:val="000B511E"/>
    <w:rsid w:val="000B5CB1"/>
    <w:rsid w:val="000C2BB6"/>
    <w:rsid w:val="000D2BA8"/>
    <w:rsid w:val="000D5101"/>
    <w:rsid w:val="000E149F"/>
    <w:rsid w:val="000E6E84"/>
    <w:rsid w:val="000F629A"/>
    <w:rsid w:val="001046E2"/>
    <w:rsid w:val="00113831"/>
    <w:rsid w:val="00114B53"/>
    <w:rsid w:val="00120ABF"/>
    <w:rsid w:val="0012458E"/>
    <w:rsid w:val="00126091"/>
    <w:rsid w:val="001357F6"/>
    <w:rsid w:val="00140BE2"/>
    <w:rsid w:val="00142F12"/>
    <w:rsid w:val="00145F99"/>
    <w:rsid w:val="00151089"/>
    <w:rsid w:val="0015317C"/>
    <w:rsid w:val="00173E50"/>
    <w:rsid w:val="00177552"/>
    <w:rsid w:val="0017774B"/>
    <w:rsid w:val="001828FA"/>
    <w:rsid w:val="0018402A"/>
    <w:rsid w:val="001849E1"/>
    <w:rsid w:val="001A6EF5"/>
    <w:rsid w:val="001B1E1E"/>
    <w:rsid w:val="001B3768"/>
    <w:rsid w:val="001D3177"/>
    <w:rsid w:val="001D42EF"/>
    <w:rsid w:val="001D7840"/>
    <w:rsid w:val="001E3ED6"/>
    <w:rsid w:val="001F47E4"/>
    <w:rsid w:val="00202770"/>
    <w:rsid w:val="00205B10"/>
    <w:rsid w:val="00217C17"/>
    <w:rsid w:val="0022288F"/>
    <w:rsid w:val="00232491"/>
    <w:rsid w:val="00243088"/>
    <w:rsid w:val="002514A2"/>
    <w:rsid w:val="002610C2"/>
    <w:rsid w:val="00265ED8"/>
    <w:rsid w:val="002971B5"/>
    <w:rsid w:val="002A4CF9"/>
    <w:rsid w:val="002B6B81"/>
    <w:rsid w:val="002C1178"/>
    <w:rsid w:val="002E08FA"/>
    <w:rsid w:val="002E2AC3"/>
    <w:rsid w:val="002E37F3"/>
    <w:rsid w:val="002F085F"/>
    <w:rsid w:val="002F4EBC"/>
    <w:rsid w:val="00304DB7"/>
    <w:rsid w:val="00337FB6"/>
    <w:rsid w:val="00345B5F"/>
    <w:rsid w:val="00365E14"/>
    <w:rsid w:val="0037001D"/>
    <w:rsid w:val="003B37A9"/>
    <w:rsid w:val="003C0B3F"/>
    <w:rsid w:val="003C2716"/>
    <w:rsid w:val="003D1E0E"/>
    <w:rsid w:val="003D22B2"/>
    <w:rsid w:val="003E7D66"/>
    <w:rsid w:val="003F0F07"/>
    <w:rsid w:val="003F2FDD"/>
    <w:rsid w:val="00405740"/>
    <w:rsid w:val="0040628D"/>
    <w:rsid w:val="00406897"/>
    <w:rsid w:val="00410F61"/>
    <w:rsid w:val="004353A7"/>
    <w:rsid w:val="00447582"/>
    <w:rsid w:val="00450494"/>
    <w:rsid w:val="00462CA8"/>
    <w:rsid w:val="0047429F"/>
    <w:rsid w:val="004827D4"/>
    <w:rsid w:val="004A2792"/>
    <w:rsid w:val="004A5999"/>
    <w:rsid w:val="004A6DFE"/>
    <w:rsid w:val="004D06D2"/>
    <w:rsid w:val="004F5780"/>
    <w:rsid w:val="004F73B4"/>
    <w:rsid w:val="004F7FA7"/>
    <w:rsid w:val="00501574"/>
    <w:rsid w:val="0050213F"/>
    <w:rsid w:val="005040A9"/>
    <w:rsid w:val="0050557C"/>
    <w:rsid w:val="0052466F"/>
    <w:rsid w:val="005447C2"/>
    <w:rsid w:val="00550C31"/>
    <w:rsid w:val="0057511B"/>
    <w:rsid w:val="00584EB3"/>
    <w:rsid w:val="005948F6"/>
    <w:rsid w:val="005972B7"/>
    <w:rsid w:val="005B47B0"/>
    <w:rsid w:val="005C4807"/>
    <w:rsid w:val="005D0808"/>
    <w:rsid w:val="005D2BBC"/>
    <w:rsid w:val="005E2B3E"/>
    <w:rsid w:val="005E324C"/>
    <w:rsid w:val="005E39C4"/>
    <w:rsid w:val="005E585B"/>
    <w:rsid w:val="005E7847"/>
    <w:rsid w:val="00610D75"/>
    <w:rsid w:val="0063033F"/>
    <w:rsid w:val="00641F33"/>
    <w:rsid w:val="006421A6"/>
    <w:rsid w:val="00644BD2"/>
    <w:rsid w:val="006467C0"/>
    <w:rsid w:val="00662C5C"/>
    <w:rsid w:val="00664C50"/>
    <w:rsid w:val="00676CB8"/>
    <w:rsid w:val="00686533"/>
    <w:rsid w:val="006879F4"/>
    <w:rsid w:val="006A7F41"/>
    <w:rsid w:val="006C25B5"/>
    <w:rsid w:val="006C26FE"/>
    <w:rsid w:val="006E43BD"/>
    <w:rsid w:val="006F0387"/>
    <w:rsid w:val="006F2D23"/>
    <w:rsid w:val="00704D99"/>
    <w:rsid w:val="00705077"/>
    <w:rsid w:val="007132DD"/>
    <w:rsid w:val="0071592D"/>
    <w:rsid w:val="007265CC"/>
    <w:rsid w:val="007427BC"/>
    <w:rsid w:val="00745A27"/>
    <w:rsid w:val="00754C14"/>
    <w:rsid w:val="00757550"/>
    <w:rsid w:val="007629DB"/>
    <w:rsid w:val="007946ED"/>
    <w:rsid w:val="00795323"/>
    <w:rsid w:val="007A2F53"/>
    <w:rsid w:val="007A3BCF"/>
    <w:rsid w:val="007A473E"/>
    <w:rsid w:val="007B12E7"/>
    <w:rsid w:val="007B47A6"/>
    <w:rsid w:val="007B5228"/>
    <w:rsid w:val="007D1537"/>
    <w:rsid w:val="007E04B9"/>
    <w:rsid w:val="007F0C5C"/>
    <w:rsid w:val="007F5C66"/>
    <w:rsid w:val="0080483B"/>
    <w:rsid w:val="00820ADC"/>
    <w:rsid w:val="00826699"/>
    <w:rsid w:val="00830ABC"/>
    <w:rsid w:val="00835DD3"/>
    <w:rsid w:val="008364D4"/>
    <w:rsid w:val="00840ECA"/>
    <w:rsid w:val="00845DC3"/>
    <w:rsid w:val="00854BD2"/>
    <w:rsid w:val="00857171"/>
    <w:rsid w:val="0086384E"/>
    <w:rsid w:val="00873460"/>
    <w:rsid w:val="008772C9"/>
    <w:rsid w:val="00883685"/>
    <w:rsid w:val="0088370F"/>
    <w:rsid w:val="00894EBC"/>
    <w:rsid w:val="008C4375"/>
    <w:rsid w:val="008D37F5"/>
    <w:rsid w:val="008D4DBB"/>
    <w:rsid w:val="008E167C"/>
    <w:rsid w:val="008F3AC2"/>
    <w:rsid w:val="00900769"/>
    <w:rsid w:val="009061E5"/>
    <w:rsid w:val="00922B16"/>
    <w:rsid w:val="00925D27"/>
    <w:rsid w:val="00930ECF"/>
    <w:rsid w:val="00956DA0"/>
    <w:rsid w:val="009603D0"/>
    <w:rsid w:val="0097146D"/>
    <w:rsid w:val="00972B79"/>
    <w:rsid w:val="0098217D"/>
    <w:rsid w:val="0098248C"/>
    <w:rsid w:val="009B1F3F"/>
    <w:rsid w:val="009B3FC0"/>
    <w:rsid w:val="009C21C4"/>
    <w:rsid w:val="009C4045"/>
    <w:rsid w:val="009E235C"/>
    <w:rsid w:val="009E3CC9"/>
    <w:rsid w:val="009E5DE0"/>
    <w:rsid w:val="00A079F8"/>
    <w:rsid w:val="00A20823"/>
    <w:rsid w:val="00A20989"/>
    <w:rsid w:val="00A242F1"/>
    <w:rsid w:val="00A25E72"/>
    <w:rsid w:val="00A42A9A"/>
    <w:rsid w:val="00A50CA4"/>
    <w:rsid w:val="00A510AF"/>
    <w:rsid w:val="00A530BD"/>
    <w:rsid w:val="00A54F02"/>
    <w:rsid w:val="00A56609"/>
    <w:rsid w:val="00A65E77"/>
    <w:rsid w:val="00A73192"/>
    <w:rsid w:val="00A77293"/>
    <w:rsid w:val="00A90799"/>
    <w:rsid w:val="00AA4580"/>
    <w:rsid w:val="00AA7B7C"/>
    <w:rsid w:val="00AB7B01"/>
    <w:rsid w:val="00AC3CBC"/>
    <w:rsid w:val="00AC4C90"/>
    <w:rsid w:val="00AE5EF3"/>
    <w:rsid w:val="00B019C4"/>
    <w:rsid w:val="00B01D7E"/>
    <w:rsid w:val="00B0501B"/>
    <w:rsid w:val="00B05CB4"/>
    <w:rsid w:val="00B16B47"/>
    <w:rsid w:val="00B37078"/>
    <w:rsid w:val="00B4194B"/>
    <w:rsid w:val="00B42701"/>
    <w:rsid w:val="00B54CAC"/>
    <w:rsid w:val="00B568ED"/>
    <w:rsid w:val="00B61D48"/>
    <w:rsid w:val="00B6382D"/>
    <w:rsid w:val="00B70EF5"/>
    <w:rsid w:val="00B745EF"/>
    <w:rsid w:val="00B7562E"/>
    <w:rsid w:val="00B8536A"/>
    <w:rsid w:val="00B9563D"/>
    <w:rsid w:val="00BD1CC5"/>
    <w:rsid w:val="00BD5898"/>
    <w:rsid w:val="00BE4BAA"/>
    <w:rsid w:val="00C21E84"/>
    <w:rsid w:val="00C22BEA"/>
    <w:rsid w:val="00C26809"/>
    <w:rsid w:val="00C3615A"/>
    <w:rsid w:val="00C4044B"/>
    <w:rsid w:val="00C44C74"/>
    <w:rsid w:val="00C46FC8"/>
    <w:rsid w:val="00C50271"/>
    <w:rsid w:val="00C73B84"/>
    <w:rsid w:val="00C75C13"/>
    <w:rsid w:val="00C771DC"/>
    <w:rsid w:val="00C904BD"/>
    <w:rsid w:val="00C90BEA"/>
    <w:rsid w:val="00CC00BF"/>
    <w:rsid w:val="00CC3D1B"/>
    <w:rsid w:val="00CD13D4"/>
    <w:rsid w:val="00CE0D6B"/>
    <w:rsid w:val="00CE1943"/>
    <w:rsid w:val="00CE2470"/>
    <w:rsid w:val="00D07C3B"/>
    <w:rsid w:val="00D20F5D"/>
    <w:rsid w:val="00D24048"/>
    <w:rsid w:val="00D24583"/>
    <w:rsid w:val="00D24708"/>
    <w:rsid w:val="00D253C0"/>
    <w:rsid w:val="00D361C0"/>
    <w:rsid w:val="00D379C0"/>
    <w:rsid w:val="00D44CE8"/>
    <w:rsid w:val="00D551D3"/>
    <w:rsid w:val="00D7146C"/>
    <w:rsid w:val="00D812F2"/>
    <w:rsid w:val="00D83BBA"/>
    <w:rsid w:val="00D85BDE"/>
    <w:rsid w:val="00D934DC"/>
    <w:rsid w:val="00DB7531"/>
    <w:rsid w:val="00DC123B"/>
    <w:rsid w:val="00DC468B"/>
    <w:rsid w:val="00DD3969"/>
    <w:rsid w:val="00DD6BCD"/>
    <w:rsid w:val="00DE61FF"/>
    <w:rsid w:val="00DE6447"/>
    <w:rsid w:val="00DE7D2D"/>
    <w:rsid w:val="00DF29B8"/>
    <w:rsid w:val="00DF5259"/>
    <w:rsid w:val="00DF663D"/>
    <w:rsid w:val="00E07EB3"/>
    <w:rsid w:val="00E14B17"/>
    <w:rsid w:val="00E1703E"/>
    <w:rsid w:val="00E25A20"/>
    <w:rsid w:val="00E3642B"/>
    <w:rsid w:val="00E747A4"/>
    <w:rsid w:val="00E77A26"/>
    <w:rsid w:val="00E77DC2"/>
    <w:rsid w:val="00E823A7"/>
    <w:rsid w:val="00E85E93"/>
    <w:rsid w:val="00E87976"/>
    <w:rsid w:val="00EA0376"/>
    <w:rsid w:val="00EA3041"/>
    <w:rsid w:val="00EB3C8D"/>
    <w:rsid w:val="00EC218E"/>
    <w:rsid w:val="00ED090C"/>
    <w:rsid w:val="00ED251C"/>
    <w:rsid w:val="00EE3865"/>
    <w:rsid w:val="00F2141B"/>
    <w:rsid w:val="00F373E3"/>
    <w:rsid w:val="00F43C03"/>
    <w:rsid w:val="00F46C2C"/>
    <w:rsid w:val="00F51D7C"/>
    <w:rsid w:val="00F76093"/>
    <w:rsid w:val="00F84AE1"/>
    <w:rsid w:val="00F9098C"/>
    <w:rsid w:val="00F97A79"/>
    <w:rsid w:val="00FA590C"/>
    <w:rsid w:val="00FA76EF"/>
    <w:rsid w:val="00FB596D"/>
    <w:rsid w:val="00FB6554"/>
    <w:rsid w:val="00FC76CE"/>
    <w:rsid w:val="00FD69AB"/>
    <w:rsid w:val="00FD6A43"/>
    <w:rsid w:val="00FE4880"/>
    <w:rsid w:val="00FF5002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5C559"/>
  <w15:chartTrackingRefBased/>
  <w15:docId w15:val="{71607621-5B70-4863-99E0-A7D19524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3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4B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4BD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4BD2"/>
    <w:rPr>
      <w:sz w:val="18"/>
      <w:szCs w:val="18"/>
    </w:rPr>
  </w:style>
  <w:style w:type="paragraph" w:styleId="a7">
    <w:name w:val="List Paragraph"/>
    <w:basedOn w:val="a"/>
    <w:uiPriority w:val="34"/>
    <w:qFormat/>
    <w:rsid w:val="0080483B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E08F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E08FA"/>
    <w:rPr>
      <w:rFonts w:ascii="宋体" w:eastAsia="宋体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05CB4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05CB4"/>
  </w:style>
  <w:style w:type="character" w:customStyle="1" w:styleId="ac">
    <w:name w:val="批注文字 字符"/>
    <w:basedOn w:val="a0"/>
    <w:link w:val="ab"/>
    <w:uiPriority w:val="99"/>
    <w:semiHidden/>
    <w:rsid w:val="00B05C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B05CB4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05CB4"/>
    <w:rPr>
      <w:b/>
      <w:bCs/>
    </w:rPr>
  </w:style>
  <w:style w:type="table" w:styleId="af">
    <w:name w:val="Table Grid"/>
    <w:basedOn w:val="a1"/>
    <w:uiPriority w:val="39"/>
    <w:rsid w:val="00AC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AC4C90"/>
  </w:style>
  <w:style w:type="character" w:styleId="af1">
    <w:name w:val="line number"/>
    <w:basedOn w:val="a0"/>
    <w:uiPriority w:val="99"/>
    <w:semiHidden/>
    <w:unhideWhenUsed/>
    <w:rsid w:val="00B54CAC"/>
  </w:style>
  <w:style w:type="character" w:styleId="af2">
    <w:name w:val="Hyperlink"/>
    <w:basedOn w:val="a0"/>
    <w:uiPriority w:val="99"/>
    <w:unhideWhenUsed/>
    <w:rsid w:val="005E32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1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anghao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FEFC-CB2D-9746-A711-8B35D9D9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我不是琉璃心</dc:creator>
  <cp:keywords/>
  <dc:description/>
  <cp:lastModifiedBy>Microsoft Office User</cp:lastModifiedBy>
  <cp:revision>326</cp:revision>
  <dcterms:created xsi:type="dcterms:W3CDTF">2019-01-17T09:53:00Z</dcterms:created>
  <dcterms:modified xsi:type="dcterms:W3CDTF">2020-04-29T03:40:00Z</dcterms:modified>
</cp:coreProperties>
</file>