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691E7" w14:textId="149F3D85" w:rsidR="00EC022A" w:rsidRPr="00DE0456" w:rsidRDefault="003D29CC" w:rsidP="007F42B0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SUPPLEMENTARY FIGURE LEGENDS</w:t>
      </w:r>
      <w:bookmarkStart w:id="0" w:name="_GoBack"/>
      <w:bookmarkEnd w:id="0"/>
    </w:p>
    <w:p w14:paraId="7299DE3C" w14:textId="77777777" w:rsidR="00942CD8" w:rsidRPr="00DE0456" w:rsidRDefault="00942CD8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117FAEC" w14:textId="4F87655E" w:rsidR="00304F22" w:rsidRPr="00DE0456" w:rsidRDefault="00304F22" w:rsidP="00304F22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Figure S1</w:t>
      </w: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.  BCL-X</w:t>
      </w:r>
      <w:r w:rsidRPr="00DE0456">
        <w:rPr>
          <w:rFonts w:ascii="Arial" w:hAnsi="Arial" w:cs="Arial"/>
          <w:b/>
          <w:color w:val="000000" w:themeColor="text1"/>
          <w:sz w:val="24"/>
          <w:szCs w:val="24"/>
          <w:vertAlign w:val="subscript"/>
        </w:rPr>
        <w:t xml:space="preserve">L </w:t>
      </w: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expression is increased in MPM</w:t>
      </w:r>
      <w:r w:rsidR="00785935" w:rsidRPr="00DE0456">
        <w:rPr>
          <w:rFonts w:ascii="Arial" w:hAnsi="Arial" w:cs="Arial"/>
          <w:b/>
          <w:color w:val="000000" w:themeColor="text1"/>
          <w:sz w:val="24"/>
          <w:szCs w:val="24"/>
        </w:rPr>
        <w:t xml:space="preserve"> cells</w:t>
      </w: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200213FE" w14:textId="77777777" w:rsidR="00304F22" w:rsidRPr="00DE0456" w:rsidRDefault="00304F22" w:rsidP="00304F22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B11D2DA" w14:textId="77777777" w:rsidR="00816EFF" w:rsidRPr="00DE0456" w:rsidRDefault="00816EFF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304F22" w:rsidRPr="00DE0456">
        <w:rPr>
          <w:rFonts w:ascii="Arial" w:hAnsi="Arial" w:cs="Arial"/>
          <w:color w:val="000000" w:themeColor="text1"/>
          <w:sz w:val="24"/>
          <w:szCs w:val="24"/>
        </w:rPr>
        <w:t>Immunoblots of BCL-X</w:t>
      </w:r>
      <w:r w:rsidR="00304F22" w:rsidRPr="00DE0456">
        <w:rPr>
          <w:rFonts w:ascii="Arial" w:hAnsi="Arial" w:cs="Arial"/>
          <w:color w:val="000000" w:themeColor="text1"/>
          <w:sz w:val="24"/>
          <w:szCs w:val="24"/>
          <w:vertAlign w:val="subscript"/>
        </w:rPr>
        <w:t>L</w:t>
      </w:r>
      <w:r w:rsidR="00304F22" w:rsidRPr="00DE0456">
        <w:rPr>
          <w:rFonts w:ascii="Arial" w:hAnsi="Arial" w:cs="Arial"/>
          <w:color w:val="000000" w:themeColor="text1"/>
          <w:sz w:val="24"/>
          <w:szCs w:val="24"/>
        </w:rPr>
        <w:t xml:space="preserve"> in human normal fibroblasts (hFb16Lu), normal mesothelial cells (LP-9) and MPM cells. </w:t>
      </w:r>
    </w:p>
    <w:p w14:paraId="771BE141" w14:textId="77777777" w:rsidR="00816EFF" w:rsidRPr="00DE0456" w:rsidRDefault="00816EFF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8F477E3" w14:textId="46F737F8" w:rsidR="00304F22" w:rsidRPr="00DE0456" w:rsidRDefault="00816EFF" w:rsidP="007F42B0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B,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 xml:space="preserve"> Q</w:t>
      </w:r>
      <w:r w:rsidR="00304F22" w:rsidRPr="00DE0456">
        <w:rPr>
          <w:rFonts w:ascii="Arial" w:hAnsi="Arial" w:cs="Arial"/>
          <w:color w:val="000000" w:themeColor="text1"/>
          <w:sz w:val="24"/>
          <w:szCs w:val="24"/>
        </w:rPr>
        <w:t xml:space="preserve">uantification of </w:t>
      </w:r>
      <w:r w:rsidR="003E65C0" w:rsidRPr="00DE0456">
        <w:rPr>
          <w:rFonts w:ascii="Arial" w:hAnsi="Arial" w:cs="Arial"/>
          <w:color w:val="000000" w:themeColor="text1"/>
          <w:sz w:val="24"/>
          <w:szCs w:val="24"/>
        </w:rPr>
        <w:t>BCL-X</w:t>
      </w:r>
      <w:r w:rsidR="003E65C0" w:rsidRPr="00DE0456">
        <w:rPr>
          <w:rFonts w:ascii="Arial" w:hAnsi="Arial" w:cs="Arial"/>
          <w:color w:val="000000" w:themeColor="text1"/>
          <w:sz w:val="24"/>
          <w:szCs w:val="24"/>
          <w:vertAlign w:val="subscript"/>
        </w:rPr>
        <w:t>L</w:t>
      </w:r>
      <w:r w:rsidR="003E65C0" w:rsidRPr="00DE0456">
        <w:rPr>
          <w:rFonts w:ascii="Arial" w:hAnsi="Arial" w:cs="Arial"/>
          <w:color w:val="000000" w:themeColor="text1"/>
          <w:sz w:val="24"/>
          <w:szCs w:val="24"/>
        </w:rPr>
        <w:t xml:space="preserve"> normalized against Actin. Data were </w:t>
      </w:r>
      <w:r w:rsidR="00304F22" w:rsidRPr="00DE0456">
        <w:rPr>
          <w:rFonts w:ascii="Arial" w:hAnsi="Arial" w:cs="Arial"/>
          <w:color w:val="000000" w:themeColor="text1"/>
          <w:sz w:val="24"/>
          <w:szCs w:val="24"/>
        </w:rPr>
        <w:t>from two independent experiments (n=2).</w:t>
      </w:r>
    </w:p>
    <w:p w14:paraId="47E9C041" w14:textId="7166BD2A" w:rsidR="00304F22" w:rsidRPr="00DE0456" w:rsidRDefault="00304F22" w:rsidP="007F42B0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D73ED0C" w14:textId="6903C091" w:rsidR="00304F22" w:rsidRPr="00DE0456" w:rsidRDefault="00304F22" w:rsidP="007F42B0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FFF679F" w14:textId="4BB68C75" w:rsidR="00304F22" w:rsidRPr="00DE0456" w:rsidRDefault="00304F22" w:rsidP="007F42B0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53732CE" w14:textId="77777777" w:rsidR="00304F22" w:rsidRPr="00DE0456" w:rsidRDefault="00304F22" w:rsidP="007F42B0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7BBF13D" w14:textId="6DE8EAB7" w:rsidR="009C38A8" w:rsidRPr="00DE0456" w:rsidRDefault="008C4E9A" w:rsidP="007F42B0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 xml:space="preserve">Figure </w:t>
      </w:r>
      <w:r w:rsidR="00304F22" w:rsidRPr="00DE0456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S2</w:t>
      </w:r>
      <w:r w:rsidR="003D29CC" w:rsidRPr="00DE0456">
        <w:rPr>
          <w:rFonts w:ascii="Arial" w:hAnsi="Arial" w:cs="Arial"/>
          <w:b/>
          <w:color w:val="000000" w:themeColor="text1"/>
          <w:sz w:val="24"/>
          <w:szCs w:val="24"/>
        </w:rPr>
        <w:t>.</w:t>
      </w:r>
      <w:r w:rsidR="0083103D" w:rsidRPr="00DE0456">
        <w:rPr>
          <w:rFonts w:ascii="Arial" w:hAnsi="Arial" w:cs="Arial"/>
          <w:b/>
          <w:color w:val="000000" w:themeColor="text1"/>
          <w:sz w:val="24"/>
          <w:szCs w:val="24"/>
        </w:rPr>
        <w:t xml:space="preserve">  BCL-X</w:t>
      </w:r>
      <w:r w:rsidR="0083103D" w:rsidRPr="00DE0456">
        <w:rPr>
          <w:rFonts w:ascii="Arial" w:hAnsi="Arial" w:cs="Arial"/>
          <w:b/>
          <w:color w:val="000000" w:themeColor="text1"/>
          <w:sz w:val="24"/>
          <w:szCs w:val="24"/>
          <w:vertAlign w:val="subscript"/>
        </w:rPr>
        <w:t xml:space="preserve">L </w:t>
      </w:r>
      <w:r w:rsidR="0083103D" w:rsidRPr="00DE0456">
        <w:rPr>
          <w:rFonts w:ascii="Arial" w:hAnsi="Arial" w:cs="Arial"/>
          <w:b/>
          <w:color w:val="000000" w:themeColor="text1"/>
          <w:sz w:val="24"/>
          <w:szCs w:val="24"/>
        </w:rPr>
        <w:t>as a therapeutic target in MPM.</w:t>
      </w:r>
    </w:p>
    <w:p w14:paraId="729A4878" w14:textId="77777777" w:rsidR="009C38A8" w:rsidRPr="00DE0456" w:rsidRDefault="009C38A8" w:rsidP="007F42B0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FFA2CD4" w14:textId="3D592563" w:rsidR="00F154FC" w:rsidRPr="00DE0456" w:rsidRDefault="00334E2B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7826FB" w:rsidRPr="00DE0456">
        <w:rPr>
          <w:rFonts w:ascii="Arial" w:hAnsi="Arial" w:cs="Arial"/>
          <w:color w:val="000000" w:themeColor="text1"/>
          <w:sz w:val="24"/>
          <w:szCs w:val="24"/>
        </w:rPr>
        <w:t xml:space="preserve">, Cell viability 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assay of 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>LP-9</w:t>
      </w:r>
      <w:r w:rsidR="007826FB" w:rsidRPr="00DE0456">
        <w:rPr>
          <w:rFonts w:ascii="Arial" w:hAnsi="Arial" w:cs="Arial"/>
          <w:color w:val="000000" w:themeColor="text1"/>
          <w:sz w:val="24"/>
          <w:szCs w:val="24"/>
        </w:rPr>
        <w:t xml:space="preserve"> and MPM cell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s</w:t>
      </w:r>
      <w:r w:rsidR="007826FB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treated</w:t>
      </w:r>
      <w:r w:rsidR="007826FB" w:rsidRPr="00DE0456">
        <w:rPr>
          <w:rFonts w:ascii="Arial" w:hAnsi="Arial" w:cs="Arial"/>
          <w:color w:val="000000" w:themeColor="text1"/>
          <w:sz w:val="24"/>
          <w:szCs w:val="24"/>
        </w:rPr>
        <w:t xml:space="preserve"> with 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the </w:t>
      </w:r>
      <w:r w:rsidR="005846E8" w:rsidRPr="00DE0456">
        <w:rPr>
          <w:rFonts w:ascii="Arial" w:hAnsi="Arial" w:cs="Arial"/>
          <w:color w:val="000000" w:themeColor="text1"/>
          <w:sz w:val="24"/>
          <w:szCs w:val="24"/>
        </w:rPr>
        <w:t>BCL-2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826FB" w:rsidRPr="00DE0456">
        <w:rPr>
          <w:rFonts w:ascii="Arial" w:hAnsi="Arial" w:cs="Arial"/>
          <w:color w:val="000000" w:themeColor="text1"/>
          <w:sz w:val="24"/>
          <w:szCs w:val="24"/>
        </w:rPr>
        <w:t>inhibitor</w:t>
      </w:r>
      <w:r w:rsidR="008D2E77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venetoclax</w:t>
      </w:r>
      <w:proofErr w:type="spellEnd"/>
      <w:r w:rsidR="007826FB" w:rsidRPr="00DE0456">
        <w:rPr>
          <w:rFonts w:ascii="Arial" w:hAnsi="Arial" w:cs="Arial"/>
          <w:color w:val="000000" w:themeColor="text1"/>
          <w:sz w:val="24"/>
          <w:szCs w:val="24"/>
        </w:rPr>
        <w:t xml:space="preserve"> for 96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826FB" w:rsidRPr="00DE0456">
        <w:rPr>
          <w:rFonts w:ascii="Arial" w:hAnsi="Arial" w:cs="Arial"/>
          <w:color w:val="000000" w:themeColor="text1"/>
          <w:sz w:val="24"/>
          <w:szCs w:val="24"/>
        </w:rPr>
        <w:t xml:space="preserve">h. Data are presented as mean ± </w:t>
      </w:r>
      <w:proofErr w:type="spellStart"/>
      <w:r w:rsidR="007826FB" w:rsidRPr="00DE0456">
        <w:rPr>
          <w:rFonts w:ascii="Arial" w:hAnsi="Arial" w:cs="Arial"/>
          <w:color w:val="000000" w:themeColor="text1"/>
          <w:sz w:val="24"/>
          <w:szCs w:val="24"/>
        </w:rPr>
        <w:t>s.d.</w:t>
      </w:r>
      <w:proofErr w:type="spellEnd"/>
      <w:r w:rsidR="007826FB" w:rsidRPr="00DE0456">
        <w:rPr>
          <w:rFonts w:ascii="Arial" w:hAnsi="Arial" w:cs="Arial"/>
          <w:color w:val="000000" w:themeColor="text1"/>
          <w:sz w:val="24"/>
          <w:szCs w:val="24"/>
        </w:rPr>
        <w:t xml:space="preserve"> (n=2).</w:t>
      </w:r>
    </w:p>
    <w:p w14:paraId="4058B174" w14:textId="259C9066" w:rsidR="003E5516" w:rsidRPr="00DE0456" w:rsidRDefault="003E5516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5C6A0E" w14:textId="79B07C04" w:rsidR="003E5516" w:rsidRPr="00DE0456" w:rsidRDefault="003E5516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>, Immunoblots of BCL-X</w:t>
      </w:r>
      <w:r w:rsidRPr="00DE0456">
        <w:rPr>
          <w:rFonts w:ascii="Arial" w:hAnsi="Arial" w:cs="Arial"/>
          <w:color w:val="000000" w:themeColor="text1"/>
          <w:sz w:val="24"/>
          <w:szCs w:val="24"/>
          <w:vertAlign w:val="subscript"/>
        </w:rPr>
        <w:t xml:space="preserve">L 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 xml:space="preserve">and BAX in </w:t>
      </w:r>
      <w:r w:rsidR="008A5097" w:rsidRPr="00DE0456">
        <w:rPr>
          <w:rFonts w:ascii="Arial" w:hAnsi="Arial" w:cs="Arial"/>
          <w:color w:val="000000" w:themeColor="text1"/>
          <w:sz w:val="24"/>
          <w:szCs w:val="24"/>
        </w:rPr>
        <w:t xml:space="preserve">the indicated 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>MPM cell lines.</w:t>
      </w:r>
    </w:p>
    <w:p w14:paraId="1B0D2D6C" w14:textId="63943A49" w:rsidR="003E5516" w:rsidRPr="00DE0456" w:rsidRDefault="003E5516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3B6B85" w14:textId="087A4E18" w:rsidR="003E5516" w:rsidRPr="00DE0456" w:rsidRDefault="003E5516" w:rsidP="003E5516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zh-CN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C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A5097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Immunoblots</w:t>
      </w:r>
      <w:r w:rsidR="008A5097" w:rsidRPr="00DE0456">
        <w:rPr>
          <w:rFonts w:ascii="Arial" w:hAnsi="Arial" w:cs="Arial"/>
          <w:color w:val="000000" w:themeColor="text1"/>
          <w:sz w:val="24"/>
          <w:szCs w:val="24"/>
        </w:rPr>
        <w:t xml:space="preserve"> of 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 xml:space="preserve">LP-9 </w:t>
      </w:r>
      <w:r w:rsidR="00694D80" w:rsidRPr="00DE0456">
        <w:rPr>
          <w:rFonts w:ascii="Arial" w:hAnsi="Arial" w:cs="Arial"/>
          <w:color w:val="000000" w:themeColor="text1"/>
          <w:sz w:val="24"/>
          <w:szCs w:val="24"/>
        </w:rPr>
        <w:t xml:space="preserve">cells 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 xml:space="preserve">pre-treated with A-1155463 (1 </w:t>
      </w:r>
      <w:proofErr w:type="spellStart"/>
      <w:r w:rsidR="00C9564C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μM</w:t>
      </w:r>
      <w:proofErr w:type="spellEnd"/>
      <w:r w:rsidR="00C9564C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) for 24</w:t>
      </w:r>
      <w:r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h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5097" w:rsidRPr="00DE0456">
        <w:rPr>
          <w:rFonts w:ascii="Arial" w:hAnsi="Arial" w:cs="Arial"/>
          <w:color w:val="000000" w:themeColor="text1"/>
          <w:sz w:val="24"/>
          <w:szCs w:val="24"/>
        </w:rPr>
        <w:t>and subsequently</w:t>
      </w:r>
      <w:r w:rsidRPr="00DE0456">
        <w:rPr>
          <w:rFonts w:ascii="Arial" w:hAnsi="Arial" w:cs="Arial"/>
          <w:color w:val="000000" w:themeColor="text1"/>
          <w:sz w:val="24"/>
          <w:szCs w:val="24"/>
        </w:rPr>
        <w:t xml:space="preserve"> exposed to </w:t>
      </w:r>
      <w:proofErr w:type="spellStart"/>
      <w:r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Baf</w:t>
      </w:r>
      <w:r w:rsidR="00C9564C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ilomycin</w:t>
      </w:r>
      <w:proofErr w:type="spellEnd"/>
      <w:r w:rsidR="00703941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 xml:space="preserve"> A1</w:t>
      </w:r>
      <w:r w:rsidR="00C9564C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 xml:space="preserve"> (200 </w:t>
      </w:r>
      <w:proofErr w:type="spellStart"/>
      <w:r w:rsidR="00C9564C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nM</w:t>
      </w:r>
      <w:proofErr w:type="spellEnd"/>
      <w:r w:rsidR="00C9564C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 xml:space="preserve">) for </w:t>
      </w:r>
      <w:r w:rsidR="008A5097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additional</w:t>
      </w:r>
      <w:r w:rsidR="00C9564C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 xml:space="preserve"> 2</w:t>
      </w:r>
      <w:r w:rsidR="008A5097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h</w:t>
      </w:r>
      <w:r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 xml:space="preserve">. </w:t>
      </w:r>
      <w:r w:rsidR="008A5097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Q</w:t>
      </w:r>
      <w:r w:rsidR="00C9564C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uantification</w:t>
      </w:r>
      <w:r w:rsidR="00694D80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 xml:space="preserve"> of LC3B-II normalized against β-actin</w:t>
      </w:r>
      <w:r w:rsidR="008A5097"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 xml:space="preserve"> is shown</w:t>
      </w:r>
      <w:r w:rsidRPr="00DE0456">
        <w:rPr>
          <w:rFonts w:ascii="Arial" w:hAnsi="Arial" w:cs="Arial"/>
          <w:color w:val="000000" w:themeColor="text1"/>
          <w:sz w:val="24"/>
          <w:szCs w:val="24"/>
          <w:lang w:eastAsia="zh-CN"/>
        </w:rPr>
        <w:t>.</w:t>
      </w:r>
    </w:p>
    <w:p w14:paraId="742F4C45" w14:textId="6398A8A7" w:rsidR="003E5516" w:rsidRPr="00DE0456" w:rsidRDefault="003E5516" w:rsidP="003E5516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89799FD" w14:textId="77777777" w:rsidR="00694D80" w:rsidRPr="00DE0456" w:rsidRDefault="00694D80" w:rsidP="007F42B0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BB72EF3" w14:textId="561224FB" w:rsidR="009C38A8" w:rsidRPr="00DE0456" w:rsidRDefault="008C4E9A" w:rsidP="007F42B0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lastRenderedPageBreak/>
        <w:t xml:space="preserve">Figure </w:t>
      </w:r>
      <w:r w:rsidR="00304F22" w:rsidRPr="00DE0456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S3</w:t>
      </w:r>
      <w:r w:rsidRPr="00DE0456">
        <w:rPr>
          <w:rFonts w:ascii="Arial" w:hAnsi="Arial" w:cs="Arial"/>
          <w:b/>
          <w:color w:val="000000" w:themeColor="text1"/>
          <w:sz w:val="24"/>
          <w:szCs w:val="24"/>
          <w:lang w:val="en-GB"/>
        </w:rPr>
        <w:t>.</w:t>
      </w: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8707C" w:rsidRPr="00DE0456">
        <w:rPr>
          <w:rFonts w:ascii="Arial" w:hAnsi="Arial" w:cs="Arial"/>
          <w:b/>
          <w:color w:val="000000" w:themeColor="text1"/>
          <w:sz w:val="24"/>
          <w:szCs w:val="24"/>
        </w:rPr>
        <w:t>Concurrent blockage of BCL-X</w:t>
      </w:r>
      <w:r w:rsidR="0018707C" w:rsidRPr="00DE0456">
        <w:rPr>
          <w:rFonts w:ascii="Arial" w:hAnsi="Arial" w:cs="Arial"/>
          <w:b/>
          <w:color w:val="000000" w:themeColor="text1"/>
          <w:sz w:val="24"/>
          <w:szCs w:val="24"/>
          <w:vertAlign w:val="subscript"/>
        </w:rPr>
        <w:t>L</w:t>
      </w:r>
      <w:r w:rsidR="0018707C" w:rsidRPr="00DE0456">
        <w:rPr>
          <w:rFonts w:ascii="Arial" w:hAnsi="Arial" w:cs="Arial"/>
          <w:b/>
          <w:color w:val="000000" w:themeColor="text1"/>
          <w:sz w:val="24"/>
          <w:szCs w:val="24"/>
        </w:rPr>
        <w:t xml:space="preserve"> and autophagy yields synergistic anti-MPM effects. </w:t>
      </w:r>
    </w:p>
    <w:p w14:paraId="5A8C6E98" w14:textId="77777777" w:rsidR="00912B00" w:rsidRPr="00DE0456" w:rsidRDefault="00912B00" w:rsidP="007F42B0">
      <w:pPr>
        <w:spacing w:line="480" w:lineRule="auto"/>
        <w:contextualSpacing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955A859" w14:textId="1DB0E26F" w:rsidR="00912B00" w:rsidRPr="00DE0456" w:rsidRDefault="007F42B0" w:rsidP="00912B00">
      <w:pPr>
        <w:spacing w:line="48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7C28D2" w:rsidRPr="00DE045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912B00" w:rsidRPr="00DE0456">
        <w:rPr>
          <w:rFonts w:ascii="Arial" w:hAnsi="Arial" w:cs="Arial"/>
          <w:bCs/>
          <w:color w:val="000000" w:themeColor="text1"/>
          <w:sz w:val="24"/>
          <w:szCs w:val="24"/>
        </w:rPr>
        <w:t xml:space="preserve">Kaplan–Meier analysis of MPM based on 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BCL-X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  <w:vertAlign w:val="subscript"/>
        </w:rPr>
        <w:t>L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 protein level. </w:t>
      </w:r>
      <w:r w:rsidR="00912B00" w:rsidRPr="00DE0456">
        <w:rPr>
          <w:rFonts w:ascii="Arial" w:hAnsi="Arial" w:cs="Arial"/>
          <w:bCs/>
          <w:color w:val="000000" w:themeColor="text1"/>
          <w:sz w:val="24"/>
          <w:szCs w:val="24"/>
        </w:rPr>
        <w:t>TCGA cohort of MPM patients (n=61) with high- (in red) or low-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 BCL-X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  <w:vertAlign w:val="subscript"/>
        </w:rPr>
        <w:t>L</w:t>
      </w:r>
      <w:r w:rsidR="00912B00" w:rsidRPr="00DE0456">
        <w:rPr>
          <w:rFonts w:ascii="Arial" w:hAnsi="Arial" w:cs="Arial"/>
          <w:bCs/>
          <w:color w:val="000000" w:themeColor="text1"/>
          <w:sz w:val="24"/>
          <w:szCs w:val="24"/>
        </w:rPr>
        <w:t xml:space="preserve"> (in black) were stratified by optimal cutoff value of the 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BCL-X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  <w:vertAlign w:val="subscript"/>
        </w:rPr>
        <w:t>L</w:t>
      </w:r>
      <w:r w:rsidR="00912B00" w:rsidRPr="00DE0456">
        <w:rPr>
          <w:rFonts w:ascii="Arial" w:hAnsi="Arial" w:cs="Arial"/>
          <w:bCs/>
          <w:color w:val="000000" w:themeColor="text1"/>
          <w:sz w:val="24"/>
          <w:szCs w:val="24"/>
        </w:rPr>
        <w:t xml:space="preserve"> across all patients using the </w:t>
      </w:r>
      <w:proofErr w:type="spellStart"/>
      <w:r w:rsidR="00912B00" w:rsidRPr="00DE0456">
        <w:rPr>
          <w:rFonts w:ascii="Arial" w:hAnsi="Arial" w:cs="Arial"/>
          <w:bCs/>
          <w:color w:val="000000" w:themeColor="text1"/>
          <w:sz w:val="24"/>
          <w:szCs w:val="24"/>
        </w:rPr>
        <w:t>surv_cutpoint</w:t>
      </w:r>
      <w:proofErr w:type="spellEnd"/>
      <w:r w:rsidR="00912B00" w:rsidRPr="00DE0456">
        <w:rPr>
          <w:rFonts w:ascii="Arial" w:hAnsi="Arial" w:cs="Arial"/>
          <w:bCs/>
          <w:color w:val="000000" w:themeColor="text1"/>
          <w:sz w:val="24"/>
          <w:szCs w:val="24"/>
        </w:rPr>
        <w:t xml:space="preserve"> function in the R “</w:t>
      </w:r>
      <w:proofErr w:type="spellStart"/>
      <w:r w:rsidR="00912B00" w:rsidRPr="00DE0456">
        <w:rPr>
          <w:rFonts w:ascii="Arial" w:hAnsi="Arial" w:cs="Arial"/>
          <w:bCs/>
          <w:color w:val="000000" w:themeColor="text1"/>
          <w:sz w:val="24"/>
          <w:szCs w:val="24"/>
        </w:rPr>
        <w:t>maxstat</w:t>
      </w:r>
      <w:proofErr w:type="spellEnd"/>
      <w:r w:rsidR="00912B00" w:rsidRPr="00DE0456">
        <w:rPr>
          <w:rFonts w:ascii="Arial" w:hAnsi="Arial" w:cs="Arial"/>
          <w:bCs/>
          <w:color w:val="000000" w:themeColor="text1"/>
          <w:sz w:val="24"/>
          <w:szCs w:val="24"/>
        </w:rPr>
        <w:t xml:space="preserve">” package. </w:t>
      </w:r>
      <w:r w:rsidR="00912B00" w:rsidRPr="00DE0456">
        <w:rPr>
          <w:rFonts w:ascii="Arial" w:hAnsi="Arial" w:cs="Arial"/>
          <w:noProof/>
          <w:color w:val="000000" w:themeColor="text1"/>
          <w:sz w:val="24"/>
          <w:szCs w:val="24"/>
        </w:rPr>
        <w:t>The p-value is calculated by the log-rank test using R (version 3.4.3).</w:t>
      </w:r>
    </w:p>
    <w:p w14:paraId="45BB81F8" w14:textId="77DE642D" w:rsidR="00912B00" w:rsidRPr="00DE0456" w:rsidRDefault="00912B00" w:rsidP="007F42B0">
      <w:pPr>
        <w:spacing w:line="480" w:lineRule="auto"/>
        <w:contextualSpacing/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752EE813" w14:textId="19D79B8B" w:rsidR="008C4E9A" w:rsidRPr="00DE0456" w:rsidRDefault="007F42B0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bCs/>
          <w:color w:val="000000" w:themeColor="text1"/>
          <w:sz w:val="24"/>
          <w:szCs w:val="24"/>
        </w:rPr>
        <w:t>B</w:t>
      </w:r>
      <w:r w:rsidR="00436EAA" w:rsidRPr="00DE0456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7C28D2" w:rsidRPr="00DE0456">
        <w:rPr>
          <w:rFonts w:ascii="Arial" w:hAnsi="Arial" w:cs="Arial"/>
          <w:color w:val="000000" w:themeColor="text1"/>
          <w:sz w:val="24"/>
          <w:szCs w:val="24"/>
        </w:rPr>
        <w:t>Dose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-response curves of </w:t>
      </w:r>
      <w:r w:rsidR="005B5662" w:rsidRPr="00DE0456">
        <w:rPr>
          <w:rFonts w:ascii="Arial" w:hAnsi="Arial" w:cs="Arial"/>
          <w:color w:val="000000" w:themeColor="text1"/>
          <w:sz w:val="24"/>
          <w:szCs w:val="24"/>
        </w:rPr>
        <w:t>LP-9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5097" w:rsidRPr="00DE0456">
        <w:rPr>
          <w:rFonts w:ascii="Arial" w:hAnsi="Arial" w:cs="Arial"/>
          <w:color w:val="000000" w:themeColor="text1"/>
          <w:sz w:val="24"/>
          <w:szCs w:val="24"/>
        </w:rPr>
        <w:t xml:space="preserve">cells 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>treated with A-11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55463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 and HCQ, alone or in combinations for 96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h. Data are shown as mean ± </w:t>
      </w:r>
      <w:proofErr w:type="spellStart"/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>s.d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.</w:t>
      </w:r>
      <w:proofErr w:type="spellEnd"/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 (n=3).</w:t>
      </w:r>
    </w:p>
    <w:p w14:paraId="7BB3206F" w14:textId="77777777" w:rsidR="009C38A8" w:rsidRPr="00DE0456" w:rsidRDefault="009C38A8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1718C9D" w14:textId="74C037D3" w:rsidR="00403EA2" w:rsidRPr="00DE0456" w:rsidRDefault="007F42B0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C</w:t>
      </w:r>
      <w:r w:rsidR="00912B00" w:rsidRPr="00DE0456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D</w:t>
      </w:r>
      <w:r w:rsidR="00403EA2" w:rsidRPr="00DE0456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 Dose-response curves </w:t>
      </w:r>
      <w:r w:rsidR="00686412" w:rsidRPr="00DE0456">
        <w:rPr>
          <w:rFonts w:ascii="Arial" w:hAnsi="Arial" w:cs="Arial"/>
          <w:color w:val="000000" w:themeColor="text1"/>
          <w:sz w:val="24"/>
          <w:szCs w:val="24"/>
        </w:rPr>
        <w:t>(</w:t>
      </w:r>
      <w:r w:rsidR="009C38A8" w:rsidRPr="00DE0456">
        <w:rPr>
          <w:rFonts w:ascii="Arial" w:hAnsi="Arial" w:cs="Arial"/>
          <w:color w:val="000000" w:themeColor="text1"/>
          <w:sz w:val="24"/>
          <w:szCs w:val="24"/>
        </w:rPr>
        <w:t>C</w:t>
      </w:r>
      <w:r w:rsidR="00686412" w:rsidRPr="00DE0456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>of MPM cell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s 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>treated with ABT-263 a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nd HCQ, alone or in combination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 for 96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h. Data are shown as mean ± </w:t>
      </w:r>
      <w:proofErr w:type="spellStart"/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>s.d.</w:t>
      </w:r>
      <w:proofErr w:type="spellEnd"/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(n=3). 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Combination index (D</w:t>
      </w:r>
      <w:r w:rsidR="0038187F" w:rsidRPr="00DE0456">
        <w:rPr>
          <w:rFonts w:ascii="Arial" w:hAnsi="Arial" w:cs="Arial"/>
          <w:color w:val="000000" w:themeColor="text1"/>
          <w:sz w:val="24"/>
          <w:szCs w:val="24"/>
        </w:rPr>
        <w:t xml:space="preserve">) values were 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determined by the </w:t>
      </w:r>
      <w:proofErr w:type="spellStart"/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>CompuSyn</w:t>
      </w:r>
      <w:proofErr w:type="spellEnd"/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 software. </w:t>
      </w:r>
      <w:r w:rsidR="00197104" w:rsidRPr="00DE0456">
        <w:rPr>
          <w:rFonts w:ascii="Arial" w:hAnsi="Arial" w:cs="Arial"/>
          <w:color w:val="000000" w:themeColor="text1"/>
          <w:sz w:val="24"/>
          <w:szCs w:val="24"/>
        </w:rPr>
        <w:t>CI&lt;1.0, synergism; CI=1.0, additive effects, CI&gt;1.0, antagonism</w:t>
      </w:r>
      <w:r w:rsidR="0038187F" w:rsidRPr="00DE045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76A27AC" w14:textId="77777777" w:rsidR="009C38A8" w:rsidRPr="00DE0456" w:rsidRDefault="009C38A8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D3F5CC3" w14:textId="5464BB61" w:rsidR="001E7375" w:rsidRPr="00DE0456" w:rsidRDefault="007F42B0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E0456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="00403EA2" w:rsidRPr="00DE0456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>Clonogenic</w:t>
      </w:r>
      <w:proofErr w:type="spellEnd"/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 assay of MPM cell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s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 treated with ABT-263 a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>nd HCQ, alone or in combination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 xml:space="preserve"> for 96</w:t>
      </w:r>
      <w:r w:rsidR="00912B00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C0B63" w:rsidRPr="00DE0456">
        <w:rPr>
          <w:rFonts w:ascii="Arial" w:hAnsi="Arial" w:cs="Arial"/>
          <w:color w:val="000000" w:themeColor="text1"/>
          <w:sz w:val="24"/>
          <w:szCs w:val="24"/>
        </w:rPr>
        <w:t xml:space="preserve">h. The cells were further cultured for 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>10 days</w:t>
      </w:r>
      <w:r w:rsidR="002C0B63" w:rsidRPr="00DE0456">
        <w:rPr>
          <w:rFonts w:ascii="Arial" w:hAnsi="Arial" w:cs="Arial"/>
          <w:color w:val="000000" w:themeColor="text1"/>
          <w:sz w:val="24"/>
          <w:szCs w:val="24"/>
        </w:rPr>
        <w:t xml:space="preserve"> before crystal violet staining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>. Representative images of two independent experiments</w:t>
      </w:r>
      <w:r w:rsidR="00BA0915" w:rsidRPr="00DE045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03EA2" w:rsidRPr="00DE0456">
        <w:rPr>
          <w:rFonts w:ascii="Arial" w:hAnsi="Arial" w:cs="Arial"/>
          <w:color w:val="000000" w:themeColor="text1"/>
          <w:sz w:val="24"/>
          <w:szCs w:val="24"/>
        </w:rPr>
        <w:t>(n=2) are shown.</w:t>
      </w:r>
    </w:p>
    <w:p w14:paraId="437ABA47" w14:textId="77777777" w:rsidR="0018707C" w:rsidRPr="00DE0456" w:rsidRDefault="0018707C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E59E89A" w14:textId="10141E4F" w:rsidR="007947C4" w:rsidRPr="00DE0456" w:rsidRDefault="007947C4" w:rsidP="007F42B0">
      <w:pPr>
        <w:spacing w:line="48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7947C4" w:rsidRPr="00DE0456" w:rsidSect="008731D7">
      <w:footerReference w:type="default" r:id="rId8"/>
      <w:pgSz w:w="11900" w:h="16840"/>
      <w:pgMar w:top="1440" w:right="1800" w:bottom="1440" w:left="180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AD5BB" w14:textId="77777777" w:rsidR="005F30FC" w:rsidRDefault="005F30FC" w:rsidP="004855CC">
      <w:r>
        <w:separator/>
      </w:r>
    </w:p>
  </w:endnote>
  <w:endnote w:type="continuationSeparator" w:id="0">
    <w:p w14:paraId="4E8CDDBB" w14:textId="77777777" w:rsidR="005F30FC" w:rsidRDefault="005F30FC" w:rsidP="0048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384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072D23" w14:textId="45B2DABA" w:rsidR="005F30FC" w:rsidRDefault="005F30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4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B6771" w14:textId="77777777" w:rsidR="005F30FC" w:rsidRDefault="005F30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070D4" w14:textId="77777777" w:rsidR="005F30FC" w:rsidRDefault="005F30FC" w:rsidP="004855CC">
      <w:r>
        <w:separator/>
      </w:r>
    </w:p>
  </w:footnote>
  <w:footnote w:type="continuationSeparator" w:id="0">
    <w:p w14:paraId="7D797BB3" w14:textId="77777777" w:rsidR="005F30FC" w:rsidRDefault="005F30FC" w:rsidP="00485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51462"/>
    <w:multiLevelType w:val="hybridMultilevel"/>
    <w:tmpl w:val="5DDC1A20"/>
    <w:lvl w:ilvl="0" w:tplc="5312674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80403"/>
    <w:multiLevelType w:val="hybridMultilevel"/>
    <w:tmpl w:val="1EBEDB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e-CH" w:vendorID="64" w:dllVersion="4096" w:nlCheck="1" w:checkStyle="0"/>
  <w:activeWritingStyle w:appName="MSWord" w:lang="fr-CH" w:vendorID="64" w:dllVersion="409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it-IT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sease|_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pp22adr8wdf07e9v5s5er0cavfexwttwrdd&quot;&gt;My EndNote Library_MPM2&lt;record-ids&gt;&lt;item&gt;5&lt;/item&gt;&lt;item&gt;32&lt;/item&gt;&lt;item&gt;46&lt;/item&gt;&lt;item&gt;75&lt;/item&gt;&lt;item&gt;117&lt;/item&gt;&lt;item&gt;151&lt;/item&gt;&lt;item&gt;194&lt;/item&gt;&lt;item&gt;196&lt;/item&gt;&lt;item&gt;202&lt;/item&gt;&lt;item&gt;265&lt;/item&gt;&lt;item&gt;266&lt;/item&gt;&lt;item&gt;274&lt;/item&gt;&lt;item&gt;298&lt;/item&gt;&lt;item&gt;334&lt;/item&gt;&lt;item&gt;344&lt;/item&gt;&lt;item&gt;387&lt;/item&gt;&lt;item&gt;435&lt;/item&gt;&lt;item&gt;436&lt;/item&gt;&lt;item&gt;438&lt;/item&gt;&lt;item&gt;442&lt;/item&gt;&lt;item&gt;450&lt;/item&gt;&lt;item&gt;457&lt;/item&gt;&lt;item&gt;462&lt;/item&gt;&lt;item&gt;473&lt;/item&gt;&lt;item&gt;476&lt;/item&gt;&lt;item&gt;477&lt;/item&gt;&lt;item&gt;478&lt;/item&gt;&lt;item&gt;480&lt;/item&gt;&lt;item&gt;483&lt;/item&gt;&lt;item&gt;484&lt;/item&gt;&lt;item&gt;485&lt;/item&gt;&lt;item&gt;489&lt;/item&gt;&lt;item&gt;493&lt;/item&gt;&lt;item&gt;494&lt;/item&gt;&lt;item&gt;496&lt;/item&gt;&lt;item&gt;497&lt;/item&gt;&lt;item&gt;501&lt;/item&gt;&lt;item&gt;503&lt;/item&gt;&lt;item&gt;504&lt;/item&gt;&lt;item&gt;529&lt;/item&gt;&lt;item&gt;536&lt;/item&gt;&lt;item&gt;537&lt;/item&gt;&lt;item&gt;538&lt;/item&gt;&lt;item&gt;539&lt;/item&gt;&lt;item&gt;580&lt;/item&gt;&lt;item&gt;581&lt;/item&gt;&lt;item&gt;582&lt;/item&gt;&lt;item&gt;583&lt;/item&gt;&lt;/record-ids&gt;&lt;/item&gt;&lt;/Libraries&gt;"/>
  </w:docVars>
  <w:rsids>
    <w:rsidRoot w:val="004855CC"/>
    <w:rsid w:val="0000045D"/>
    <w:rsid w:val="000028EE"/>
    <w:rsid w:val="000046AC"/>
    <w:rsid w:val="00006623"/>
    <w:rsid w:val="0000726C"/>
    <w:rsid w:val="00007404"/>
    <w:rsid w:val="00007708"/>
    <w:rsid w:val="00011B9B"/>
    <w:rsid w:val="000137F2"/>
    <w:rsid w:val="00013A12"/>
    <w:rsid w:val="0001417E"/>
    <w:rsid w:val="00016177"/>
    <w:rsid w:val="00017B40"/>
    <w:rsid w:val="000212F2"/>
    <w:rsid w:val="00021D3D"/>
    <w:rsid w:val="00023969"/>
    <w:rsid w:val="00024BFC"/>
    <w:rsid w:val="00025324"/>
    <w:rsid w:val="00025952"/>
    <w:rsid w:val="00030086"/>
    <w:rsid w:val="0003380D"/>
    <w:rsid w:val="00034CBD"/>
    <w:rsid w:val="00034CC4"/>
    <w:rsid w:val="00035E5B"/>
    <w:rsid w:val="00037575"/>
    <w:rsid w:val="00040914"/>
    <w:rsid w:val="000409EC"/>
    <w:rsid w:val="000417DC"/>
    <w:rsid w:val="00041908"/>
    <w:rsid w:val="0004284A"/>
    <w:rsid w:val="0004478A"/>
    <w:rsid w:val="000460CA"/>
    <w:rsid w:val="000464B4"/>
    <w:rsid w:val="00050094"/>
    <w:rsid w:val="000510A7"/>
    <w:rsid w:val="0005407F"/>
    <w:rsid w:val="00054564"/>
    <w:rsid w:val="00054E75"/>
    <w:rsid w:val="00055496"/>
    <w:rsid w:val="000564F1"/>
    <w:rsid w:val="00061780"/>
    <w:rsid w:val="0006503E"/>
    <w:rsid w:val="00072EBE"/>
    <w:rsid w:val="0007508D"/>
    <w:rsid w:val="00076EB0"/>
    <w:rsid w:val="0007719F"/>
    <w:rsid w:val="00081FC9"/>
    <w:rsid w:val="00082A9B"/>
    <w:rsid w:val="0008350B"/>
    <w:rsid w:val="00083DC3"/>
    <w:rsid w:val="00086179"/>
    <w:rsid w:val="00087B20"/>
    <w:rsid w:val="000903CE"/>
    <w:rsid w:val="000924F1"/>
    <w:rsid w:val="00094372"/>
    <w:rsid w:val="00095D27"/>
    <w:rsid w:val="000964FE"/>
    <w:rsid w:val="0009669C"/>
    <w:rsid w:val="0009793F"/>
    <w:rsid w:val="00097C2E"/>
    <w:rsid w:val="000A023F"/>
    <w:rsid w:val="000A2A48"/>
    <w:rsid w:val="000A4174"/>
    <w:rsid w:val="000A65D0"/>
    <w:rsid w:val="000A69CA"/>
    <w:rsid w:val="000A6AA0"/>
    <w:rsid w:val="000A7045"/>
    <w:rsid w:val="000B0815"/>
    <w:rsid w:val="000B123F"/>
    <w:rsid w:val="000B185B"/>
    <w:rsid w:val="000B4543"/>
    <w:rsid w:val="000B764B"/>
    <w:rsid w:val="000C1E29"/>
    <w:rsid w:val="000C2DE5"/>
    <w:rsid w:val="000C37AD"/>
    <w:rsid w:val="000C6865"/>
    <w:rsid w:val="000C782F"/>
    <w:rsid w:val="000D0969"/>
    <w:rsid w:val="000D43D9"/>
    <w:rsid w:val="000D7190"/>
    <w:rsid w:val="000D7990"/>
    <w:rsid w:val="000E0F6B"/>
    <w:rsid w:val="000E17B0"/>
    <w:rsid w:val="000E1F20"/>
    <w:rsid w:val="000E2BD9"/>
    <w:rsid w:val="000E2DD7"/>
    <w:rsid w:val="000E71C4"/>
    <w:rsid w:val="000F3802"/>
    <w:rsid w:val="000F5325"/>
    <w:rsid w:val="000F5685"/>
    <w:rsid w:val="000F6873"/>
    <w:rsid w:val="000F6BC6"/>
    <w:rsid w:val="000F7FAF"/>
    <w:rsid w:val="001017A8"/>
    <w:rsid w:val="0010589F"/>
    <w:rsid w:val="00111626"/>
    <w:rsid w:val="00112404"/>
    <w:rsid w:val="00112942"/>
    <w:rsid w:val="00113578"/>
    <w:rsid w:val="001151F5"/>
    <w:rsid w:val="00116019"/>
    <w:rsid w:val="00116134"/>
    <w:rsid w:val="001169B9"/>
    <w:rsid w:val="001176F0"/>
    <w:rsid w:val="0011799A"/>
    <w:rsid w:val="00121C3F"/>
    <w:rsid w:val="00121CFA"/>
    <w:rsid w:val="001230AA"/>
    <w:rsid w:val="00123640"/>
    <w:rsid w:val="00125202"/>
    <w:rsid w:val="00125DAA"/>
    <w:rsid w:val="00126CC9"/>
    <w:rsid w:val="00131ED9"/>
    <w:rsid w:val="00140C03"/>
    <w:rsid w:val="00142B91"/>
    <w:rsid w:val="001430CF"/>
    <w:rsid w:val="00143181"/>
    <w:rsid w:val="00143ECE"/>
    <w:rsid w:val="00145370"/>
    <w:rsid w:val="00146C25"/>
    <w:rsid w:val="00151607"/>
    <w:rsid w:val="001529B2"/>
    <w:rsid w:val="00153688"/>
    <w:rsid w:val="00156366"/>
    <w:rsid w:val="00160BB0"/>
    <w:rsid w:val="00163484"/>
    <w:rsid w:val="00164514"/>
    <w:rsid w:val="00165B44"/>
    <w:rsid w:val="001704BD"/>
    <w:rsid w:val="0017371F"/>
    <w:rsid w:val="00175F16"/>
    <w:rsid w:val="00176E7B"/>
    <w:rsid w:val="00180529"/>
    <w:rsid w:val="00180620"/>
    <w:rsid w:val="00180DFB"/>
    <w:rsid w:val="00180FC5"/>
    <w:rsid w:val="00182ADE"/>
    <w:rsid w:val="00184424"/>
    <w:rsid w:val="001851A6"/>
    <w:rsid w:val="001862A5"/>
    <w:rsid w:val="00186464"/>
    <w:rsid w:val="001864F6"/>
    <w:rsid w:val="00186D6D"/>
    <w:rsid w:val="0018707C"/>
    <w:rsid w:val="00192C26"/>
    <w:rsid w:val="001953E1"/>
    <w:rsid w:val="00197104"/>
    <w:rsid w:val="00197E62"/>
    <w:rsid w:val="001A0467"/>
    <w:rsid w:val="001A071C"/>
    <w:rsid w:val="001A10A1"/>
    <w:rsid w:val="001A1566"/>
    <w:rsid w:val="001A16A6"/>
    <w:rsid w:val="001A2E0B"/>
    <w:rsid w:val="001A41A5"/>
    <w:rsid w:val="001A6CAA"/>
    <w:rsid w:val="001A7FEF"/>
    <w:rsid w:val="001B1710"/>
    <w:rsid w:val="001B21F8"/>
    <w:rsid w:val="001B3C98"/>
    <w:rsid w:val="001B538E"/>
    <w:rsid w:val="001B5BA0"/>
    <w:rsid w:val="001B6F06"/>
    <w:rsid w:val="001C0C80"/>
    <w:rsid w:val="001C0E01"/>
    <w:rsid w:val="001C2256"/>
    <w:rsid w:val="001C30DF"/>
    <w:rsid w:val="001C3892"/>
    <w:rsid w:val="001C4709"/>
    <w:rsid w:val="001C556F"/>
    <w:rsid w:val="001C73E6"/>
    <w:rsid w:val="001D0CA8"/>
    <w:rsid w:val="001D76E7"/>
    <w:rsid w:val="001D7F89"/>
    <w:rsid w:val="001E059E"/>
    <w:rsid w:val="001E09D6"/>
    <w:rsid w:val="001E0A2B"/>
    <w:rsid w:val="001E2078"/>
    <w:rsid w:val="001E48FF"/>
    <w:rsid w:val="001E4AE1"/>
    <w:rsid w:val="001E50B3"/>
    <w:rsid w:val="001E5E28"/>
    <w:rsid w:val="001E6A6C"/>
    <w:rsid w:val="001E7375"/>
    <w:rsid w:val="001F0D3C"/>
    <w:rsid w:val="001F1431"/>
    <w:rsid w:val="001F29ED"/>
    <w:rsid w:val="001F392D"/>
    <w:rsid w:val="001F3B4F"/>
    <w:rsid w:val="001F4486"/>
    <w:rsid w:val="001F489F"/>
    <w:rsid w:val="001F49D5"/>
    <w:rsid w:val="001F521A"/>
    <w:rsid w:val="00200FCC"/>
    <w:rsid w:val="002017A7"/>
    <w:rsid w:val="002050A8"/>
    <w:rsid w:val="00207800"/>
    <w:rsid w:val="00210E27"/>
    <w:rsid w:val="00213193"/>
    <w:rsid w:val="00215701"/>
    <w:rsid w:val="002176EC"/>
    <w:rsid w:val="002214C7"/>
    <w:rsid w:val="00221D43"/>
    <w:rsid w:val="0022363F"/>
    <w:rsid w:val="00224D3A"/>
    <w:rsid w:val="00224F98"/>
    <w:rsid w:val="00225437"/>
    <w:rsid w:val="00225C4B"/>
    <w:rsid w:val="00227060"/>
    <w:rsid w:val="00231F6E"/>
    <w:rsid w:val="00233AD7"/>
    <w:rsid w:val="002368E8"/>
    <w:rsid w:val="00237479"/>
    <w:rsid w:val="00241FF9"/>
    <w:rsid w:val="00242E0A"/>
    <w:rsid w:val="00243C54"/>
    <w:rsid w:val="002506B6"/>
    <w:rsid w:val="002515E9"/>
    <w:rsid w:val="00252485"/>
    <w:rsid w:val="00252B93"/>
    <w:rsid w:val="00253247"/>
    <w:rsid w:val="0025487C"/>
    <w:rsid w:val="00255084"/>
    <w:rsid w:val="00256E13"/>
    <w:rsid w:val="00257660"/>
    <w:rsid w:val="00260F60"/>
    <w:rsid w:val="002617E7"/>
    <w:rsid w:val="00267814"/>
    <w:rsid w:val="00267AF2"/>
    <w:rsid w:val="0027091C"/>
    <w:rsid w:val="00270A85"/>
    <w:rsid w:val="00271E26"/>
    <w:rsid w:val="00275114"/>
    <w:rsid w:val="002760B7"/>
    <w:rsid w:val="00276D77"/>
    <w:rsid w:val="0027755C"/>
    <w:rsid w:val="002801C6"/>
    <w:rsid w:val="00284091"/>
    <w:rsid w:val="002844DD"/>
    <w:rsid w:val="00286960"/>
    <w:rsid w:val="00287F81"/>
    <w:rsid w:val="002958DE"/>
    <w:rsid w:val="002A1C84"/>
    <w:rsid w:val="002A3359"/>
    <w:rsid w:val="002A4631"/>
    <w:rsid w:val="002A494B"/>
    <w:rsid w:val="002A4B49"/>
    <w:rsid w:val="002A5203"/>
    <w:rsid w:val="002A56E1"/>
    <w:rsid w:val="002A58B3"/>
    <w:rsid w:val="002A5A65"/>
    <w:rsid w:val="002A74FF"/>
    <w:rsid w:val="002A7E4A"/>
    <w:rsid w:val="002B0002"/>
    <w:rsid w:val="002B00A1"/>
    <w:rsid w:val="002B4A55"/>
    <w:rsid w:val="002B660A"/>
    <w:rsid w:val="002B7CCB"/>
    <w:rsid w:val="002C03B7"/>
    <w:rsid w:val="002C0B63"/>
    <w:rsid w:val="002C11F5"/>
    <w:rsid w:val="002C1367"/>
    <w:rsid w:val="002C286A"/>
    <w:rsid w:val="002C3FB0"/>
    <w:rsid w:val="002C6B9E"/>
    <w:rsid w:val="002C716B"/>
    <w:rsid w:val="002D0FEE"/>
    <w:rsid w:val="002D22DB"/>
    <w:rsid w:val="002D4602"/>
    <w:rsid w:val="002D4ADC"/>
    <w:rsid w:val="002D5DE7"/>
    <w:rsid w:val="002D6B4A"/>
    <w:rsid w:val="002D7841"/>
    <w:rsid w:val="002E04FE"/>
    <w:rsid w:val="002E0CE5"/>
    <w:rsid w:val="002E4306"/>
    <w:rsid w:val="002E4D18"/>
    <w:rsid w:val="002E6D59"/>
    <w:rsid w:val="002E7955"/>
    <w:rsid w:val="002F0905"/>
    <w:rsid w:val="002F12C8"/>
    <w:rsid w:val="002F1748"/>
    <w:rsid w:val="002F30C2"/>
    <w:rsid w:val="002F4A53"/>
    <w:rsid w:val="002F50A2"/>
    <w:rsid w:val="002F6505"/>
    <w:rsid w:val="002F6EFB"/>
    <w:rsid w:val="002F7A29"/>
    <w:rsid w:val="00302531"/>
    <w:rsid w:val="00302661"/>
    <w:rsid w:val="00302FDD"/>
    <w:rsid w:val="00304904"/>
    <w:rsid w:val="00304F22"/>
    <w:rsid w:val="00311644"/>
    <w:rsid w:val="003142B6"/>
    <w:rsid w:val="00314C10"/>
    <w:rsid w:val="003162B9"/>
    <w:rsid w:val="0031682F"/>
    <w:rsid w:val="00316A95"/>
    <w:rsid w:val="00320375"/>
    <w:rsid w:val="0032165E"/>
    <w:rsid w:val="00322470"/>
    <w:rsid w:val="003231CB"/>
    <w:rsid w:val="00324F0E"/>
    <w:rsid w:val="00325E4F"/>
    <w:rsid w:val="00327E55"/>
    <w:rsid w:val="00330D13"/>
    <w:rsid w:val="00334E2B"/>
    <w:rsid w:val="00335724"/>
    <w:rsid w:val="00336A76"/>
    <w:rsid w:val="0034115D"/>
    <w:rsid w:val="00345E00"/>
    <w:rsid w:val="003469D5"/>
    <w:rsid w:val="00346ED7"/>
    <w:rsid w:val="0034762E"/>
    <w:rsid w:val="00347D16"/>
    <w:rsid w:val="0035008E"/>
    <w:rsid w:val="003503F1"/>
    <w:rsid w:val="00352655"/>
    <w:rsid w:val="0035398F"/>
    <w:rsid w:val="003577E3"/>
    <w:rsid w:val="00360C58"/>
    <w:rsid w:val="00360F8B"/>
    <w:rsid w:val="00362157"/>
    <w:rsid w:val="00364DB4"/>
    <w:rsid w:val="00367417"/>
    <w:rsid w:val="00367551"/>
    <w:rsid w:val="003775AF"/>
    <w:rsid w:val="0038187F"/>
    <w:rsid w:val="003835B3"/>
    <w:rsid w:val="00384102"/>
    <w:rsid w:val="00390A24"/>
    <w:rsid w:val="0039107C"/>
    <w:rsid w:val="003916A4"/>
    <w:rsid w:val="003926A5"/>
    <w:rsid w:val="00394911"/>
    <w:rsid w:val="0039544C"/>
    <w:rsid w:val="003977B7"/>
    <w:rsid w:val="003A05A4"/>
    <w:rsid w:val="003A4D77"/>
    <w:rsid w:val="003A51F0"/>
    <w:rsid w:val="003A75AB"/>
    <w:rsid w:val="003B4D6F"/>
    <w:rsid w:val="003B73FF"/>
    <w:rsid w:val="003C46AA"/>
    <w:rsid w:val="003C5E62"/>
    <w:rsid w:val="003C66BD"/>
    <w:rsid w:val="003C6D60"/>
    <w:rsid w:val="003D12BD"/>
    <w:rsid w:val="003D13DE"/>
    <w:rsid w:val="003D224A"/>
    <w:rsid w:val="003D29CC"/>
    <w:rsid w:val="003D3C8C"/>
    <w:rsid w:val="003D3EC4"/>
    <w:rsid w:val="003D4A0D"/>
    <w:rsid w:val="003D4CC2"/>
    <w:rsid w:val="003D5BE3"/>
    <w:rsid w:val="003D5F7F"/>
    <w:rsid w:val="003E03CC"/>
    <w:rsid w:val="003E047D"/>
    <w:rsid w:val="003E20C3"/>
    <w:rsid w:val="003E5516"/>
    <w:rsid w:val="003E5A67"/>
    <w:rsid w:val="003E65C0"/>
    <w:rsid w:val="003E6D7C"/>
    <w:rsid w:val="003E7BAA"/>
    <w:rsid w:val="003F0050"/>
    <w:rsid w:val="003F01BA"/>
    <w:rsid w:val="003F13F1"/>
    <w:rsid w:val="003F226F"/>
    <w:rsid w:val="003F3593"/>
    <w:rsid w:val="003F5E4C"/>
    <w:rsid w:val="003F6682"/>
    <w:rsid w:val="00401902"/>
    <w:rsid w:val="00403389"/>
    <w:rsid w:val="00403EA2"/>
    <w:rsid w:val="004049FE"/>
    <w:rsid w:val="0040571D"/>
    <w:rsid w:val="00405F79"/>
    <w:rsid w:val="0041167A"/>
    <w:rsid w:val="004121D1"/>
    <w:rsid w:val="00414048"/>
    <w:rsid w:val="0041439C"/>
    <w:rsid w:val="00417484"/>
    <w:rsid w:val="00417CAB"/>
    <w:rsid w:val="00424046"/>
    <w:rsid w:val="004242B7"/>
    <w:rsid w:val="004254CC"/>
    <w:rsid w:val="00426966"/>
    <w:rsid w:val="00433390"/>
    <w:rsid w:val="00433F0E"/>
    <w:rsid w:val="00435021"/>
    <w:rsid w:val="004356E9"/>
    <w:rsid w:val="00435850"/>
    <w:rsid w:val="00436EAA"/>
    <w:rsid w:val="00441AF5"/>
    <w:rsid w:val="00446106"/>
    <w:rsid w:val="00446225"/>
    <w:rsid w:val="00446D87"/>
    <w:rsid w:val="004502B0"/>
    <w:rsid w:val="004510C3"/>
    <w:rsid w:val="00452DA0"/>
    <w:rsid w:val="00453D08"/>
    <w:rsid w:val="004543FC"/>
    <w:rsid w:val="00456E5E"/>
    <w:rsid w:val="00460B40"/>
    <w:rsid w:val="00462A65"/>
    <w:rsid w:val="00463404"/>
    <w:rsid w:val="00464C40"/>
    <w:rsid w:val="00472C5B"/>
    <w:rsid w:val="00472CDC"/>
    <w:rsid w:val="0047355B"/>
    <w:rsid w:val="0047669F"/>
    <w:rsid w:val="00480BB4"/>
    <w:rsid w:val="0048154D"/>
    <w:rsid w:val="00481E00"/>
    <w:rsid w:val="00483F3C"/>
    <w:rsid w:val="004842CD"/>
    <w:rsid w:val="004855CC"/>
    <w:rsid w:val="00485DB0"/>
    <w:rsid w:val="0049191F"/>
    <w:rsid w:val="00491AC8"/>
    <w:rsid w:val="00492087"/>
    <w:rsid w:val="00494268"/>
    <w:rsid w:val="004A1DC6"/>
    <w:rsid w:val="004A3494"/>
    <w:rsid w:val="004A48B1"/>
    <w:rsid w:val="004A580E"/>
    <w:rsid w:val="004B03C6"/>
    <w:rsid w:val="004B09F3"/>
    <w:rsid w:val="004B0F82"/>
    <w:rsid w:val="004B21C4"/>
    <w:rsid w:val="004B4934"/>
    <w:rsid w:val="004B5CCB"/>
    <w:rsid w:val="004B75F5"/>
    <w:rsid w:val="004B7CF3"/>
    <w:rsid w:val="004B7D55"/>
    <w:rsid w:val="004C01EB"/>
    <w:rsid w:val="004C117E"/>
    <w:rsid w:val="004C1568"/>
    <w:rsid w:val="004C1708"/>
    <w:rsid w:val="004C1C68"/>
    <w:rsid w:val="004C2BA3"/>
    <w:rsid w:val="004C371D"/>
    <w:rsid w:val="004C4974"/>
    <w:rsid w:val="004C5592"/>
    <w:rsid w:val="004C5BE1"/>
    <w:rsid w:val="004D1CBC"/>
    <w:rsid w:val="004D1CFB"/>
    <w:rsid w:val="004D62D6"/>
    <w:rsid w:val="004D68FB"/>
    <w:rsid w:val="004D7ACA"/>
    <w:rsid w:val="004E0029"/>
    <w:rsid w:val="004E2945"/>
    <w:rsid w:val="004E2AE3"/>
    <w:rsid w:val="004E2B0A"/>
    <w:rsid w:val="004E2F95"/>
    <w:rsid w:val="004E36E4"/>
    <w:rsid w:val="004E4A4C"/>
    <w:rsid w:val="004E4CA3"/>
    <w:rsid w:val="004E5899"/>
    <w:rsid w:val="004F096E"/>
    <w:rsid w:val="004F137E"/>
    <w:rsid w:val="004F1F9D"/>
    <w:rsid w:val="004F34C0"/>
    <w:rsid w:val="004F5075"/>
    <w:rsid w:val="004F56BD"/>
    <w:rsid w:val="004F5A08"/>
    <w:rsid w:val="004F7106"/>
    <w:rsid w:val="005001CF"/>
    <w:rsid w:val="0050144D"/>
    <w:rsid w:val="005018D6"/>
    <w:rsid w:val="00502433"/>
    <w:rsid w:val="00503D60"/>
    <w:rsid w:val="005060A3"/>
    <w:rsid w:val="0050680F"/>
    <w:rsid w:val="00506EC1"/>
    <w:rsid w:val="00511F85"/>
    <w:rsid w:val="00512E10"/>
    <w:rsid w:val="00514D12"/>
    <w:rsid w:val="005150BA"/>
    <w:rsid w:val="00516A80"/>
    <w:rsid w:val="00521577"/>
    <w:rsid w:val="005233FF"/>
    <w:rsid w:val="00525604"/>
    <w:rsid w:val="00526395"/>
    <w:rsid w:val="00527137"/>
    <w:rsid w:val="00527413"/>
    <w:rsid w:val="0053112C"/>
    <w:rsid w:val="00532A02"/>
    <w:rsid w:val="005334A1"/>
    <w:rsid w:val="00535449"/>
    <w:rsid w:val="0053616A"/>
    <w:rsid w:val="00536EF2"/>
    <w:rsid w:val="005400DE"/>
    <w:rsid w:val="00540759"/>
    <w:rsid w:val="00543D4A"/>
    <w:rsid w:val="00545FC7"/>
    <w:rsid w:val="005478B8"/>
    <w:rsid w:val="00550257"/>
    <w:rsid w:val="00552A75"/>
    <w:rsid w:val="00553691"/>
    <w:rsid w:val="00555F39"/>
    <w:rsid w:val="0055606C"/>
    <w:rsid w:val="00563080"/>
    <w:rsid w:val="0056446C"/>
    <w:rsid w:val="005659AF"/>
    <w:rsid w:val="005669BC"/>
    <w:rsid w:val="00570A13"/>
    <w:rsid w:val="00572653"/>
    <w:rsid w:val="005732D6"/>
    <w:rsid w:val="005768C6"/>
    <w:rsid w:val="00576B6A"/>
    <w:rsid w:val="00576C7A"/>
    <w:rsid w:val="005771F4"/>
    <w:rsid w:val="005809CE"/>
    <w:rsid w:val="00581564"/>
    <w:rsid w:val="00582688"/>
    <w:rsid w:val="005827F8"/>
    <w:rsid w:val="00583BA1"/>
    <w:rsid w:val="005846E8"/>
    <w:rsid w:val="0058502E"/>
    <w:rsid w:val="00585CCD"/>
    <w:rsid w:val="00591A29"/>
    <w:rsid w:val="005927FF"/>
    <w:rsid w:val="005942A1"/>
    <w:rsid w:val="00597B8F"/>
    <w:rsid w:val="005A280B"/>
    <w:rsid w:val="005A63CD"/>
    <w:rsid w:val="005B197E"/>
    <w:rsid w:val="005B37C3"/>
    <w:rsid w:val="005B5662"/>
    <w:rsid w:val="005B5CAA"/>
    <w:rsid w:val="005B5DCD"/>
    <w:rsid w:val="005B6B2D"/>
    <w:rsid w:val="005C25CE"/>
    <w:rsid w:val="005C29F5"/>
    <w:rsid w:val="005C3929"/>
    <w:rsid w:val="005C659E"/>
    <w:rsid w:val="005C7139"/>
    <w:rsid w:val="005D07CD"/>
    <w:rsid w:val="005D0B7F"/>
    <w:rsid w:val="005D5EEC"/>
    <w:rsid w:val="005E087F"/>
    <w:rsid w:val="005E1515"/>
    <w:rsid w:val="005E1D92"/>
    <w:rsid w:val="005E2A38"/>
    <w:rsid w:val="005E47A2"/>
    <w:rsid w:val="005E73E5"/>
    <w:rsid w:val="005F30FC"/>
    <w:rsid w:val="005F3F08"/>
    <w:rsid w:val="005F5164"/>
    <w:rsid w:val="005F70D0"/>
    <w:rsid w:val="005F7A00"/>
    <w:rsid w:val="00600D5E"/>
    <w:rsid w:val="00602C82"/>
    <w:rsid w:val="00602F7B"/>
    <w:rsid w:val="00604737"/>
    <w:rsid w:val="00605044"/>
    <w:rsid w:val="00612BC4"/>
    <w:rsid w:val="00613A53"/>
    <w:rsid w:val="00613DF8"/>
    <w:rsid w:val="00616965"/>
    <w:rsid w:val="00620BE7"/>
    <w:rsid w:val="00621341"/>
    <w:rsid w:val="00621B55"/>
    <w:rsid w:val="00622E67"/>
    <w:rsid w:val="0062448F"/>
    <w:rsid w:val="006265AF"/>
    <w:rsid w:val="00627FA4"/>
    <w:rsid w:val="00630282"/>
    <w:rsid w:val="006316DB"/>
    <w:rsid w:val="00631D1C"/>
    <w:rsid w:val="00631F11"/>
    <w:rsid w:val="006355B4"/>
    <w:rsid w:val="00635828"/>
    <w:rsid w:val="006377E9"/>
    <w:rsid w:val="00642357"/>
    <w:rsid w:val="006442F8"/>
    <w:rsid w:val="0064476C"/>
    <w:rsid w:val="00644792"/>
    <w:rsid w:val="00645FED"/>
    <w:rsid w:val="00647B1D"/>
    <w:rsid w:val="006500AD"/>
    <w:rsid w:val="0065334D"/>
    <w:rsid w:val="00654028"/>
    <w:rsid w:val="0065418B"/>
    <w:rsid w:val="006541FF"/>
    <w:rsid w:val="00655572"/>
    <w:rsid w:val="006561A7"/>
    <w:rsid w:val="006616AE"/>
    <w:rsid w:val="006631CC"/>
    <w:rsid w:val="00663B93"/>
    <w:rsid w:val="00664519"/>
    <w:rsid w:val="006652C3"/>
    <w:rsid w:val="006653F1"/>
    <w:rsid w:val="00666B4A"/>
    <w:rsid w:val="00672A2B"/>
    <w:rsid w:val="00673F98"/>
    <w:rsid w:val="00676DDC"/>
    <w:rsid w:val="006776F9"/>
    <w:rsid w:val="006778E0"/>
    <w:rsid w:val="0068018C"/>
    <w:rsid w:val="00680698"/>
    <w:rsid w:val="00684464"/>
    <w:rsid w:val="006846F3"/>
    <w:rsid w:val="00685832"/>
    <w:rsid w:val="00686412"/>
    <w:rsid w:val="006867CA"/>
    <w:rsid w:val="0069138B"/>
    <w:rsid w:val="006939E5"/>
    <w:rsid w:val="006944AE"/>
    <w:rsid w:val="00694D80"/>
    <w:rsid w:val="0069635F"/>
    <w:rsid w:val="006965F9"/>
    <w:rsid w:val="006973A7"/>
    <w:rsid w:val="00697F43"/>
    <w:rsid w:val="006A02AD"/>
    <w:rsid w:val="006A0DC4"/>
    <w:rsid w:val="006A1CE2"/>
    <w:rsid w:val="006A39FC"/>
    <w:rsid w:val="006A41D9"/>
    <w:rsid w:val="006A6718"/>
    <w:rsid w:val="006B0BBB"/>
    <w:rsid w:val="006B1976"/>
    <w:rsid w:val="006B30E0"/>
    <w:rsid w:val="006B4C74"/>
    <w:rsid w:val="006B5148"/>
    <w:rsid w:val="006B7A5E"/>
    <w:rsid w:val="006C112A"/>
    <w:rsid w:val="006C27FD"/>
    <w:rsid w:val="006C4F65"/>
    <w:rsid w:val="006C640B"/>
    <w:rsid w:val="006C7111"/>
    <w:rsid w:val="006D1F0D"/>
    <w:rsid w:val="006D3269"/>
    <w:rsid w:val="006D75CD"/>
    <w:rsid w:val="006E1381"/>
    <w:rsid w:val="006E1F97"/>
    <w:rsid w:val="006E22D9"/>
    <w:rsid w:val="006E4BAE"/>
    <w:rsid w:val="006E5E1B"/>
    <w:rsid w:val="006F0EDD"/>
    <w:rsid w:val="006F1CE4"/>
    <w:rsid w:val="006F30F8"/>
    <w:rsid w:val="006F3B71"/>
    <w:rsid w:val="006F4BEB"/>
    <w:rsid w:val="006F6027"/>
    <w:rsid w:val="006F6601"/>
    <w:rsid w:val="006F662B"/>
    <w:rsid w:val="0070015B"/>
    <w:rsid w:val="00700D14"/>
    <w:rsid w:val="00702E64"/>
    <w:rsid w:val="00703941"/>
    <w:rsid w:val="007051D9"/>
    <w:rsid w:val="00706A0B"/>
    <w:rsid w:val="00706BB3"/>
    <w:rsid w:val="00710561"/>
    <w:rsid w:val="007118B4"/>
    <w:rsid w:val="00714E2F"/>
    <w:rsid w:val="00717951"/>
    <w:rsid w:val="007200E8"/>
    <w:rsid w:val="00720D9C"/>
    <w:rsid w:val="00722543"/>
    <w:rsid w:val="0072309D"/>
    <w:rsid w:val="007235BB"/>
    <w:rsid w:val="007243F1"/>
    <w:rsid w:val="00724E7A"/>
    <w:rsid w:val="00730A51"/>
    <w:rsid w:val="007317EB"/>
    <w:rsid w:val="00732D0A"/>
    <w:rsid w:val="00733033"/>
    <w:rsid w:val="00733362"/>
    <w:rsid w:val="00734631"/>
    <w:rsid w:val="00737B09"/>
    <w:rsid w:val="00737C8F"/>
    <w:rsid w:val="007424F3"/>
    <w:rsid w:val="00745C53"/>
    <w:rsid w:val="00745F04"/>
    <w:rsid w:val="007466E2"/>
    <w:rsid w:val="00747A44"/>
    <w:rsid w:val="007531C7"/>
    <w:rsid w:val="00760E0F"/>
    <w:rsid w:val="007618E1"/>
    <w:rsid w:val="00761915"/>
    <w:rsid w:val="007624BB"/>
    <w:rsid w:val="00762E91"/>
    <w:rsid w:val="0076730E"/>
    <w:rsid w:val="00767FF3"/>
    <w:rsid w:val="00770353"/>
    <w:rsid w:val="00770987"/>
    <w:rsid w:val="00771FDB"/>
    <w:rsid w:val="00772A98"/>
    <w:rsid w:val="00772E27"/>
    <w:rsid w:val="00774F87"/>
    <w:rsid w:val="00775591"/>
    <w:rsid w:val="007826FB"/>
    <w:rsid w:val="0078339D"/>
    <w:rsid w:val="00785935"/>
    <w:rsid w:val="00786F9E"/>
    <w:rsid w:val="00790486"/>
    <w:rsid w:val="007927F1"/>
    <w:rsid w:val="0079365F"/>
    <w:rsid w:val="00793F3D"/>
    <w:rsid w:val="0079458F"/>
    <w:rsid w:val="007947C4"/>
    <w:rsid w:val="007968C7"/>
    <w:rsid w:val="007A1BCA"/>
    <w:rsid w:val="007A3641"/>
    <w:rsid w:val="007A42C5"/>
    <w:rsid w:val="007A5A29"/>
    <w:rsid w:val="007A7950"/>
    <w:rsid w:val="007A7CF7"/>
    <w:rsid w:val="007B0530"/>
    <w:rsid w:val="007B190D"/>
    <w:rsid w:val="007B3B9F"/>
    <w:rsid w:val="007B3D67"/>
    <w:rsid w:val="007B6CA3"/>
    <w:rsid w:val="007B7066"/>
    <w:rsid w:val="007B7EAB"/>
    <w:rsid w:val="007C1205"/>
    <w:rsid w:val="007C19B6"/>
    <w:rsid w:val="007C1C1E"/>
    <w:rsid w:val="007C2845"/>
    <w:rsid w:val="007C28D2"/>
    <w:rsid w:val="007C2C85"/>
    <w:rsid w:val="007C3A95"/>
    <w:rsid w:val="007C4B9D"/>
    <w:rsid w:val="007C52A6"/>
    <w:rsid w:val="007C5635"/>
    <w:rsid w:val="007C5B4D"/>
    <w:rsid w:val="007C67BF"/>
    <w:rsid w:val="007C7B99"/>
    <w:rsid w:val="007D0A49"/>
    <w:rsid w:val="007D3462"/>
    <w:rsid w:val="007D36AF"/>
    <w:rsid w:val="007D5B4D"/>
    <w:rsid w:val="007D69CC"/>
    <w:rsid w:val="007E03C5"/>
    <w:rsid w:val="007E04E7"/>
    <w:rsid w:val="007E2691"/>
    <w:rsid w:val="007E2EC0"/>
    <w:rsid w:val="007E3AEC"/>
    <w:rsid w:val="007E46F8"/>
    <w:rsid w:val="007E5D09"/>
    <w:rsid w:val="007E5DF9"/>
    <w:rsid w:val="007F11AF"/>
    <w:rsid w:val="007F331A"/>
    <w:rsid w:val="007F3BE6"/>
    <w:rsid w:val="007F4281"/>
    <w:rsid w:val="007F42B0"/>
    <w:rsid w:val="008009F1"/>
    <w:rsid w:val="008017B4"/>
    <w:rsid w:val="0080544A"/>
    <w:rsid w:val="00805545"/>
    <w:rsid w:val="00806C79"/>
    <w:rsid w:val="0081021F"/>
    <w:rsid w:val="00810A9A"/>
    <w:rsid w:val="00812987"/>
    <w:rsid w:val="00812ED1"/>
    <w:rsid w:val="0081400C"/>
    <w:rsid w:val="00815422"/>
    <w:rsid w:val="00816EFF"/>
    <w:rsid w:val="008178F8"/>
    <w:rsid w:val="008179C1"/>
    <w:rsid w:val="00817E75"/>
    <w:rsid w:val="0082566F"/>
    <w:rsid w:val="0082587E"/>
    <w:rsid w:val="008259DE"/>
    <w:rsid w:val="0082771B"/>
    <w:rsid w:val="00827D10"/>
    <w:rsid w:val="0083103D"/>
    <w:rsid w:val="0083268B"/>
    <w:rsid w:val="00832FAD"/>
    <w:rsid w:val="00834AB2"/>
    <w:rsid w:val="00834C13"/>
    <w:rsid w:val="00841451"/>
    <w:rsid w:val="0084279B"/>
    <w:rsid w:val="00843AC7"/>
    <w:rsid w:val="00844771"/>
    <w:rsid w:val="00847C7C"/>
    <w:rsid w:val="00850CBF"/>
    <w:rsid w:val="0085190B"/>
    <w:rsid w:val="00851DC2"/>
    <w:rsid w:val="00852880"/>
    <w:rsid w:val="00853584"/>
    <w:rsid w:val="00854A61"/>
    <w:rsid w:val="00854BD7"/>
    <w:rsid w:val="008559E4"/>
    <w:rsid w:val="0085662D"/>
    <w:rsid w:val="00861943"/>
    <w:rsid w:val="0086271F"/>
    <w:rsid w:val="00864093"/>
    <w:rsid w:val="0086690D"/>
    <w:rsid w:val="00867C52"/>
    <w:rsid w:val="00870AEC"/>
    <w:rsid w:val="00871304"/>
    <w:rsid w:val="008731D7"/>
    <w:rsid w:val="00874380"/>
    <w:rsid w:val="008819F7"/>
    <w:rsid w:val="0088648C"/>
    <w:rsid w:val="00891631"/>
    <w:rsid w:val="0089258A"/>
    <w:rsid w:val="00892E3A"/>
    <w:rsid w:val="008940A4"/>
    <w:rsid w:val="008942C9"/>
    <w:rsid w:val="0089457C"/>
    <w:rsid w:val="00894EBA"/>
    <w:rsid w:val="008954AF"/>
    <w:rsid w:val="00895AA6"/>
    <w:rsid w:val="008976B1"/>
    <w:rsid w:val="0089776B"/>
    <w:rsid w:val="008A198F"/>
    <w:rsid w:val="008A1CD7"/>
    <w:rsid w:val="008A48B6"/>
    <w:rsid w:val="008A4C37"/>
    <w:rsid w:val="008A5097"/>
    <w:rsid w:val="008A5307"/>
    <w:rsid w:val="008A77FE"/>
    <w:rsid w:val="008A78B5"/>
    <w:rsid w:val="008B1EA3"/>
    <w:rsid w:val="008B2512"/>
    <w:rsid w:val="008B79DF"/>
    <w:rsid w:val="008C4E9A"/>
    <w:rsid w:val="008C54B2"/>
    <w:rsid w:val="008C6513"/>
    <w:rsid w:val="008C66AB"/>
    <w:rsid w:val="008D1E8D"/>
    <w:rsid w:val="008D2E77"/>
    <w:rsid w:val="008D3566"/>
    <w:rsid w:val="008D3E1C"/>
    <w:rsid w:val="008D5A94"/>
    <w:rsid w:val="008E0AF6"/>
    <w:rsid w:val="008E3081"/>
    <w:rsid w:val="008E5021"/>
    <w:rsid w:val="008E588C"/>
    <w:rsid w:val="008F1F50"/>
    <w:rsid w:val="008F205C"/>
    <w:rsid w:val="008F49E7"/>
    <w:rsid w:val="008F5A5D"/>
    <w:rsid w:val="00900894"/>
    <w:rsid w:val="009016BB"/>
    <w:rsid w:val="00902D93"/>
    <w:rsid w:val="009045B1"/>
    <w:rsid w:val="00904FFE"/>
    <w:rsid w:val="009054D1"/>
    <w:rsid w:val="00905B20"/>
    <w:rsid w:val="0090630E"/>
    <w:rsid w:val="00912B00"/>
    <w:rsid w:val="0091346D"/>
    <w:rsid w:val="009140EB"/>
    <w:rsid w:val="009153E1"/>
    <w:rsid w:val="00916562"/>
    <w:rsid w:val="009166D3"/>
    <w:rsid w:val="009201B6"/>
    <w:rsid w:val="00923067"/>
    <w:rsid w:val="009237C2"/>
    <w:rsid w:val="00924294"/>
    <w:rsid w:val="0092530E"/>
    <w:rsid w:val="009253C2"/>
    <w:rsid w:val="009256A9"/>
    <w:rsid w:val="00925BCB"/>
    <w:rsid w:val="009260F9"/>
    <w:rsid w:val="00932AEB"/>
    <w:rsid w:val="00933AAE"/>
    <w:rsid w:val="00933B34"/>
    <w:rsid w:val="00934785"/>
    <w:rsid w:val="009359D8"/>
    <w:rsid w:val="00935DC9"/>
    <w:rsid w:val="0093718B"/>
    <w:rsid w:val="00937F1F"/>
    <w:rsid w:val="00940A88"/>
    <w:rsid w:val="00942CD8"/>
    <w:rsid w:val="00943350"/>
    <w:rsid w:val="009437B3"/>
    <w:rsid w:val="00945C0C"/>
    <w:rsid w:val="00946012"/>
    <w:rsid w:val="00946568"/>
    <w:rsid w:val="0095042E"/>
    <w:rsid w:val="0095169C"/>
    <w:rsid w:val="0095351C"/>
    <w:rsid w:val="00955620"/>
    <w:rsid w:val="009558D4"/>
    <w:rsid w:val="009560E7"/>
    <w:rsid w:val="00960B0D"/>
    <w:rsid w:val="00964A58"/>
    <w:rsid w:val="00965C14"/>
    <w:rsid w:val="0096739F"/>
    <w:rsid w:val="009675D2"/>
    <w:rsid w:val="009679B8"/>
    <w:rsid w:val="009702C4"/>
    <w:rsid w:val="00971EA7"/>
    <w:rsid w:val="00975966"/>
    <w:rsid w:val="00976F9B"/>
    <w:rsid w:val="00977DE1"/>
    <w:rsid w:val="009823AE"/>
    <w:rsid w:val="00984D06"/>
    <w:rsid w:val="009875C5"/>
    <w:rsid w:val="00987AF8"/>
    <w:rsid w:val="0099307D"/>
    <w:rsid w:val="00994979"/>
    <w:rsid w:val="0099571D"/>
    <w:rsid w:val="009A08A3"/>
    <w:rsid w:val="009A0F0A"/>
    <w:rsid w:val="009A275F"/>
    <w:rsid w:val="009A27DB"/>
    <w:rsid w:val="009A43B4"/>
    <w:rsid w:val="009A4614"/>
    <w:rsid w:val="009A5CEC"/>
    <w:rsid w:val="009A66CD"/>
    <w:rsid w:val="009B19A5"/>
    <w:rsid w:val="009B3884"/>
    <w:rsid w:val="009B3E68"/>
    <w:rsid w:val="009B642A"/>
    <w:rsid w:val="009B6A21"/>
    <w:rsid w:val="009C38A8"/>
    <w:rsid w:val="009C3D2F"/>
    <w:rsid w:val="009C7460"/>
    <w:rsid w:val="009D6351"/>
    <w:rsid w:val="009D683B"/>
    <w:rsid w:val="009D7655"/>
    <w:rsid w:val="009E37AB"/>
    <w:rsid w:val="009E4932"/>
    <w:rsid w:val="009E5465"/>
    <w:rsid w:val="009E6B4E"/>
    <w:rsid w:val="009E790F"/>
    <w:rsid w:val="009F2659"/>
    <w:rsid w:val="009F2D0C"/>
    <w:rsid w:val="009F45D9"/>
    <w:rsid w:val="009F54E8"/>
    <w:rsid w:val="009F7983"/>
    <w:rsid w:val="00A024C1"/>
    <w:rsid w:val="00A03D48"/>
    <w:rsid w:val="00A0474B"/>
    <w:rsid w:val="00A05875"/>
    <w:rsid w:val="00A10708"/>
    <w:rsid w:val="00A13BE0"/>
    <w:rsid w:val="00A14B2A"/>
    <w:rsid w:val="00A154A6"/>
    <w:rsid w:val="00A17AB1"/>
    <w:rsid w:val="00A17E06"/>
    <w:rsid w:val="00A2117D"/>
    <w:rsid w:val="00A22B53"/>
    <w:rsid w:val="00A232BA"/>
    <w:rsid w:val="00A2486D"/>
    <w:rsid w:val="00A24D39"/>
    <w:rsid w:val="00A264B7"/>
    <w:rsid w:val="00A301AB"/>
    <w:rsid w:val="00A31010"/>
    <w:rsid w:val="00A32185"/>
    <w:rsid w:val="00A34241"/>
    <w:rsid w:val="00A35FF9"/>
    <w:rsid w:val="00A36070"/>
    <w:rsid w:val="00A3651D"/>
    <w:rsid w:val="00A40891"/>
    <w:rsid w:val="00A410E3"/>
    <w:rsid w:val="00A41469"/>
    <w:rsid w:val="00A41F7B"/>
    <w:rsid w:val="00A434D4"/>
    <w:rsid w:val="00A450B0"/>
    <w:rsid w:val="00A468CF"/>
    <w:rsid w:val="00A51D07"/>
    <w:rsid w:val="00A52872"/>
    <w:rsid w:val="00A5362F"/>
    <w:rsid w:val="00A53AEC"/>
    <w:rsid w:val="00A53CCD"/>
    <w:rsid w:val="00A60347"/>
    <w:rsid w:val="00A6087C"/>
    <w:rsid w:val="00A61BB2"/>
    <w:rsid w:val="00A61F55"/>
    <w:rsid w:val="00A62D03"/>
    <w:rsid w:val="00A6439B"/>
    <w:rsid w:val="00A64959"/>
    <w:rsid w:val="00A65DAA"/>
    <w:rsid w:val="00A663FE"/>
    <w:rsid w:val="00A667BB"/>
    <w:rsid w:val="00A677EB"/>
    <w:rsid w:val="00A7408E"/>
    <w:rsid w:val="00A80695"/>
    <w:rsid w:val="00A82CE1"/>
    <w:rsid w:val="00A84B3B"/>
    <w:rsid w:val="00A8536A"/>
    <w:rsid w:val="00A856DB"/>
    <w:rsid w:val="00A90006"/>
    <w:rsid w:val="00A90DEE"/>
    <w:rsid w:val="00A9150E"/>
    <w:rsid w:val="00A921CE"/>
    <w:rsid w:val="00A9307D"/>
    <w:rsid w:val="00A9497B"/>
    <w:rsid w:val="00A974F5"/>
    <w:rsid w:val="00A97CCD"/>
    <w:rsid w:val="00AA123D"/>
    <w:rsid w:val="00AA250E"/>
    <w:rsid w:val="00AA3297"/>
    <w:rsid w:val="00AA47CC"/>
    <w:rsid w:val="00AA4F90"/>
    <w:rsid w:val="00AA524A"/>
    <w:rsid w:val="00AA657A"/>
    <w:rsid w:val="00AA699F"/>
    <w:rsid w:val="00AA6A56"/>
    <w:rsid w:val="00AA7D67"/>
    <w:rsid w:val="00AB162C"/>
    <w:rsid w:val="00AB16F9"/>
    <w:rsid w:val="00AB1F44"/>
    <w:rsid w:val="00AB2775"/>
    <w:rsid w:val="00AB2A73"/>
    <w:rsid w:val="00AB3A81"/>
    <w:rsid w:val="00AB3D6D"/>
    <w:rsid w:val="00AB41D8"/>
    <w:rsid w:val="00AB46B9"/>
    <w:rsid w:val="00AB4AEA"/>
    <w:rsid w:val="00AB5380"/>
    <w:rsid w:val="00AB5D29"/>
    <w:rsid w:val="00AB68BF"/>
    <w:rsid w:val="00AC199F"/>
    <w:rsid w:val="00AC2653"/>
    <w:rsid w:val="00AC5611"/>
    <w:rsid w:val="00AC63C8"/>
    <w:rsid w:val="00AC6FED"/>
    <w:rsid w:val="00AD0415"/>
    <w:rsid w:val="00AD1C06"/>
    <w:rsid w:val="00AD20A2"/>
    <w:rsid w:val="00AD3729"/>
    <w:rsid w:val="00AD5D06"/>
    <w:rsid w:val="00AE080C"/>
    <w:rsid w:val="00AE08F4"/>
    <w:rsid w:val="00AE3873"/>
    <w:rsid w:val="00AF0728"/>
    <w:rsid w:val="00AF162F"/>
    <w:rsid w:val="00AF32F9"/>
    <w:rsid w:val="00AF576E"/>
    <w:rsid w:val="00AF6377"/>
    <w:rsid w:val="00AF7C38"/>
    <w:rsid w:val="00B009E3"/>
    <w:rsid w:val="00B0258E"/>
    <w:rsid w:val="00B026BC"/>
    <w:rsid w:val="00B03633"/>
    <w:rsid w:val="00B03D73"/>
    <w:rsid w:val="00B04668"/>
    <w:rsid w:val="00B070F7"/>
    <w:rsid w:val="00B0755A"/>
    <w:rsid w:val="00B1196D"/>
    <w:rsid w:val="00B15977"/>
    <w:rsid w:val="00B1762B"/>
    <w:rsid w:val="00B20DC9"/>
    <w:rsid w:val="00B225B7"/>
    <w:rsid w:val="00B24861"/>
    <w:rsid w:val="00B25612"/>
    <w:rsid w:val="00B275AE"/>
    <w:rsid w:val="00B277D6"/>
    <w:rsid w:val="00B30C70"/>
    <w:rsid w:val="00B30F66"/>
    <w:rsid w:val="00B33A17"/>
    <w:rsid w:val="00B351A3"/>
    <w:rsid w:val="00B40DA5"/>
    <w:rsid w:val="00B426B5"/>
    <w:rsid w:val="00B42BC3"/>
    <w:rsid w:val="00B43D3E"/>
    <w:rsid w:val="00B44832"/>
    <w:rsid w:val="00B45D51"/>
    <w:rsid w:val="00B4629C"/>
    <w:rsid w:val="00B463ED"/>
    <w:rsid w:val="00B4754D"/>
    <w:rsid w:val="00B51028"/>
    <w:rsid w:val="00B54125"/>
    <w:rsid w:val="00B55113"/>
    <w:rsid w:val="00B55DD9"/>
    <w:rsid w:val="00B55E0F"/>
    <w:rsid w:val="00B55E69"/>
    <w:rsid w:val="00B56213"/>
    <w:rsid w:val="00B6191B"/>
    <w:rsid w:val="00B65BD8"/>
    <w:rsid w:val="00B70248"/>
    <w:rsid w:val="00B716BF"/>
    <w:rsid w:val="00B718D8"/>
    <w:rsid w:val="00B71B1B"/>
    <w:rsid w:val="00B7278E"/>
    <w:rsid w:val="00B74831"/>
    <w:rsid w:val="00B7599E"/>
    <w:rsid w:val="00B75C40"/>
    <w:rsid w:val="00B77007"/>
    <w:rsid w:val="00B7768A"/>
    <w:rsid w:val="00B77FC1"/>
    <w:rsid w:val="00B821A4"/>
    <w:rsid w:val="00B82BFC"/>
    <w:rsid w:val="00B84DAD"/>
    <w:rsid w:val="00B862BB"/>
    <w:rsid w:val="00B87D48"/>
    <w:rsid w:val="00B916C7"/>
    <w:rsid w:val="00B964CA"/>
    <w:rsid w:val="00BA0246"/>
    <w:rsid w:val="00BA0292"/>
    <w:rsid w:val="00BA0915"/>
    <w:rsid w:val="00BA1634"/>
    <w:rsid w:val="00BA1C5E"/>
    <w:rsid w:val="00BA4FE0"/>
    <w:rsid w:val="00BA5113"/>
    <w:rsid w:val="00BB0A50"/>
    <w:rsid w:val="00BB3388"/>
    <w:rsid w:val="00BB6855"/>
    <w:rsid w:val="00BB6A84"/>
    <w:rsid w:val="00BB7C58"/>
    <w:rsid w:val="00BC0BB8"/>
    <w:rsid w:val="00BC0C44"/>
    <w:rsid w:val="00BC10BA"/>
    <w:rsid w:val="00BC168A"/>
    <w:rsid w:val="00BC3929"/>
    <w:rsid w:val="00BC61C6"/>
    <w:rsid w:val="00BC6A45"/>
    <w:rsid w:val="00BD0157"/>
    <w:rsid w:val="00BD1C6B"/>
    <w:rsid w:val="00BD2CD5"/>
    <w:rsid w:val="00BD4254"/>
    <w:rsid w:val="00BD69DD"/>
    <w:rsid w:val="00BE0641"/>
    <w:rsid w:val="00BE0F94"/>
    <w:rsid w:val="00BE7DC4"/>
    <w:rsid w:val="00BF11EB"/>
    <w:rsid w:val="00BF3171"/>
    <w:rsid w:val="00BF33B7"/>
    <w:rsid w:val="00BF642F"/>
    <w:rsid w:val="00BF6BB2"/>
    <w:rsid w:val="00BF74DC"/>
    <w:rsid w:val="00BF7542"/>
    <w:rsid w:val="00BF7B3A"/>
    <w:rsid w:val="00C000E5"/>
    <w:rsid w:val="00C02421"/>
    <w:rsid w:val="00C024EC"/>
    <w:rsid w:val="00C05689"/>
    <w:rsid w:val="00C06748"/>
    <w:rsid w:val="00C07B3D"/>
    <w:rsid w:val="00C12194"/>
    <w:rsid w:val="00C13850"/>
    <w:rsid w:val="00C144C8"/>
    <w:rsid w:val="00C14999"/>
    <w:rsid w:val="00C15223"/>
    <w:rsid w:val="00C16690"/>
    <w:rsid w:val="00C17012"/>
    <w:rsid w:val="00C173C4"/>
    <w:rsid w:val="00C2427E"/>
    <w:rsid w:val="00C242EB"/>
    <w:rsid w:val="00C256EC"/>
    <w:rsid w:val="00C26E6D"/>
    <w:rsid w:val="00C278E6"/>
    <w:rsid w:val="00C27A0C"/>
    <w:rsid w:val="00C32A4D"/>
    <w:rsid w:val="00C32D00"/>
    <w:rsid w:val="00C370F0"/>
    <w:rsid w:val="00C401DE"/>
    <w:rsid w:val="00C40269"/>
    <w:rsid w:val="00C43FFC"/>
    <w:rsid w:val="00C44BE2"/>
    <w:rsid w:val="00C47800"/>
    <w:rsid w:val="00C47E08"/>
    <w:rsid w:val="00C5094E"/>
    <w:rsid w:val="00C50ED3"/>
    <w:rsid w:val="00C5195C"/>
    <w:rsid w:val="00C52499"/>
    <w:rsid w:val="00C52A8F"/>
    <w:rsid w:val="00C52FA0"/>
    <w:rsid w:val="00C555FF"/>
    <w:rsid w:val="00C561E2"/>
    <w:rsid w:val="00C56D6C"/>
    <w:rsid w:val="00C56D9C"/>
    <w:rsid w:val="00C571B4"/>
    <w:rsid w:val="00C576BC"/>
    <w:rsid w:val="00C577B5"/>
    <w:rsid w:val="00C57FF0"/>
    <w:rsid w:val="00C6128A"/>
    <w:rsid w:val="00C61EC8"/>
    <w:rsid w:val="00C62DEC"/>
    <w:rsid w:val="00C64338"/>
    <w:rsid w:val="00C6575D"/>
    <w:rsid w:val="00C667C7"/>
    <w:rsid w:val="00C74A85"/>
    <w:rsid w:val="00C756C4"/>
    <w:rsid w:val="00C75F66"/>
    <w:rsid w:val="00C80ACC"/>
    <w:rsid w:val="00C80B0C"/>
    <w:rsid w:val="00C80C78"/>
    <w:rsid w:val="00C820DC"/>
    <w:rsid w:val="00C8465D"/>
    <w:rsid w:val="00C84984"/>
    <w:rsid w:val="00C84EB9"/>
    <w:rsid w:val="00C87682"/>
    <w:rsid w:val="00C90166"/>
    <w:rsid w:val="00C94136"/>
    <w:rsid w:val="00C9564C"/>
    <w:rsid w:val="00C967E6"/>
    <w:rsid w:val="00CA007A"/>
    <w:rsid w:val="00CA01EE"/>
    <w:rsid w:val="00CA4A9C"/>
    <w:rsid w:val="00CA4ED0"/>
    <w:rsid w:val="00CB1F57"/>
    <w:rsid w:val="00CB224C"/>
    <w:rsid w:val="00CB41F3"/>
    <w:rsid w:val="00CB46F1"/>
    <w:rsid w:val="00CB4734"/>
    <w:rsid w:val="00CB54A4"/>
    <w:rsid w:val="00CC00D0"/>
    <w:rsid w:val="00CC0D83"/>
    <w:rsid w:val="00CC415F"/>
    <w:rsid w:val="00CC584F"/>
    <w:rsid w:val="00CC6169"/>
    <w:rsid w:val="00CC637C"/>
    <w:rsid w:val="00CC6D4C"/>
    <w:rsid w:val="00CD17A4"/>
    <w:rsid w:val="00CD3CDC"/>
    <w:rsid w:val="00CD4E02"/>
    <w:rsid w:val="00CE0C9A"/>
    <w:rsid w:val="00CE174C"/>
    <w:rsid w:val="00CE190E"/>
    <w:rsid w:val="00CE19F2"/>
    <w:rsid w:val="00CE1CBB"/>
    <w:rsid w:val="00CE5A7F"/>
    <w:rsid w:val="00CF04C3"/>
    <w:rsid w:val="00CF0D53"/>
    <w:rsid w:val="00CF12E0"/>
    <w:rsid w:val="00CF167D"/>
    <w:rsid w:val="00CF2F13"/>
    <w:rsid w:val="00CF487F"/>
    <w:rsid w:val="00CF5F6F"/>
    <w:rsid w:val="00D02C59"/>
    <w:rsid w:val="00D02E1F"/>
    <w:rsid w:val="00D035BE"/>
    <w:rsid w:val="00D053DF"/>
    <w:rsid w:val="00D07AEB"/>
    <w:rsid w:val="00D07DF6"/>
    <w:rsid w:val="00D11233"/>
    <w:rsid w:val="00D120B8"/>
    <w:rsid w:val="00D12A88"/>
    <w:rsid w:val="00D149EA"/>
    <w:rsid w:val="00D14DAC"/>
    <w:rsid w:val="00D15B19"/>
    <w:rsid w:val="00D1665F"/>
    <w:rsid w:val="00D17DEB"/>
    <w:rsid w:val="00D25433"/>
    <w:rsid w:val="00D25D11"/>
    <w:rsid w:val="00D25E40"/>
    <w:rsid w:val="00D2659A"/>
    <w:rsid w:val="00D3076B"/>
    <w:rsid w:val="00D31BC2"/>
    <w:rsid w:val="00D33249"/>
    <w:rsid w:val="00D34001"/>
    <w:rsid w:val="00D3419A"/>
    <w:rsid w:val="00D35F82"/>
    <w:rsid w:val="00D37A03"/>
    <w:rsid w:val="00D37ABA"/>
    <w:rsid w:val="00D37E61"/>
    <w:rsid w:val="00D37E6D"/>
    <w:rsid w:val="00D43E24"/>
    <w:rsid w:val="00D44D3C"/>
    <w:rsid w:val="00D47923"/>
    <w:rsid w:val="00D50447"/>
    <w:rsid w:val="00D51457"/>
    <w:rsid w:val="00D516B3"/>
    <w:rsid w:val="00D51937"/>
    <w:rsid w:val="00D519B0"/>
    <w:rsid w:val="00D51FF7"/>
    <w:rsid w:val="00D53A1A"/>
    <w:rsid w:val="00D54A76"/>
    <w:rsid w:val="00D54FA3"/>
    <w:rsid w:val="00D5527A"/>
    <w:rsid w:val="00D56B93"/>
    <w:rsid w:val="00D6052F"/>
    <w:rsid w:val="00D605E6"/>
    <w:rsid w:val="00D60980"/>
    <w:rsid w:val="00D614B4"/>
    <w:rsid w:val="00D64ECF"/>
    <w:rsid w:val="00D64FBF"/>
    <w:rsid w:val="00D666B0"/>
    <w:rsid w:val="00D70243"/>
    <w:rsid w:val="00D70DC4"/>
    <w:rsid w:val="00D7103B"/>
    <w:rsid w:val="00D76DA8"/>
    <w:rsid w:val="00D8455D"/>
    <w:rsid w:val="00D85852"/>
    <w:rsid w:val="00D878BC"/>
    <w:rsid w:val="00D93620"/>
    <w:rsid w:val="00D93D6E"/>
    <w:rsid w:val="00D9404E"/>
    <w:rsid w:val="00D955B8"/>
    <w:rsid w:val="00DA04DB"/>
    <w:rsid w:val="00DA11A0"/>
    <w:rsid w:val="00DA22AD"/>
    <w:rsid w:val="00DA29A4"/>
    <w:rsid w:val="00DA2E30"/>
    <w:rsid w:val="00DA658F"/>
    <w:rsid w:val="00DA7CD5"/>
    <w:rsid w:val="00DA7D29"/>
    <w:rsid w:val="00DB10B4"/>
    <w:rsid w:val="00DB188A"/>
    <w:rsid w:val="00DB37A5"/>
    <w:rsid w:val="00DB382A"/>
    <w:rsid w:val="00DB50CD"/>
    <w:rsid w:val="00DB5668"/>
    <w:rsid w:val="00DB6E8B"/>
    <w:rsid w:val="00DC1801"/>
    <w:rsid w:val="00DC1B08"/>
    <w:rsid w:val="00DC4DB7"/>
    <w:rsid w:val="00DD045D"/>
    <w:rsid w:val="00DD0CBC"/>
    <w:rsid w:val="00DD42EF"/>
    <w:rsid w:val="00DD487D"/>
    <w:rsid w:val="00DD48E8"/>
    <w:rsid w:val="00DD5061"/>
    <w:rsid w:val="00DD60EB"/>
    <w:rsid w:val="00DD6C86"/>
    <w:rsid w:val="00DE0456"/>
    <w:rsid w:val="00DE1CE8"/>
    <w:rsid w:val="00DE244B"/>
    <w:rsid w:val="00DE27B4"/>
    <w:rsid w:val="00DE381C"/>
    <w:rsid w:val="00DE404E"/>
    <w:rsid w:val="00DE6CC5"/>
    <w:rsid w:val="00DE7D18"/>
    <w:rsid w:val="00DF2C6F"/>
    <w:rsid w:val="00DF7204"/>
    <w:rsid w:val="00E02F7B"/>
    <w:rsid w:val="00E034EF"/>
    <w:rsid w:val="00E1019B"/>
    <w:rsid w:val="00E12AFF"/>
    <w:rsid w:val="00E12DCF"/>
    <w:rsid w:val="00E134BE"/>
    <w:rsid w:val="00E14D5B"/>
    <w:rsid w:val="00E17562"/>
    <w:rsid w:val="00E21832"/>
    <w:rsid w:val="00E22339"/>
    <w:rsid w:val="00E2454B"/>
    <w:rsid w:val="00E245E1"/>
    <w:rsid w:val="00E2624C"/>
    <w:rsid w:val="00E26B2A"/>
    <w:rsid w:val="00E30196"/>
    <w:rsid w:val="00E31777"/>
    <w:rsid w:val="00E32F84"/>
    <w:rsid w:val="00E330AF"/>
    <w:rsid w:val="00E34550"/>
    <w:rsid w:val="00E36577"/>
    <w:rsid w:val="00E3767A"/>
    <w:rsid w:val="00E4118C"/>
    <w:rsid w:val="00E42467"/>
    <w:rsid w:val="00E44CC2"/>
    <w:rsid w:val="00E461C8"/>
    <w:rsid w:val="00E52406"/>
    <w:rsid w:val="00E531B9"/>
    <w:rsid w:val="00E53958"/>
    <w:rsid w:val="00E54188"/>
    <w:rsid w:val="00E5636D"/>
    <w:rsid w:val="00E565A6"/>
    <w:rsid w:val="00E57176"/>
    <w:rsid w:val="00E57E39"/>
    <w:rsid w:val="00E622AF"/>
    <w:rsid w:val="00E62B4A"/>
    <w:rsid w:val="00E63455"/>
    <w:rsid w:val="00E639F6"/>
    <w:rsid w:val="00E642DD"/>
    <w:rsid w:val="00E657E6"/>
    <w:rsid w:val="00E66240"/>
    <w:rsid w:val="00E66909"/>
    <w:rsid w:val="00E673A8"/>
    <w:rsid w:val="00E67AD5"/>
    <w:rsid w:val="00E70E8C"/>
    <w:rsid w:val="00E724BD"/>
    <w:rsid w:val="00E7390F"/>
    <w:rsid w:val="00E755F0"/>
    <w:rsid w:val="00E77B3B"/>
    <w:rsid w:val="00E8294E"/>
    <w:rsid w:val="00E84CB1"/>
    <w:rsid w:val="00E8519F"/>
    <w:rsid w:val="00E9195E"/>
    <w:rsid w:val="00E91D94"/>
    <w:rsid w:val="00E9219A"/>
    <w:rsid w:val="00E93796"/>
    <w:rsid w:val="00E947C3"/>
    <w:rsid w:val="00E97887"/>
    <w:rsid w:val="00E97AB4"/>
    <w:rsid w:val="00EA037B"/>
    <w:rsid w:val="00EA68DF"/>
    <w:rsid w:val="00EB18DE"/>
    <w:rsid w:val="00EB253A"/>
    <w:rsid w:val="00EB3234"/>
    <w:rsid w:val="00EB3660"/>
    <w:rsid w:val="00EB4713"/>
    <w:rsid w:val="00EB4EDA"/>
    <w:rsid w:val="00EB5E22"/>
    <w:rsid w:val="00EC022A"/>
    <w:rsid w:val="00EC1212"/>
    <w:rsid w:val="00EC1355"/>
    <w:rsid w:val="00EC22C6"/>
    <w:rsid w:val="00EC2BC2"/>
    <w:rsid w:val="00EC3277"/>
    <w:rsid w:val="00EC45C0"/>
    <w:rsid w:val="00EC5DB1"/>
    <w:rsid w:val="00ED0A64"/>
    <w:rsid w:val="00ED33F5"/>
    <w:rsid w:val="00ED3881"/>
    <w:rsid w:val="00ED4F6F"/>
    <w:rsid w:val="00ED51CE"/>
    <w:rsid w:val="00ED5A7A"/>
    <w:rsid w:val="00ED751A"/>
    <w:rsid w:val="00EE43D3"/>
    <w:rsid w:val="00EE5AFD"/>
    <w:rsid w:val="00EE6402"/>
    <w:rsid w:val="00EE7D1B"/>
    <w:rsid w:val="00EF091F"/>
    <w:rsid w:val="00EF27FB"/>
    <w:rsid w:val="00EF416F"/>
    <w:rsid w:val="00EF5A0A"/>
    <w:rsid w:val="00EF6A78"/>
    <w:rsid w:val="00F01C18"/>
    <w:rsid w:val="00F023DF"/>
    <w:rsid w:val="00F02A3A"/>
    <w:rsid w:val="00F02FAE"/>
    <w:rsid w:val="00F04BE9"/>
    <w:rsid w:val="00F0581B"/>
    <w:rsid w:val="00F106EE"/>
    <w:rsid w:val="00F11BD1"/>
    <w:rsid w:val="00F12B97"/>
    <w:rsid w:val="00F13E8C"/>
    <w:rsid w:val="00F154FC"/>
    <w:rsid w:val="00F2170E"/>
    <w:rsid w:val="00F22774"/>
    <w:rsid w:val="00F3226B"/>
    <w:rsid w:val="00F33273"/>
    <w:rsid w:val="00F33828"/>
    <w:rsid w:val="00F3385B"/>
    <w:rsid w:val="00F40142"/>
    <w:rsid w:val="00F42B00"/>
    <w:rsid w:val="00F437F1"/>
    <w:rsid w:val="00F456EE"/>
    <w:rsid w:val="00F46636"/>
    <w:rsid w:val="00F46B1A"/>
    <w:rsid w:val="00F46D9F"/>
    <w:rsid w:val="00F502AD"/>
    <w:rsid w:val="00F504B1"/>
    <w:rsid w:val="00F5677E"/>
    <w:rsid w:val="00F60463"/>
    <w:rsid w:val="00F6152E"/>
    <w:rsid w:val="00F64542"/>
    <w:rsid w:val="00F64DD3"/>
    <w:rsid w:val="00F654B3"/>
    <w:rsid w:val="00F6625B"/>
    <w:rsid w:val="00F72FE2"/>
    <w:rsid w:val="00F73E3B"/>
    <w:rsid w:val="00F74E36"/>
    <w:rsid w:val="00F76D20"/>
    <w:rsid w:val="00F7730C"/>
    <w:rsid w:val="00F8141F"/>
    <w:rsid w:val="00F81F78"/>
    <w:rsid w:val="00F83600"/>
    <w:rsid w:val="00F837EB"/>
    <w:rsid w:val="00F911D4"/>
    <w:rsid w:val="00F92323"/>
    <w:rsid w:val="00F93078"/>
    <w:rsid w:val="00F95203"/>
    <w:rsid w:val="00F97A74"/>
    <w:rsid w:val="00FA01F4"/>
    <w:rsid w:val="00FA47C6"/>
    <w:rsid w:val="00FA4A70"/>
    <w:rsid w:val="00FA5230"/>
    <w:rsid w:val="00FA594D"/>
    <w:rsid w:val="00FB0525"/>
    <w:rsid w:val="00FB1E96"/>
    <w:rsid w:val="00FB2E7C"/>
    <w:rsid w:val="00FB6102"/>
    <w:rsid w:val="00FB677D"/>
    <w:rsid w:val="00FC2EC4"/>
    <w:rsid w:val="00FC67B6"/>
    <w:rsid w:val="00FC7108"/>
    <w:rsid w:val="00FD0642"/>
    <w:rsid w:val="00FD0D10"/>
    <w:rsid w:val="00FD1FCC"/>
    <w:rsid w:val="00FD2B1C"/>
    <w:rsid w:val="00FD2E99"/>
    <w:rsid w:val="00FD3602"/>
    <w:rsid w:val="00FD5907"/>
    <w:rsid w:val="00FD5DFD"/>
    <w:rsid w:val="00FD71D7"/>
    <w:rsid w:val="00FD73FA"/>
    <w:rsid w:val="00FD7AFB"/>
    <w:rsid w:val="00FE0AA4"/>
    <w:rsid w:val="00FE2100"/>
    <w:rsid w:val="00FE3BE7"/>
    <w:rsid w:val="00FE5422"/>
    <w:rsid w:val="00FE5C22"/>
    <w:rsid w:val="00FE781B"/>
    <w:rsid w:val="00FF159E"/>
    <w:rsid w:val="00FF19A2"/>
    <w:rsid w:val="00FF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35EA765"/>
  <w15:chartTrackingRefBased/>
  <w15:docId w15:val="{1D970D32-E141-42B1-B6AE-92E0E437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5C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40142"/>
    <w:pPr>
      <w:keepNext/>
      <w:keepLines/>
      <w:spacing w:line="480" w:lineRule="auto"/>
      <w:contextualSpacing/>
      <w:jc w:val="both"/>
      <w:outlineLvl w:val="0"/>
    </w:pPr>
    <w:rPr>
      <w:rFonts w:ascii="Arial" w:hAnsi="Arial" w:cs="Arial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20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142"/>
    <w:rPr>
      <w:rFonts w:ascii="Arial" w:eastAsia="SimSun" w:hAnsi="Arial" w:cs="Arial"/>
      <w:b/>
      <w:bCs/>
      <w:color w:val="000000" w:themeColor="text1"/>
      <w:sz w:val="24"/>
      <w:szCs w:val="24"/>
      <w:lang w:val="en-US" w:eastAsia="en-US"/>
    </w:rPr>
  </w:style>
  <w:style w:type="paragraph" w:customStyle="1" w:styleId="Paragraph">
    <w:name w:val="Paragraph"/>
    <w:basedOn w:val="Normal"/>
    <w:rsid w:val="004855CC"/>
    <w:pPr>
      <w:spacing w:before="120"/>
      <w:ind w:firstLine="720"/>
    </w:pPr>
    <w:rPr>
      <w:rFonts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855CC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855CC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Hyperlink">
    <w:name w:val="Hyperlink"/>
    <w:uiPriority w:val="99"/>
    <w:rsid w:val="004855CC"/>
    <w:rPr>
      <w:color w:val="0000FF"/>
      <w:u w:val="single"/>
    </w:rPr>
  </w:style>
  <w:style w:type="paragraph" w:customStyle="1" w:styleId="Teaser">
    <w:name w:val="Teaser"/>
    <w:basedOn w:val="Normal"/>
    <w:rsid w:val="004855CC"/>
    <w:pPr>
      <w:spacing w:before="120"/>
    </w:pPr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55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5CC"/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17E75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17E75"/>
    <w:rPr>
      <w:rFonts w:ascii="Times New Roman" w:eastAsia="SimSun" w:hAnsi="Times New Roman" w:cs="Times New Roman"/>
      <w:noProof/>
      <w:sz w:val="20"/>
      <w:szCs w:val="20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817E75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17E75"/>
    <w:rPr>
      <w:rFonts w:ascii="Times New Roman" w:eastAsia="SimSun" w:hAnsi="Times New Roman" w:cs="Times New Roman"/>
      <w:noProof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77F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7FC1"/>
  </w:style>
  <w:style w:type="character" w:customStyle="1" w:styleId="CommentTextChar">
    <w:name w:val="Comment Text Char"/>
    <w:basedOn w:val="DefaultParagraphFont"/>
    <w:link w:val="CommentText"/>
    <w:uiPriority w:val="99"/>
    <w:rsid w:val="00B77FC1"/>
    <w:rPr>
      <w:rFonts w:ascii="Times New Roman" w:eastAsia="SimSun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F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FC1"/>
    <w:rPr>
      <w:rFonts w:ascii="Times New Roman" w:eastAsia="SimSun" w:hAnsi="Times New Roman" w:cs="Times New Roman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7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FC1"/>
    <w:rPr>
      <w:rFonts w:ascii="Segoe UI" w:eastAsia="SimSun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8F20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character" w:customStyle="1" w:styleId="mb">
    <w:name w:val="mb"/>
    <w:rsid w:val="008F205C"/>
    <w:rPr>
      <w:rFonts w:ascii="Arial Unicode MS" w:eastAsia="Arial Unicode MS" w:hAnsi="Arial Unicode MS" w:cs="Arial Unicode MS" w:hint="eastAsia"/>
      <w:vanish w:val="0"/>
      <w:webHidden w:val="0"/>
      <w:shd w:val="clear" w:color="auto" w:fill="auto"/>
      <w:specVanish w:val="0"/>
    </w:rPr>
  </w:style>
  <w:style w:type="paragraph" w:customStyle="1" w:styleId="follows-h45">
    <w:name w:val="follows-h45"/>
    <w:basedOn w:val="Normal"/>
    <w:rsid w:val="008F205C"/>
    <w:rPr>
      <w:rFonts w:eastAsia="Times New Roman"/>
      <w:sz w:val="22"/>
      <w:szCs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BB0A50"/>
    <w:pPr>
      <w:spacing w:before="100" w:beforeAutospacing="1" w:after="100" w:afterAutospacing="1"/>
    </w:pPr>
    <w:rPr>
      <w:rFonts w:eastAsia="Times New Roman"/>
      <w:sz w:val="24"/>
      <w:szCs w:val="24"/>
      <w:lang w:val="de-CH" w:eastAsia="zh-CN"/>
    </w:rPr>
  </w:style>
  <w:style w:type="paragraph" w:styleId="ListParagraph">
    <w:name w:val="List Paragraph"/>
    <w:basedOn w:val="Normal"/>
    <w:uiPriority w:val="34"/>
    <w:qFormat/>
    <w:rsid w:val="006B0BBB"/>
    <w:pPr>
      <w:ind w:left="720"/>
      <w:contextualSpacing/>
    </w:pPr>
  </w:style>
  <w:style w:type="paragraph" w:customStyle="1" w:styleId="Default">
    <w:name w:val="Default"/>
    <w:rsid w:val="00987AF8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1669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52880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27091C"/>
    <w:pPr>
      <w:widowControl w:val="0"/>
      <w:autoSpaceDE w:val="0"/>
      <w:autoSpaceDN w:val="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7091C"/>
    <w:rPr>
      <w:rFonts w:ascii="Arial" w:eastAsia="Arial" w:hAnsi="Arial" w:cs="Arial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384102"/>
  </w:style>
  <w:style w:type="character" w:styleId="LineNumber">
    <w:name w:val="line number"/>
    <w:basedOn w:val="DefaultParagraphFont"/>
    <w:uiPriority w:val="99"/>
    <w:semiHidden/>
    <w:unhideWhenUsed/>
    <w:rsid w:val="00873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AC7CF-0A04-411D-96CD-40C7EDD2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1634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Xu, Duo (DKF)</dc:creator>
  <cp:keywords/>
  <dc:description/>
  <cp:lastModifiedBy>Peng, Renwang</cp:lastModifiedBy>
  <cp:revision>10</cp:revision>
  <cp:lastPrinted>2021-02-04T15:43:00Z</cp:lastPrinted>
  <dcterms:created xsi:type="dcterms:W3CDTF">2021-02-08T22:29:00Z</dcterms:created>
  <dcterms:modified xsi:type="dcterms:W3CDTF">2021-03-22T11:48:00Z</dcterms:modified>
</cp:coreProperties>
</file>