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315537" w14:textId="5B0BA4E7" w:rsidR="00A2483F" w:rsidRPr="00341737" w:rsidRDefault="00A2483F" w:rsidP="00D50B50">
      <w:pPr>
        <w:spacing w:line="360" w:lineRule="auto"/>
        <w:jc w:val="both"/>
        <w:rPr>
          <w:rFonts w:ascii="Times New Roman" w:hAnsi="Times New Roman" w:cs="Times New Roman"/>
          <w:b/>
          <w:noProof/>
          <w:sz w:val="21"/>
          <w:szCs w:val="21"/>
        </w:rPr>
      </w:pPr>
      <w:bookmarkStart w:id="0" w:name="_GoBack"/>
      <w:bookmarkEnd w:id="0"/>
      <w:r w:rsidRPr="00341737">
        <w:rPr>
          <w:rFonts w:ascii="Times New Roman" w:hAnsi="Times New Roman" w:cs="Times New Roman" w:hint="eastAsia"/>
          <w:b/>
          <w:noProof/>
          <w:sz w:val="21"/>
          <w:szCs w:val="21"/>
        </w:rPr>
        <w:t>Supplementary Figure 1</w:t>
      </w:r>
      <w:r w:rsidRPr="00341737">
        <w:rPr>
          <w:rFonts w:ascii="Times New Roman" w:hAnsi="Times New Roman" w:cs="Times New Roman" w:hint="eastAsia"/>
          <w:bCs/>
          <w:noProof/>
          <w:sz w:val="21"/>
          <w:szCs w:val="21"/>
        </w:rPr>
        <w:t xml:space="preserve"> </w:t>
      </w:r>
      <w:r w:rsidR="00D50B50" w:rsidRPr="00341737">
        <w:rPr>
          <w:rFonts w:ascii="Times New Roman" w:hAnsi="Times New Roman" w:cs="Times New Roman"/>
          <w:bCs/>
          <w:noProof/>
          <w:sz w:val="21"/>
          <w:szCs w:val="21"/>
        </w:rPr>
        <w:t xml:space="preserve">The representative images of </w:t>
      </w:r>
      <w:r w:rsidR="00934915" w:rsidRPr="00341737">
        <w:rPr>
          <w:rFonts w:ascii="Times New Roman" w:hAnsi="Times New Roman" w:cs="Times New Roman"/>
          <w:bCs/>
          <w:noProof/>
          <w:sz w:val="21"/>
          <w:szCs w:val="21"/>
        </w:rPr>
        <w:t xml:space="preserve">(A) </w:t>
      </w:r>
      <w:r w:rsidR="00934915" w:rsidRPr="00341737">
        <w:rPr>
          <w:rFonts w:ascii="Times New Roman" w:hAnsi="Times New Roman" w:cs="Times New Roman" w:hint="eastAsia"/>
          <w:bCs/>
          <w:noProof/>
          <w:sz w:val="21"/>
          <w:szCs w:val="21"/>
        </w:rPr>
        <w:t>H&amp;E</w:t>
      </w:r>
      <w:r w:rsidR="00D50B50" w:rsidRPr="00341737">
        <w:rPr>
          <w:rFonts w:ascii="Times New Roman" w:hAnsi="Times New Roman" w:cs="Times New Roman"/>
          <w:bCs/>
          <w:noProof/>
          <w:sz w:val="21"/>
          <w:szCs w:val="21"/>
        </w:rPr>
        <w:t xml:space="preserve"> (scale bar = 1 mm;</w:t>
      </w:r>
      <w:r w:rsidR="00D50B50" w:rsidRPr="00341737">
        <w:rPr>
          <w:rFonts w:ascii="Times New Roman" w:hAnsi="Times New Roman" w:cs="Times New Roman" w:hint="eastAsia"/>
          <w:bCs/>
          <w:noProof/>
          <w:sz w:val="21"/>
          <w:szCs w:val="21"/>
        </w:rPr>
        <w:t xml:space="preserve"> </w:t>
      </w:r>
      <w:r w:rsidR="00D50B50" w:rsidRPr="00341737">
        <w:rPr>
          <w:rFonts w:ascii="Times New Roman" w:hAnsi="Times New Roman" w:cs="Times New Roman"/>
          <w:bCs/>
          <w:noProof/>
          <w:sz w:val="21"/>
          <w:szCs w:val="21"/>
        </w:rPr>
        <w:t>triangle</w:t>
      </w:r>
      <w:r w:rsidR="00D50B50" w:rsidRPr="00341737">
        <w:rPr>
          <w:rFonts w:ascii="Times New Roman" w:hAnsi="Times New Roman" w:cs="Times New Roman" w:hint="eastAsia"/>
          <w:bCs/>
          <w:noProof/>
          <w:sz w:val="21"/>
          <w:szCs w:val="21"/>
        </w:rPr>
        <w:t xml:space="preserve">s: </w:t>
      </w:r>
      <w:bookmarkStart w:id="1" w:name="_Hlk77249381"/>
      <w:r w:rsidR="00D50B50" w:rsidRPr="00341737">
        <w:rPr>
          <w:rFonts w:ascii="Times New Roman" w:hAnsi="Times New Roman" w:cs="Times New Roman" w:hint="eastAsia"/>
          <w:bCs/>
          <w:noProof/>
          <w:sz w:val="21"/>
          <w:szCs w:val="21"/>
        </w:rPr>
        <w:t>EAT</w:t>
      </w:r>
      <w:bookmarkEnd w:id="1"/>
      <w:r w:rsidR="00D50B50" w:rsidRPr="00341737">
        <w:rPr>
          <w:rFonts w:ascii="Times New Roman" w:hAnsi="Times New Roman" w:cs="Times New Roman"/>
          <w:bCs/>
          <w:noProof/>
          <w:sz w:val="21"/>
          <w:szCs w:val="21"/>
        </w:rPr>
        <w:t xml:space="preserve"> </w:t>
      </w:r>
      <w:r w:rsidR="00D50B50" w:rsidRPr="00341737">
        <w:rPr>
          <w:rFonts w:ascii="Times New Roman" w:hAnsi="Times New Roman" w:cs="Times New Roman"/>
          <w:bCs/>
          <w:noProof/>
          <w:sz w:val="21"/>
          <w:szCs w:val="21"/>
        </w:rPr>
        <w:fldChar w:fldCharType="begin"/>
      </w:r>
      <w:r w:rsidR="00D50B50" w:rsidRPr="00341737">
        <w:rPr>
          <w:rFonts w:ascii="Times New Roman" w:hAnsi="Times New Roman" w:cs="Times New Roman"/>
          <w:bCs/>
          <w:noProof/>
          <w:sz w:val="21"/>
          <w:szCs w:val="21"/>
        </w:rPr>
        <w:instrText xml:space="preserve"> INCLUDEPICTURE "C:\\Users\\Administrator\\AppData\\Roaming\\Tencent\\Users\\654439792\\TIM\\WinTemp\\RichOle\\4$OXEB{PMEZ8EJ621_UP%OS.png" \* MERGEFORMATINET </w:instrText>
      </w:r>
      <w:r w:rsidR="00D50B50" w:rsidRPr="00341737">
        <w:rPr>
          <w:rFonts w:ascii="Times New Roman" w:hAnsi="Times New Roman" w:cs="Times New Roman"/>
          <w:bCs/>
          <w:noProof/>
          <w:sz w:val="21"/>
          <w:szCs w:val="21"/>
        </w:rPr>
        <w:fldChar w:fldCharType="end"/>
      </w:r>
      <w:r w:rsidR="00D50B50" w:rsidRPr="00341737">
        <w:rPr>
          <w:rFonts w:ascii="Times New Roman" w:hAnsi="Times New Roman" w:cs="Times New Roman"/>
          <w:bCs/>
          <w:noProof/>
          <w:sz w:val="21"/>
          <w:szCs w:val="21"/>
        </w:rPr>
        <w:t>)</w:t>
      </w:r>
      <w:r w:rsidR="00934915" w:rsidRPr="00341737">
        <w:rPr>
          <w:rFonts w:ascii="Times New Roman" w:hAnsi="Times New Roman" w:cs="Times New Roman"/>
          <w:bCs/>
          <w:noProof/>
          <w:sz w:val="21"/>
          <w:szCs w:val="21"/>
        </w:rPr>
        <w:t>, (B) Masson</w:t>
      </w:r>
      <w:r w:rsidR="00D13018" w:rsidRPr="00341737">
        <w:rPr>
          <w:rFonts w:ascii="Times New Roman" w:hAnsi="Times New Roman" w:cs="Times New Roman"/>
          <w:bCs/>
          <w:noProof/>
          <w:sz w:val="21"/>
          <w:szCs w:val="21"/>
        </w:rPr>
        <w:t>’</w:t>
      </w:r>
      <w:r w:rsidR="00934915" w:rsidRPr="00341737">
        <w:rPr>
          <w:rFonts w:ascii="Times New Roman" w:hAnsi="Times New Roman" w:cs="Times New Roman"/>
          <w:bCs/>
          <w:noProof/>
          <w:sz w:val="21"/>
          <w:szCs w:val="21"/>
        </w:rPr>
        <w:t>s trichrome</w:t>
      </w:r>
      <w:r w:rsidR="00D50B50" w:rsidRPr="00341737">
        <w:rPr>
          <w:rFonts w:ascii="Times New Roman" w:hAnsi="Times New Roman" w:cs="Times New Roman"/>
          <w:bCs/>
          <w:noProof/>
          <w:sz w:val="21"/>
          <w:szCs w:val="21"/>
        </w:rPr>
        <w:t xml:space="preserve"> (scale bar = 1 mm)</w:t>
      </w:r>
      <w:r w:rsidR="00934915" w:rsidRPr="00341737">
        <w:rPr>
          <w:rFonts w:ascii="Times New Roman" w:hAnsi="Times New Roman" w:cs="Times New Roman"/>
          <w:bCs/>
          <w:noProof/>
          <w:sz w:val="21"/>
          <w:szCs w:val="21"/>
        </w:rPr>
        <w:t xml:space="preserve">, </w:t>
      </w:r>
      <w:r w:rsidR="00934915" w:rsidRPr="00341737">
        <w:rPr>
          <w:rFonts w:ascii="Times New Roman" w:hAnsi="Times New Roman" w:cs="Times New Roman" w:hint="eastAsia"/>
          <w:bCs/>
          <w:noProof/>
          <w:sz w:val="21"/>
          <w:szCs w:val="21"/>
        </w:rPr>
        <w:t>and</w:t>
      </w:r>
      <w:r w:rsidR="00934915" w:rsidRPr="00341737">
        <w:rPr>
          <w:rFonts w:ascii="Times New Roman" w:hAnsi="Times New Roman" w:cs="Times New Roman"/>
          <w:bCs/>
          <w:noProof/>
          <w:sz w:val="21"/>
          <w:szCs w:val="21"/>
        </w:rPr>
        <w:t xml:space="preserve"> (C) Dihydroethidium staining </w:t>
      </w:r>
      <w:r w:rsidR="00D50B50" w:rsidRPr="00341737">
        <w:rPr>
          <w:rFonts w:ascii="Times New Roman" w:hAnsi="Times New Roman" w:cs="Times New Roman"/>
          <w:bCs/>
          <w:noProof/>
          <w:sz w:val="21"/>
          <w:szCs w:val="21"/>
        </w:rPr>
        <w:t xml:space="preserve">(scale bar = 50 μm) </w:t>
      </w:r>
      <w:r w:rsidR="00934915" w:rsidRPr="00341737">
        <w:rPr>
          <w:rFonts w:ascii="Times New Roman" w:hAnsi="Times New Roman" w:cs="Times New Roman"/>
          <w:bCs/>
          <w:noProof/>
          <w:sz w:val="21"/>
          <w:szCs w:val="21"/>
        </w:rPr>
        <w:t xml:space="preserve">performed on cardiac tissues </w:t>
      </w:r>
      <w:r w:rsidR="00D50B50" w:rsidRPr="00341737">
        <w:rPr>
          <w:rFonts w:ascii="Times New Roman" w:hAnsi="Times New Roman" w:cs="Times New Roman"/>
          <w:bCs/>
          <w:noProof/>
          <w:sz w:val="21"/>
          <w:szCs w:val="21"/>
        </w:rPr>
        <w:t xml:space="preserve">of rats in </w:t>
      </w:r>
      <w:r w:rsidR="00D50B50" w:rsidRPr="00341737">
        <w:rPr>
          <w:rFonts w:ascii="Times New Roman" w:hAnsi="Times New Roman" w:cs="Times New Roman" w:hint="eastAsia"/>
          <w:bCs/>
          <w:noProof/>
          <w:sz w:val="21"/>
          <w:szCs w:val="21"/>
        </w:rPr>
        <w:t>control</w:t>
      </w:r>
      <w:r w:rsidR="00D50B50" w:rsidRPr="00341737">
        <w:rPr>
          <w:rFonts w:ascii="Times New Roman" w:hAnsi="Times New Roman" w:cs="Times New Roman"/>
          <w:bCs/>
          <w:noProof/>
          <w:sz w:val="21"/>
          <w:szCs w:val="21"/>
        </w:rPr>
        <w:t>,</w:t>
      </w:r>
      <w:r w:rsidR="00D50B50" w:rsidRPr="00341737">
        <w:rPr>
          <w:rFonts w:ascii="Times New Roman" w:hAnsi="Times New Roman" w:cs="Times New Roman" w:hint="eastAsia"/>
          <w:bCs/>
          <w:noProof/>
          <w:sz w:val="21"/>
          <w:szCs w:val="21"/>
        </w:rPr>
        <w:t xml:space="preserve"> MI 1 week, MI 2 week, and MI 4 week</w:t>
      </w:r>
      <w:r w:rsidR="00D50B50" w:rsidRPr="00341737">
        <w:rPr>
          <w:rFonts w:ascii="Times New Roman" w:hAnsi="Times New Roman" w:cs="Times New Roman"/>
          <w:bCs/>
          <w:noProof/>
          <w:sz w:val="21"/>
          <w:szCs w:val="21"/>
        </w:rPr>
        <w:t xml:space="preserve"> </w:t>
      </w:r>
      <w:r w:rsidR="00D50B50" w:rsidRPr="00341737">
        <w:rPr>
          <w:rFonts w:ascii="Times New Roman" w:hAnsi="Times New Roman" w:cs="Times New Roman" w:hint="eastAsia"/>
          <w:bCs/>
          <w:noProof/>
          <w:sz w:val="21"/>
          <w:szCs w:val="21"/>
        </w:rPr>
        <w:t xml:space="preserve">groups. </w:t>
      </w:r>
      <w:r w:rsidR="00934915" w:rsidRPr="00341737">
        <w:rPr>
          <w:rFonts w:ascii="Times New Roman" w:hAnsi="Times New Roman" w:cs="Times New Roman"/>
          <w:bCs/>
          <w:noProof/>
          <w:sz w:val="21"/>
          <w:szCs w:val="21"/>
        </w:rPr>
        <w:fldChar w:fldCharType="begin"/>
      </w:r>
      <w:r w:rsidR="00934915" w:rsidRPr="00341737">
        <w:rPr>
          <w:rFonts w:ascii="Times New Roman" w:hAnsi="Times New Roman" w:cs="Times New Roman"/>
          <w:bCs/>
          <w:noProof/>
          <w:sz w:val="21"/>
          <w:szCs w:val="21"/>
        </w:rPr>
        <w:instrText xml:space="preserve"> INCLUDEPICTURE "C:\\Users\\Administrator\\AppData\\Roaming\\Tencent\\Users\\654439792\\TIM\\WinTemp\\RichOle\\4$OXEB{PMEZ8EJ621_UP%OS.png" \* MERGEFORMATINET </w:instrText>
      </w:r>
      <w:r w:rsidR="00934915" w:rsidRPr="00341737">
        <w:rPr>
          <w:rFonts w:ascii="Times New Roman" w:hAnsi="Times New Roman" w:cs="Times New Roman"/>
          <w:bCs/>
          <w:noProof/>
          <w:sz w:val="21"/>
          <w:szCs w:val="21"/>
        </w:rPr>
        <w:fldChar w:fldCharType="end"/>
      </w:r>
      <w:r w:rsidRPr="00341737">
        <w:rPr>
          <w:rFonts w:ascii="Times New Roman" w:hAnsi="Times New Roman" w:cs="Times New Roman" w:hint="eastAsia"/>
          <w:bCs/>
          <w:noProof/>
          <w:sz w:val="21"/>
          <w:szCs w:val="21"/>
        </w:rPr>
        <w:t>The EAT weights were positively correlated with (</w:t>
      </w:r>
      <w:r w:rsidR="00D50B50" w:rsidRPr="00341737">
        <w:rPr>
          <w:rFonts w:ascii="Times New Roman" w:hAnsi="Times New Roman" w:cs="Times New Roman"/>
          <w:bCs/>
          <w:noProof/>
          <w:sz w:val="21"/>
          <w:szCs w:val="21"/>
        </w:rPr>
        <w:t>D</w:t>
      </w:r>
      <w:r w:rsidRPr="00341737">
        <w:rPr>
          <w:rFonts w:ascii="Times New Roman" w:hAnsi="Times New Roman" w:cs="Times New Roman" w:hint="eastAsia"/>
          <w:bCs/>
          <w:noProof/>
          <w:sz w:val="21"/>
          <w:szCs w:val="21"/>
        </w:rPr>
        <w:t xml:space="preserve"> and </w:t>
      </w:r>
      <w:r w:rsidR="00D50B50" w:rsidRPr="00341737">
        <w:rPr>
          <w:rFonts w:ascii="Times New Roman" w:hAnsi="Times New Roman" w:cs="Times New Roman"/>
          <w:bCs/>
          <w:noProof/>
          <w:sz w:val="21"/>
          <w:szCs w:val="21"/>
        </w:rPr>
        <w:t>E</w:t>
      </w:r>
      <w:r w:rsidRPr="00341737">
        <w:rPr>
          <w:rFonts w:ascii="Times New Roman" w:hAnsi="Times New Roman" w:cs="Times New Roman" w:hint="eastAsia"/>
          <w:bCs/>
          <w:noProof/>
          <w:sz w:val="21"/>
          <w:szCs w:val="21"/>
        </w:rPr>
        <w:t xml:space="preserve">) </w:t>
      </w:r>
      <w:r w:rsidRPr="00341737">
        <w:rPr>
          <w:rFonts w:ascii="Times New Roman" w:hAnsi="Times New Roman" w:cs="Times New Roman"/>
          <w:bCs/>
          <w:noProof/>
          <w:sz w:val="21"/>
          <w:szCs w:val="21"/>
        </w:rPr>
        <w:t>cardiomyocyte size</w:t>
      </w:r>
      <w:r w:rsidRPr="00341737">
        <w:rPr>
          <w:rFonts w:ascii="Times New Roman" w:hAnsi="Times New Roman" w:cs="Times New Roman" w:hint="eastAsia"/>
          <w:bCs/>
          <w:noProof/>
          <w:sz w:val="21"/>
          <w:szCs w:val="21"/>
        </w:rPr>
        <w:t xml:space="preserve"> and (</w:t>
      </w:r>
      <w:r w:rsidR="00D50B50" w:rsidRPr="00341737">
        <w:rPr>
          <w:rFonts w:ascii="Times New Roman" w:hAnsi="Times New Roman" w:cs="Times New Roman"/>
          <w:bCs/>
          <w:noProof/>
          <w:sz w:val="21"/>
          <w:szCs w:val="21"/>
        </w:rPr>
        <w:t>F</w:t>
      </w:r>
      <w:r w:rsidRPr="00341737">
        <w:rPr>
          <w:rFonts w:ascii="Times New Roman" w:hAnsi="Times New Roman" w:cs="Times New Roman" w:hint="eastAsia"/>
          <w:bCs/>
          <w:noProof/>
          <w:sz w:val="21"/>
          <w:szCs w:val="21"/>
        </w:rPr>
        <w:t xml:space="preserve"> and </w:t>
      </w:r>
      <w:r w:rsidR="00D50B50" w:rsidRPr="00341737">
        <w:rPr>
          <w:rFonts w:ascii="Times New Roman" w:hAnsi="Times New Roman" w:cs="Times New Roman"/>
          <w:bCs/>
          <w:noProof/>
          <w:sz w:val="21"/>
          <w:szCs w:val="21"/>
        </w:rPr>
        <w:t>G</w:t>
      </w:r>
      <w:r w:rsidRPr="00341737">
        <w:rPr>
          <w:rFonts w:ascii="Times New Roman" w:hAnsi="Times New Roman" w:cs="Times New Roman" w:hint="eastAsia"/>
          <w:bCs/>
          <w:noProof/>
          <w:sz w:val="21"/>
          <w:szCs w:val="21"/>
        </w:rPr>
        <w:t xml:space="preserve">) </w:t>
      </w:r>
      <w:r w:rsidRPr="00341737">
        <w:rPr>
          <w:rFonts w:ascii="Times New Roman" w:hAnsi="Times New Roman" w:cs="Times New Roman"/>
          <w:bCs/>
          <w:noProof/>
          <w:sz w:val="21"/>
          <w:szCs w:val="21"/>
        </w:rPr>
        <w:t>myocardial</w:t>
      </w:r>
      <w:r w:rsidRPr="00341737">
        <w:rPr>
          <w:rFonts w:ascii="Times New Roman" w:hAnsi="Times New Roman" w:cs="Times New Roman" w:hint="eastAsia"/>
          <w:bCs/>
          <w:noProof/>
          <w:sz w:val="21"/>
          <w:szCs w:val="21"/>
        </w:rPr>
        <w:t xml:space="preserve"> fibrosis </w:t>
      </w:r>
      <w:r w:rsidRPr="00341737">
        <w:rPr>
          <w:rFonts w:ascii="Times New Roman" w:hAnsi="Times New Roman" w:cs="Times New Roman"/>
          <w:bCs/>
          <w:noProof/>
          <w:sz w:val="21"/>
          <w:szCs w:val="21"/>
        </w:rPr>
        <w:t>area</w:t>
      </w:r>
      <w:r w:rsidRPr="00341737">
        <w:rPr>
          <w:rFonts w:ascii="Times New Roman" w:hAnsi="Times New Roman" w:cs="Times New Roman" w:hint="eastAsia"/>
          <w:bCs/>
          <w:noProof/>
          <w:sz w:val="21"/>
          <w:szCs w:val="21"/>
        </w:rPr>
        <w:t xml:space="preserve">s of rats in MI 2 week and MI 4 week groups. </w:t>
      </w:r>
    </w:p>
    <w:p w14:paraId="0C9F24F5" w14:textId="77777777" w:rsidR="00A2483F" w:rsidRPr="00341737" w:rsidRDefault="00A2483F" w:rsidP="00A2483F">
      <w:pPr>
        <w:spacing w:line="360" w:lineRule="auto"/>
        <w:jc w:val="both"/>
        <w:rPr>
          <w:rFonts w:ascii="Times New Roman" w:hAnsi="Times New Roman" w:cs="Times New Roman"/>
          <w:noProof/>
          <w:sz w:val="21"/>
          <w:szCs w:val="21"/>
        </w:rPr>
      </w:pPr>
      <w:r w:rsidRPr="00341737">
        <w:rPr>
          <w:rFonts w:ascii="Times New Roman" w:hAnsi="Times New Roman" w:cs="Times New Roman" w:hint="eastAsia"/>
          <w:b/>
          <w:noProof/>
          <w:sz w:val="21"/>
          <w:szCs w:val="21"/>
        </w:rPr>
        <w:t xml:space="preserve">Supplementary Figure 2 </w:t>
      </w:r>
      <w:r w:rsidRPr="00341737">
        <w:rPr>
          <w:rFonts w:ascii="Times New Roman" w:hAnsi="Times New Roman" w:cs="Times New Roman" w:hint="eastAsia"/>
          <w:noProof/>
          <w:sz w:val="21"/>
          <w:szCs w:val="21"/>
        </w:rPr>
        <w:t xml:space="preserve">(A) Ten EAT samples of rats in </w:t>
      </w:r>
      <w:r w:rsidRPr="00341737">
        <w:rPr>
          <w:rFonts w:ascii="Times New Roman" w:hAnsi="Times New Roman" w:cs="Times New Roman"/>
          <w:noProof/>
          <w:sz w:val="21"/>
          <w:szCs w:val="21"/>
        </w:rPr>
        <w:t xml:space="preserve">the </w:t>
      </w:r>
      <w:r w:rsidRPr="00341737">
        <w:rPr>
          <w:rFonts w:ascii="Times New Roman" w:hAnsi="Times New Roman" w:cs="Times New Roman" w:hint="eastAsia"/>
          <w:noProof/>
          <w:sz w:val="21"/>
          <w:szCs w:val="21"/>
        </w:rPr>
        <w:t>MI 2 week group were cultured sep</w:t>
      </w:r>
      <w:r w:rsidRPr="00341737">
        <w:rPr>
          <w:rFonts w:ascii="Times New Roman" w:hAnsi="Times New Roman" w:cs="Times New Roman"/>
          <w:noProof/>
          <w:sz w:val="21"/>
          <w:szCs w:val="21"/>
        </w:rPr>
        <w:t>arate</w:t>
      </w:r>
      <w:r w:rsidRPr="00341737">
        <w:rPr>
          <w:rFonts w:ascii="Times New Roman" w:hAnsi="Times New Roman" w:cs="Times New Roman" w:hint="eastAsia"/>
          <w:noProof/>
          <w:sz w:val="21"/>
          <w:szCs w:val="21"/>
        </w:rPr>
        <w:t>ly. Three days later, the contents of leptin, TG</w:t>
      </w:r>
      <w:r w:rsidRPr="00341737">
        <w:rPr>
          <w:rFonts w:ascii="Times New Roman" w:hAnsi="Times New Roman" w:cs="Times New Roman"/>
          <w:noProof/>
          <w:sz w:val="21"/>
          <w:szCs w:val="21"/>
        </w:rPr>
        <w:t>F-β1</w:t>
      </w:r>
      <w:r w:rsidRPr="00341737">
        <w:rPr>
          <w:rFonts w:ascii="Times New Roman" w:hAnsi="Times New Roman" w:cs="Times New Roman" w:hint="eastAsia"/>
          <w:noProof/>
          <w:sz w:val="21"/>
          <w:szCs w:val="21"/>
        </w:rPr>
        <w:t>, activin A, and VEGF in c</w:t>
      </w:r>
      <w:r w:rsidRPr="00341737">
        <w:rPr>
          <w:rFonts w:ascii="Times New Roman" w:hAnsi="Times New Roman" w:cs="Times New Roman"/>
          <w:noProof/>
          <w:sz w:val="21"/>
          <w:szCs w:val="21"/>
        </w:rPr>
        <w:t>ul</w:t>
      </w:r>
      <w:r w:rsidRPr="00341737">
        <w:rPr>
          <w:rFonts w:ascii="Times New Roman" w:hAnsi="Times New Roman" w:cs="Times New Roman" w:hint="eastAsia"/>
          <w:noProof/>
          <w:sz w:val="21"/>
          <w:szCs w:val="21"/>
        </w:rPr>
        <w:t>ture medium were measured using ELISA. Then, the correlation analysis was performed to determine the co</w:t>
      </w:r>
      <w:r w:rsidRPr="00341737">
        <w:rPr>
          <w:rFonts w:ascii="Times New Roman" w:hAnsi="Times New Roman" w:cs="Times New Roman"/>
          <w:noProof/>
          <w:sz w:val="21"/>
          <w:szCs w:val="21"/>
        </w:rPr>
        <w:t>r</w:t>
      </w:r>
      <w:r w:rsidRPr="00341737">
        <w:rPr>
          <w:rFonts w:ascii="Times New Roman" w:hAnsi="Times New Roman" w:cs="Times New Roman" w:hint="eastAsia"/>
          <w:noProof/>
          <w:sz w:val="21"/>
          <w:szCs w:val="21"/>
        </w:rPr>
        <w:t xml:space="preserve">relation between </w:t>
      </w:r>
      <w:r w:rsidRPr="00341737">
        <w:rPr>
          <w:rFonts w:ascii="Times New Roman" w:hAnsi="Times New Roman" w:cs="Times New Roman"/>
          <w:noProof/>
          <w:sz w:val="21"/>
          <w:szCs w:val="21"/>
        </w:rPr>
        <w:t xml:space="preserve">the </w:t>
      </w:r>
      <w:r w:rsidRPr="00341737">
        <w:rPr>
          <w:rFonts w:ascii="Times New Roman" w:hAnsi="Times New Roman" w:cs="Times New Roman" w:hint="eastAsia"/>
          <w:noProof/>
          <w:sz w:val="21"/>
          <w:szCs w:val="21"/>
        </w:rPr>
        <w:t xml:space="preserve">miR-134-5p </w:t>
      </w:r>
      <w:r w:rsidRPr="00341737">
        <w:rPr>
          <w:rFonts w:ascii="Times New Roman" w:hAnsi="Times New Roman" w:cs="Times New Roman"/>
          <w:noProof/>
          <w:sz w:val="21"/>
          <w:szCs w:val="21"/>
        </w:rPr>
        <w:t>level</w:t>
      </w:r>
      <w:r w:rsidRPr="00341737">
        <w:rPr>
          <w:rFonts w:ascii="Times New Roman" w:hAnsi="Times New Roman" w:cs="Times New Roman" w:hint="eastAsia"/>
          <w:noProof/>
          <w:sz w:val="21"/>
          <w:szCs w:val="21"/>
        </w:rPr>
        <w:t xml:space="preserve"> and the contents of leptin, TG</w:t>
      </w:r>
      <w:r w:rsidRPr="00341737">
        <w:rPr>
          <w:rFonts w:ascii="Times New Roman" w:hAnsi="Times New Roman" w:cs="Times New Roman"/>
          <w:noProof/>
          <w:sz w:val="21"/>
          <w:szCs w:val="21"/>
        </w:rPr>
        <w:t>F-β1</w:t>
      </w:r>
      <w:r w:rsidRPr="00341737">
        <w:rPr>
          <w:rFonts w:ascii="Times New Roman" w:hAnsi="Times New Roman" w:cs="Times New Roman" w:hint="eastAsia"/>
          <w:noProof/>
          <w:sz w:val="21"/>
          <w:szCs w:val="21"/>
        </w:rPr>
        <w:t xml:space="preserve">, activin A, and VEGF. (B) EAT-CM was collected from EAT of rats in MI 2 week and 4 week groups, respectively. H9C2 cells and primary rat </w:t>
      </w:r>
      <w:r w:rsidRPr="00341737">
        <w:rPr>
          <w:rFonts w:ascii="Times New Roman" w:hAnsi="Times New Roman" w:cs="Times New Roman"/>
          <w:noProof/>
          <w:sz w:val="21"/>
          <w:szCs w:val="21"/>
        </w:rPr>
        <w:t>cardiac</w:t>
      </w:r>
      <w:r w:rsidRPr="00341737">
        <w:rPr>
          <w:rFonts w:ascii="Times New Roman" w:hAnsi="Times New Roman" w:cs="Times New Roman" w:hint="eastAsia"/>
          <w:noProof/>
          <w:sz w:val="21"/>
          <w:szCs w:val="21"/>
        </w:rPr>
        <w:t xml:space="preserve"> f</w:t>
      </w:r>
      <w:r w:rsidRPr="00341737">
        <w:rPr>
          <w:rFonts w:ascii="Times New Roman" w:hAnsi="Times New Roman" w:cs="Times New Roman"/>
          <w:noProof/>
          <w:sz w:val="21"/>
          <w:szCs w:val="21"/>
        </w:rPr>
        <w:t>ibroblasts</w:t>
      </w:r>
      <w:r w:rsidRPr="00341737">
        <w:rPr>
          <w:rFonts w:ascii="Times New Roman" w:hAnsi="Times New Roman" w:cs="Times New Roman" w:hint="eastAsia"/>
          <w:noProof/>
          <w:sz w:val="21"/>
          <w:szCs w:val="21"/>
        </w:rPr>
        <w:t xml:space="preserve"> were cultured in DMEM-F12 medium, 2 w /4 w EAT-CM, or 2 w /4 w EAT-CM supplemented with anti-leptin or anti-activin A antibody, and the miR-134-5p </w:t>
      </w:r>
      <w:r w:rsidRPr="00341737">
        <w:rPr>
          <w:rFonts w:ascii="Times New Roman" w:hAnsi="Times New Roman" w:cs="Times New Roman"/>
          <w:noProof/>
          <w:sz w:val="21"/>
          <w:szCs w:val="21"/>
        </w:rPr>
        <w:t>level</w:t>
      </w:r>
      <w:r w:rsidRPr="00341737">
        <w:rPr>
          <w:rFonts w:ascii="Times New Roman" w:hAnsi="Times New Roman" w:cs="Times New Roman" w:hint="eastAsia"/>
          <w:noProof/>
          <w:sz w:val="21"/>
          <w:szCs w:val="21"/>
        </w:rPr>
        <w:t xml:space="preserve"> was measured. *</w:t>
      </w:r>
      <w:r w:rsidRPr="00341737">
        <w:rPr>
          <w:rFonts w:ascii="Times New Roman" w:hAnsi="Times New Roman" w:cs="Times New Roman" w:hint="eastAsia"/>
          <w:i/>
          <w:noProof/>
          <w:sz w:val="21"/>
          <w:szCs w:val="21"/>
        </w:rPr>
        <w:t>P</w:t>
      </w:r>
      <w:r w:rsidRPr="00341737">
        <w:rPr>
          <w:rFonts w:ascii="Times New Roman" w:hAnsi="Times New Roman" w:cs="Times New Roman" w:hint="eastAsia"/>
          <w:noProof/>
          <w:sz w:val="21"/>
          <w:szCs w:val="21"/>
        </w:rPr>
        <w:t>&lt;0.05, **</w:t>
      </w:r>
      <w:r w:rsidRPr="00341737">
        <w:rPr>
          <w:rFonts w:ascii="Times New Roman" w:hAnsi="Times New Roman" w:cs="Times New Roman" w:hint="eastAsia"/>
          <w:i/>
          <w:noProof/>
          <w:sz w:val="21"/>
          <w:szCs w:val="21"/>
        </w:rPr>
        <w:t>P</w:t>
      </w:r>
      <w:r w:rsidRPr="00341737">
        <w:rPr>
          <w:rFonts w:ascii="Times New Roman" w:hAnsi="Times New Roman" w:cs="Times New Roman" w:hint="eastAsia"/>
          <w:noProof/>
          <w:sz w:val="21"/>
          <w:szCs w:val="21"/>
        </w:rPr>
        <w:t>&lt;0.01.</w:t>
      </w:r>
    </w:p>
    <w:p w14:paraId="505975CA" w14:textId="11230B78" w:rsidR="00A2483F" w:rsidRPr="00341737" w:rsidRDefault="00A2483F" w:rsidP="00A2483F">
      <w:pPr>
        <w:spacing w:line="360" w:lineRule="auto"/>
        <w:jc w:val="both"/>
        <w:rPr>
          <w:rFonts w:ascii="Times New Roman" w:hAnsi="Times New Roman" w:cs="Times New Roman"/>
          <w:noProof/>
          <w:sz w:val="21"/>
          <w:szCs w:val="21"/>
        </w:rPr>
      </w:pPr>
      <w:r w:rsidRPr="00341737">
        <w:rPr>
          <w:rFonts w:ascii="Times New Roman" w:hAnsi="Times New Roman" w:cs="Times New Roman" w:hint="eastAsia"/>
          <w:b/>
          <w:noProof/>
          <w:sz w:val="21"/>
          <w:szCs w:val="21"/>
        </w:rPr>
        <w:t>Supplementary Figure 3</w:t>
      </w:r>
      <w:r w:rsidRPr="00341737">
        <w:rPr>
          <w:rFonts w:ascii="Times New Roman" w:hAnsi="Times New Roman" w:cs="Times New Roman" w:hint="eastAsia"/>
          <w:noProof/>
          <w:sz w:val="21"/>
          <w:szCs w:val="21"/>
        </w:rPr>
        <w:t xml:space="preserve"> (A) The expression profile of 19 commo</w:t>
      </w:r>
      <w:r w:rsidRPr="00341737">
        <w:rPr>
          <w:rFonts w:ascii="Times New Roman" w:hAnsi="Times New Roman" w:cs="Times New Roman"/>
          <w:noProof/>
          <w:sz w:val="21"/>
          <w:szCs w:val="21"/>
        </w:rPr>
        <w:t>n</w:t>
      </w:r>
      <w:r w:rsidRPr="00341737">
        <w:rPr>
          <w:rFonts w:ascii="Times New Roman" w:hAnsi="Times New Roman" w:cs="Times New Roman" w:hint="eastAsia"/>
          <w:noProof/>
          <w:sz w:val="21"/>
          <w:szCs w:val="21"/>
        </w:rPr>
        <w:t xml:space="preserve"> target genes of miR-134-5p were measured in H9C2 cells and primary rat </w:t>
      </w:r>
      <w:r w:rsidRPr="00341737">
        <w:rPr>
          <w:rFonts w:ascii="Times New Roman" w:hAnsi="Times New Roman" w:cs="Times New Roman"/>
          <w:noProof/>
          <w:sz w:val="21"/>
          <w:szCs w:val="21"/>
        </w:rPr>
        <w:t>cardiac</w:t>
      </w:r>
      <w:r w:rsidRPr="00341737">
        <w:rPr>
          <w:rFonts w:ascii="Times New Roman" w:hAnsi="Times New Roman" w:cs="Times New Roman" w:hint="eastAsia"/>
          <w:noProof/>
          <w:sz w:val="21"/>
          <w:szCs w:val="21"/>
        </w:rPr>
        <w:t xml:space="preserve"> f</w:t>
      </w:r>
      <w:r w:rsidRPr="00341737">
        <w:rPr>
          <w:rFonts w:ascii="Times New Roman" w:hAnsi="Times New Roman" w:cs="Times New Roman"/>
          <w:noProof/>
          <w:sz w:val="21"/>
          <w:szCs w:val="21"/>
        </w:rPr>
        <w:t>ibroblasts</w:t>
      </w:r>
      <w:r w:rsidRPr="00341737">
        <w:rPr>
          <w:rFonts w:ascii="Times New Roman" w:hAnsi="Times New Roman" w:cs="Times New Roman" w:hint="eastAsia"/>
          <w:noProof/>
          <w:sz w:val="21"/>
          <w:szCs w:val="21"/>
        </w:rPr>
        <w:t xml:space="preserve"> </w:t>
      </w:r>
      <w:r w:rsidR="00E96EEB" w:rsidRPr="00341737">
        <w:rPr>
          <w:rFonts w:ascii="Times New Roman" w:hAnsi="Times New Roman" w:cs="Times New Roman"/>
          <w:noProof/>
          <w:sz w:val="21"/>
          <w:szCs w:val="21"/>
        </w:rPr>
        <w:t>treated with</w:t>
      </w:r>
      <w:r w:rsidRPr="00341737">
        <w:rPr>
          <w:rFonts w:ascii="Times New Roman" w:hAnsi="Times New Roman" w:cs="Times New Roman" w:hint="eastAsia"/>
          <w:noProof/>
          <w:sz w:val="21"/>
          <w:szCs w:val="21"/>
        </w:rPr>
        <w:t xml:space="preserve"> EAT-CM or EAT-CM+miR-134-5p inhibitor. (B) The protein </w:t>
      </w:r>
      <w:r w:rsidRPr="00341737">
        <w:rPr>
          <w:rFonts w:ascii="Times New Roman" w:hAnsi="Times New Roman" w:cs="Times New Roman"/>
          <w:noProof/>
          <w:sz w:val="21"/>
          <w:szCs w:val="21"/>
        </w:rPr>
        <w:t>level</w:t>
      </w:r>
      <w:r w:rsidRPr="00341737">
        <w:rPr>
          <w:rFonts w:ascii="Times New Roman" w:hAnsi="Times New Roman" w:cs="Times New Roman" w:hint="eastAsia"/>
          <w:noProof/>
          <w:sz w:val="21"/>
          <w:szCs w:val="21"/>
        </w:rPr>
        <w:t xml:space="preserve"> of </w:t>
      </w:r>
      <w:r w:rsidRPr="00341737">
        <w:rPr>
          <w:rFonts w:ascii="Times New Roman" w:hAnsi="Times New Roman" w:cs="Times New Roman"/>
          <w:noProof/>
          <w:sz w:val="21"/>
          <w:szCs w:val="21"/>
        </w:rPr>
        <w:t>ABL proto-oncogene 2</w:t>
      </w:r>
      <w:r w:rsidRPr="00341737">
        <w:rPr>
          <w:rFonts w:ascii="Times New Roman" w:hAnsi="Times New Roman" w:cs="Times New Roman" w:hint="eastAsia"/>
          <w:noProof/>
          <w:sz w:val="21"/>
          <w:szCs w:val="21"/>
        </w:rPr>
        <w:t xml:space="preserve"> (ABl2) in H9C2 cells and primary rat </w:t>
      </w:r>
      <w:r w:rsidRPr="00341737">
        <w:rPr>
          <w:rFonts w:ascii="Times New Roman" w:hAnsi="Times New Roman" w:cs="Times New Roman"/>
          <w:noProof/>
          <w:sz w:val="21"/>
          <w:szCs w:val="21"/>
        </w:rPr>
        <w:t>cardiac</w:t>
      </w:r>
      <w:r w:rsidRPr="00341737">
        <w:rPr>
          <w:rFonts w:ascii="Times New Roman" w:hAnsi="Times New Roman" w:cs="Times New Roman" w:hint="eastAsia"/>
          <w:noProof/>
          <w:sz w:val="21"/>
          <w:szCs w:val="21"/>
        </w:rPr>
        <w:t xml:space="preserve"> f</w:t>
      </w:r>
      <w:r w:rsidRPr="00341737">
        <w:rPr>
          <w:rFonts w:ascii="Times New Roman" w:hAnsi="Times New Roman" w:cs="Times New Roman"/>
          <w:noProof/>
          <w:sz w:val="21"/>
          <w:szCs w:val="21"/>
        </w:rPr>
        <w:t>ibroblasts</w:t>
      </w:r>
      <w:r w:rsidR="00E96EEB" w:rsidRPr="00341737">
        <w:rPr>
          <w:rFonts w:ascii="Times New Roman" w:hAnsi="Times New Roman" w:cs="Times New Roman"/>
          <w:noProof/>
          <w:sz w:val="21"/>
          <w:szCs w:val="21"/>
        </w:rPr>
        <w:t xml:space="preserve"> treated with</w:t>
      </w:r>
      <w:r w:rsidRPr="00341737">
        <w:rPr>
          <w:rFonts w:ascii="Times New Roman" w:hAnsi="Times New Roman" w:cs="Times New Roman" w:hint="eastAsia"/>
          <w:noProof/>
          <w:sz w:val="21"/>
          <w:szCs w:val="21"/>
        </w:rPr>
        <w:t xml:space="preserve"> EAT-CM or EAT-CM+miR-134-5p inhibitor. (C) </w:t>
      </w:r>
      <w:r w:rsidRPr="00341737">
        <w:rPr>
          <w:rFonts w:ascii="Times New Roman" w:hAnsi="Times New Roman" w:cs="Times New Roman"/>
          <w:noProof/>
          <w:sz w:val="21"/>
          <w:szCs w:val="21"/>
        </w:rPr>
        <w:t xml:space="preserve">H9C2 </w:t>
      </w:r>
      <w:r w:rsidRPr="00341737">
        <w:rPr>
          <w:rFonts w:ascii="Times New Roman" w:hAnsi="Times New Roman" w:cs="Times New Roman" w:hint="eastAsia"/>
          <w:noProof/>
          <w:sz w:val="21"/>
          <w:szCs w:val="21"/>
        </w:rPr>
        <w:t xml:space="preserve">cells </w:t>
      </w:r>
      <w:r w:rsidRPr="00341737">
        <w:rPr>
          <w:rFonts w:ascii="Times New Roman" w:hAnsi="Times New Roman" w:cs="Times New Roman"/>
          <w:noProof/>
          <w:sz w:val="21"/>
          <w:szCs w:val="21"/>
        </w:rPr>
        <w:t>and primary rat cardiac fibroblasts were divided into four groups: miR-134</w:t>
      </w:r>
      <w:r w:rsidRPr="00341737">
        <w:rPr>
          <w:rFonts w:ascii="Times New Roman" w:hAnsi="Times New Roman" w:cs="Times New Roman" w:hint="eastAsia"/>
          <w:noProof/>
          <w:sz w:val="21"/>
          <w:szCs w:val="21"/>
        </w:rPr>
        <w:t>-5p</w:t>
      </w:r>
      <w:r w:rsidRPr="00341737">
        <w:rPr>
          <w:rFonts w:ascii="Times New Roman" w:hAnsi="Times New Roman" w:cs="Times New Roman"/>
          <w:noProof/>
          <w:sz w:val="21"/>
          <w:szCs w:val="21"/>
        </w:rPr>
        <w:t xml:space="preserve"> inhibitor, inhibitor NC, miR-134</w:t>
      </w:r>
      <w:r w:rsidRPr="00341737">
        <w:rPr>
          <w:rFonts w:ascii="Times New Roman" w:hAnsi="Times New Roman" w:cs="Times New Roman" w:hint="eastAsia"/>
          <w:noProof/>
          <w:sz w:val="21"/>
          <w:szCs w:val="21"/>
        </w:rPr>
        <w:t>-5p</w:t>
      </w:r>
      <w:r w:rsidRPr="00341737">
        <w:rPr>
          <w:rFonts w:ascii="Times New Roman" w:hAnsi="Times New Roman" w:cs="Times New Roman"/>
          <w:noProof/>
          <w:sz w:val="21"/>
          <w:szCs w:val="21"/>
        </w:rPr>
        <w:t xml:space="preserve"> inhibitor+si-</w:t>
      </w:r>
      <w:r w:rsidRPr="00341737">
        <w:rPr>
          <w:rFonts w:ascii="Times New Roman" w:hAnsi="Times New Roman" w:cs="Times New Roman" w:hint="eastAsia"/>
          <w:noProof/>
          <w:sz w:val="21"/>
          <w:szCs w:val="21"/>
        </w:rPr>
        <w:t>AB</w:t>
      </w:r>
      <w:r w:rsidR="00E96EEB" w:rsidRPr="00341737">
        <w:rPr>
          <w:rFonts w:ascii="Times New Roman" w:hAnsi="Times New Roman" w:cs="Times New Roman"/>
          <w:noProof/>
          <w:sz w:val="21"/>
          <w:szCs w:val="21"/>
        </w:rPr>
        <w:t>l</w:t>
      </w:r>
      <w:r w:rsidRPr="00341737">
        <w:rPr>
          <w:rFonts w:ascii="Times New Roman" w:hAnsi="Times New Roman" w:cs="Times New Roman" w:hint="eastAsia"/>
          <w:noProof/>
          <w:sz w:val="21"/>
          <w:szCs w:val="21"/>
        </w:rPr>
        <w:t>2</w:t>
      </w:r>
      <w:r w:rsidRPr="00341737">
        <w:rPr>
          <w:rFonts w:ascii="Times New Roman" w:hAnsi="Times New Roman" w:cs="Times New Roman"/>
          <w:noProof/>
          <w:sz w:val="21"/>
          <w:szCs w:val="21"/>
        </w:rPr>
        <w:t>-1, miR-134</w:t>
      </w:r>
      <w:r w:rsidRPr="00341737">
        <w:rPr>
          <w:rFonts w:ascii="Times New Roman" w:hAnsi="Times New Roman" w:cs="Times New Roman" w:hint="eastAsia"/>
          <w:noProof/>
          <w:sz w:val="21"/>
          <w:szCs w:val="21"/>
        </w:rPr>
        <w:t>-5p</w:t>
      </w:r>
      <w:r w:rsidRPr="00341737">
        <w:rPr>
          <w:rFonts w:ascii="Times New Roman" w:hAnsi="Times New Roman" w:cs="Times New Roman"/>
          <w:noProof/>
          <w:sz w:val="21"/>
          <w:szCs w:val="21"/>
        </w:rPr>
        <w:t xml:space="preserve"> inhibitor+si-</w:t>
      </w:r>
      <w:r w:rsidRPr="00341737">
        <w:rPr>
          <w:rFonts w:ascii="Times New Roman" w:hAnsi="Times New Roman" w:cs="Times New Roman" w:hint="eastAsia"/>
          <w:noProof/>
          <w:sz w:val="21"/>
          <w:szCs w:val="21"/>
        </w:rPr>
        <w:t>AB</w:t>
      </w:r>
      <w:r w:rsidR="00E96EEB" w:rsidRPr="00341737">
        <w:rPr>
          <w:rFonts w:ascii="Times New Roman" w:hAnsi="Times New Roman" w:cs="Times New Roman"/>
          <w:noProof/>
          <w:sz w:val="21"/>
          <w:szCs w:val="21"/>
        </w:rPr>
        <w:t>l</w:t>
      </w:r>
      <w:r w:rsidRPr="00341737">
        <w:rPr>
          <w:rFonts w:ascii="Times New Roman" w:hAnsi="Times New Roman" w:cs="Times New Roman" w:hint="eastAsia"/>
          <w:noProof/>
          <w:sz w:val="21"/>
          <w:szCs w:val="21"/>
        </w:rPr>
        <w:t>2</w:t>
      </w:r>
      <w:r w:rsidRPr="00341737">
        <w:rPr>
          <w:rFonts w:ascii="Times New Roman" w:hAnsi="Times New Roman" w:cs="Times New Roman"/>
          <w:noProof/>
          <w:sz w:val="21"/>
          <w:szCs w:val="21"/>
        </w:rPr>
        <w:t xml:space="preserve">-2. All the cells were cultured </w:t>
      </w:r>
      <w:r w:rsidRPr="00341737">
        <w:rPr>
          <w:rFonts w:ascii="Times New Roman" w:hAnsi="Times New Roman" w:cs="Times New Roman" w:hint="eastAsia"/>
          <w:noProof/>
          <w:sz w:val="21"/>
          <w:szCs w:val="21"/>
        </w:rPr>
        <w:t>in</w:t>
      </w:r>
      <w:r w:rsidRPr="00341737">
        <w:rPr>
          <w:rFonts w:ascii="Times New Roman" w:hAnsi="Times New Roman" w:cs="Times New Roman"/>
          <w:noProof/>
          <w:sz w:val="21"/>
          <w:szCs w:val="21"/>
        </w:rPr>
        <w:t xml:space="preserve"> EAT-CM. The intracellular ROS level was analyzed by flow cytometry using a DCFH-DA fluorescence probe.</w:t>
      </w:r>
    </w:p>
    <w:p w14:paraId="1308955C" w14:textId="77777777" w:rsidR="00A2483F" w:rsidRPr="00276491" w:rsidRDefault="00A2483F" w:rsidP="00A2483F">
      <w:pPr>
        <w:spacing w:line="360" w:lineRule="auto"/>
        <w:jc w:val="both"/>
        <w:rPr>
          <w:rFonts w:ascii="Times New Roman" w:hAnsi="Times New Roman" w:cs="Times New Roman"/>
          <w:noProof/>
          <w:sz w:val="21"/>
          <w:szCs w:val="21"/>
        </w:rPr>
      </w:pPr>
      <w:r w:rsidRPr="00341737">
        <w:rPr>
          <w:rFonts w:ascii="Times New Roman" w:hAnsi="Times New Roman" w:cs="Times New Roman" w:hint="eastAsia"/>
          <w:b/>
          <w:noProof/>
          <w:sz w:val="21"/>
          <w:szCs w:val="21"/>
        </w:rPr>
        <w:t xml:space="preserve">Supplementary Figure 4 </w:t>
      </w:r>
      <w:r w:rsidRPr="00341737">
        <w:rPr>
          <w:rFonts w:ascii="Times New Roman" w:hAnsi="Times New Roman" w:cs="Times New Roman" w:hint="eastAsia"/>
          <w:noProof/>
          <w:sz w:val="21"/>
          <w:szCs w:val="21"/>
        </w:rPr>
        <w:t>(A) The correlation ana</w:t>
      </w:r>
      <w:r w:rsidRPr="00341737">
        <w:rPr>
          <w:rFonts w:ascii="Times New Roman" w:hAnsi="Times New Roman" w:cs="Times New Roman"/>
          <w:noProof/>
          <w:sz w:val="21"/>
          <w:szCs w:val="21"/>
        </w:rPr>
        <w:t>ly</w:t>
      </w:r>
      <w:r w:rsidRPr="00341737">
        <w:rPr>
          <w:rFonts w:ascii="Times New Roman" w:hAnsi="Times New Roman" w:cs="Times New Roman" w:hint="eastAsia"/>
          <w:noProof/>
          <w:sz w:val="21"/>
          <w:szCs w:val="21"/>
        </w:rPr>
        <w:t xml:space="preserve">sis of </w:t>
      </w:r>
      <w:r w:rsidRPr="00341737">
        <w:rPr>
          <w:rFonts w:ascii="Times New Roman" w:hAnsi="Times New Roman" w:cs="Times New Roman"/>
          <w:noProof/>
          <w:sz w:val="21"/>
          <w:szCs w:val="21"/>
        </w:rPr>
        <w:t xml:space="preserve">the </w:t>
      </w:r>
      <w:r w:rsidRPr="00341737">
        <w:rPr>
          <w:rFonts w:ascii="Times New Roman" w:hAnsi="Times New Roman" w:cs="Times New Roman" w:hint="eastAsia"/>
          <w:noProof/>
          <w:sz w:val="21"/>
          <w:szCs w:val="21"/>
        </w:rPr>
        <w:t xml:space="preserve">miR-134-5p </w:t>
      </w:r>
      <w:r w:rsidRPr="00341737">
        <w:rPr>
          <w:rFonts w:ascii="Times New Roman" w:hAnsi="Times New Roman" w:cs="Times New Roman"/>
          <w:noProof/>
          <w:sz w:val="21"/>
          <w:szCs w:val="21"/>
        </w:rPr>
        <w:t>level</w:t>
      </w:r>
      <w:r w:rsidRPr="00341737">
        <w:rPr>
          <w:rFonts w:ascii="Times New Roman" w:hAnsi="Times New Roman" w:cs="Times New Roman" w:hint="eastAsia"/>
          <w:noProof/>
          <w:sz w:val="21"/>
          <w:szCs w:val="21"/>
        </w:rPr>
        <w:t xml:space="preserve"> and KAT7 mRNA </w:t>
      </w:r>
      <w:r w:rsidRPr="00341737">
        <w:rPr>
          <w:rFonts w:ascii="Times New Roman" w:hAnsi="Times New Roman" w:cs="Times New Roman"/>
          <w:noProof/>
          <w:sz w:val="21"/>
          <w:szCs w:val="21"/>
        </w:rPr>
        <w:t>level</w:t>
      </w:r>
      <w:r w:rsidRPr="00341737">
        <w:rPr>
          <w:rFonts w:ascii="Times New Roman" w:hAnsi="Times New Roman" w:cs="Times New Roman" w:hint="eastAsia"/>
          <w:noProof/>
          <w:sz w:val="21"/>
          <w:szCs w:val="21"/>
        </w:rPr>
        <w:t xml:space="preserve"> in the </w:t>
      </w:r>
      <w:r w:rsidRPr="00341737">
        <w:rPr>
          <w:rFonts w:ascii="Times New Roman" w:hAnsi="Times New Roman" w:cs="Times New Roman"/>
          <w:noProof/>
          <w:sz w:val="21"/>
          <w:szCs w:val="21"/>
        </w:rPr>
        <w:t>left ventricular tissues</w:t>
      </w:r>
      <w:r w:rsidRPr="00341737">
        <w:rPr>
          <w:rFonts w:ascii="Times New Roman" w:hAnsi="Times New Roman" w:cs="Times New Roman" w:hint="eastAsia"/>
          <w:noProof/>
          <w:sz w:val="21"/>
          <w:szCs w:val="21"/>
        </w:rPr>
        <w:t xml:space="preserve"> of rats in </w:t>
      </w:r>
      <w:r w:rsidRPr="00341737">
        <w:rPr>
          <w:rFonts w:ascii="Times New Roman" w:hAnsi="Times New Roman" w:cs="Times New Roman"/>
          <w:noProof/>
          <w:sz w:val="21"/>
          <w:szCs w:val="21"/>
        </w:rPr>
        <w:t xml:space="preserve">the </w:t>
      </w:r>
      <w:r w:rsidRPr="00341737">
        <w:rPr>
          <w:rFonts w:ascii="Times New Roman" w:hAnsi="Times New Roman" w:cs="Times New Roman" w:hint="eastAsia"/>
          <w:noProof/>
          <w:sz w:val="21"/>
          <w:szCs w:val="21"/>
        </w:rPr>
        <w:t>MI 4 week group. (B) Dual</w:t>
      </w:r>
      <w:r w:rsidRPr="00341737">
        <w:rPr>
          <w:rFonts w:ascii="Times New Roman" w:hAnsi="Times New Roman" w:cs="Times New Roman"/>
          <w:noProof/>
          <w:sz w:val="21"/>
          <w:szCs w:val="21"/>
        </w:rPr>
        <w:t>-</w:t>
      </w:r>
      <w:r w:rsidRPr="00341737">
        <w:rPr>
          <w:rFonts w:ascii="Times New Roman" w:hAnsi="Times New Roman" w:cs="Times New Roman" w:hint="eastAsia"/>
          <w:noProof/>
          <w:sz w:val="21"/>
          <w:szCs w:val="21"/>
        </w:rPr>
        <w:t>luciferase r</w:t>
      </w:r>
      <w:r w:rsidRPr="00341737">
        <w:rPr>
          <w:rFonts w:ascii="Times New Roman" w:hAnsi="Times New Roman" w:cs="Times New Roman"/>
          <w:noProof/>
          <w:sz w:val="21"/>
          <w:szCs w:val="21"/>
        </w:rPr>
        <w:t>e</w:t>
      </w:r>
      <w:r w:rsidRPr="00341737">
        <w:rPr>
          <w:rFonts w:ascii="Times New Roman" w:hAnsi="Times New Roman" w:cs="Times New Roman" w:hint="eastAsia"/>
          <w:noProof/>
          <w:sz w:val="21"/>
          <w:szCs w:val="21"/>
        </w:rPr>
        <w:t>porter gene assay was performed to determine the interplay between KAT7 and miR-134-5p. rno=</w:t>
      </w:r>
      <w:r w:rsidRPr="00341737">
        <w:rPr>
          <w:rFonts w:ascii="Times New Roman" w:hAnsi="Times New Roman" w:cs="Times New Roman"/>
          <w:noProof/>
          <w:sz w:val="21"/>
          <w:szCs w:val="21"/>
        </w:rPr>
        <w:t xml:space="preserve"> Rattus norvegicus</w:t>
      </w:r>
      <w:r w:rsidRPr="00341737">
        <w:rPr>
          <w:rFonts w:ascii="Times New Roman" w:hAnsi="Times New Roman" w:cs="Times New Roman" w:hint="eastAsia"/>
          <w:noProof/>
          <w:sz w:val="21"/>
          <w:szCs w:val="21"/>
        </w:rPr>
        <w:t xml:space="preserve">, mmu= Mus musculus, homo= Homo sapiens. RLU= </w:t>
      </w:r>
      <w:r w:rsidRPr="00341737">
        <w:rPr>
          <w:rFonts w:ascii="Times New Roman" w:hAnsi="Times New Roman" w:cs="Times New Roman"/>
        </w:rPr>
        <w:t>r</w:t>
      </w:r>
      <w:r w:rsidRPr="00341737">
        <w:rPr>
          <w:rFonts w:ascii="Times New Roman" w:hAnsi="Times New Roman" w:cs="Times New Roman"/>
          <w:noProof/>
          <w:sz w:val="21"/>
          <w:szCs w:val="21"/>
        </w:rPr>
        <w:t>elative light unit</w:t>
      </w:r>
      <w:r w:rsidRPr="00341737">
        <w:rPr>
          <w:rFonts w:ascii="Times New Roman" w:hAnsi="Times New Roman" w:cs="Times New Roman" w:hint="eastAsia"/>
          <w:noProof/>
          <w:sz w:val="21"/>
          <w:szCs w:val="21"/>
        </w:rPr>
        <w:t>. *</w:t>
      </w:r>
      <w:r w:rsidRPr="00341737">
        <w:rPr>
          <w:rFonts w:ascii="Times New Roman" w:hAnsi="Times New Roman" w:cs="Times New Roman" w:hint="eastAsia"/>
          <w:i/>
          <w:noProof/>
          <w:sz w:val="21"/>
          <w:szCs w:val="21"/>
        </w:rPr>
        <w:t>P</w:t>
      </w:r>
      <w:r w:rsidRPr="00341737">
        <w:rPr>
          <w:rFonts w:ascii="Times New Roman" w:hAnsi="Times New Roman" w:cs="Times New Roman" w:hint="eastAsia"/>
          <w:noProof/>
          <w:sz w:val="21"/>
          <w:szCs w:val="21"/>
        </w:rPr>
        <w:t>&lt;0.05 vs pmirGLO-WT KAT7 3</w:t>
      </w:r>
      <w:r w:rsidRPr="00341737">
        <w:rPr>
          <w:rFonts w:ascii="Times New Roman" w:hAnsi="Times New Roman" w:cs="Times New Roman"/>
          <w:noProof/>
          <w:sz w:val="21"/>
          <w:szCs w:val="21"/>
        </w:rPr>
        <w:t>’</w:t>
      </w:r>
      <w:r w:rsidRPr="00341737">
        <w:rPr>
          <w:rFonts w:ascii="Times New Roman" w:hAnsi="Times New Roman" w:cs="Times New Roman" w:hint="eastAsia"/>
          <w:noProof/>
          <w:sz w:val="21"/>
          <w:szCs w:val="21"/>
        </w:rPr>
        <w:t>UTR + mimic NC.</w:t>
      </w:r>
      <w:r>
        <w:rPr>
          <w:rFonts w:ascii="Times New Roman" w:hAnsi="Times New Roman" w:cs="Times New Roman" w:hint="eastAsia"/>
          <w:noProof/>
          <w:sz w:val="21"/>
          <w:szCs w:val="21"/>
        </w:rPr>
        <w:t xml:space="preserve"> </w:t>
      </w:r>
    </w:p>
    <w:p w14:paraId="4B56AF21" w14:textId="77777777" w:rsidR="006F5E5B" w:rsidRPr="00A2483F" w:rsidRDefault="006F5E5B"/>
    <w:sectPr w:rsidR="006F5E5B" w:rsidRPr="00A2483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73B0FB7" w14:textId="77777777" w:rsidR="009A44DD" w:rsidRDefault="009A44DD" w:rsidP="00A2483F">
      <w:pPr>
        <w:spacing w:after="0"/>
      </w:pPr>
      <w:r>
        <w:separator/>
      </w:r>
    </w:p>
  </w:endnote>
  <w:endnote w:type="continuationSeparator" w:id="0">
    <w:p w14:paraId="79544A32" w14:textId="77777777" w:rsidR="009A44DD" w:rsidRDefault="009A44DD" w:rsidP="00A2483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charset w:val="00"/>
    <w:family w:val="swiss"/>
    <w:pitch w:val="variable"/>
    <w:sig w:usb0="E1002EFF" w:usb1="C000605B" w:usb2="00000029" w:usb3="00000000" w:csb0="000101FF" w:csb1="00000000"/>
  </w:font>
  <w:font w:name="微软雅黑">
    <w:charset w:val="86"/>
    <w:family w:val="swiss"/>
    <w:pitch w:val="variable"/>
    <w:sig w:usb0="80000287" w:usb1="280F3C52" w:usb2="00000016" w:usb3="00000000" w:csb0="0004001F" w:csb1="00000000"/>
  </w:font>
  <w:font w:name="等线 Light"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D421E8C" w14:textId="77777777" w:rsidR="009A44DD" w:rsidRDefault="009A44DD" w:rsidP="00A2483F">
      <w:pPr>
        <w:spacing w:after="0"/>
      </w:pPr>
      <w:r>
        <w:separator/>
      </w:r>
    </w:p>
  </w:footnote>
  <w:footnote w:type="continuationSeparator" w:id="0">
    <w:p w14:paraId="23CBBB4D" w14:textId="77777777" w:rsidR="009A44DD" w:rsidRDefault="009A44DD" w:rsidP="00A2483F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hideSpellingErrors/>
  <w:hideGrammaticalErrors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zC3MDU2MzQ3tTAxMrBQ0lEKTi0uzszPAykwrgUAzXDk/SwAAAA="/>
  </w:docVars>
  <w:rsids>
    <w:rsidRoot w:val="00B14549"/>
    <w:rsid w:val="00123DF7"/>
    <w:rsid w:val="00341737"/>
    <w:rsid w:val="0052265B"/>
    <w:rsid w:val="006F5E5B"/>
    <w:rsid w:val="00934915"/>
    <w:rsid w:val="009A44DD"/>
    <w:rsid w:val="00A2483F"/>
    <w:rsid w:val="00A846E2"/>
    <w:rsid w:val="00B14549"/>
    <w:rsid w:val="00B1746C"/>
    <w:rsid w:val="00D13018"/>
    <w:rsid w:val="00D50B50"/>
    <w:rsid w:val="00E96E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70391DE"/>
  <w15:chartTrackingRefBased/>
  <w15:docId w15:val="{95591C47-ECBB-48CB-B182-C3D14C237E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483F"/>
    <w:pPr>
      <w:adjustRightInd w:val="0"/>
      <w:snapToGrid w:val="0"/>
      <w:spacing w:after="200"/>
    </w:pPr>
    <w:rPr>
      <w:rFonts w:ascii="Tahoma" w:eastAsia="微软雅黑" w:hAnsi="Tahoma"/>
      <w:kern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2483F"/>
    <w:pPr>
      <w:widowControl w:val="0"/>
      <w:pBdr>
        <w:bottom w:val="single" w:sz="6" w:space="1" w:color="auto"/>
      </w:pBdr>
      <w:tabs>
        <w:tab w:val="center" w:pos="4153"/>
        <w:tab w:val="right" w:pos="8306"/>
      </w:tabs>
      <w:adjustRightInd/>
      <w:spacing w:after="0"/>
      <w:jc w:val="center"/>
    </w:pPr>
    <w:rPr>
      <w:rFonts w:asciiTheme="minorHAnsi" w:eastAsiaTheme="minorEastAsia" w:hAnsiTheme="minorHAnsi"/>
      <w:kern w:val="2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2483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2483F"/>
    <w:pPr>
      <w:widowControl w:val="0"/>
      <w:tabs>
        <w:tab w:val="center" w:pos="4153"/>
        <w:tab w:val="right" w:pos="8306"/>
      </w:tabs>
      <w:adjustRightInd/>
      <w:spacing w:after="0"/>
    </w:pPr>
    <w:rPr>
      <w:rFonts w:asciiTheme="minorHAnsi" w:eastAsiaTheme="minorEastAsia" w:hAnsiTheme="minorHAnsi"/>
      <w:kern w:val="2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2483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943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231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380</Words>
  <Characters>2168</Characters>
  <Application>Microsoft Office Word</Application>
  <DocSecurity>0</DocSecurity>
  <Lines>18</Lines>
  <Paragraphs>5</Paragraphs>
  <ScaleCrop>false</ScaleCrop>
  <Company/>
  <LinksUpToDate>false</LinksUpToDate>
  <CharactersWithSpaces>2543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7</cp:revision>
  <dcterms:created xsi:type="dcterms:W3CDTF">2021-03-03T05:35:00Z</dcterms:created>
  <dcterms:modified xsi:type="dcterms:W3CDTF">2021-08-02T01:39:00Z</dcterms:modified>
</cp:coreProperties>
</file>