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Primers and siRNA sequences used in this paper</w:t>
      </w:r>
      <w:bookmarkStart w:id="1" w:name="_GoBack"/>
      <w:bookmarkEnd w:id="1"/>
    </w:p>
    <w:tbl>
      <w:tblPr>
        <w:tblStyle w:val="2"/>
        <w:tblW w:w="8190" w:type="dxa"/>
        <w:tblInd w:w="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3248"/>
        <w:gridCol w:w="33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bookmarkStart w:id="0" w:name="OLE_LINK1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Primer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Sense (5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Antisense (5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RBM47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ATCAGCAATCCTTGGCTCAC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CCTTGGGATTCCTCTGTTCA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SNHG5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CTGGGCGGGTGGTAGGAACAAT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TTCACTGGCTACTCGTCCACACTCA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FOXO3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GAAGAACTCCATCCGGCACA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GCTCTTGCCAGTTCCCTCAT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ATG3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GACCCCGGTCCTCAAGGAA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TGTAGCCCATTGCCATGTTGG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ATG5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AATCAGGTTTGGTGGAGGCA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CAGTGGAGGAAAGCAGAGGTG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USP21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  <w:t>CAGGTCTGCCTGATGAACGG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GCTAAGTTGGTCCGAGATGGG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GCACCGTCAAGGCTGAGAAC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TGGTGAAGACGCCAGTGGA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Primer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 xml:space="preserve"> for CHIP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Sense (5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Antisense (5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ATG3-primer 1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CCGGCCTCGCTTTTACTCTT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GGGGTTTTAGTGTCCTCAGCC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ATG3-primer 2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TGCGACTTGAGCTTAAAGCA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TTGCGTTTAGGGTCTGCCAA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ATG3-primer 3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ACAGAACCAAAGGCAAGAGAGA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TCTGCCAACAAGGTCGTTCA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ATG5-primer 1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CTGCGGTGGTTCCAACAAAG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ACTGCCTCCCTAGAGCTTGA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ATG5-primer 2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AGAGGACCATAACTGTGGCT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TCAAGTTAGGGAAGCATGCC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ATG5-primer 3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TGTGCCTGGTCCCAACATTT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GCCTTCCCAGTGTCAGACAA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RBM47-primer 1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GTGACAGAGCGAGAATCCGT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CGGGCCTCCCTTTTTCTCTT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RBM47-primer 2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AATGGCTCAGTGACCTTGGG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GCTGGTCTCGAACTCCTGAC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RBM47-primer 3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GGTGTGGTGGTGCATGACTA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GCGTGTCCTCAAATGCCATC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RBM47-primer 4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GGAACCCACAGACACTGAGG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360" w:lineRule="auto"/>
              <w:jc w:val="left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CCCGACCCTCAACTCCTTTC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both"/>
              <w:rPr>
                <w:rFonts w:hint="eastAsia" w:ascii="Times New Roman" w:hAnsi="Times New Roman" w:eastAsia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360" w:lineRule="auto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siRNA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or shRNA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Sense (5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′–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Antisense (5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′–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′)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SNHG5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s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h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RNA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CAG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GAAGA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AA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GAA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RBM47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h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RNA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CACGGTGGCTCCAAACGTTCA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FOXO3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siRNA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CAAGCACAGAGUUGGAUGATT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20"/>
                <w:szCs w:val="20"/>
                <w:lang w:val="en-US" w:eastAsia="zh-CN"/>
              </w:rPr>
              <w:t>USP21 siRNA</w:t>
            </w:r>
          </w:p>
        </w:tc>
        <w:tc>
          <w:tcPr>
            <w:tcW w:w="3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both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20"/>
                <w:szCs w:val="20"/>
                <w:lang w:val="en-US" w:eastAsia="zh-CN"/>
              </w:rPr>
              <w:t>CUGUGAAGCCCUUUAAACA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360" w:lineRule="auto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bookmarkEnd w:id="0"/>
    </w:tbl>
    <w:p>
      <w:pPr>
        <w:spacing w:line="360" w:lineRule="auto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8247B9E5-1068-40F1-BB78-0FF827F9944B}"/>
    <w:docVar w:name="KY_MEDREF_VERSION" w:val="3"/>
  </w:docVars>
  <w:rsids>
    <w:rsidRoot w:val="00000000"/>
    <w:rsid w:val="38D1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2022-02-23T08:47:43Z</dcterms:created>
  <dc:creator>Lenovo</dc:creator>
  <cp:lastModifiedBy>守阁太医令</cp:lastModifiedBy>
  <dcterms:modified xsi:type="dcterms:W3CDTF">2022-02-23T08:48:18Z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DFAFB9D282F24A2D85C8641CD2FA055B</vt:lpwstr>
  </property>
</Properties>
</file>