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FCD85" w14:textId="75BAEE7B" w:rsidR="003A0189" w:rsidRDefault="003A0189" w:rsidP="003A018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Suppl. </w:t>
      </w:r>
      <w:r w:rsidRPr="009C767E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61042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C767E">
        <w:rPr>
          <w:rFonts w:ascii="Times New Roman" w:hAnsi="Times New Roman" w:cs="Times New Roman"/>
          <w:b/>
          <w:bCs/>
          <w:sz w:val="24"/>
          <w:szCs w:val="24"/>
        </w:rPr>
        <w:t>. Experimental groups and survival rates of mice.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1255"/>
        <w:gridCol w:w="828"/>
        <w:gridCol w:w="901"/>
        <w:gridCol w:w="935"/>
        <w:gridCol w:w="872"/>
        <w:gridCol w:w="838"/>
        <w:gridCol w:w="926"/>
        <w:gridCol w:w="1465"/>
        <w:gridCol w:w="1003"/>
        <w:gridCol w:w="789"/>
        <w:gridCol w:w="1030"/>
        <w:gridCol w:w="1070"/>
      </w:tblGrid>
      <w:tr w:rsidR="007509EE" w:rsidRPr="009C767E" w14:paraId="53B5F3A8" w14:textId="77777777" w:rsidTr="00A30766">
        <w:tc>
          <w:tcPr>
            <w:tcW w:w="2372" w:type="dxa"/>
          </w:tcPr>
          <w:p w14:paraId="025395DC" w14:textId="77777777" w:rsidR="003A0189" w:rsidRPr="00C611FD" w:rsidRDefault="003A0189" w:rsidP="00CF23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9" w:type="dxa"/>
            <w:gridSpan w:val="4"/>
          </w:tcPr>
          <w:p w14:paraId="5BA8BB50" w14:textId="1E086D14" w:rsidR="003A0189" w:rsidRPr="00C611FD" w:rsidRDefault="003A0189" w:rsidP="00CF23DD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0" w:name="OLE_LINK471"/>
            <w:r w:rsidRPr="00C611F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B</w:t>
            </w:r>
            <w:bookmarkEnd w:id="0"/>
            <w:r w:rsidR="00E81F60" w:rsidRPr="00C611F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T</w:t>
            </w:r>
            <w:r w:rsidR="00FE05B4" w:rsidRPr="00C611F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/BW/IHC/IF</w:t>
            </w:r>
            <w:r w:rsidR="00E81F60" w:rsidRPr="00C611F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/TEM</w:t>
            </w:r>
          </w:p>
        </w:tc>
        <w:tc>
          <w:tcPr>
            <w:tcW w:w="4103" w:type="dxa"/>
            <w:gridSpan w:val="4"/>
          </w:tcPr>
          <w:p w14:paraId="7326D436" w14:textId="77777777" w:rsidR="003A0189" w:rsidRPr="00C611FD" w:rsidRDefault="003A0189" w:rsidP="00CF23DD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C611F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Western blot analysis</w:t>
            </w:r>
          </w:p>
        </w:tc>
        <w:tc>
          <w:tcPr>
            <w:tcW w:w="3892" w:type="dxa"/>
            <w:gridSpan w:val="4"/>
          </w:tcPr>
          <w:p w14:paraId="33A81EE5" w14:textId="77777777" w:rsidR="003A0189" w:rsidRPr="00C611FD" w:rsidRDefault="003A0189" w:rsidP="00CF23DD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C611FD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TTC staining</w:t>
            </w:r>
          </w:p>
        </w:tc>
      </w:tr>
      <w:tr w:rsidR="00F771CD" w:rsidRPr="009C767E" w14:paraId="30346088" w14:textId="77777777" w:rsidTr="0083044A">
        <w:trPr>
          <w:trHeight w:val="268"/>
        </w:trPr>
        <w:tc>
          <w:tcPr>
            <w:tcW w:w="2372" w:type="dxa"/>
          </w:tcPr>
          <w:p w14:paraId="06516447" w14:textId="77777777" w:rsidR="003A0189" w:rsidRPr="006D2EFC" w:rsidRDefault="003A0189" w:rsidP="00CF2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Groups</w:t>
            </w:r>
          </w:p>
        </w:tc>
        <w:tc>
          <w:tcPr>
            <w:tcW w:w="1245" w:type="dxa"/>
          </w:tcPr>
          <w:p w14:paraId="7B80AF03" w14:textId="77777777" w:rsidR="003A0189" w:rsidRPr="006D2EFC" w:rsidRDefault="003A0189" w:rsidP="00CF2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Number</w:t>
            </w:r>
          </w:p>
        </w:tc>
        <w:tc>
          <w:tcPr>
            <w:tcW w:w="821" w:type="dxa"/>
          </w:tcPr>
          <w:p w14:paraId="12C70146" w14:textId="77777777" w:rsidR="003A0189" w:rsidRPr="006D2EFC" w:rsidRDefault="003A0189" w:rsidP="00CF2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Dead</w:t>
            </w:r>
          </w:p>
        </w:tc>
        <w:tc>
          <w:tcPr>
            <w:tcW w:w="0" w:type="auto"/>
          </w:tcPr>
          <w:p w14:paraId="7788A594" w14:textId="77777777" w:rsidR="003A0189" w:rsidRPr="006D2EFC" w:rsidRDefault="003A0189" w:rsidP="00CF2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Survival</w:t>
            </w:r>
          </w:p>
        </w:tc>
        <w:tc>
          <w:tcPr>
            <w:tcW w:w="0" w:type="auto"/>
          </w:tcPr>
          <w:p w14:paraId="50452616" w14:textId="77777777" w:rsidR="003A0189" w:rsidRPr="006D2EFC" w:rsidRDefault="003A0189" w:rsidP="00CF23DD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Duration</w:t>
            </w:r>
          </w:p>
        </w:tc>
        <w:tc>
          <w:tcPr>
            <w:tcW w:w="0" w:type="auto"/>
          </w:tcPr>
          <w:p w14:paraId="07D2F5A2" w14:textId="77777777" w:rsidR="003A0189" w:rsidRPr="006D2EFC" w:rsidRDefault="003A0189" w:rsidP="00CF2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Number</w:t>
            </w:r>
          </w:p>
        </w:tc>
        <w:tc>
          <w:tcPr>
            <w:tcW w:w="838" w:type="dxa"/>
          </w:tcPr>
          <w:p w14:paraId="432600F2" w14:textId="77777777" w:rsidR="003A0189" w:rsidRPr="006D2EFC" w:rsidRDefault="003A0189" w:rsidP="00CF2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Dead</w:t>
            </w:r>
          </w:p>
        </w:tc>
        <w:tc>
          <w:tcPr>
            <w:tcW w:w="926" w:type="dxa"/>
          </w:tcPr>
          <w:p w14:paraId="23FF2D7D" w14:textId="77777777" w:rsidR="003A0189" w:rsidRPr="006D2EFC" w:rsidRDefault="003A0189" w:rsidP="00CF23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Survival </w:t>
            </w:r>
          </w:p>
        </w:tc>
        <w:tc>
          <w:tcPr>
            <w:tcW w:w="1465" w:type="dxa"/>
          </w:tcPr>
          <w:p w14:paraId="0F80EBA1" w14:textId="77777777" w:rsidR="003A0189" w:rsidRPr="006D2EFC" w:rsidRDefault="003A0189" w:rsidP="00CF23DD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Duration</w:t>
            </w:r>
          </w:p>
        </w:tc>
        <w:tc>
          <w:tcPr>
            <w:tcW w:w="1003" w:type="dxa"/>
          </w:tcPr>
          <w:p w14:paraId="5FDC4372" w14:textId="77777777" w:rsidR="003A0189" w:rsidRPr="006D2EFC" w:rsidRDefault="003A0189" w:rsidP="00CF23DD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Number</w:t>
            </w:r>
          </w:p>
        </w:tc>
        <w:tc>
          <w:tcPr>
            <w:tcW w:w="789" w:type="dxa"/>
          </w:tcPr>
          <w:p w14:paraId="201462F4" w14:textId="77777777" w:rsidR="003A0189" w:rsidRPr="006D2EFC" w:rsidRDefault="003A0189" w:rsidP="00CF23DD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Dead</w:t>
            </w:r>
          </w:p>
        </w:tc>
        <w:tc>
          <w:tcPr>
            <w:tcW w:w="1030" w:type="dxa"/>
          </w:tcPr>
          <w:p w14:paraId="4924EBC1" w14:textId="77777777" w:rsidR="003A0189" w:rsidRPr="006D2EFC" w:rsidRDefault="003A0189" w:rsidP="00CF23DD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Survival </w:t>
            </w:r>
          </w:p>
        </w:tc>
        <w:tc>
          <w:tcPr>
            <w:tcW w:w="1070" w:type="dxa"/>
          </w:tcPr>
          <w:p w14:paraId="28751F09" w14:textId="77777777" w:rsidR="003A0189" w:rsidRPr="006D2EFC" w:rsidRDefault="003A0189" w:rsidP="00CF23DD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Duration</w:t>
            </w:r>
          </w:p>
        </w:tc>
      </w:tr>
      <w:tr w:rsidR="00F771CD" w:rsidRPr="009C767E" w14:paraId="21DB7ACF" w14:textId="77777777" w:rsidTr="0083044A">
        <w:trPr>
          <w:trHeight w:val="1026"/>
        </w:trPr>
        <w:tc>
          <w:tcPr>
            <w:tcW w:w="2372" w:type="dxa"/>
          </w:tcPr>
          <w:p w14:paraId="64680716" w14:textId="77777777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Sham</w:t>
            </w:r>
          </w:p>
        </w:tc>
        <w:tc>
          <w:tcPr>
            <w:tcW w:w="1245" w:type="dxa"/>
          </w:tcPr>
          <w:p w14:paraId="754C3D33" w14:textId="61AC9807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 xml:space="preserve">BT </w:t>
            </w: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  <w:p w14:paraId="62A6C190" w14:textId="1250ABED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BW 6</w:t>
            </w:r>
          </w:p>
          <w:p w14:paraId="27C85580" w14:textId="55AF45F2" w:rsidR="00E81F60" w:rsidRPr="006D2EFC" w:rsidRDefault="00316475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IHC/IF 6</w:t>
            </w:r>
          </w:p>
          <w:p w14:paraId="05E4D45A" w14:textId="018BCC94" w:rsidR="00E81F60" w:rsidRPr="006D2EFC" w:rsidRDefault="00316475" w:rsidP="00E81F60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TEM 6</w:t>
            </w:r>
          </w:p>
        </w:tc>
        <w:tc>
          <w:tcPr>
            <w:tcW w:w="821" w:type="dxa"/>
          </w:tcPr>
          <w:p w14:paraId="27CADE0F" w14:textId="77777777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  <w:p w14:paraId="5241D985" w14:textId="7B518E94" w:rsidR="00E81F60" w:rsidRPr="006D2EFC" w:rsidRDefault="00316475" w:rsidP="00E81F60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iCs/>
                <w:sz w:val="20"/>
                <w:szCs w:val="20"/>
              </w:rPr>
              <w:t>0</w:t>
            </w:r>
          </w:p>
          <w:p w14:paraId="70F7F225" w14:textId="02D7CD43" w:rsidR="00E81F60" w:rsidRPr="006D2EFC" w:rsidRDefault="00316475" w:rsidP="00E81F60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iCs/>
                <w:sz w:val="20"/>
                <w:szCs w:val="20"/>
              </w:rPr>
              <w:t>0</w:t>
            </w:r>
          </w:p>
          <w:p w14:paraId="36B32FC0" w14:textId="2BEA42CE" w:rsidR="00E81F60" w:rsidRPr="006D2EFC" w:rsidRDefault="00316475" w:rsidP="00E81F60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iCs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3F6EE936" w14:textId="77777777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  <w:p w14:paraId="2223297C" w14:textId="77777777" w:rsidR="00316475" w:rsidRPr="006D2EFC" w:rsidRDefault="00316475" w:rsidP="00316475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  <w:p w14:paraId="39FB2E6C" w14:textId="77777777" w:rsidR="00316475" w:rsidRPr="006D2EFC" w:rsidRDefault="00316475" w:rsidP="00316475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  <w:p w14:paraId="133BB54A" w14:textId="4B8C9E4C" w:rsidR="00316475" w:rsidRPr="006D2EFC" w:rsidRDefault="00316475" w:rsidP="00316475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</w:tc>
        <w:tc>
          <w:tcPr>
            <w:tcW w:w="0" w:type="auto"/>
          </w:tcPr>
          <w:p w14:paraId="415731D9" w14:textId="77777777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14 days</w:t>
            </w:r>
          </w:p>
          <w:p w14:paraId="74B37A93" w14:textId="28AB91BA" w:rsidR="00316475" w:rsidRPr="006D2EFC" w:rsidRDefault="00316475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  <w:p w14:paraId="4D91B2EC" w14:textId="59025B65" w:rsidR="00316475" w:rsidRPr="006D2EFC" w:rsidRDefault="00316475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  <w:p w14:paraId="74A697DE" w14:textId="6CA1AF36" w:rsidR="00316475" w:rsidRPr="006D2EFC" w:rsidRDefault="00316475" w:rsidP="00316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</w:tc>
        <w:tc>
          <w:tcPr>
            <w:tcW w:w="0" w:type="auto"/>
          </w:tcPr>
          <w:p w14:paraId="361D247F" w14:textId="60F35074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838" w:type="dxa"/>
          </w:tcPr>
          <w:p w14:paraId="170DF7ED" w14:textId="71626A2C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926" w:type="dxa"/>
          </w:tcPr>
          <w:p w14:paraId="0DED0622" w14:textId="679019BC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</w:tc>
        <w:tc>
          <w:tcPr>
            <w:tcW w:w="1465" w:type="dxa"/>
          </w:tcPr>
          <w:p w14:paraId="59110152" w14:textId="1E3835F6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</w:tc>
        <w:tc>
          <w:tcPr>
            <w:tcW w:w="1003" w:type="dxa"/>
          </w:tcPr>
          <w:p w14:paraId="7C6C7EC0" w14:textId="4663C591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789" w:type="dxa"/>
          </w:tcPr>
          <w:p w14:paraId="69479564" w14:textId="7C9F1614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030" w:type="dxa"/>
          </w:tcPr>
          <w:p w14:paraId="7A3B1117" w14:textId="0EFB8D7D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</w:tc>
        <w:tc>
          <w:tcPr>
            <w:tcW w:w="1070" w:type="dxa"/>
          </w:tcPr>
          <w:p w14:paraId="470B918C" w14:textId="03849A0C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</w:tc>
      </w:tr>
      <w:tr w:rsidR="00F771CD" w:rsidRPr="009C767E" w14:paraId="13708294" w14:textId="77777777" w:rsidTr="0083044A">
        <w:trPr>
          <w:trHeight w:val="510"/>
        </w:trPr>
        <w:tc>
          <w:tcPr>
            <w:tcW w:w="2372" w:type="dxa"/>
          </w:tcPr>
          <w:p w14:paraId="7C030D98" w14:textId="1D20CEDB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MCAO</w:t>
            </w:r>
          </w:p>
        </w:tc>
        <w:tc>
          <w:tcPr>
            <w:tcW w:w="1245" w:type="dxa"/>
          </w:tcPr>
          <w:p w14:paraId="62F435D8" w14:textId="77777777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 xml:space="preserve">BT </w:t>
            </w: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  <w:p w14:paraId="0E987443" w14:textId="77777777" w:rsidR="00316475" w:rsidRPr="006D2EFC" w:rsidRDefault="00316475" w:rsidP="00316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BW 6</w:t>
            </w:r>
          </w:p>
          <w:p w14:paraId="4F1E8450" w14:textId="77777777" w:rsidR="00316475" w:rsidRPr="006D2EFC" w:rsidRDefault="00316475" w:rsidP="00316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IHC/IF 6</w:t>
            </w:r>
          </w:p>
          <w:p w14:paraId="1C2D7B7A" w14:textId="11CB9026" w:rsidR="00316475" w:rsidRPr="006D2EFC" w:rsidRDefault="00316475" w:rsidP="00316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TEM 6</w:t>
            </w:r>
          </w:p>
        </w:tc>
        <w:tc>
          <w:tcPr>
            <w:tcW w:w="821" w:type="dxa"/>
          </w:tcPr>
          <w:p w14:paraId="396F74F7" w14:textId="4873D329" w:rsidR="00E81F60" w:rsidRPr="006D2EFC" w:rsidRDefault="00A30766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642A0B98" w14:textId="461DBC47" w:rsidR="00316475" w:rsidRPr="006D2EFC" w:rsidRDefault="00871EE7" w:rsidP="00316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  <w:p w14:paraId="3C0BC48C" w14:textId="77777777" w:rsidR="00316475" w:rsidRPr="006D2EFC" w:rsidRDefault="00316475" w:rsidP="00316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  <w:p w14:paraId="17E6C985" w14:textId="4965BA13" w:rsidR="00316475" w:rsidRPr="006D2EFC" w:rsidRDefault="00316475" w:rsidP="00316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503CAF52" w14:textId="70DDE8E0" w:rsidR="00E81F60" w:rsidRPr="006D2EFC" w:rsidRDefault="00871EE7" w:rsidP="00E81F60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83.3</w:t>
            </w:r>
            <w:r w:rsidR="00E81F60"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%</w:t>
            </w:r>
          </w:p>
          <w:p w14:paraId="7DFCA6A3" w14:textId="36B042E2" w:rsidR="00316475" w:rsidRPr="006D2EFC" w:rsidRDefault="00871EE7" w:rsidP="00316475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83.3</w:t>
            </w:r>
            <w:r w:rsidR="00316475"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%</w:t>
            </w:r>
          </w:p>
          <w:p w14:paraId="6091B8A5" w14:textId="77777777" w:rsidR="00316475" w:rsidRPr="006D2EFC" w:rsidRDefault="00316475" w:rsidP="00316475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  <w:p w14:paraId="0BCDB0C3" w14:textId="5EA0548D" w:rsidR="00316475" w:rsidRPr="006D2EFC" w:rsidRDefault="00316475" w:rsidP="00316475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</w:tc>
        <w:tc>
          <w:tcPr>
            <w:tcW w:w="0" w:type="auto"/>
          </w:tcPr>
          <w:p w14:paraId="10254410" w14:textId="77777777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14 days</w:t>
            </w:r>
          </w:p>
          <w:p w14:paraId="6BB905CA" w14:textId="77777777" w:rsidR="00316475" w:rsidRPr="006D2EFC" w:rsidRDefault="00316475" w:rsidP="00316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  <w:p w14:paraId="3420147D" w14:textId="77777777" w:rsidR="00316475" w:rsidRPr="006D2EFC" w:rsidRDefault="00316475" w:rsidP="00316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  <w:p w14:paraId="6D02DA37" w14:textId="47D88368" w:rsidR="00316475" w:rsidRPr="006D2EFC" w:rsidRDefault="00316475" w:rsidP="003164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</w:tc>
        <w:tc>
          <w:tcPr>
            <w:tcW w:w="0" w:type="auto"/>
          </w:tcPr>
          <w:p w14:paraId="217A64B9" w14:textId="7F43D0CD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</w:tcPr>
          <w:p w14:paraId="6F76C0AE" w14:textId="5B4849CB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</w:tcPr>
          <w:p w14:paraId="39CACB3F" w14:textId="29707BC0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33E4096D" w14:textId="4F4872FF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E4A76C2" w14:textId="20E54643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789" w:type="dxa"/>
          </w:tcPr>
          <w:p w14:paraId="19BADA5A" w14:textId="16C543F2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030" w:type="dxa"/>
          </w:tcPr>
          <w:p w14:paraId="30577B6C" w14:textId="28CC58F5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</w:tc>
        <w:tc>
          <w:tcPr>
            <w:tcW w:w="1070" w:type="dxa"/>
          </w:tcPr>
          <w:p w14:paraId="2726B813" w14:textId="427D71C4" w:rsidR="00E81F60" w:rsidRPr="006D2EFC" w:rsidRDefault="00E81F60" w:rsidP="00E81F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</w:tc>
      </w:tr>
      <w:tr w:rsidR="00F771CD" w:rsidRPr="009C767E" w14:paraId="3555BD3F" w14:textId="77777777" w:rsidTr="0083044A">
        <w:trPr>
          <w:trHeight w:val="525"/>
        </w:trPr>
        <w:tc>
          <w:tcPr>
            <w:tcW w:w="2372" w:type="dxa"/>
          </w:tcPr>
          <w:p w14:paraId="5E4E1ACA" w14:textId="147C2CB4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OGD/R-ADEXs</w:t>
            </w:r>
          </w:p>
        </w:tc>
        <w:tc>
          <w:tcPr>
            <w:tcW w:w="1245" w:type="dxa"/>
          </w:tcPr>
          <w:p w14:paraId="757B0316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 xml:space="preserve">BT </w:t>
            </w: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  <w:p w14:paraId="2793477C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BW 6</w:t>
            </w:r>
          </w:p>
          <w:p w14:paraId="60C6DFE1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IHC/IF 6</w:t>
            </w:r>
          </w:p>
          <w:p w14:paraId="7566ABF8" w14:textId="2D831E19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TEM 6</w:t>
            </w:r>
          </w:p>
        </w:tc>
        <w:tc>
          <w:tcPr>
            <w:tcW w:w="821" w:type="dxa"/>
          </w:tcPr>
          <w:p w14:paraId="3A55BA0B" w14:textId="13E2C156" w:rsidR="006D2EFC" w:rsidRPr="006D2EFC" w:rsidRDefault="00A30766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6B5E5B79" w14:textId="78646346" w:rsidR="006D2EFC" w:rsidRPr="006D2EFC" w:rsidRDefault="00A86D20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DE82805" w14:textId="6EBCECD6" w:rsidR="006D2EFC" w:rsidRPr="006D2EFC" w:rsidRDefault="00A86D20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7EE03B35" w14:textId="583612FB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AC703A9" w14:textId="5022D76A" w:rsidR="006D2EFC" w:rsidRPr="006D2EFC" w:rsidRDefault="00871EE7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83.3</w:t>
            </w:r>
            <w:r w:rsidR="006D2EFC"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%</w:t>
            </w:r>
          </w:p>
          <w:p w14:paraId="3B4C24AC" w14:textId="245AEC42" w:rsidR="006D2EFC" w:rsidRPr="006D2EFC" w:rsidRDefault="00A86D20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100</w:t>
            </w:r>
            <w:r w:rsidR="006D2EFC"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%</w:t>
            </w:r>
          </w:p>
          <w:p w14:paraId="7327B8F7" w14:textId="0997BE33" w:rsidR="006D2EFC" w:rsidRPr="006D2EFC" w:rsidRDefault="00A86D20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83.3</w:t>
            </w:r>
            <w:r w:rsidR="006D2EFC"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%</w:t>
            </w:r>
          </w:p>
          <w:p w14:paraId="7B4C52AB" w14:textId="1A2662AD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</w:tc>
        <w:tc>
          <w:tcPr>
            <w:tcW w:w="0" w:type="auto"/>
          </w:tcPr>
          <w:p w14:paraId="49B11510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14 days</w:t>
            </w:r>
          </w:p>
          <w:p w14:paraId="2BEC5195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  <w:p w14:paraId="240280BF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  <w:p w14:paraId="3A0C520C" w14:textId="4DA44629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</w:tc>
        <w:tc>
          <w:tcPr>
            <w:tcW w:w="0" w:type="auto"/>
          </w:tcPr>
          <w:p w14:paraId="05B46DCE" w14:textId="7B3F0390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838" w:type="dxa"/>
          </w:tcPr>
          <w:p w14:paraId="75E52A56" w14:textId="3B789CFB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926" w:type="dxa"/>
          </w:tcPr>
          <w:p w14:paraId="73960F6A" w14:textId="1D2B11CB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</w:tc>
        <w:tc>
          <w:tcPr>
            <w:tcW w:w="1465" w:type="dxa"/>
          </w:tcPr>
          <w:p w14:paraId="5EDA3E2E" w14:textId="18564C99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</w:tc>
        <w:tc>
          <w:tcPr>
            <w:tcW w:w="1003" w:type="dxa"/>
          </w:tcPr>
          <w:p w14:paraId="75906178" w14:textId="38D56978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789" w:type="dxa"/>
          </w:tcPr>
          <w:p w14:paraId="3EF834FA" w14:textId="0C99164B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030" w:type="dxa"/>
          </w:tcPr>
          <w:p w14:paraId="53152260" w14:textId="56ED5E38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</w:tc>
        <w:tc>
          <w:tcPr>
            <w:tcW w:w="1070" w:type="dxa"/>
          </w:tcPr>
          <w:p w14:paraId="6CD4A89F" w14:textId="3AE9638E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</w:tc>
      </w:tr>
      <w:tr w:rsidR="00F771CD" w:rsidRPr="009C767E" w14:paraId="37F33507" w14:textId="77777777" w:rsidTr="0083044A">
        <w:trPr>
          <w:trHeight w:val="539"/>
        </w:trPr>
        <w:tc>
          <w:tcPr>
            <w:tcW w:w="2372" w:type="dxa"/>
          </w:tcPr>
          <w:p w14:paraId="3549D980" w14:textId="6FD9E219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OGD/R-ADEXs</w:t>
            </w:r>
            <w:r w:rsidRPr="006D2EFC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sh-NC</w:t>
            </w:r>
          </w:p>
        </w:tc>
        <w:tc>
          <w:tcPr>
            <w:tcW w:w="1245" w:type="dxa"/>
          </w:tcPr>
          <w:p w14:paraId="6B4692EA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 xml:space="preserve">BT </w:t>
            </w: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  <w:p w14:paraId="0D7F1C90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BW 6</w:t>
            </w:r>
          </w:p>
          <w:p w14:paraId="60777609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IHC/IF 6</w:t>
            </w:r>
          </w:p>
          <w:p w14:paraId="6D29E581" w14:textId="61F81A2C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TEM 6</w:t>
            </w:r>
          </w:p>
        </w:tc>
        <w:tc>
          <w:tcPr>
            <w:tcW w:w="821" w:type="dxa"/>
          </w:tcPr>
          <w:p w14:paraId="06110133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  <w:p w14:paraId="5567B4A1" w14:textId="0792DBDC" w:rsidR="006D2EFC" w:rsidRPr="006D2EFC" w:rsidRDefault="00871EE7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</w:t>
            </w:r>
          </w:p>
          <w:p w14:paraId="068959B0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iCs/>
                <w:sz w:val="20"/>
                <w:szCs w:val="20"/>
              </w:rPr>
              <w:t>0</w:t>
            </w:r>
          </w:p>
          <w:p w14:paraId="7B56762D" w14:textId="0D5FCD21" w:rsidR="006D2EFC" w:rsidRPr="006D2EFC" w:rsidRDefault="00871EE7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1F1FB9B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  <w:p w14:paraId="2B4E46AC" w14:textId="032982B7" w:rsidR="006D2EFC" w:rsidRPr="006D2EFC" w:rsidRDefault="00871EE7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83.3</w:t>
            </w:r>
            <w:r w:rsidR="006D2EFC"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%</w:t>
            </w:r>
          </w:p>
          <w:p w14:paraId="74F9F465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  <w:p w14:paraId="3F00A757" w14:textId="3BA7F7A3" w:rsidR="006D2EFC" w:rsidRPr="006D2EFC" w:rsidRDefault="00871EE7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83.3</w:t>
            </w:r>
            <w:r w:rsidR="006D2EFC"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%</w:t>
            </w:r>
          </w:p>
        </w:tc>
        <w:tc>
          <w:tcPr>
            <w:tcW w:w="0" w:type="auto"/>
          </w:tcPr>
          <w:p w14:paraId="0E7EF4E0" w14:textId="77E68901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days</w:t>
            </w:r>
          </w:p>
          <w:p w14:paraId="3784F511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  <w:p w14:paraId="02BA4FCB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  <w:p w14:paraId="17208C59" w14:textId="4093BE3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</w:tc>
        <w:tc>
          <w:tcPr>
            <w:tcW w:w="0" w:type="auto"/>
          </w:tcPr>
          <w:p w14:paraId="56B500B5" w14:textId="76F7B04E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838" w:type="dxa"/>
          </w:tcPr>
          <w:p w14:paraId="78E8F971" w14:textId="17338A96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926" w:type="dxa"/>
          </w:tcPr>
          <w:p w14:paraId="1CB64E27" w14:textId="2F5865D9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</w:tc>
        <w:tc>
          <w:tcPr>
            <w:tcW w:w="1465" w:type="dxa"/>
          </w:tcPr>
          <w:p w14:paraId="18E0E970" w14:textId="6D480900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</w:tc>
        <w:tc>
          <w:tcPr>
            <w:tcW w:w="1003" w:type="dxa"/>
          </w:tcPr>
          <w:p w14:paraId="07683B2B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</w:tcPr>
          <w:p w14:paraId="44B28D0E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</w:tcPr>
          <w:p w14:paraId="10DA20EA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dxa"/>
          </w:tcPr>
          <w:p w14:paraId="1B2D67C8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2EFC" w:rsidRPr="009C767E" w14:paraId="392F9AEF" w14:textId="77777777" w:rsidTr="0083044A">
        <w:trPr>
          <w:trHeight w:val="539"/>
        </w:trPr>
        <w:tc>
          <w:tcPr>
            <w:tcW w:w="2372" w:type="dxa"/>
          </w:tcPr>
          <w:p w14:paraId="6B331990" w14:textId="7257862F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OGD/R-ADEXs</w:t>
            </w:r>
            <w:r w:rsidRPr="006D2EFC">
              <w:rPr>
                <w:rFonts w:ascii="Times New Roman" w:hAnsi="Times New Roman" w:cs="Times New Roman"/>
                <w:iCs/>
                <w:sz w:val="20"/>
                <w:szCs w:val="20"/>
                <w:vertAlign w:val="superscript"/>
              </w:rPr>
              <w:t>sh-Nampt</w:t>
            </w:r>
          </w:p>
        </w:tc>
        <w:tc>
          <w:tcPr>
            <w:tcW w:w="1245" w:type="dxa"/>
          </w:tcPr>
          <w:p w14:paraId="62289136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 xml:space="preserve">BT </w:t>
            </w: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  <w:p w14:paraId="4957BE13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BW 6</w:t>
            </w:r>
          </w:p>
          <w:p w14:paraId="4623C99A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IHC/IF 6</w:t>
            </w:r>
          </w:p>
          <w:p w14:paraId="22689536" w14:textId="65F9E598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TEM 6</w:t>
            </w:r>
          </w:p>
        </w:tc>
        <w:tc>
          <w:tcPr>
            <w:tcW w:w="821" w:type="dxa"/>
          </w:tcPr>
          <w:p w14:paraId="3EE9F174" w14:textId="20D2CB19" w:rsidR="006D2EFC" w:rsidRPr="006D2EFC" w:rsidRDefault="00871EE7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2FE0C4EF" w14:textId="39E38238" w:rsidR="006D2EFC" w:rsidRPr="006D2EFC" w:rsidRDefault="00871EE7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</w:t>
            </w:r>
          </w:p>
          <w:p w14:paraId="5CEFDDD6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iCs/>
                <w:sz w:val="20"/>
                <w:szCs w:val="20"/>
              </w:rPr>
              <w:t>0</w:t>
            </w:r>
          </w:p>
          <w:p w14:paraId="213101AD" w14:textId="3CDADBF0" w:rsidR="006D2EFC" w:rsidRPr="006D2EFC" w:rsidRDefault="00871EE7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B5D558E" w14:textId="7C15558C" w:rsidR="006D2EFC" w:rsidRPr="006D2EFC" w:rsidRDefault="00871EE7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83.3</w:t>
            </w:r>
            <w:r w:rsidR="006D2EFC"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%</w:t>
            </w:r>
          </w:p>
          <w:p w14:paraId="66A7F2D6" w14:textId="7E7878D3" w:rsidR="006D2EFC" w:rsidRPr="006D2EFC" w:rsidRDefault="00871EE7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83.3</w:t>
            </w:r>
            <w:r w:rsidR="006D2EFC"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%</w:t>
            </w:r>
          </w:p>
          <w:p w14:paraId="541BFC2B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  <w:p w14:paraId="701A0124" w14:textId="17F69153" w:rsidR="006D2EFC" w:rsidRPr="006D2EFC" w:rsidRDefault="00871EE7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83.3</w:t>
            </w:r>
            <w:r w:rsidR="006D2EFC"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%</w:t>
            </w:r>
          </w:p>
        </w:tc>
        <w:tc>
          <w:tcPr>
            <w:tcW w:w="0" w:type="auto"/>
          </w:tcPr>
          <w:p w14:paraId="0730458F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days</w:t>
            </w:r>
          </w:p>
          <w:p w14:paraId="61E927EF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  <w:p w14:paraId="48ADE360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  <w:p w14:paraId="30AAC43B" w14:textId="51F8B4C3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</w:tc>
        <w:tc>
          <w:tcPr>
            <w:tcW w:w="0" w:type="auto"/>
          </w:tcPr>
          <w:p w14:paraId="2236D28B" w14:textId="0D823EAA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838" w:type="dxa"/>
          </w:tcPr>
          <w:p w14:paraId="2C37E06F" w14:textId="58AAA9DE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926" w:type="dxa"/>
          </w:tcPr>
          <w:p w14:paraId="76A9D62A" w14:textId="264386A3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</w:tc>
        <w:tc>
          <w:tcPr>
            <w:tcW w:w="1465" w:type="dxa"/>
          </w:tcPr>
          <w:p w14:paraId="6C8A1346" w14:textId="0790DEA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sz w:val="20"/>
                <w:szCs w:val="20"/>
              </w:rPr>
              <w:t>1 day</w:t>
            </w:r>
          </w:p>
        </w:tc>
        <w:tc>
          <w:tcPr>
            <w:tcW w:w="1003" w:type="dxa"/>
          </w:tcPr>
          <w:p w14:paraId="081254C0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</w:tcPr>
          <w:p w14:paraId="424A0804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</w:tcPr>
          <w:p w14:paraId="2D22591F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dxa"/>
          </w:tcPr>
          <w:p w14:paraId="19C1C1AC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CD" w:rsidRPr="009C767E" w14:paraId="1FA53AC9" w14:textId="77777777" w:rsidTr="0083044A">
        <w:trPr>
          <w:trHeight w:val="323"/>
        </w:trPr>
        <w:tc>
          <w:tcPr>
            <w:tcW w:w="2372" w:type="dxa"/>
          </w:tcPr>
          <w:p w14:paraId="25E981A9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Reperfusion 6 h</w:t>
            </w:r>
          </w:p>
        </w:tc>
        <w:tc>
          <w:tcPr>
            <w:tcW w:w="1245" w:type="dxa"/>
          </w:tcPr>
          <w:p w14:paraId="0A1FF0D6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821" w:type="dxa"/>
          </w:tcPr>
          <w:p w14:paraId="0666FD50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3810A90D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72321A08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071D9B99" w14:textId="236495C4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838" w:type="dxa"/>
          </w:tcPr>
          <w:p w14:paraId="15E6E545" w14:textId="64D24E94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926" w:type="dxa"/>
          </w:tcPr>
          <w:p w14:paraId="55F653BE" w14:textId="731D5D74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</w:tc>
        <w:tc>
          <w:tcPr>
            <w:tcW w:w="1465" w:type="dxa"/>
          </w:tcPr>
          <w:p w14:paraId="65F78B65" w14:textId="680C2AF2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6 h</w:t>
            </w:r>
          </w:p>
        </w:tc>
        <w:tc>
          <w:tcPr>
            <w:tcW w:w="1003" w:type="dxa"/>
          </w:tcPr>
          <w:p w14:paraId="64AB86B1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</w:tcPr>
          <w:p w14:paraId="235B2ED0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</w:tcPr>
          <w:p w14:paraId="7C1F945C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dxa"/>
          </w:tcPr>
          <w:p w14:paraId="628B9378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CD" w:rsidRPr="009C767E" w14:paraId="254A0FF0" w14:textId="77777777" w:rsidTr="0083044A">
        <w:trPr>
          <w:trHeight w:val="309"/>
        </w:trPr>
        <w:tc>
          <w:tcPr>
            <w:tcW w:w="2372" w:type="dxa"/>
          </w:tcPr>
          <w:p w14:paraId="20CD02D8" w14:textId="3DA063FB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Reperfusion 12 h</w:t>
            </w:r>
          </w:p>
        </w:tc>
        <w:tc>
          <w:tcPr>
            <w:tcW w:w="1245" w:type="dxa"/>
          </w:tcPr>
          <w:p w14:paraId="73F2D96E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821" w:type="dxa"/>
          </w:tcPr>
          <w:p w14:paraId="468C3D4F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0D18CC5B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0B646B92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267F6F78" w14:textId="751F7BF1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838" w:type="dxa"/>
          </w:tcPr>
          <w:p w14:paraId="01E4279D" w14:textId="53E2C02A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926" w:type="dxa"/>
          </w:tcPr>
          <w:p w14:paraId="28D05D6C" w14:textId="3CF2EF96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</w:tc>
        <w:tc>
          <w:tcPr>
            <w:tcW w:w="1465" w:type="dxa"/>
          </w:tcPr>
          <w:p w14:paraId="5C9CB23B" w14:textId="0596816F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12 h</w:t>
            </w:r>
          </w:p>
        </w:tc>
        <w:tc>
          <w:tcPr>
            <w:tcW w:w="1003" w:type="dxa"/>
          </w:tcPr>
          <w:p w14:paraId="026E628B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</w:tcPr>
          <w:p w14:paraId="5FC7318E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</w:tcPr>
          <w:p w14:paraId="77C5043A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dxa"/>
          </w:tcPr>
          <w:p w14:paraId="5C402EA3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CD" w:rsidRPr="009C767E" w14:paraId="348CC064" w14:textId="77777777" w:rsidTr="0083044A">
        <w:trPr>
          <w:trHeight w:val="268"/>
        </w:trPr>
        <w:tc>
          <w:tcPr>
            <w:tcW w:w="2372" w:type="dxa"/>
          </w:tcPr>
          <w:p w14:paraId="1B9CA7EE" w14:textId="0F53B5B8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Reperfusion 24 h</w:t>
            </w:r>
          </w:p>
        </w:tc>
        <w:tc>
          <w:tcPr>
            <w:tcW w:w="1245" w:type="dxa"/>
          </w:tcPr>
          <w:p w14:paraId="63E3172C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821" w:type="dxa"/>
          </w:tcPr>
          <w:p w14:paraId="19FCD84A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1402588A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390B6ED0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06A702C0" w14:textId="3B05CD50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838" w:type="dxa"/>
          </w:tcPr>
          <w:p w14:paraId="5021236A" w14:textId="68A240B0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926" w:type="dxa"/>
          </w:tcPr>
          <w:p w14:paraId="22588508" w14:textId="33989CD8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100 %</w:t>
            </w:r>
          </w:p>
        </w:tc>
        <w:tc>
          <w:tcPr>
            <w:tcW w:w="1465" w:type="dxa"/>
          </w:tcPr>
          <w:p w14:paraId="38F4507C" w14:textId="03FB93CA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EFC">
              <w:rPr>
                <w:rFonts w:ascii="Times New Roman" w:hAnsi="Times New Roman" w:cs="Times New Roman"/>
                <w:iCs/>
                <w:sz w:val="20"/>
                <w:szCs w:val="20"/>
              </w:rPr>
              <w:t>24 h</w:t>
            </w:r>
          </w:p>
        </w:tc>
        <w:tc>
          <w:tcPr>
            <w:tcW w:w="1003" w:type="dxa"/>
          </w:tcPr>
          <w:p w14:paraId="0FC070F4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</w:tcPr>
          <w:p w14:paraId="64B9F430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</w:tcPr>
          <w:p w14:paraId="4CD9D471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dxa"/>
          </w:tcPr>
          <w:p w14:paraId="5BB7C851" w14:textId="77777777" w:rsidR="006D2EFC" w:rsidRPr="006D2EFC" w:rsidRDefault="006D2EFC" w:rsidP="006D2E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C32541" w14:textId="5D75B760" w:rsidR="00E04BDD" w:rsidRPr="003A0189" w:rsidRDefault="00A30766" w:rsidP="00864DC4">
      <w:pPr>
        <w:spacing w:line="480" w:lineRule="auto"/>
      </w:pPr>
      <w:bookmarkStart w:id="1" w:name="OLE_LINK459"/>
      <w:r w:rsidRPr="009C767E">
        <w:rPr>
          <w:rFonts w:ascii="Times New Roman" w:hAnsi="Times New Roman" w:cs="Times New Roman"/>
          <w:iCs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total of 180</w:t>
      </w:r>
      <w:r w:rsidRPr="009C767E">
        <w:rPr>
          <w:rFonts w:ascii="Times New Roman" w:hAnsi="Times New Roman" w:cs="Times New Roman"/>
          <w:sz w:val="24"/>
          <w:szCs w:val="24"/>
        </w:rPr>
        <w:t xml:space="preserve"> mice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9C767E">
        <w:rPr>
          <w:rFonts w:ascii="Times New Roman" w:hAnsi="Times New Roman" w:cs="Times New Roman"/>
          <w:sz w:val="24"/>
          <w:szCs w:val="24"/>
        </w:rPr>
        <w:t xml:space="preserve"> used in the in vivo experiments.</w:t>
      </w:r>
      <w:r w:rsidR="00871EE7" w:rsidRPr="00871EE7">
        <w:t xml:space="preserve"> </w:t>
      </w:r>
      <w:r w:rsidR="00871EE7" w:rsidRPr="00871EE7">
        <w:rPr>
          <w:rFonts w:ascii="Times New Roman" w:hAnsi="Times New Roman" w:cs="Times New Roman"/>
          <w:sz w:val="24"/>
          <w:szCs w:val="24"/>
        </w:rPr>
        <w:t xml:space="preserve">Two mice in the </w:t>
      </w:r>
      <w:r w:rsidR="00A86D20">
        <w:rPr>
          <w:rFonts w:ascii="Times New Roman" w:hAnsi="Times New Roman" w:cs="Times New Roman"/>
          <w:sz w:val="24"/>
          <w:szCs w:val="24"/>
        </w:rPr>
        <w:t>MCAO</w:t>
      </w:r>
      <w:r w:rsidR="00871EE7" w:rsidRPr="00871EE7">
        <w:rPr>
          <w:rFonts w:ascii="Times New Roman" w:hAnsi="Times New Roman" w:cs="Times New Roman"/>
          <w:sz w:val="24"/>
          <w:szCs w:val="24"/>
        </w:rPr>
        <w:t xml:space="preserve"> group </w:t>
      </w:r>
      <w:r w:rsidR="00A86D20" w:rsidRPr="00A86D20">
        <w:rPr>
          <w:rFonts w:ascii="Times New Roman" w:hAnsi="Times New Roman" w:cs="Times New Roman"/>
          <w:sz w:val="24"/>
          <w:szCs w:val="24"/>
        </w:rPr>
        <w:t>was excluded because of unsuccessful surgery.</w:t>
      </w:r>
      <w:r w:rsidR="00F771C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771CD">
        <w:rPr>
          <w:rFonts w:ascii="Times New Roman" w:hAnsi="Times New Roman" w:cs="Times New Roman"/>
          <w:sz w:val="24"/>
          <w:szCs w:val="24"/>
        </w:rPr>
        <w:t>T</w:t>
      </w:r>
      <w:r w:rsidR="00871EE7" w:rsidRPr="00871EE7">
        <w:rPr>
          <w:rFonts w:ascii="Times New Roman" w:hAnsi="Times New Roman" w:cs="Times New Roman"/>
          <w:sz w:val="24"/>
          <w:szCs w:val="24"/>
        </w:rPr>
        <w:t xml:space="preserve">wo mice in </w:t>
      </w:r>
      <w:r w:rsidR="00F771CD" w:rsidRPr="00F771CD">
        <w:rPr>
          <w:rFonts w:ascii="Times New Roman" w:hAnsi="Times New Roman" w:cs="Times New Roman"/>
          <w:sz w:val="24"/>
          <w:szCs w:val="24"/>
        </w:rPr>
        <w:lastRenderedPageBreak/>
        <w:t>OGD/R-ADEXs</w:t>
      </w:r>
      <w:r w:rsidR="00871EE7" w:rsidRPr="00871EE7">
        <w:rPr>
          <w:rFonts w:ascii="Times New Roman" w:hAnsi="Times New Roman" w:cs="Times New Roman"/>
          <w:sz w:val="24"/>
          <w:szCs w:val="24"/>
        </w:rPr>
        <w:t xml:space="preserve"> group died because of severe strokes. Two mice </w:t>
      </w:r>
      <w:r w:rsidR="0000241E" w:rsidRPr="00871EE7">
        <w:rPr>
          <w:rFonts w:ascii="Times New Roman" w:hAnsi="Times New Roman" w:cs="Times New Roman"/>
          <w:sz w:val="24"/>
          <w:szCs w:val="24"/>
        </w:rPr>
        <w:t xml:space="preserve">in the </w:t>
      </w:r>
      <w:r w:rsidR="0000241E" w:rsidRPr="00F771CD">
        <w:rPr>
          <w:rFonts w:ascii="Times New Roman" w:hAnsi="Times New Roman" w:cs="Times New Roman"/>
          <w:sz w:val="24"/>
          <w:szCs w:val="24"/>
        </w:rPr>
        <w:t>OGD/R-ADEXs</w:t>
      </w:r>
      <w:r w:rsidR="0000241E" w:rsidRPr="00F771CD">
        <w:rPr>
          <w:rFonts w:ascii="Times New Roman" w:hAnsi="Times New Roman" w:cs="Times New Roman"/>
          <w:sz w:val="24"/>
          <w:szCs w:val="24"/>
          <w:vertAlign w:val="superscript"/>
        </w:rPr>
        <w:t>sh-NC</w:t>
      </w:r>
      <w:r w:rsidR="0000241E" w:rsidRPr="00871EE7">
        <w:rPr>
          <w:rFonts w:ascii="Times New Roman" w:hAnsi="Times New Roman" w:cs="Times New Roman"/>
          <w:sz w:val="24"/>
          <w:szCs w:val="24"/>
        </w:rPr>
        <w:t xml:space="preserve"> group</w:t>
      </w:r>
      <w:r w:rsidR="0000241E" w:rsidRPr="0000241E">
        <w:rPr>
          <w:rFonts w:ascii="Times New Roman" w:hAnsi="Times New Roman" w:cs="Times New Roman"/>
          <w:sz w:val="24"/>
          <w:szCs w:val="24"/>
        </w:rPr>
        <w:t xml:space="preserve"> and t</w:t>
      </w:r>
      <w:r w:rsidR="0000241E">
        <w:rPr>
          <w:rFonts w:ascii="Times New Roman" w:hAnsi="Times New Roman" w:cs="Times New Roman"/>
          <w:sz w:val="24"/>
          <w:szCs w:val="24"/>
        </w:rPr>
        <w:t>hree</w:t>
      </w:r>
      <w:r w:rsidR="0000241E" w:rsidRPr="0000241E">
        <w:rPr>
          <w:rFonts w:ascii="Times New Roman" w:hAnsi="Times New Roman" w:cs="Times New Roman"/>
          <w:sz w:val="24"/>
          <w:szCs w:val="24"/>
        </w:rPr>
        <w:t xml:space="preserve"> mice </w:t>
      </w:r>
      <w:r w:rsidR="00871EE7" w:rsidRPr="00871EE7">
        <w:rPr>
          <w:rFonts w:ascii="Times New Roman" w:hAnsi="Times New Roman" w:cs="Times New Roman"/>
          <w:sz w:val="24"/>
          <w:szCs w:val="24"/>
        </w:rPr>
        <w:t xml:space="preserve">in the </w:t>
      </w:r>
      <w:r w:rsidR="00F771CD" w:rsidRPr="00F771CD">
        <w:rPr>
          <w:rFonts w:ascii="Times New Roman" w:hAnsi="Times New Roman" w:cs="Times New Roman"/>
          <w:sz w:val="24"/>
          <w:szCs w:val="24"/>
        </w:rPr>
        <w:t>OGD/R-ADEXs</w:t>
      </w:r>
      <w:r w:rsidR="00F771CD" w:rsidRPr="00F771CD">
        <w:rPr>
          <w:rFonts w:ascii="Times New Roman" w:hAnsi="Times New Roman" w:cs="Times New Roman"/>
          <w:sz w:val="24"/>
          <w:szCs w:val="24"/>
          <w:vertAlign w:val="superscript"/>
        </w:rPr>
        <w:t>sh-N</w:t>
      </w:r>
      <w:r w:rsidR="0000241E">
        <w:rPr>
          <w:rFonts w:ascii="Times New Roman" w:hAnsi="Times New Roman" w:cs="Times New Roman"/>
          <w:sz w:val="24"/>
          <w:szCs w:val="24"/>
          <w:vertAlign w:val="superscript"/>
        </w:rPr>
        <w:t>ampt</w:t>
      </w:r>
      <w:r w:rsidR="00871EE7" w:rsidRPr="00871EE7">
        <w:rPr>
          <w:rFonts w:ascii="Times New Roman" w:hAnsi="Times New Roman" w:cs="Times New Roman"/>
          <w:sz w:val="24"/>
          <w:szCs w:val="24"/>
        </w:rPr>
        <w:t xml:space="preserve"> group were sacrificed because of severe pain on the second day after surgery. There was no animal dead in the remaining groups before reaching the end time points in question.</w:t>
      </w:r>
      <w:r w:rsidR="00AD6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0189" w:rsidRPr="009C767E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DB3919" w:rsidRPr="00DB3919">
        <w:rPr>
          <w:rFonts w:ascii="Times New Roman" w:hAnsi="Times New Roman" w:cs="Times New Roman"/>
          <w:sz w:val="24"/>
          <w:szCs w:val="24"/>
        </w:rPr>
        <w:t>BT</w:t>
      </w:r>
      <w:r w:rsidR="00DB3919">
        <w:rPr>
          <w:rFonts w:ascii="Times New Roman" w:hAnsi="Times New Roman" w:cs="Times New Roman"/>
          <w:sz w:val="24"/>
          <w:szCs w:val="24"/>
        </w:rPr>
        <w:t xml:space="preserve">, </w:t>
      </w:r>
      <w:r w:rsidR="00DB3919" w:rsidRPr="00DB3919">
        <w:rPr>
          <w:rFonts w:ascii="Times New Roman" w:hAnsi="Times New Roman" w:cs="Times New Roman"/>
          <w:sz w:val="24"/>
          <w:szCs w:val="24"/>
        </w:rPr>
        <w:t>Behavior tests</w:t>
      </w:r>
      <w:r w:rsidR="00DB3919">
        <w:rPr>
          <w:rFonts w:ascii="Times New Roman" w:hAnsi="Times New Roman" w:cs="Times New Roman"/>
          <w:sz w:val="24"/>
          <w:szCs w:val="24"/>
        </w:rPr>
        <w:t xml:space="preserve">; </w:t>
      </w:r>
      <w:r w:rsidR="00DB3919" w:rsidRPr="00DB3919">
        <w:rPr>
          <w:rFonts w:ascii="Times New Roman" w:hAnsi="Times New Roman" w:cs="Times New Roman"/>
          <w:sz w:val="24"/>
          <w:szCs w:val="24"/>
        </w:rPr>
        <w:t>BW</w:t>
      </w:r>
      <w:r w:rsidR="00DB3919">
        <w:rPr>
          <w:rFonts w:ascii="Times New Roman" w:hAnsi="Times New Roman" w:cs="Times New Roman"/>
          <w:sz w:val="24"/>
          <w:szCs w:val="24"/>
        </w:rPr>
        <w:t>, B</w:t>
      </w:r>
      <w:r w:rsidR="00DB3919" w:rsidRPr="00DB3919">
        <w:rPr>
          <w:rFonts w:ascii="Times New Roman" w:hAnsi="Times New Roman" w:cs="Times New Roman"/>
          <w:sz w:val="24"/>
          <w:szCs w:val="24"/>
        </w:rPr>
        <w:t>rain water</w:t>
      </w:r>
      <w:r w:rsidR="00DB3919">
        <w:rPr>
          <w:rFonts w:ascii="Times New Roman" w:hAnsi="Times New Roman" w:cs="Times New Roman"/>
          <w:sz w:val="24"/>
          <w:szCs w:val="24"/>
        </w:rPr>
        <w:t xml:space="preserve">; </w:t>
      </w:r>
      <w:r w:rsidR="00DB3919" w:rsidRPr="00DB3919">
        <w:rPr>
          <w:rFonts w:ascii="Times New Roman" w:hAnsi="Times New Roman" w:cs="Times New Roman"/>
          <w:sz w:val="24"/>
          <w:szCs w:val="24"/>
        </w:rPr>
        <w:t>IHC</w:t>
      </w:r>
      <w:r w:rsidR="00DB3919">
        <w:rPr>
          <w:rFonts w:ascii="Times New Roman" w:hAnsi="Times New Roman" w:cs="Times New Roman"/>
          <w:sz w:val="24"/>
          <w:szCs w:val="24"/>
        </w:rPr>
        <w:t xml:space="preserve">, </w:t>
      </w:r>
      <w:r w:rsidR="00DB3919" w:rsidRPr="00DB3919">
        <w:rPr>
          <w:rFonts w:ascii="Times New Roman" w:hAnsi="Times New Roman" w:cs="Times New Roman"/>
          <w:sz w:val="24"/>
          <w:szCs w:val="24"/>
        </w:rPr>
        <w:t>Immunohistochemistry</w:t>
      </w:r>
      <w:r w:rsidR="00DB3919">
        <w:rPr>
          <w:rFonts w:ascii="Times New Roman" w:hAnsi="Times New Roman" w:cs="Times New Roman"/>
          <w:sz w:val="24"/>
          <w:szCs w:val="24"/>
        </w:rPr>
        <w:t xml:space="preserve">; </w:t>
      </w:r>
      <w:r w:rsidR="00DB3919" w:rsidRPr="00DB3919">
        <w:rPr>
          <w:rFonts w:ascii="Times New Roman" w:hAnsi="Times New Roman" w:cs="Times New Roman"/>
          <w:sz w:val="24"/>
          <w:szCs w:val="24"/>
        </w:rPr>
        <w:t>IF</w:t>
      </w:r>
      <w:r w:rsidR="00DB3919">
        <w:rPr>
          <w:rFonts w:ascii="Times New Roman" w:hAnsi="Times New Roman" w:cs="Times New Roman"/>
          <w:sz w:val="24"/>
          <w:szCs w:val="24"/>
        </w:rPr>
        <w:t>, I</w:t>
      </w:r>
      <w:r w:rsidR="00DB3919" w:rsidRPr="00DB3919">
        <w:rPr>
          <w:rFonts w:ascii="Times New Roman" w:hAnsi="Times New Roman" w:cs="Times New Roman"/>
          <w:sz w:val="24"/>
          <w:szCs w:val="24"/>
        </w:rPr>
        <w:t>mmunofluorescence</w:t>
      </w:r>
      <w:r w:rsidR="00DB3919">
        <w:rPr>
          <w:rFonts w:ascii="Times New Roman" w:hAnsi="Times New Roman" w:cs="Times New Roman"/>
          <w:sz w:val="24"/>
          <w:szCs w:val="24"/>
        </w:rPr>
        <w:t>;</w:t>
      </w:r>
      <w:r w:rsidR="00DB3919" w:rsidRPr="00DB3919">
        <w:rPr>
          <w:rFonts w:ascii="Times New Roman" w:hAnsi="Times New Roman" w:cs="Times New Roman"/>
          <w:sz w:val="24"/>
          <w:szCs w:val="24"/>
        </w:rPr>
        <w:t xml:space="preserve"> TEM</w:t>
      </w:r>
      <w:r w:rsidR="000272C8">
        <w:rPr>
          <w:rFonts w:ascii="Times New Roman" w:hAnsi="Times New Roman" w:cs="Times New Roman"/>
          <w:sz w:val="24"/>
          <w:szCs w:val="24"/>
        </w:rPr>
        <w:t>, T</w:t>
      </w:r>
      <w:r w:rsidR="000272C8" w:rsidRPr="000272C8">
        <w:rPr>
          <w:rFonts w:ascii="Times New Roman" w:hAnsi="Times New Roman" w:cs="Times New Roman"/>
          <w:sz w:val="24"/>
          <w:szCs w:val="24"/>
        </w:rPr>
        <w:t xml:space="preserve">ransmission </w:t>
      </w:r>
      <w:r w:rsidR="000272C8">
        <w:rPr>
          <w:rFonts w:ascii="Times New Roman" w:hAnsi="Times New Roman" w:cs="Times New Roman"/>
          <w:sz w:val="24"/>
          <w:szCs w:val="24"/>
        </w:rPr>
        <w:t>e</w:t>
      </w:r>
      <w:r w:rsidR="000272C8" w:rsidRPr="000272C8">
        <w:rPr>
          <w:rFonts w:ascii="Times New Roman" w:hAnsi="Times New Roman" w:cs="Times New Roman"/>
          <w:sz w:val="24"/>
          <w:szCs w:val="24"/>
        </w:rPr>
        <w:t xml:space="preserve">lectron </w:t>
      </w:r>
      <w:r w:rsidR="000272C8">
        <w:rPr>
          <w:rFonts w:ascii="Times New Roman" w:hAnsi="Times New Roman" w:cs="Times New Roman"/>
          <w:sz w:val="24"/>
          <w:szCs w:val="24"/>
        </w:rPr>
        <w:t>m</w:t>
      </w:r>
      <w:r w:rsidR="000272C8" w:rsidRPr="000272C8">
        <w:rPr>
          <w:rFonts w:ascii="Times New Roman" w:hAnsi="Times New Roman" w:cs="Times New Roman"/>
          <w:sz w:val="24"/>
          <w:szCs w:val="24"/>
        </w:rPr>
        <w:t>icroscopy</w:t>
      </w:r>
      <w:r w:rsidR="000272C8">
        <w:rPr>
          <w:rFonts w:ascii="Times New Roman" w:hAnsi="Times New Roman" w:cs="Times New Roman"/>
          <w:sz w:val="24"/>
          <w:szCs w:val="24"/>
        </w:rPr>
        <w:t xml:space="preserve">; TTC, </w:t>
      </w:r>
      <w:r w:rsidR="000272C8" w:rsidRPr="000272C8">
        <w:rPr>
          <w:rFonts w:ascii="Times New Roman" w:hAnsi="Times New Roman" w:cs="Times New Roman"/>
          <w:sz w:val="24"/>
          <w:szCs w:val="24"/>
        </w:rPr>
        <w:t>Triphenyl tetrazolium chloride</w:t>
      </w:r>
      <w:r w:rsidR="000272C8">
        <w:rPr>
          <w:rFonts w:ascii="Times New Roman" w:hAnsi="Times New Roman" w:cs="Times New Roman"/>
          <w:sz w:val="24"/>
          <w:szCs w:val="24"/>
        </w:rPr>
        <w:t xml:space="preserve">; </w:t>
      </w:r>
      <w:r w:rsidR="000272C8" w:rsidRPr="000272C8">
        <w:rPr>
          <w:rFonts w:ascii="Times New Roman" w:hAnsi="Times New Roman" w:cs="Times New Roman"/>
          <w:sz w:val="24"/>
          <w:szCs w:val="24"/>
        </w:rPr>
        <w:t>MCAO, middle cerebral artery occlusion</w:t>
      </w:r>
      <w:r w:rsidR="000272C8">
        <w:rPr>
          <w:rFonts w:ascii="Times New Roman" w:hAnsi="Times New Roman" w:cs="Times New Roman"/>
          <w:sz w:val="24"/>
          <w:szCs w:val="24"/>
        </w:rPr>
        <w:t xml:space="preserve">; </w:t>
      </w:r>
      <w:r w:rsidR="000272C8" w:rsidRPr="000272C8">
        <w:rPr>
          <w:rFonts w:ascii="Times New Roman" w:hAnsi="Times New Roman" w:cs="Times New Roman"/>
          <w:sz w:val="24"/>
          <w:szCs w:val="24"/>
        </w:rPr>
        <w:t>OGD/R-ADEXs</w:t>
      </w:r>
      <w:r w:rsidR="000272C8">
        <w:rPr>
          <w:rFonts w:ascii="Times New Roman" w:hAnsi="Times New Roman" w:cs="Times New Roman"/>
          <w:sz w:val="24"/>
          <w:szCs w:val="24"/>
        </w:rPr>
        <w:t xml:space="preserve">, </w:t>
      </w:r>
      <w:r w:rsidR="000272C8" w:rsidRPr="000272C8">
        <w:rPr>
          <w:rFonts w:ascii="Times New Roman" w:hAnsi="Times New Roman" w:cs="Times New Roman"/>
          <w:sz w:val="24"/>
          <w:szCs w:val="24"/>
        </w:rPr>
        <w:t>exosomes isolated from OGD/R astrocytes</w:t>
      </w:r>
      <w:r w:rsidR="000272C8">
        <w:rPr>
          <w:rFonts w:ascii="Times New Roman" w:hAnsi="Times New Roman" w:cs="Times New Roman"/>
          <w:sz w:val="24"/>
          <w:szCs w:val="24"/>
        </w:rPr>
        <w:t xml:space="preserve">; </w:t>
      </w:r>
      <w:r w:rsidR="000272C8" w:rsidRPr="000272C8">
        <w:rPr>
          <w:rFonts w:ascii="Times New Roman" w:hAnsi="Times New Roman" w:cs="Times New Roman"/>
          <w:sz w:val="24"/>
          <w:szCs w:val="24"/>
        </w:rPr>
        <w:t>OGD/R-ADEXs</w:t>
      </w:r>
      <w:r w:rsidR="000272C8" w:rsidRPr="000272C8">
        <w:rPr>
          <w:rFonts w:ascii="Times New Roman" w:hAnsi="Times New Roman" w:cs="Times New Roman"/>
          <w:sz w:val="24"/>
          <w:szCs w:val="24"/>
          <w:vertAlign w:val="superscript"/>
        </w:rPr>
        <w:t>sh-NC</w:t>
      </w:r>
      <w:r w:rsidR="000272C8">
        <w:rPr>
          <w:rFonts w:ascii="Times New Roman" w:hAnsi="Times New Roman" w:cs="Times New Roman"/>
          <w:sz w:val="24"/>
          <w:szCs w:val="24"/>
        </w:rPr>
        <w:t xml:space="preserve">, </w:t>
      </w:r>
      <w:r w:rsidR="000272C8" w:rsidRPr="000272C8">
        <w:rPr>
          <w:rFonts w:ascii="Times New Roman" w:hAnsi="Times New Roman" w:cs="Times New Roman"/>
          <w:sz w:val="24"/>
          <w:szCs w:val="24"/>
        </w:rPr>
        <w:t>exosomes isolated from OGD/R astrocytes that were pretreated with scramble</w:t>
      </w:r>
      <w:r w:rsidR="00864DC4">
        <w:rPr>
          <w:rFonts w:ascii="Times New Roman" w:hAnsi="Times New Roman" w:cs="Times New Roman"/>
          <w:sz w:val="24"/>
          <w:szCs w:val="24"/>
        </w:rPr>
        <w:t xml:space="preserve">; </w:t>
      </w:r>
      <w:r w:rsidR="00864DC4" w:rsidRPr="000272C8">
        <w:rPr>
          <w:rFonts w:ascii="Times New Roman" w:hAnsi="Times New Roman" w:cs="Times New Roman"/>
          <w:sz w:val="24"/>
          <w:szCs w:val="24"/>
        </w:rPr>
        <w:t>OGD/R-ADEXs</w:t>
      </w:r>
      <w:r w:rsidR="00864DC4" w:rsidRPr="00864DC4">
        <w:rPr>
          <w:rFonts w:ascii="Times New Roman" w:hAnsi="Times New Roman" w:cs="Times New Roman"/>
          <w:sz w:val="24"/>
          <w:szCs w:val="24"/>
          <w:vertAlign w:val="superscript"/>
        </w:rPr>
        <w:t>sh-Nampt</w:t>
      </w:r>
      <w:r w:rsidR="00864DC4" w:rsidRPr="000272C8">
        <w:rPr>
          <w:rFonts w:ascii="Times New Roman" w:hAnsi="Times New Roman" w:cs="Times New Roman"/>
          <w:sz w:val="24"/>
          <w:szCs w:val="24"/>
        </w:rPr>
        <w:t>, exosomes isolated from OGD/R astrocytes that were pretreated with sh-Nampt</w:t>
      </w:r>
      <w:bookmarkEnd w:id="1"/>
      <w:r w:rsidR="00864DC4">
        <w:rPr>
          <w:rFonts w:ascii="Times New Roman" w:hAnsi="Times New Roman" w:cs="Times New Roman"/>
          <w:sz w:val="24"/>
          <w:szCs w:val="24"/>
        </w:rPr>
        <w:t>.</w:t>
      </w:r>
      <w:r w:rsidR="00C7334B">
        <w:rPr>
          <w:rFonts w:ascii="Times New Roman" w:hAnsi="Times New Roman" w:cs="Times New Roman"/>
          <w:sz w:val="24"/>
          <w:szCs w:val="24"/>
        </w:rPr>
        <w:softHyphen/>
      </w:r>
      <w:r w:rsidR="00C7334B">
        <w:rPr>
          <w:rFonts w:ascii="Times New Roman" w:hAnsi="Times New Roman" w:cs="Times New Roman"/>
          <w:sz w:val="24"/>
          <w:szCs w:val="24"/>
        </w:rPr>
        <w:softHyphen/>
      </w:r>
    </w:p>
    <w:sectPr w:rsidR="00E04BDD" w:rsidRPr="003A0189" w:rsidSect="003A0189">
      <w:pgSz w:w="16838" w:h="11906" w:orient="landscape" w:code="9"/>
      <w:pgMar w:top="1418" w:right="1418" w:bottom="1418" w:left="1134" w:header="851" w:footer="851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3385A" w14:textId="77777777" w:rsidR="002917F4" w:rsidRDefault="002917F4" w:rsidP="00DB3919">
      <w:r>
        <w:separator/>
      </w:r>
    </w:p>
  </w:endnote>
  <w:endnote w:type="continuationSeparator" w:id="0">
    <w:p w14:paraId="3DDC018D" w14:textId="77777777" w:rsidR="002917F4" w:rsidRDefault="002917F4" w:rsidP="00DB3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17445" w14:textId="77777777" w:rsidR="002917F4" w:rsidRDefault="002917F4" w:rsidP="00DB3919">
      <w:r>
        <w:separator/>
      </w:r>
    </w:p>
  </w:footnote>
  <w:footnote w:type="continuationSeparator" w:id="0">
    <w:p w14:paraId="30BA4BAC" w14:textId="77777777" w:rsidR="002917F4" w:rsidRDefault="002917F4" w:rsidP="00DB39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evenAndOddHeaders/>
  <w:drawingGridHorizontalSpacing w:val="105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189"/>
    <w:rsid w:val="0000241E"/>
    <w:rsid w:val="000272C8"/>
    <w:rsid w:val="002917F4"/>
    <w:rsid w:val="00316475"/>
    <w:rsid w:val="0032584F"/>
    <w:rsid w:val="00394EA5"/>
    <w:rsid w:val="003A0189"/>
    <w:rsid w:val="004B4FED"/>
    <w:rsid w:val="0059401C"/>
    <w:rsid w:val="00610421"/>
    <w:rsid w:val="006C2FF7"/>
    <w:rsid w:val="006D2EFC"/>
    <w:rsid w:val="007509EE"/>
    <w:rsid w:val="00756A03"/>
    <w:rsid w:val="007C1170"/>
    <w:rsid w:val="0083044A"/>
    <w:rsid w:val="00864DC4"/>
    <w:rsid w:val="00871EE7"/>
    <w:rsid w:val="008A73FC"/>
    <w:rsid w:val="00A30766"/>
    <w:rsid w:val="00A86D20"/>
    <w:rsid w:val="00AD6536"/>
    <w:rsid w:val="00C611FD"/>
    <w:rsid w:val="00C7334B"/>
    <w:rsid w:val="00CC1A26"/>
    <w:rsid w:val="00CD3C9E"/>
    <w:rsid w:val="00CE52AC"/>
    <w:rsid w:val="00DB3919"/>
    <w:rsid w:val="00E04BDD"/>
    <w:rsid w:val="00E81F60"/>
    <w:rsid w:val="00EC7F5D"/>
    <w:rsid w:val="00F771CD"/>
    <w:rsid w:val="00FE05B4"/>
    <w:rsid w:val="00FE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D296F"/>
  <w15:chartTrackingRefBased/>
  <w15:docId w15:val="{2B88F948-3494-4D73-9736-C32D63F18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0189"/>
    <w:rPr>
      <w:rFonts w:ascii="Arial" w:hAnsi="Arial" w:cs="Arial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B39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B391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B39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B39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 扬</dc:creator>
  <cp:keywords/>
  <dc:description/>
  <cp:lastModifiedBy>邓 扬</cp:lastModifiedBy>
  <cp:revision>12</cp:revision>
  <dcterms:created xsi:type="dcterms:W3CDTF">2021-12-28T12:58:00Z</dcterms:created>
  <dcterms:modified xsi:type="dcterms:W3CDTF">2022-05-13T13:26:00Z</dcterms:modified>
</cp:coreProperties>
</file>