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6556A" w14:textId="2BDD5E00" w:rsidR="003E2AA5" w:rsidRPr="00E608E2" w:rsidRDefault="003E2AA5" w:rsidP="00DA555A">
      <w:pPr>
        <w:spacing w:after="240"/>
        <w:jc w:val="center"/>
        <w:rPr>
          <w:rFonts w:ascii="Times New Roman" w:hAnsi="Times New Roman" w:cs="Times New Roman"/>
          <w:b/>
          <w:sz w:val="22"/>
        </w:rPr>
      </w:pPr>
      <w:r w:rsidRPr="00387E64">
        <w:rPr>
          <w:rFonts w:ascii="Times New Roman" w:hAnsi="Times New Roman" w:cs="Times New Roman" w:hint="eastAsia"/>
          <w:b/>
          <w:sz w:val="22"/>
        </w:rPr>
        <w:t>Table</w:t>
      </w:r>
      <w:r w:rsidRPr="00387E64">
        <w:rPr>
          <w:rFonts w:ascii="Times New Roman" w:hAnsi="Times New Roman" w:cs="Times New Roman"/>
          <w:b/>
          <w:sz w:val="22"/>
        </w:rPr>
        <w:t xml:space="preserve"> </w:t>
      </w:r>
      <w:r w:rsidRPr="00387E64">
        <w:rPr>
          <w:rFonts w:ascii="Times New Roman" w:hAnsi="Times New Roman" w:cs="Times New Roman" w:hint="eastAsia"/>
          <w:b/>
          <w:sz w:val="22"/>
        </w:rPr>
        <w:t>S</w:t>
      </w:r>
      <w:r>
        <w:rPr>
          <w:rFonts w:ascii="Times New Roman" w:hAnsi="Times New Roman" w:cs="Times New Roman"/>
          <w:b/>
          <w:sz w:val="22"/>
        </w:rPr>
        <w:t>1</w:t>
      </w:r>
      <w:r w:rsidRPr="00E608E2">
        <w:rPr>
          <w:rFonts w:ascii="Times New Roman" w:hAnsi="Times New Roman" w:cs="Times New Roman"/>
          <w:b/>
          <w:sz w:val="22"/>
        </w:rPr>
        <w:t xml:space="preserve">. Primer sequences used in this </w:t>
      </w:r>
      <w:proofErr w:type="gramStart"/>
      <w:r w:rsidRPr="00E608E2">
        <w:rPr>
          <w:rFonts w:ascii="Times New Roman" w:hAnsi="Times New Roman" w:cs="Times New Roman"/>
          <w:b/>
          <w:sz w:val="22"/>
        </w:rPr>
        <w:t>study</w:t>
      </w:r>
      <w:proofErr w:type="gramEnd"/>
    </w:p>
    <w:tbl>
      <w:tblPr>
        <w:tblStyle w:val="a7"/>
        <w:tblW w:w="0" w:type="auto"/>
        <w:tblLayout w:type="fixed"/>
        <w:tblLook w:val="04A0" w:firstRow="1" w:lastRow="0" w:firstColumn="1" w:lastColumn="0" w:noHBand="0" w:noVBand="1"/>
      </w:tblPr>
      <w:tblGrid>
        <w:gridCol w:w="1668"/>
        <w:gridCol w:w="3402"/>
        <w:gridCol w:w="3452"/>
      </w:tblGrid>
      <w:tr w:rsidR="003E2AA5" w14:paraId="070CAB56" w14:textId="77777777" w:rsidTr="006A2B2D">
        <w:trPr>
          <w:trHeight w:val="534"/>
        </w:trPr>
        <w:tc>
          <w:tcPr>
            <w:tcW w:w="1668" w:type="dxa"/>
          </w:tcPr>
          <w:p w14:paraId="5377878B" w14:textId="77777777" w:rsidR="003E2AA5" w:rsidRDefault="003E2AA5" w:rsidP="006A2B2D">
            <w:pPr>
              <w:jc w:val="center"/>
              <w:rPr>
                <w:rFonts w:ascii="Times New Roman" w:hAnsi="Times New Roman" w:cs="Times New Roman"/>
                <w:sz w:val="22"/>
                <w:szCs w:val="24"/>
              </w:rPr>
            </w:pPr>
            <w:r>
              <w:rPr>
                <w:rFonts w:ascii="Times New Roman" w:hAnsi="Times New Roman" w:cs="Times New Roman" w:hint="eastAsia"/>
                <w:sz w:val="22"/>
                <w:szCs w:val="24"/>
              </w:rPr>
              <w:t>Gene</w:t>
            </w:r>
          </w:p>
        </w:tc>
        <w:tc>
          <w:tcPr>
            <w:tcW w:w="3402" w:type="dxa"/>
          </w:tcPr>
          <w:p w14:paraId="2B97B6A4" w14:textId="77777777" w:rsidR="003E2AA5" w:rsidRDefault="003E2AA5" w:rsidP="006A2B2D">
            <w:pPr>
              <w:jc w:val="center"/>
              <w:rPr>
                <w:rFonts w:ascii="Times New Roman" w:hAnsi="Times New Roman" w:cs="Times New Roman"/>
                <w:sz w:val="22"/>
                <w:szCs w:val="24"/>
              </w:rPr>
            </w:pPr>
            <w:r w:rsidRPr="00565997">
              <w:rPr>
                <w:rFonts w:ascii="Times New Roman" w:hAnsi="Times New Roman" w:cs="Times New Roman"/>
                <w:sz w:val="22"/>
                <w:szCs w:val="24"/>
              </w:rPr>
              <w:t>Forward (5’-3’)</w:t>
            </w:r>
          </w:p>
        </w:tc>
        <w:tc>
          <w:tcPr>
            <w:tcW w:w="3452" w:type="dxa"/>
          </w:tcPr>
          <w:p w14:paraId="76466E91" w14:textId="77777777" w:rsidR="003E2AA5" w:rsidRDefault="003E2AA5" w:rsidP="006A2B2D">
            <w:pPr>
              <w:jc w:val="center"/>
              <w:rPr>
                <w:rFonts w:ascii="Times New Roman" w:hAnsi="Times New Roman" w:cs="Times New Roman"/>
                <w:sz w:val="22"/>
                <w:szCs w:val="24"/>
              </w:rPr>
            </w:pPr>
            <w:r w:rsidRPr="00565997">
              <w:rPr>
                <w:rFonts w:ascii="Times New Roman" w:hAnsi="Times New Roman" w:cs="Times New Roman"/>
                <w:sz w:val="22"/>
                <w:szCs w:val="24"/>
              </w:rPr>
              <w:t>Reverse (5’-3’)</w:t>
            </w:r>
          </w:p>
        </w:tc>
      </w:tr>
      <w:tr w:rsidR="003E2AA5" w:rsidRPr="003D0424" w14:paraId="3A494C49" w14:textId="77777777" w:rsidTr="006A2B2D">
        <w:trPr>
          <w:trHeight w:val="555"/>
        </w:trPr>
        <w:tc>
          <w:tcPr>
            <w:tcW w:w="1668" w:type="dxa"/>
          </w:tcPr>
          <w:p w14:paraId="0C15C30F" w14:textId="096118D8" w:rsidR="003E2AA5" w:rsidRPr="003D0424" w:rsidRDefault="003E2AA5" w:rsidP="006A2B2D">
            <w:pPr>
              <w:rPr>
                <w:rFonts w:ascii="Times New Roman" w:hAnsi="Times New Roman" w:cs="Times New Roman"/>
                <w:sz w:val="22"/>
                <w:szCs w:val="24"/>
              </w:rPr>
            </w:pPr>
            <w:r>
              <w:rPr>
                <w:rFonts w:ascii="Times New Roman" w:hAnsi="Times New Roman" w:cs="Times New Roman" w:hint="eastAsia"/>
                <w:sz w:val="22"/>
                <w:szCs w:val="24"/>
              </w:rPr>
              <w:t>Human</w:t>
            </w:r>
            <w:r w:rsidRPr="00ED7AF2">
              <w:rPr>
                <w:rFonts w:ascii="Times New Roman" w:hAnsi="Times New Roman" w:cs="Times New Roman"/>
                <w:i/>
                <w:iCs/>
                <w:sz w:val="22"/>
                <w:szCs w:val="24"/>
              </w:rPr>
              <w:t>C</w:t>
            </w:r>
            <w:r w:rsidR="009F74F7">
              <w:rPr>
                <w:rFonts w:ascii="Times New Roman" w:hAnsi="Times New Roman" w:cs="Times New Roman"/>
                <w:i/>
                <w:iCs/>
                <w:sz w:val="22"/>
                <w:szCs w:val="24"/>
              </w:rPr>
              <w:t>XCR</w:t>
            </w:r>
            <w:r w:rsidRPr="00ED7AF2">
              <w:rPr>
                <w:rFonts w:ascii="Times New Roman" w:hAnsi="Times New Roman" w:cs="Times New Roman"/>
                <w:i/>
                <w:iCs/>
                <w:sz w:val="22"/>
                <w:szCs w:val="24"/>
              </w:rPr>
              <w:t>1</w:t>
            </w:r>
          </w:p>
        </w:tc>
        <w:tc>
          <w:tcPr>
            <w:tcW w:w="3402" w:type="dxa"/>
          </w:tcPr>
          <w:p w14:paraId="39E8CE7F" w14:textId="77777777" w:rsidR="003E2AA5" w:rsidRPr="00237C7F" w:rsidRDefault="003E2AA5" w:rsidP="006A2B2D">
            <w:pPr>
              <w:rPr>
                <w:rFonts w:ascii="Times New Roman" w:hAnsi="Times New Roman" w:cs="Times New Roman"/>
                <w:sz w:val="22"/>
                <w:szCs w:val="24"/>
                <w:highlight w:val="yellow"/>
              </w:rPr>
            </w:pPr>
            <w:r w:rsidRPr="00410E53">
              <w:rPr>
                <w:rFonts w:ascii="Times New Roman" w:hAnsi="Times New Roman" w:cs="Times New Roman"/>
                <w:sz w:val="22"/>
                <w:szCs w:val="24"/>
              </w:rPr>
              <w:t>TGAGCCCCGAATCTGACATT</w:t>
            </w:r>
          </w:p>
        </w:tc>
        <w:tc>
          <w:tcPr>
            <w:tcW w:w="3452" w:type="dxa"/>
          </w:tcPr>
          <w:p w14:paraId="3346B2E2" w14:textId="77777777" w:rsidR="003E2AA5" w:rsidRPr="00237C7F" w:rsidRDefault="003E2AA5" w:rsidP="006A2B2D">
            <w:pPr>
              <w:rPr>
                <w:rFonts w:ascii="Times New Roman" w:hAnsi="Times New Roman" w:cs="Times New Roman"/>
                <w:sz w:val="22"/>
                <w:szCs w:val="24"/>
                <w:highlight w:val="yellow"/>
              </w:rPr>
            </w:pPr>
            <w:r w:rsidRPr="00410E53">
              <w:rPr>
                <w:rFonts w:ascii="Times New Roman" w:hAnsi="Times New Roman" w:cs="Times New Roman"/>
                <w:sz w:val="22"/>
                <w:szCs w:val="24"/>
              </w:rPr>
              <w:t>CAGCTGGCAGGTTGATGTTT</w:t>
            </w:r>
          </w:p>
        </w:tc>
      </w:tr>
      <w:tr w:rsidR="003E2AA5" w:rsidRPr="003D0424" w14:paraId="0FB219D1" w14:textId="77777777" w:rsidTr="006A2B2D">
        <w:trPr>
          <w:trHeight w:val="564"/>
        </w:trPr>
        <w:tc>
          <w:tcPr>
            <w:tcW w:w="1668" w:type="dxa"/>
          </w:tcPr>
          <w:p w14:paraId="29007199" w14:textId="2DC506C1" w:rsidR="003E2AA5" w:rsidRPr="00045797" w:rsidRDefault="003E2AA5" w:rsidP="006A2B2D">
            <w:pPr>
              <w:rPr>
                <w:rFonts w:ascii="Times New Roman" w:hAnsi="Times New Roman" w:cs="Times New Roman"/>
                <w:sz w:val="22"/>
                <w:szCs w:val="24"/>
              </w:rPr>
            </w:pPr>
            <w:r w:rsidRPr="00045797">
              <w:rPr>
                <w:rFonts w:ascii="Times New Roman" w:hAnsi="Times New Roman" w:cs="Times New Roman"/>
                <w:sz w:val="22"/>
                <w:szCs w:val="24"/>
              </w:rPr>
              <w:t>Human</w:t>
            </w:r>
            <w:r w:rsidRPr="00ED7AF2">
              <w:rPr>
                <w:rFonts w:ascii="Times New Roman" w:hAnsi="Times New Roman" w:cs="Times New Roman"/>
                <w:i/>
                <w:iCs/>
                <w:sz w:val="22"/>
                <w:szCs w:val="24"/>
              </w:rPr>
              <w:t>HIF</w:t>
            </w:r>
            <w:r w:rsidR="009F74F7">
              <w:rPr>
                <w:rFonts w:ascii="Times New Roman" w:hAnsi="Times New Roman" w:cs="Times New Roman"/>
                <w:i/>
                <w:iCs/>
                <w:sz w:val="22"/>
                <w:szCs w:val="24"/>
              </w:rPr>
              <w:t>1A</w:t>
            </w:r>
          </w:p>
        </w:tc>
        <w:tc>
          <w:tcPr>
            <w:tcW w:w="3402" w:type="dxa"/>
          </w:tcPr>
          <w:p w14:paraId="1112D5B3" w14:textId="77777777" w:rsidR="003E2AA5" w:rsidRPr="00237C7F" w:rsidRDefault="003E2AA5" w:rsidP="006A2B2D">
            <w:pPr>
              <w:rPr>
                <w:rFonts w:ascii="Times New Roman" w:hAnsi="Times New Roman" w:cs="Times New Roman"/>
                <w:sz w:val="22"/>
                <w:szCs w:val="24"/>
                <w:highlight w:val="yellow"/>
              </w:rPr>
            </w:pPr>
            <w:r w:rsidRPr="00D92E95">
              <w:rPr>
                <w:rFonts w:ascii="Times New Roman" w:hAnsi="Times New Roman" w:cs="Times New Roman"/>
                <w:sz w:val="22"/>
                <w:szCs w:val="24"/>
              </w:rPr>
              <w:t>GAACGTCGAAAAGAAAAGTCTCG</w:t>
            </w:r>
          </w:p>
        </w:tc>
        <w:tc>
          <w:tcPr>
            <w:tcW w:w="3452" w:type="dxa"/>
          </w:tcPr>
          <w:p w14:paraId="1A9CE2B6" w14:textId="77777777" w:rsidR="003E2AA5" w:rsidRPr="00237C7F" w:rsidRDefault="003E2AA5" w:rsidP="006A2B2D">
            <w:pPr>
              <w:rPr>
                <w:rFonts w:ascii="Times New Roman" w:hAnsi="Times New Roman" w:cs="Times New Roman"/>
                <w:sz w:val="22"/>
                <w:szCs w:val="24"/>
                <w:highlight w:val="yellow"/>
              </w:rPr>
            </w:pPr>
            <w:r w:rsidRPr="00D92E95">
              <w:rPr>
                <w:rFonts w:ascii="Times New Roman" w:hAnsi="Times New Roman" w:cs="Times New Roman"/>
                <w:sz w:val="22"/>
                <w:szCs w:val="24"/>
              </w:rPr>
              <w:t>CCTTATCAAGATGCGAACTCACA</w:t>
            </w:r>
          </w:p>
        </w:tc>
      </w:tr>
      <w:tr w:rsidR="003E2AA5" w:rsidRPr="003D0424" w14:paraId="3BBE497E" w14:textId="77777777" w:rsidTr="006A2B2D">
        <w:trPr>
          <w:trHeight w:val="558"/>
        </w:trPr>
        <w:tc>
          <w:tcPr>
            <w:tcW w:w="1668" w:type="dxa"/>
          </w:tcPr>
          <w:p w14:paraId="3E951528" w14:textId="77777777" w:rsidR="003E2AA5" w:rsidRPr="003D0424" w:rsidRDefault="003E2AA5" w:rsidP="006A2B2D">
            <w:pPr>
              <w:rPr>
                <w:rFonts w:ascii="Times New Roman" w:hAnsi="Times New Roman" w:cs="Times New Roman"/>
                <w:sz w:val="22"/>
                <w:szCs w:val="24"/>
              </w:rPr>
            </w:pPr>
            <w:proofErr w:type="spellStart"/>
            <w:r>
              <w:rPr>
                <w:rFonts w:ascii="Times New Roman" w:hAnsi="Times New Roman" w:cs="Times New Roman" w:hint="eastAsia"/>
                <w:sz w:val="22"/>
                <w:szCs w:val="24"/>
              </w:rPr>
              <w:t>Human</w:t>
            </w:r>
            <w:r w:rsidRPr="00ED7AF2">
              <w:rPr>
                <w:rFonts w:ascii="Times New Roman" w:hAnsi="Times New Roman" w:cs="Times New Roman" w:hint="eastAsia"/>
                <w:i/>
                <w:iCs/>
                <w:sz w:val="22"/>
                <w:szCs w:val="24"/>
              </w:rPr>
              <w:t>GAPDH</w:t>
            </w:r>
            <w:proofErr w:type="spellEnd"/>
          </w:p>
        </w:tc>
        <w:tc>
          <w:tcPr>
            <w:tcW w:w="3402" w:type="dxa"/>
          </w:tcPr>
          <w:p w14:paraId="78597C24" w14:textId="77777777" w:rsidR="003E2AA5" w:rsidRPr="00237C7F" w:rsidRDefault="003E2AA5" w:rsidP="006A2B2D">
            <w:pPr>
              <w:rPr>
                <w:rFonts w:ascii="Times New Roman" w:hAnsi="Times New Roman" w:cs="Times New Roman"/>
                <w:sz w:val="22"/>
                <w:szCs w:val="24"/>
                <w:highlight w:val="yellow"/>
              </w:rPr>
            </w:pPr>
            <w:r w:rsidRPr="00D92E95">
              <w:rPr>
                <w:rFonts w:ascii="Times New Roman" w:hAnsi="Times New Roman" w:cs="Times New Roman"/>
                <w:sz w:val="22"/>
                <w:szCs w:val="24"/>
              </w:rPr>
              <w:t>GCTGTGGGCAAGGTCATCC</w:t>
            </w:r>
          </w:p>
        </w:tc>
        <w:tc>
          <w:tcPr>
            <w:tcW w:w="3452" w:type="dxa"/>
          </w:tcPr>
          <w:p w14:paraId="1BFC5E67" w14:textId="77777777" w:rsidR="003E2AA5" w:rsidRPr="00237C7F" w:rsidRDefault="003E2AA5" w:rsidP="006A2B2D">
            <w:pPr>
              <w:rPr>
                <w:rFonts w:ascii="Times New Roman" w:hAnsi="Times New Roman" w:cs="Times New Roman"/>
                <w:sz w:val="22"/>
                <w:szCs w:val="24"/>
                <w:highlight w:val="yellow"/>
              </w:rPr>
            </w:pPr>
            <w:r w:rsidRPr="00D92E95">
              <w:rPr>
                <w:rFonts w:ascii="Times New Roman" w:hAnsi="Times New Roman" w:cs="Times New Roman"/>
                <w:sz w:val="22"/>
                <w:szCs w:val="24"/>
              </w:rPr>
              <w:t>GCCTGCTTCACCACCTTCTT</w:t>
            </w:r>
          </w:p>
        </w:tc>
      </w:tr>
      <w:tr w:rsidR="003E2AA5" w:rsidRPr="003D0424" w14:paraId="3228AF9C" w14:textId="77777777" w:rsidTr="006A2B2D">
        <w:trPr>
          <w:trHeight w:val="552"/>
        </w:trPr>
        <w:tc>
          <w:tcPr>
            <w:tcW w:w="1668" w:type="dxa"/>
          </w:tcPr>
          <w:p w14:paraId="0E1649D5" w14:textId="77777777" w:rsidR="003E2AA5" w:rsidRPr="003D0424" w:rsidRDefault="003E2AA5" w:rsidP="006A2B2D">
            <w:pPr>
              <w:rPr>
                <w:rFonts w:ascii="Times New Roman" w:hAnsi="Times New Roman" w:cs="Times New Roman"/>
                <w:sz w:val="22"/>
                <w:szCs w:val="24"/>
              </w:rPr>
            </w:pPr>
            <w:r>
              <w:rPr>
                <w:rFonts w:ascii="Times New Roman" w:hAnsi="Times New Roman" w:cs="Times New Roman"/>
                <w:sz w:val="22"/>
                <w:szCs w:val="24"/>
              </w:rPr>
              <w:t>M</w:t>
            </w:r>
            <w:r>
              <w:rPr>
                <w:rFonts w:ascii="Times New Roman" w:hAnsi="Times New Roman" w:cs="Times New Roman" w:hint="eastAsia"/>
                <w:sz w:val="22"/>
                <w:szCs w:val="24"/>
              </w:rPr>
              <w:t>o</w:t>
            </w:r>
            <w:r>
              <w:rPr>
                <w:rFonts w:ascii="Times New Roman" w:hAnsi="Times New Roman" w:cs="Times New Roman"/>
                <w:sz w:val="22"/>
                <w:szCs w:val="24"/>
              </w:rPr>
              <w:t>use</w:t>
            </w:r>
            <w:r w:rsidRPr="00ED7AF2">
              <w:rPr>
                <w:rFonts w:ascii="Times New Roman" w:hAnsi="Times New Roman" w:cs="Times New Roman"/>
                <w:i/>
                <w:iCs/>
                <w:sz w:val="22"/>
                <w:szCs w:val="24"/>
              </w:rPr>
              <w:t>Cxcr1</w:t>
            </w:r>
          </w:p>
        </w:tc>
        <w:tc>
          <w:tcPr>
            <w:tcW w:w="3402" w:type="dxa"/>
          </w:tcPr>
          <w:p w14:paraId="081B28CE" w14:textId="77777777" w:rsidR="003E2AA5" w:rsidRPr="00237C7F" w:rsidRDefault="003E2AA5" w:rsidP="006A2B2D">
            <w:pPr>
              <w:rPr>
                <w:rFonts w:ascii="Times New Roman" w:hAnsi="Times New Roman" w:cs="Times New Roman"/>
                <w:sz w:val="22"/>
                <w:szCs w:val="24"/>
                <w:highlight w:val="yellow"/>
              </w:rPr>
            </w:pPr>
            <w:r w:rsidRPr="0050566E">
              <w:rPr>
                <w:rFonts w:ascii="Times New Roman" w:hAnsi="Times New Roman" w:cs="Times New Roman"/>
                <w:sz w:val="22"/>
                <w:szCs w:val="24"/>
              </w:rPr>
              <w:t>AGCCCACTTGATTGAAGATACT</w:t>
            </w:r>
          </w:p>
        </w:tc>
        <w:tc>
          <w:tcPr>
            <w:tcW w:w="3452" w:type="dxa"/>
          </w:tcPr>
          <w:p w14:paraId="14F911B3" w14:textId="77777777" w:rsidR="003E2AA5" w:rsidRPr="00237C7F" w:rsidRDefault="003E2AA5" w:rsidP="006A2B2D">
            <w:pPr>
              <w:rPr>
                <w:rFonts w:ascii="Times New Roman" w:hAnsi="Times New Roman" w:cs="Times New Roman"/>
                <w:sz w:val="22"/>
                <w:szCs w:val="24"/>
                <w:highlight w:val="yellow"/>
              </w:rPr>
            </w:pPr>
            <w:r w:rsidRPr="0050566E">
              <w:rPr>
                <w:rFonts w:ascii="Times New Roman" w:hAnsi="Times New Roman" w:cs="Times New Roman"/>
                <w:sz w:val="22"/>
                <w:szCs w:val="24"/>
              </w:rPr>
              <w:t>CCAACGAAGGCATAGATGATAG</w:t>
            </w:r>
          </w:p>
        </w:tc>
      </w:tr>
      <w:tr w:rsidR="003E2AA5" w:rsidRPr="003D0424" w14:paraId="63BC02D3" w14:textId="77777777" w:rsidTr="006A2B2D">
        <w:trPr>
          <w:trHeight w:val="552"/>
        </w:trPr>
        <w:tc>
          <w:tcPr>
            <w:tcW w:w="1668" w:type="dxa"/>
          </w:tcPr>
          <w:p w14:paraId="5DE5B442" w14:textId="77777777" w:rsidR="003E2AA5" w:rsidRDefault="003E2AA5" w:rsidP="006A2B2D">
            <w:pPr>
              <w:rPr>
                <w:rFonts w:ascii="Times New Roman" w:hAnsi="Times New Roman" w:cs="Times New Roman"/>
                <w:sz w:val="22"/>
                <w:szCs w:val="24"/>
              </w:rPr>
            </w:pPr>
            <w:r>
              <w:rPr>
                <w:rFonts w:ascii="Times New Roman" w:hAnsi="Times New Roman" w:cs="Times New Roman"/>
                <w:sz w:val="22"/>
                <w:szCs w:val="24"/>
              </w:rPr>
              <w:t>M</w:t>
            </w:r>
            <w:r>
              <w:rPr>
                <w:rFonts w:ascii="Times New Roman" w:hAnsi="Times New Roman" w:cs="Times New Roman" w:hint="eastAsia"/>
                <w:sz w:val="22"/>
                <w:szCs w:val="24"/>
              </w:rPr>
              <w:t>ouse</w:t>
            </w:r>
            <w:r w:rsidRPr="00ED7AF2">
              <w:rPr>
                <w:rFonts w:ascii="Times New Roman" w:hAnsi="Times New Roman" w:cs="Times New Roman" w:hint="eastAsia"/>
                <w:i/>
                <w:iCs/>
                <w:sz w:val="22"/>
                <w:szCs w:val="24"/>
              </w:rPr>
              <w:t>C</w:t>
            </w:r>
            <w:r w:rsidRPr="00ED7AF2">
              <w:rPr>
                <w:rFonts w:ascii="Times New Roman" w:hAnsi="Times New Roman" w:cs="Times New Roman"/>
                <w:i/>
                <w:iCs/>
                <w:sz w:val="22"/>
                <w:szCs w:val="24"/>
              </w:rPr>
              <w:t>xcl</w:t>
            </w:r>
            <w:r w:rsidRPr="00ED7AF2">
              <w:rPr>
                <w:rFonts w:ascii="Times New Roman" w:hAnsi="Times New Roman" w:cs="Times New Roman" w:hint="eastAsia"/>
                <w:i/>
                <w:iCs/>
                <w:sz w:val="22"/>
                <w:szCs w:val="24"/>
              </w:rPr>
              <w:t>5</w:t>
            </w:r>
          </w:p>
        </w:tc>
        <w:tc>
          <w:tcPr>
            <w:tcW w:w="3402" w:type="dxa"/>
          </w:tcPr>
          <w:p w14:paraId="504137D8" w14:textId="77777777" w:rsidR="003E2AA5" w:rsidRPr="006242D6" w:rsidRDefault="003E2AA5" w:rsidP="006A2B2D">
            <w:pPr>
              <w:rPr>
                <w:rFonts w:ascii="Times New Roman" w:hAnsi="Times New Roman" w:cs="Times New Roman"/>
                <w:sz w:val="22"/>
                <w:szCs w:val="24"/>
                <w:highlight w:val="yellow"/>
              </w:rPr>
            </w:pPr>
            <w:r>
              <w:rPr>
                <w:rFonts w:ascii="Times New Roman" w:hAnsi="Times New Roman" w:cs="Times New Roman" w:hint="eastAsia"/>
                <w:sz w:val="22"/>
                <w:szCs w:val="24"/>
              </w:rPr>
              <w:t>GAAAGCTAAGCGGAATGCAC</w:t>
            </w:r>
          </w:p>
        </w:tc>
        <w:tc>
          <w:tcPr>
            <w:tcW w:w="3452" w:type="dxa"/>
          </w:tcPr>
          <w:p w14:paraId="71083A93" w14:textId="77777777" w:rsidR="003E2AA5" w:rsidRPr="00237C7F" w:rsidRDefault="003E2AA5" w:rsidP="006A2B2D">
            <w:pPr>
              <w:rPr>
                <w:rFonts w:ascii="Times New Roman" w:hAnsi="Times New Roman" w:cs="Times New Roman"/>
                <w:sz w:val="22"/>
                <w:szCs w:val="24"/>
                <w:highlight w:val="yellow"/>
              </w:rPr>
            </w:pPr>
            <w:r>
              <w:rPr>
                <w:rFonts w:ascii="Times New Roman" w:hAnsi="Times New Roman" w:cs="Times New Roman" w:hint="eastAsia"/>
                <w:sz w:val="22"/>
                <w:szCs w:val="24"/>
              </w:rPr>
              <w:t>GGGACAATGGTTTCCCTTTT</w:t>
            </w:r>
          </w:p>
        </w:tc>
      </w:tr>
      <w:tr w:rsidR="003E2AA5" w:rsidRPr="003D0424" w14:paraId="685F2344" w14:textId="77777777" w:rsidTr="006A2B2D">
        <w:trPr>
          <w:trHeight w:val="552"/>
        </w:trPr>
        <w:tc>
          <w:tcPr>
            <w:tcW w:w="1668" w:type="dxa"/>
          </w:tcPr>
          <w:p w14:paraId="3EC5485F" w14:textId="77777777" w:rsidR="003E2AA5" w:rsidRDefault="003E2AA5" w:rsidP="006A2B2D">
            <w:pPr>
              <w:rPr>
                <w:rFonts w:ascii="Times New Roman" w:hAnsi="Times New Roman" w:cs="Times New Roman"/>
                <w:sz w:val="22"/>
                <w:szCs w:val="24"/>
              </w:rPr>
            </w:pPr>
            <w:r>
              <w:rPr>
                <w:rFonts w:ascii="Times New Roman" w:hAnsi="Times New Roman" w:cs="Times New Roman" w:hint="eastAsia"/>
                <w:sz w:val="22"/>
                <w:szCs w:val="24"/>
              </w:rPr>
              <w:t>Mouse</w:t>
            </w:r>
            <w:r w:rsidRPr="00ED7AF2">
              <w:rPr>
                <w:rFonts w:ascii="Times New Roman" w:hAnsi="Times New Roman" w:cs="Times New Roman" w:hint="eastAsia"/>
                <w:i/>
                <w:iCs/>
                <w:sz w:val="22"/>
                <w:szCs w:val="24"/>
              </w:rPr>
              <w:t>I</w:t>
            </w:r>
            <w:r w:rsidRPr="00ED7AF2">
              <w:rPr>
                <w:rFonts w:ascii="Times New Roman" w:hAnsi="Times New Roman" w:cs="Times New Roman"/>
                <w:i/>
                <w:iCs/>
                <w:sz w:val="22"/>
                <w:szCs w:val="24"/>
              </w:rPr>
              <w:t>l</w:t>
            </w:r>
            <w:r w:rsidRPr="00ED7AF2">
              <w:rPr>
                <w:rFonts w:ascii="Times New Roman" w:hAnsi="Times New Roman" w:cs="Times New Roman" w:hint="eastAsia"/>
                <w:i/>
                <w:iCs/>
                <w:sz w:val="22"/>
                <w:szCs w:val="24"/>
              </w:rPr>
              <w:t>6</w:t>
            </w:r>
          </w:p>
        </w:tc>
        <w:tc>
          <w:tcPr>
            <w:tcW w:w="3402" w:type="dxa"/>
          </w:tcPr>
          <w:p w14:paraId="317637AF" w14:textId="77777777" w:rsidR="003E2AA5" w:rsidRPr="00237C7F" w:rsidRDefault="003E2AA5" w:rsidP="006A2B2D">
            <w:pPr>
              <w:rPr>
                <w:rFonts w:ascii="Times New Roman" w:hAnsi="Times New Roman" w:cs="Times New Roman"/>
                <w:sz w:val="22"/>
                <w:szCs w:val="24"/>
                <w:highlight w:val="yellow"/>
              </w:rPr>
            </w:pPr>
            <w:r w:rsidRPr="005E3CF2">
              <w:rPr>
                <w:rFonts w:ascii="Times New Roman" w:hAnsi="Times New Roman" w:cs="Times New Roman"/>
                <w:sz w:val="22"/>
                <w:szCs w:val="24"/>
              </w:rPr>
              <w:t>TACCACTTCACAAGTCGGAGGC</w:t>
            </w:r>
          </w:p>
        </w:tc>
        <w:tc>
          <w:tcPr>
            <w:tcW w:w="3452" w:type="dxa"/>
          </w:tcPr>
          <w:p w14:paraId="1F42FFE1" w14:textId="77777777" w:rsidR="003E2AA5" w:rsidRPr="00237C7F" w:rsidRDefault="003E2AA5" w:rsidP="006A2B2D">
            <w:pPr>
              <w:rPr>
                <w:rFonts w:ascii="Times New Roman" w:hAnsi="Times New Roman" w:cs="Times New Roman"/>
                <w:sz w:val="22"/>
                <w:szCs w:val="24"/>
                <w:highlight w:val="yellow"/>
              </w:rPr>
            </w:pPr>
            <w:r w:rsidRPr="005E3CF2">
              <w:rPr>
                <w:rFonts w:ascii="Times New Roman" w:hAnsi="Times New Roman" w:cs="Times New Roman"/>
                <w:sz w:val="22"/>
                <w:szCs w:val="24"/>
              </w:rPr>
              <w:t>CTGCAAGTGCATCATCGTTGTTC</w:t>
            </w:r>
          </w:p>
        </w:tc>
      </w:tr>
      <w:tr w:rsidR="003E2AA5" w:rsidRPr="003D0424" w14:paraId="65937149" w14:textId="77777777" w:rsidTr="006A2B2D">
        <w:trPr>
          <w:trHeight w:val="552"/>
        </w:trPr>
        <w:tc>
          <w:tcPr>
            <w:tcW w:w="1668" w:type="dxa"/>
          </w:tcPr>
          <w:p w14:paraId="24D8E150" w14:textId="003D4B64" w:rsidR="003E2AA5" w:rsidRDefault="003E2AA5" w:rsidP="006A2B2D">
            <w:pPr>
              <w:rPr>
                <w:rFonts w:ascii="Times New Roman" w:hAnsi="Times New Roman" w:cs="Times New Roman"/>
                <w:sz w:val="22"/>
                <w:szCs w:val="24"/>
              </w:rPr>
            </w:pPr>
            <w:r>
              <w:rPr>
                <w:rFonts w:ascii="Times New Roman" w:hAnsi="Times New Roman" w:cs="Times New Roman" w:hint="eastAsia"/>
                <w:sz w:val="22"/>
                <w:szCs w:val="24"/>
              </w:rPr>
              <w:t>Mouse</w:t>
            </w:r>
            <w:r w:rsidRPr="00ED7AF2">
              <w:rPr>
                <w:rFonts w:ascii="Times New Roman" w:hAnsi="Times New Roman" w:cs="Times New Roman" w:hint="eastAsia"/>
                <w:i/>
                <w:iCs/>
                <w:sz w:val="22"/>
                <w:szCs w:val="24"/>
              </w:rPr>
              <w:t>I</w:t>
            </w:r>
            <w:r w:rsidRPr="00ED7AF2">
              <w:rPr>
                <w:rFonts w:ascii="Times New Roman" w:hAnsi="Times New Roman" w:cs="Times New Roman"/>
                <w:i/>
                <w:iCs/>
                <w:sz w:val="22"/>
                <w:szCs w:val="24"/>
              </w:rPr>
              <w:t>l</w:t>
            </w:r>
            <w:r w:rsidRPr="00ED7AF2">
              <w:rPr>
                <w:rFonts w:ascii="Times New Roman" w:hAnsi="Times New Roman" w:cs="Times New Roman" w:hint="eastAsia"/>
                <w:i/>
                <w:iCs/>
                <w:sz w:val="22"/>
                <w:szCs w:val="24"/>
              </w:rPr>
              <w:t>12</w:t>
            </w:r>
            <w:r w:rsidR="00F60DBE">
              <w:rPr>
                <w:rFonts w:ascii="Times New Roman" w:hAnsi="Times New Roman" w:cs="Times New Roman"/>
                <w:i/>
                <w:iCs/>
                <w:sz w:val="22"/>
                <w:szCs w:val="24"/>
              </w:rPr>
              <w:t>a</w:t>
            </w:r>
          </w:p>
        </w:tc>
        <w:tc>
          <w:tcPr>
            <w:tcW w:w="3402" w:type="dxa"/>
          </w:tcPr>
          <w:p w14:paraId="2F488C56" w14:textId="77777777" w:rsidR="003E2AA5" w:rsidRPr="00237C7F" w:rsidRDefault="003E2AA5" w:rsidP="006A2B2D">
            <w:pPr>
              <w:rPr>
                <w:rFonts w:ascii="Times New Roman" w:hAnsi="Times New Roman" w:cs="Times New Roman"/>
                <w:sz w:val="22"/>
                <w:szCs w:val="24"/>
                <w:highlight w:val="yellow"/>
              </w:rPr>
            </w:pPr>
            <w:r w:rsidRPr="008B5258">
              <w:rPr>
                <w:rFonts w:ascii="Times New Roman" w:hAnsi="Times New Roman" w:cs="Times New Roman"/>
                <w:sz w:val="22"/>
                <w:szCs w:val="24"/>
              </w:rPr>
              <w:t>CCCTGTGCCTTGGTAGCATC</w:t>
            </w:r>
          </w:p>
        </w:tc>
        <w:tc>
          <w:tcPr>
            <w:tcW w:w="3452" w:type="dxa"/>
          </w:tcPr>
          <w:p w14:paraId="0D3C83A8" w14:textId="7B66B7F9" w:rsidR="003E2AA5" w:rsidRPr="00237C7F" w:rsidRDefault="005E07E9" w:rsidP="006A2B2D">
            <w:pPr>
              <w:rPr>
                <w:rFonts w:ascii="Times New Roman" w:hAnsi="Times New Roman" w:cs="Times New Roman"/>
                <w:sz w:val="22"/>
                <w:szCs w:val="24"/>
                <w:highlight w:val="yellow"/>
              </w:rPr>
            </w:pPr>
            <w:r w:rsidRPr="005E07E9">
              <w:rPr>
                <w:rFonts w:ascii="Times New Roman" w:hAnsi="Times New Roman" w:cs="Times New Roman"/>
                <w:sz w:val="22"/>
                <w:szCs w:val="24"/>
              </w:rPr>
              <w:t>CCTTAGTGTTGATAGCAATGGTGA</w:t>
            </w:r>
          </w:p>
        </w:tc>
      </w:tr>
      <w:tr w:rsidR="003E2AA5" w:rsidRPr="003D0424" w14:paraId="1DE85A35" w14:textId="77777777" w:rsidTr="006A2B2D">
        <w:trPr>
          <w:trHeight w:val="552"/>
        </w:trPr>
        <w:tc>
          <w:tcPr>
            <w:tcW w:w="1668" w:type="dxa"/>
          </w:tcPr>
          <w:p w14:paraId="646DF2A1" w14:textId="1CFEC69F" w:rsidR="003E2AA5" w:rsidRDefault="003E2AA5" w:rsidP="006A2B2D">
            <w:pPr>
              <w:rPr>
                <w:rFonts w:ascii="Times New Roman" w:hAnsi="Times New Roman" w:cs="Times New Roman"/>
                <w:sz w:val="22"/>
                <w:szCs w:val="24"/>
              </w:rPr>
            </w:pPr>
            <w:r>
              <w:rPr>
                <w:rFonts w:ascii="Times New Roman" w:hAnsi="Times New Roman" w:cs="Times New Roman" w:hint="eastAsia"/>
                <w:sz w:val="22"/>
                <w:szCs w:val="24"/>
              </w:rPr>
              <w:t>Mouse</w:t>
            </w:r>
            <w:r w:rsidRPr="00ED7AF2">
              <w:rPr>
                <w:rFonts w:ascii="Times New Roman" w:hAnsi="Times New Roman" w:cs="Times New Roman"/>
                <w:i/>
                <w:iCs/>
                <w:sz w:val="22"/>
                <w:szCs w:val="24"/>
              </w:rPr>
              <w:t>Tgf</w:t>
            </w:r>
            <w:r w:rsidR="009F74F7">
              <w:rPr>
                <w:rFonts w:ascii="Times New Roman" w:hAnsi="Times New Roman" w:cs="Times New Roman"/>
                <w:i/>
                <w:iCs/>
                <w:sz w:val="22"/>
                <w:szCs w:val="24"/>
              </w:rPr>
              <w:t>b</w:t>
            </w:r>
            <w:r w:rsidRPr="00ED7AF2">
              <w:rPr>
                <w:rFonts w:ascii="Times New Roman" w:hAnsi="Times New Roman" w:cs="Times New Roman"/>
                <w:i/>
                <w:iCs/>
                <w:sz w:val="22"/>
                <w:szCs w:val="24"/>
              </w:rPr>
              <w:t>1</w:t>
            </w:r>
          </w:p>
        </w:tc>
        <w:tc>
          <w:tcPr>
            <w:tcW w:w="3402" w:type="dxa"/>
          </w:tcPr>
          <w:p w14:paraId="69020704" w14:textId="77777777" w:rsidR="003E2AA5" w:rsidRPr="00237C7F" w:rsidRDefault="003E2AA5" w:rsidP="006A2B2D">
            <w:pPr>
              <w:rPr>
                <w:rFonts w:ascii="Times New Roman" w:hAnsi="Times New Roman" w:cs="Times New Roman"/>
                <w:sz w:val="22"/>
                <w:szCs w:val="24"/>
                <w:highlight w:val="yellow"/>
              </w:rPr>
            </w:pPr>
            <w:r w:rsidRPr="008B5258">
              <w:rPr>
                <w:rFonts w:ascii="Times New Roman" w:hAnsi="Times New Roman" w:cs="Times New Roman"/>
                <w:sz w:val="22"/>
                <w:szCs w:val="24"/>
              </w:rPr>
              <w:t>CACTGATACGCCTGAGTG</w:t>
            </w:r>
          </w:p>
        </w:tc>
        <w:tc>
          <w:tcPr>
            <w:tcW w:w="3452" w:type="dxa"/>
          </w:tcPr>
          <w:p w14:paraId="0DD42050" w14:textId="77777777" w:rsidR="003E2AA5" w:rsidRPr="00237C7F" w:rsidRDefault="003E2AA5" w:rsidP="006A2B2D">
            <w:pPr>
              <w:rPr>
                <w:rFonts w:ascii="Times New Roman" w:hAnsi="Times New Roman" w:cs="Times New Roman"/>
                <w:sz w:val="22"/>
                <w:szCs w:val="24"/>
                <w:highlight w:val="yellow"/>
              </w:rPr>
            </w:pPr>
            <w:r w:rsidRPr="008B5258">
              <w:rPr>
                <w:rFonts w:ascii="Times New Roman" w:hAnsi="Times New Roman" w:cs="Times New Roman"/>
                <w:sz w:val="22"/>
                <w:szCs w:val="24"/>
              </w:rPr>
              <w:t>GTGTGCGCTGAATCGAAA</w:t>
            </w:r>
          </w:p>
        </w:tc>
      </w:tr>
      <w:tr w:rsidR="003E2AA5" w:rsidRPr="003D0424" w14:paraId="20B7DBB5" w14:textId="77777777" w:rsidTr="006A2B2D">
        <w:trPr>
          <w:trHeight w:val="552"/>
        </w:trPr>
        <w:tc>
          <w:tcPr>
            <w:tcW w:w="1668" w:type="dxa"/>
          </w:tcPr>
          <w:p w14:paraId="75D95F1E" w14:textId="77777777" w:rsidR="003E2AA5" w:rsidRDefault="003E2AA5" w:rsidP="006A2B2D">
            <w:pPr>
              <w:rPr>
                <w:rFonts w:ascii="Times New Roman" w:hAnsi="Times New Roman" w:cs="Times New Roman"/>
                <w:sz w:val="22"/>
                <w:szCs w:val="24"/>
              </w:rPr>
            </w:pPr>
            <w:r>
              <w:rPr>
                <w:rFonts w:ascii="Times New Roman" w:hAnsi="Times New Roman" w:cs="Times New Roman" w:hint="eastAsia"/>
                <w:sz w:val="22"/>
                <w:szCs w:val="24"/>
              </w:rPr>
              <w:t>Mouse</w:t>
            </w:r>
            <w:r w:rsidRPr="00ED7AF2">
              <w:rPr>
                <w:rFonts w:ascii="Times New Roman" w:hAnsi="Times New Roman" w:cs="Times New Roman"/>
                <w:i/>
                <w:iCs/>
                <w:sz w:val="22"/>
                <w:szCs w:val="24"/>
              </w:rPr>
              <w:t>Hif1α</w:t>
            </w:r>
          </w:p>
        </w:tc>
        <w:tc>
          <w:tcPr>
            <w:tcW w:w="3402" w:type="dxa"/>
          </w:tcPr>
          <w:p w14:paraId="2F23071F" w14:textId="77777777" w:rsidR="003E2AA5" w:rsidRPr="00237C7F" w:rsidRDefault="003E2AA5" w:rsidP="006A2B2D">
            <w:pPr>
              <w:rPr>
                <w:rFonts w:ascii="Times New Roman" w:hAnsi="Times New Roman" w:cs="Times New Roman"/>
                <w:sz w:val="22"/>
                <w:szCs w:val="24"/>
                <w:highlight w:val="yellow"/>
              </w:rPr>
            </w:pPr>
            <w:r w:rsidRPr="0037500A">
              <w:rPr>
                <w:rFonts w:ascii="Times New Roman" w:hAnsi="Times New Roman" w:cs="Times New Roman"/>
                <w:sz w:val="22"/>
                <w:szCs w:val="24"/>
              </w:rPr>
              <w:t>GAATGAAGTGCACCCTAACAAG</w:t>
            </w:r>
          </w:p>
        </w:tc>
        <w:tc>
          <w:tcPr>
            <w:tcW w:w="3452" w:type="dxa"/>
          </w:tcPr>
          <w:p w14:paraId="6DD5089A" w14:textId="77777777" w:rsidR="003E2AA5" w:rsidRPr="00237C7F" w:rsidRDefault="003E2AA5" w:rsidP="006A2B2D">
            <w:pPr>
              <w:rPr>
                <w:rFonts w:ascii="Times New Roman" w:hAnsi="Times New Roman" w:cs="Times New Roman"/>
                <w:sz w:val="22"/>
                <w:szCs w:val="24"/>
                <w:highlight w:val="yellow"/>
              </w:rPr>
            </w:pPr>
            <w:r w:rsidRPr="0037500A">
              <w:rPr>
                <w:rFonts w:ascii="Times New Roman" w:hAnsi="Times New Roman" w:cs="Times New Roman"/>
                <w:sz w:val="22"/>
                <w:szCs w:val="24"/>
              </w:rPr>
              <w:t>GAGGAATGGGTTCACAAATCAG</w:t>
            </w:r>
            <w:r w:rsidRPr="0037500A">
              <w:rPr>
                <w:rFonts w:ascii="Times New Roman" w:hAnsi="Times New Roman" w:cs="Times New Roman"/>
                <w:sz w:val="22"/>
                <w:szCs w:val="24"/>
              </w:rPr>
              <w:tab/>
            </w:r>
          </w:p>
        </w:tc>
      </w:tr>
      <w:tr w:rsidR="003E2AA5" w:rsidRPr="003D0424" w14:paraId="5548CD5A" w14:textId="77777777" w:rsidTr="006A2B2D">
        <w:trPr>
          <w:trHeight w:val="552"/>
        </w:trPr>
        <w:tc>
          <w:tcPr>
            <w:tcW w:w="1668" w:type="dxa"/>
          </w:tcPr>
          <w:p w14:paraId="487467A0" w14:textId="21FB834B" w:rsidR="003E2AA5" w:rsidRDefault="003E2AA5" w:rsidP="006A2B2D">
            <w:pPr>
              <w:rPr>
                <w:rFonts w:ascii="Times New Roman" w:hAnsi="Times New Roman" w:cs="Times New Roman"/>
                <w:sz w:val="22"/>
                <w:szCs w:val="24"/>
              </w:rPr>
            </w:pPr>
            <w:proofErr w:type="spellStart"/>
            <w:r>
              <w:rPr>
                <w:rFonts w:ascii="Times New Roman" w:hAnsi="Times New Roman" w:cs="Times New Roman" w:hint="eastAsia"/>
                <w:sz w:val="22"/>
                <w:szCs w:val="24"/>
              </w:rPr>
              <w:t>Mouse</w:t>
            </w:r>
            <w:r w:rsidRPr="00ED7AF2">
              <w:rPr>
                <w:rFonts w:ascii="Times New Roman" w:hAnsi="Times New Roman" w:cs="Times New Roman" w:hint="eastAsia"/>
                <w:i/>
                <w:iCs/>
                <w:sz w:val="22"/>
                <w:szCs w:val="24"/>
              </w:rPr>
              <w:t>G</w:t>
            </w:r>
            <w:r w:rsidR="009F74F7">
              <w:rPr>
                <w:rFonts w:ascii="Times New Roman" w:hAnsi="Times New Roman" w:cs="Times New Roman"/>
                <w:i/>
                <w:iCs/>
                <w:sz w:val="22"/>
                <w:szCs w:val="24"/>
              </w:rPr>
              <w:t>apdh</w:t>
            </w:r>
            <w:proofErr w:type="spellEnd"/>
          </w:p>
        </w:tc>
        <w:tc>
          <w:tcPr>
            <w:tcW w:w="3402" w:type="dxa"/>
          </w:tcPr>
          <w:p w14:paraId="34B839CC" w14:textId="77777777" w:rsidR="003E2AA5" w:rsidRPr="002E70C8" w:rsidRDefault="003E2AA5" w:rsidP="006A2B2D">
            <w:pPr>
              <w:rPr>
                <w:rFonts w:ascii="Times New Roman" w:hAnsi="Times New Roman" w:cs="Times New Roman"/>
                <w:sz w:val="22"/>
                <w:szCs w:val="24"/>
              </w:rPr>
            </w:pPr>
            <w:r w:rsidRPr="00571245">
              <w:rPr>
                <w:rFonts w:ascii="Times New Roman" w:hAnsi="Times New Roman" w:cs="Times New Roman"/>
                <w:sz w:val="22"/>
                <w:szCs w:val="24"/>
              </w:rPr>
              <w:t>CGTGCCGCCTGGAGAAACCTG</w:t>
            </w:r>
          </w:p>
        </w:tc>
        <w:tc>
          <w:tcPr>
            <w:tcW w:w="3452" w:type="dxa"/>
          </w:tcPr>
          <w:p w14:paraId="1A8E0454" w14:textId="77777777" w:rsidR="003E2AA5" w:rsidRPr="002E70C8" w:rsidRDefault="003E2AA5" w:rsidP="006A2B2D">
            <w:pPr>
              <w:rPr>
                <w:rFonts w:ascii="Times New Roman" w:hAnsi="Times New Roman" w:cs="Times New Roman"/>
                <w:sz w:val="22"/>
                <w:szCs w:val="24"/>
              </w:rPr>
            </w:pPr>
            <w:r w:rsidRPr="00571245">
              <w:rPr>
                <w:rFonts w:ascii="Times New Roman" w:hAnsi="Times New Roman" w:cs="Times New Roman"/>
                <w:sz w:val="22"/>
                <w:szCs w:val="24"/>
              </w:rPr>
              <w:t>GAGTGGGAGTTGCTGTTGAAGTCGC</w:t>
            </w:r>
          </w:p>
        </w:tc>
      </w:tr>
    </w:tbl>
    <w:p w14:paraId="64FAD06E" w14:textId="77777777" w:rsidR="003E2AA5" w:rsidRPr="003D0424" w:rsidRDefault="003E2AA5" w:rsidP="003E2AA5">
      <w:pPr>
        <w:rPr>
          <w:rFonts w:ascii="Times New Roman" w:hAnsi="Times New Roman" w:cs="Times New Roman"/>
          <w:sz w:val="22"/>
          <w:szCs w:val="24"/>
        </w:rPr>
      </w:pPr>
    </w:p>
    <w:p w14:paraId="051B0AE5" w14:textId="77777777" w:rsidR="003E2AA5" w:rsidRDefault="003E2AA5" w:rsidP="003E2AA5">
      <w:pPr>
        <w:spacing w:line="520" w:lineRule="exact"/>
        <w:rPr>
          <w:rFonts w:ascii="Times New Roman" w:hAnsi="Times New Roman" w:cs="Times New Roman"/>
          <w:b/>
          <w:bCs/>
        </w:rPr>
      </w:pPr>
    </w:p>
    <w:p w14:paraId="797D9B20" w14:textId="77777777" w:rsidR="003E2AA5" w:rsidRDefault="003E2AA5" w:rsidP="003E2AA5">
      <w:pPr>
        <w:spacing w:line="520" w:lineRule="exact"/>
        <w:rPr>
          <w:rFonts w:ascii="Times New Roman" w:hAnsi="Times New Roman" w:cs="Times New Roman"/>
          <w:b/>
          <w:bCs/>
        </w:rPr>
      </w:pPr>
    </w:p>
    <w:p w14:paraId="62B513B5" w14:textId="77777777" w:rsidR="003E2AA5" w:rsidRDefault="003E2AA5" w:rsidP="003E2AA5">
      <w:pPr>
        <w:spacing w:line="520" w:lineRule="exact"/>
        <w:rPr>
          <w:rFonts w:ascii="Times New Roman" w:hAnsi="Times New Roman" w:cs="Times New Roman"/>
          <w:b/>
          <w:bCs/>
        </w:rPr>
      </w:pPr>
    </w:p>
    <w:p w14:paraId="57C1F4F9" w14:textId="77777777" w:rsidR="003E2AA5" w:rsidRDefault="003E2AA5" w:rsidP="003E2AA5">
      <w:pPr>
        <w:spacing w:line="520" w:lineRule="exact"/>
        <w:rPr>
          <w:noProof/>
        </w:rPr>
      </w:pPr>
    </w:p>
    <w:p w14:paraId="46DFD5B7" w14:textId="77777777" w:rsidR="003E2AA5" w:rsidRDefault="003E2AA5" w:rsidP="003E2AA5">
      <w:pPr>
        <w:spacing w:line="520" w:lineRule="exact"/>
        <w:rPr>
          <w:noProof/>
        </w:rPr>
      </w:pPr>
    </w:p>
    <w:p w14:paraId="14169E7B" w14:textId="77777777" w:rsidR="003E2AA5" w:rsidRDefault="003E2AA5" w:rsidP="003E2AA5">
      <w:pPr>
        <w:spacing w:line="520" w:lineRule="exact"/>
        <w:rPr>
          <w:noProof/>
        </w:rPr>
      </w:pPr>
    </w:p>
    <w:p w14:paraId="42CA95B9" w14:textId="77777777" w:rsidR="003E2AA5" w:rsidRDefault="003E2AA5" w:rsidP="003E2AA5">
      <w:pPr>
        <w:spacing w:line="520" w:lineRule="exact"/>
        <w:rPr>
          <w:noProof/>
        </w:rPr>
      </w:pPr>
    </w:p>
    <w:p w14:paraId="70DEA728" w14:textId="77777777" w:rsidR="003E2AA5" w:rsidRDefault="003E2AA5" w:rsidP="003E2AA5">
      <w:pPr>
        <w:spacing w:line="520" w:lineRule="exact"/>
        <w:rPr>
          <w:noProof/>
        </w:rPr>
      </w:pPr>
    </w:p>
    <w:p w14:paraId="28BF9847" w14:textId="77777777" w:rsidR="003E2AA5" w:rsidRDefault="003E2AA5" w:rsidP="003E2AA5">
      <w:pPr>
        <w:spacing w:line="520" w:lineRule="exact"/>
        <w:rPr>
          <w:noProof/>
        </w:rPr>
      </w:pPr>
    </w:p>
    <w:p w14:paraId="5941A140" w14:textId="77777777" w:rsidR="003E2AA5" w:rsidRDefault="003E2AA5" w:rsidP="003E2AA5">
      <w:pPr>
        <w:widowControl/>
        <w:jc w:val="left"/>
        <w:rPr>
          <w:rFonts w:ascii="Times New Roman" w:hAnsi="Times New Roman" w:cs="Times New Roman"/>
          <w:b/>
          <w:bCs/>
        </w:rPr>
      </w:pPr>
      <w:r>
        <w:rPr>
          <w:rFonts w:ascii="Times New Roman" w:hAnsi="Times New Roman" w:cs="Times New Roman"/>
          <w:b/>
          <w:bCs/>
        </w:rPr>
        <w:br w:type="page"/>
      </w:r>
    </w:p>
    <w:p w14:paraId="2AB37700" w14:textId="77777777" w:rsidR="00D458DB" w:rsidRDefault="008A5980" w:rsidP="00D458DB">
      <w:pPr>
        <w:widowControl/>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336D455E" wp14:editId="4592AD9A">
            <wp:extent cx="4526280" cy="241706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26280" cy="2417064"/>
                    </a:xfrm>
                    <a:prstGeom prst="rect">
                      <a:avLst/>
                    </a:prstGeom>
                  </pic:spPr>
                </pic:pic>
              </a:graphicData>
            </a:graphic>
          </wp:inline>
        </w:drawing>
      </w:r>
    </w:p>
    <w:p w14:paraId="709240CE" w14:textId="7CE2FA91" w:rsidR="003E2AA5" w:rsidRPr="00D458DB" w:rsidRDefault="003E2AA5" w:rsidP="00D458DB">
      <w:pPr>
        <w:widowControl/>
        <w:jc w:val="left"/>
        <w:rPr>
          <w:rFonts w:ascii="Times New Roman" w:hAnsi="Times New Roman" w:cs="Times New Roman"/>
          <w:b/>
          <w:bCs/>
        </w:rPr>
      </w:pPr>
      <w:r w:rsidRPr="00D33B09">
        <w:rPr>
          <w:rFonts w:ascii="Times New Roman" w:hAnsi="Times New Roman" w:cs="Times New Roman"/>
          <w:b/>
          <w:bCs/>
        </w:rPr>
        <w:t>Fig</w:t>
      </w:r>
      <w:r w:rsidR="00111E99">
        <w:rPr>
          <w:rFonts w:ascii="Times New Roman" w:hAnsi="Times New Roman" w:cs="Times New Roman" w:hint="eastAsia"/>
          <w:b/>
          <w:bCs/>
        </w:rPr>
        <w:t>ure</w:t>
      </w:r>
      <w:r w:rsidRPr="00D33B09">
        <w:rPr>
          <w:rFonts w:ascii="Times New Roman" w:hAnsi="Times New Roman" w:cs="Times New Roman"/>
          <w:b/>
          <w:bCs/>
        </w:rPr>
        <w:t xml:space="preserve"> </w:t>
      </w:r>
      <w:r>
        <w:rPr>
          <w:rFonts w:ascii="Times New Roman" w:hAnsi="Times New Roman" w:cs="Times New Roman" w:hint="eastAsia"/>
          <w:b/>
          <w:bCs/>
        </w:rPr>
        <w:t>S</w:t>
      </w:r>
      <w:r w:rsidRPr="00D33B09">
        <w:rPr>
          <w:rFonts w:ascii="Times New Roman" w:hAnsi="Times New Roman" w:cs="Times New Roman"/>
          <w:b/>
          <w:bCs/>
        </w:rPr>
        <w:t>1</w:t>
      </w:r>
      <w:r w:rsidR="00111E99">
        <w:rPr>
          <w:rFonts w:ascii="Times New Roman" w:hAnsi="Times New Roman" w:cs="Times New Roman"/>
          <w:b/>
          <w:bCs/>
        </w:rPr>
        <w:t>.</w:t>
      </w:r>
      <w:r w:rsidRPr="00D33B09">
        <w:rPr>
          <w:rFonts w:ascii="Times New Roman" w:hAnsi="Times New Roman" w:cs="Times New Roman"/>
          <w:b/>
          <w:bCs/>
        </w:rPr>
        <w:t xml:space="preserve"> C</w:t>
      </w:r>
      <w:r>
        <w:rPr>
          <w:rFonts w:ascii="Times New Roman" w:hAnsi="Times New Roman" w:cs="Times New Roman"/>
          <w:b/>
          <w:bCs/>
        </w:rPr>
        <w:t>XCR</w:t>
      </w:r>
      <w:r w:rsidRPr="00D33B09">
        <w:rPr>
          <w:rFonts w:ascii="Times New Roman" w:hAnsi="Times New Roman" w:cs="Times New Roman"/>
          <w:b/>
          <w:bCs/>
        </w:rPr>
        <w:t xml:space="preserve">1 expression in CNS of EAE </w:t>
      </w:r>
      <w:r>
        <w:rPr>
          <w:rFonts w:ascii="Times New Roman" w:hAnsi="Times New Roman" w:cs="Times New Roman" w:hint="eastAsia"/>
          <w:b/>
          <w:bCs/>
        </w:rPr>
        <w:t>mice</w:t>
      </w:r>
      <w:r w:rsidRPr="00D33B09">
        <w:rPr>
          <w:rFonts w:ascii="Times New Roman" w:hAnsi="Times New Roman" w:cs="Times New Roman"/>
          <w:b/>
          <w:bCs/>
        </w:rPr>
        <w:t>.</w:t>
      </w:r>
      <w:r w:rsidRPr="003C3106">
        <w:rPr>
          <w:rFonts w:ascii="Times New Roman" w:hAnsi="Times New Roman" w:cs="Times New Roman"/>
          <w:sz w:val="20"/>
          <w:szCs w:val="20"/>
        </w:rPr>
        <w:t xml:space="preserve"> </w:t>
      </w:r>
    </w:p>
    <w:p w14:paraId="35CD209D" w14:textId="02B9BCCD" w:rsidR="003E2AA5" w:rsidRDefault="005217F7" w:rsidP="003E2AA5">
      <w:pPr>
        <w:spacing w:line="520" w:lineRule="exact"/>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59264" behindDoc="0" locked="0" layoutInCell="1" allowOverlap="1" wp14:anchorId="4A87F056" wp14:editId="6E65086C">
            <wp:simplePos x="0" y="0"/>
            <wp:positionH relativeFrom="column">
              <wp:posOffset>0</wp:posOffset>
            </wp:positionH>
            <wp:positionV relativeFrom="paragraph">
              <wp:posOffset>1490980</wp:posOffset>
            </wp:positionV>
            <wp:extent cx="5274310" cy="4678045"/>
            <wp:effectExtent l="0" t="0" r="2540" b="8255"/>
            <wp:wrapSquare wrapText="bothSides"/>
            <wp:docPr id="785755283"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55283" name="图片 1" descr="图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678045"/>
                    </a:xfrm>
                    <a:prstGeom prst="rect">
                      <a:avLst/>
                    </a:prstGeom>
                  </pic:spPr>
                </pic:pic>
              </a:graphicData>
            </a:graphic>
            <wp14:sizeRelH relativeFrom="page">
              <wp14:pctWidth>0</wp14:pctWidth>
            </wp14:sizeRelH>
            <wp14:sizeRelV relativeFrom="page">
              <wp14:pctHeight>0</wp14:pctHeight>
            </wp14:sizeRelV>
          </wp:anchor>
        </w:drawing>
      </w:r>
      <w:r w:rsidR="003E2AA5" w:rsidRPr="003C3106">
        <w:rPr>
          <w:rFonts w:ascii="Times New Roman" w:hAnsi="Times New Roman" w:cs="Times New Roman"/>
          <w:sz w:val="20"/>
          <w:szCs w:val="20"/>
        </w:rPr>
        <w:t>(</w:t>
      </w:r>
      <w:r w:rsidR="003E2AA5">
        <w:rPr>
          <w:rFonts w:ascii="Times New Roman" w:hAnsi="Times New Roman" w:cs="Times New Roman"/>
          <w:sz w:val="20"/>
          <w:szCs w:val="20"/>
        </w:rPr>
        <w:t>A</w:t>
      </w:r>
      <w:r w:rsidR="003E2AA5" w:rsidRPr="003C3106">
        <w:rPr>
          <w:rFonts w:ascii="Times New Roman" w:hAnsi="Times New Roman" w:cs="Times New Roman"/>
          <w:sz w:val="20"/>
          <w:szCs w:val="20"/>
        </w:rPr>
        <w:t xml:space="preserve">) </w:t>
      </w:r>
      <w:r w:rsidR="003E2AA5">
        <w:rPr>
          <w:rFonts w:ascii="Times New Roman" w:hAnsi="Times New Roman" w:cs="Times New Roman"/>
          <w:i/>
          <w:iCs/>
          <w:sz w:val="20"/>
          <w:szCs w:val="20"/>
        </w:rPr>
        <w:t>C</w:t>
      </w:r>
      <w:r w:rsidR="003E2AA5">
        <w:rPr>
          <w:rFonts w:ascii="Times New Roman" w:hAnsi="Times New Roman" w:cs="Times New Roman" w:hint="eastAsia"/>
          <w:i/>
          <w:iCs/>
          <w:sz w:val="20"/>
          <w:szCs w:val="20"/>
        </w:rPr>
        <w:t>xcr</w:t>
      </w:r>
      <w:r w:rsidR="003E2AA5">
        <w:rPr>
          <w:rFonts w:ascii="Times New Roman" w:hAnsi="Times New Roman" w:cs="Times New Roman"/>
          <w:i/>
          <w:iCs/>
          <w:sz w:val="20"/>
          <w:szCs w:val="20"/>
        </w:rPr>
        <w:t>1</w:t>
      </w:r>
      <w:r w:rsidR="003E2AA5">
        <w:rPr>
          <w:rFonts w:ascii="Times New Roman" w:hAnsi="Times New Roman" w:cs="Times New Roman"/>
          <w:sz w:val="20"/>
          <w:szCs w:val="20"/>
        </w:rPr>
        <w:t xml:space="preserve"> </w:t>
      </w:r>
      <w:r w:rsidR="003E2AA5" w:rsidRPr="001C5E78">
        <w:rPr>
          <w:rFonts w:ascii="Times New Roman" w:hAnsi="Times New Roman" w:cs="Times New Roman"/>
          <w:sz w:val="20"/>
          <w:szCs w:val="20"/>
        </w:rPr>
        <w:t xml:space="preserve">mRNA expression </w:t>
      </w:r>
      <w:r w:rsidR="003E2AA5">
        <w:rPr>
          <w:rFonts w:ascii="Times New Roman" w:hAnsi="Times New Roman" w:cs="Times New Roman"/>
          <w:sz w:val="20"/>
          <w:szCs w:val="20"/>
        </w:rPr>
        <w:t>from</w:t>
      </w:r>
      <w:r w:rsidR="003E2AA5" w:rsidRPr="001C5E78">
        <w:rPr>
          <w:rFonts w:ascii="Times New Roman" w:hAnsi="Times New Roman" w:cs="Times New Roman"/>
          <w:kern w:val="0"/>
          <w:sz w:val="20"/>
          <w:szCs w:val="20"/>
        </w:rPr>
        <w:t xml:space="preserve"> the </w:t>
      </w:r>
      <w:r w:rsidR="003E2AA5">
        <w:rPr>
          <w:rFonts w:ascii="Times New Roman" w:hAnsi="Times New Roman" w:cs="Times New Roman"/>
          <w:kern w:val="0"/>
          <w:sz w:val="20"/>
          <w:szCs w:val="20"/>
        </w:rPr>
        <w:t>CNS</w:t>
      </w:r>
      <w:r w:rsidR="003E2AA5" w:rsidRPr="001C5E78">
        <w:rPr>
          <w:rFonts w:ascii="Times New Roman" w:hAnsi="Times New Roman" w:cs="Times New Roman"/>
          <w:kern w:val="0"/>
          <w:sz w:val="20"/>
          <w:szCs w:val="20"/>
        </w:rPr>
        <w:t xml:space="preserve"> of WT</w:t>
      </w:r>
      <w:r w:rsidR="003E2AA5" w:rsidRPr="009F74E5">
        <w:rPr>
          <w:rFonts w:ascii="Times New Roman" w:hAnsi="Times New Roman" w:cs="Times New Roman"/>
          <w:sz w:val="20"/>
          <w:szCs w:val="20"/>
        </w:rPr>
        <w:t xml:space="preserve"> </w:t>
      </w:r>
      <w:r w:rsidR="003E2AA5" w:rsidRPr="001C5E78">
        <w:rPr>
          <w:rFonts w:ascii="Times New Roman" w:hAnsi="Times New Roman" w:cs="Times New Roman"/>
          <w:sz w:val="20"/>
          <w:szCs w:val="20"/>
        </w:rPr>
        <w:t>after EAE induction</w:t>
      </w:r>
      <w:r w:rsidR="003E2AA5" w:rsidRPr="009F74E5">
        <w:rPr>
          <w:rFonts w:ascii="Times New Roman" w:hAnsi="Times New Roman" w:cs="Times New Roman"/>
          <w:sz w:val="20"/>
          <w:szCs w:val="20"/>
        </w:rPr>
        <w:t xml:space="preserve"> for specified time</w:t>
      </w:r>
      <w:r w:rsidR="003B52C7">
        <w:rPr>
          <w:rFonts w:ascii="Times New Roman" w:hAnsi="Times New Roman" w:cs="Times New Roman"/>
          <w:sz w:val="20"/>
          <w:szCs w:val="20"/>
        </w:rPr>
        <w:t xml:space="preserve"> was detected by RT-qPCR</w:t>
      </w:r>
      <w:r w:rsidR="003E2AA5">
        <w:rPr>
          <w:rFonts w:ascii="Times New Roman" w:hAnsi="Times New Roman" w:cs="Times New Roman"/>
          <w:sz w:val="20"/>
          <w:szCs w:val="20"/>
        </w:rPr>
        <w:t xml:space="preserve">. </w:t>
      </w:r>
      <w:r w:rsidR="003E2AA5" w:rsidRPr="004B3F27">
        <w:rPr>
          <w:rFonts w:ascii="Times New Roman" w:hAnsi="Times New Roman" w:cs="Times New Roman"/>
          <w:sz w:val="20"/>
          <w:szCs w:val="20"/>
        </w:rPr>
        <w:t>(</w:t>
      </w:r>
      <w:r w:rsidR="003E2AA5">
        <w:rPr>
          <w:rFonts w:ascii="Times New Roman" w:hAnsi="Times New Roman" w:cs="Times New Roman"/>
          <w:sz w:val="20"/>
          <w:szCs w:val="20"/>
        </w:rPr>
        <w:t>B</w:t>
      </w:r>
      <w:r w:rsidR="003E2AA5" w:rsidRPr="004B3F27">
        <w:rPr>
          <w:rFonts w:ascii="Times New Roman" w:hAnsi="Times New Roman" w:cs="Times New Roman"/>
          <w:sz w:val="20"/>
          <w:szCs w:val="20"/>
        </w:rPr>
        <w:t>)</w:t>
      </w:r>
      <w:bookmarkStart w:id="0" w:name="OLE_LINK7"/>
      <w:r w:rsidR="003B52C7">
        <w:rPr>
          <w:rFonts w:ascii="Times New Roman" w:hAnsi="Times New Roman" w:cs="Times New Roman"/>
          <w:sz w:val="20"/>
          <w:szCs w:val="20"/>
        </w:rPr>
        <w:t>Western blot</w:t>
      </w:r>
      <w:bookmarkEnd w:id="0"/>
      <w:r w:rsidR="003B52C7">
        <w:rPr>
          <w:rFonts w:ascii="Times New Roman" w:hAnsi="Times New Roman" w:cs="Times New Roman"/>
          <w:sz w:val="20"/>
          <w:szCs w:val="20"/>
        </w:rPr>
        <w:t xml:space="preserve"> assay</w:t>
      </w:r>
      <w:r w:rsidR="009513AF">
        <w:rPr>
          <w:rFonts w:ascii="Times New Roman" w:hAnsi="Times New Roman" w:cs="Times New Roman"/>
          <w:sz w:val="20"/>
          <w:szCs w:val="20"/>
        </w:rPr>
        <w:t>ed</w:t>
      </w:r>
      <w:r w:rsidR="003E2AA5">
        <w:rPr>
          <w:rFonts w:ascii="Times New Roman" w:hAnsi="Times New Roman" w:cs="Times New Roman"/>
          <w:sz w:val="20"/>
          <w:szCs w:val="20"/>
        </w:rPr>
        <w:t xml:space="preserve"> </w:t>
      </w:r>
      <w:r w:rsidR="003B52C7">
        <w:rPr>
          <w:rFonts w:ascii="Times New Roman" w:hAnsi="Times New Roman" w:cs="Times New Roman"/>
          <w:sz w:val="20"/>
          <w:szCs w:val="20"/>
        </w:rPr>
        <w:t>the p</w:t>
      </w:r>
      <w:r w:rsidR="003E2AA5">
        <w:rPr>
          <w:rFonts w:ascii="Times New Roman" w:hAnsi="Times New Roman" w:cs="Times New Roman"/>
          <w:sz w:val="20"/>
          <w:szCs w:val="20"/>
        </w:rPr>
        <w:t>rotein</w:t>
      </w:r>
      <w:r w:rsidR="003E2AA5" w:rsidRPr="007E53EB">
        <w:rPr>
          <w:rFonts w:ascii="Times New Roman" w:hAnsi="Times New Roman" w:cs="Times New Roman"/>
          <w:sz w:val="20"/>
          <w:szCs w:val="20"/>
        </w:rPr>
        <w:t xml:space="preserve"> </w:t>
      </w:r>
      <w:r w:rsidR="003E2AA5">
        <w:rPr>
          <w:rFonts w:ascii="Times New Roman" w:hAnsi="Times New Roman" w:cs="Times New Roman"/>
          <w:sz w:val="20"/>
          <w:szCs w:val="20"/>
        </w:rPr>
        <w:t>level of CXCR1</w:t>
      </w:r>
      <w:r w:rsidR="003E2AA5" w:rsidRPr="001C5E78">
        <w:rPr>
          <w:rFonts w:ascii="Times New Roman" w:hAnsi="Times New Roman" w:cs="Times New Roman"/>
          <w:sz w:val="20"/>
          <w:szCs w:val="20"/>
        </w:rPr>
        <w:t xml:space="preserve"> </w:t>
      </w:r>
      <w:r w:rsidR="003E2AA5">
        <w:rPr>
          <w:rFonts w:ascii="Times New Roman" w:hAnsi="Times New Roman" w:cs="Times New Roman"/>
          <w:sz w:val="20"/>
          <w:szCs w:val="20"/>
        </w:rPr>
        <w:t>from</w:t>
      </w:r>
      <w:r w:rsidR="003E2AA5" w:rsidRPr="001C5E78">
        <w:rPr>
          <w:rFonts w:ascii="Times New Roman" w:hAnsi="Times New Roman" w:cs="Times New Roman"/>
          <w:kern w:val="0"/>
          <w:sz w:val="20"/>
          <w:szCs w:val="20"/>
        </w:rPr>
        <w:t xml:space="preserve"> the</w:t>
      </w:r>
      <w:r w:rsidR="003E2AA5">
        <w:rPr>
          <w:rFonts w:ascii="Times New Roman" w:hAnsi="Times New Roman" w:cs="Times New Roman"/>
          <w:kern w:val="0"/>
          <w:sz w:val="20"/>
          <w:szCs w:val="20"/>
        </w:rPr>
        <w:t xml:space="preserve"> </w:t>
      </w:r>
      <w:r w:rsidR="003E2AA5">
        <w:rPr>
          <w:rFonts w:ascii="Times New Roman" w:hAnsi="Times New Roman" w:cs="Times New Roman" w:hint="eastAsia"/>
          <w:kern w:val="0"/>
          <w:sz w:val="20"/>
          <w:szCs w:val="20"/>
        </w:rPr>
        <w:t>CNS</w:t>
      </w:r>
      <w:r w:rsidR="003E2AA5" w:rsidRPr="001C5E78">
        <w:rPr>
          <w:rFonts w:ascii="Times New Roman" w:hAnsi="Times New Roman" w:cs="Times New Roman"/>
          <w:kern w:val="0"/>
          <w:sz w:val="20"/>
          <w:szCs w:val="20"/>
        </w:rPr>
        <w:t xml:space="preserve"> of WT</w:t>
      </w:r>
      <w:r w:rsidR="003E2AA5" w:rsidRPr="009F74E5">
        <w:rPr>
          <w:rFonts w:ascii="Times New Roman" w:hAnsi="Times New Roman" w:cs="Times New Roman"/>
          <w:sz w:val="20"/>
          <w:szCs w:val="20"/>
        </w:rPr>
        <w:t xml:space="preserve"> </w:t>
      </w:r>
      <w:r w:rsidR="003E2AA5" w:rsidRPr="001C5E78">
        <w:rPr>
          <w:rFonts w:ascii="Times New Roman" w:hAnsi="Times New Roman" w:cs="Times New Roman"/>
          <w:sz w:val="20"/>
          <w:szCs w:val="20"/>
        </w:rPr>
        <w:t>after EAE induction</w:t>
      </w:r>
      <w:r w:rsidR="003E2AA5" w:rsidRPr="009F74E5">
        <w:rPr>
          <w:rFonts w:ascii="Times New Roman" w:hAnsi="Times New Roman" w:cs="Times New Roman"/>
          <w:sz w:val="20"/>
          <w:szCs w:val="20"/>
        </w:rPr>
        <w:t xml:space="preserve"> for specified time</w:t>
      </w:r>
      <w:r w:rsidR="003E2AA5">
        <w:rPr>
          <w:rFonts w:ascii="Times New Roman" w:hAnsi="Times New Roman" w:cs="Times New Roman"/>
          <w:sz w:val="20"/>
          <w:szCs w:val="20"/>
        </w:rPr>
        <w:t xml:space="preserve">. </w:t>
      </w:r>
      <w:r w:rsidR="003E2AA5" w:rsidRPr="007E53EB">
        <w:rPr>
          <w:rFonts w:ascii="Times New Roman" w:hAnsi="Times New Roman" w:cs="Times New Roman"/>
          <w:sz w:val="20"/>
          <w:szCs w:val="20"/>
        </w:rPr>
        <w:t xml:space="preserve">Data are representative of two independent experiments (mean ± SEM; n=5-7). </w:t>
      </w:r>
      <w:r w:rsidR="003E2AA5" w:rsidRPr="007E53EB">
        <w:rPr>
          <w:rFonts w:ascii="Times New Roman" w:hAnsi="Times New Roman" w:cs="Times New Roman"/>
          <w:sz w:val="20"/>
          <w:szCs w:val="20"/>
          <w:vertAlign w:val="superscript"/>
        </w:rPr>
        <w:t>**</w:t>
      </w:r>
      <w:r w:rsidR="003E2AA5" w:rsidRPr="007E53EB">
        <w:rPr>
          <w:rFonts w:ascii="Times New Roman" w:hAnsi="Times New Roman" w:cs="Times New Roman"/>
          <w:i/>
          <w:iCs/>
          <w:sz w:val="20"/>
          <w:szCs w:val="20"/>
        </w:rPr>
        <w:t>p</w:t>
      </w:r>
      <w:r w:rsidR="003E2AA5" w:rsidRPr="007E53EB">
        <w:rPr>
          <w:rFonts w:ascii="Times New Roman" w:hAnsi="Times New Roman" w:cs="Times New Roman"/>
          <w:sz w:val="20"/>
          <w:szCs w:val="20"/>
        </w:rPr>
        <w:t>&lt;0.01</w:t>
      </w:r>
      <w:r w:rsidR="003E2AA5">
        <w:rPr>
          <w:rFonts w:ascii="Times New Roman" w:hAnsi="Times New Roman" w:cs="Times New Roman"/>
          <w:sz w:val="20"/>
          <w:szCs w:val="20"/>
        </w:rPr>
        <w:t>.</w:t>
      </w:r>
    </w:p>
    <w:p w14:paraId="6A08FD6D" w14:textId="307259D1" w:rsidR="003E2AA5" w:rsidRDefault="003E2AA5" w:rsidP="003E2AA5">
      <w:pPr>
        <w:widowControl/>
        <w:shd w:val="clear" w:color="auto" w:fill="FFFFFF"/>
        <w:spacing w:line="360" w:lineRule="auto"/>
        <w:textAlignment w:val="top"/>
        <w:rPr>
          <w:rFonts w:ascii="Times New Roman" w:hAnsi="Times New Roman" w:cs="Times New Roman"/>
        </w:rPr>
      </w:pPr>
      <w:r w:rsidRPr="00D33B09">
        <w:rPr>
          <w:rFonts w:ascii="Times New Roman" w:hAnsi="Times New Roman" w:cs="Times New Roman"/>
          <w:b/>
          <w:bCs/>
        </w:rPr>
        <w:lastRenderedPageBreak/>
        <w:t>Fig</w:t>
      </w:r>
      <w:r w:rsidR="00111E99">
        <w:rPr>
          <w:rFonts w:ascii="Times New Roman" w:hAnsi="Times New Roman" w:cs="Times New Roman"/>
          <w:b/>
          <w:bCs/>
        </w:rPr>
        <w:t xml:space="preserve">ure </w:t>
      </w:r>
      <w:r>
        <w:rPr>
          <w:rFonts w:ascii="Times New Roman" w:hAnsi="Times New Roman" w:cs="Times New Roman"/>
          <w:b/>
          <w:bCs/>
        </w:rPr>
        <w:t>S2</w:t>
      </w:r>
      <w:r w:rsidR="00111E99">
        <w:rPr>
          <w:rFonts w:ascii="Times New Roman" w:hAnsi="Times New Roman" w:cs="Times New Roman"/>
          <w:b/>
          <w:bCs/>
        </w:rPr>
        <w:t>.</w:t>
      </w:r>
      <w:r>
        <w:rPr>
          <w:rFonts w:ascii="Times New Roman" w:hAnsi="Times New Roman" w:cs="Times New Roman"/>
          <w:b/>
          <w:bCs/>
        </w:rPr>
        <w:t xml:space="preserve"> </w:t>
      </w:r>
      <w:r w:rsidRPr="002A76D6">
        <w:rPr>
          <w:rFonts w:ascii="Times New Roman" w:hAnsi="Times New Roman" w:cs="Times New Roman"/>
          <w:b/>
          <w:bCs/>
          <w:i/>
          <w:iCs/>
        </w:rPr>
        <w:t>C</w:t>
      </w:r>
      <w:r w:rsidRPr="002A76D6">
        <w:rPr>
          <w:rFonts w:ascii="Times New Roman" w:hAnsi="Times New Roman" w:cs="Times New Roman" w:hint="eastAsia"/>
          <w:b/>
          <w:bCs/>
          <w:i/>
          <w:iCs/>
        </w:rPr>
        <w:t>xcr</w:t>
      </w:r>
      <w:r w:rsidRPr="002A76D6">
        <w:rPr>
          <w:rFonts w:ascii="Times New Roman" w:hAnsi="Times New Roman" w:cs="Times New Roman"/>
          <w:b/>
          <w:bCs/>
          <w:i/>
          <w:iCs/>
        </w:rPr>
        <w:t>1</w:t>
      </w:r>
      <w:r w:rsidRPr="00974611">
        <w:rPr>
          <w:rFonts w:ascii="Times New Roman" w:hAnsi="Times New Roman" w:cs="Times New Roman"/>
          <w:b/>
          <w:bCs/>
          <w:vertAlign w:val="superscript"/>
        </w:rPr>
        <w:t xml:space="preserve">−/− </w:t>
      </w:r>
      <w:r w:rsidRPr="00974611">
        <w:rPr>
          <w:rFonts w:ascii="Times New Roman" w:hAnsi="Times New Roman" w:cs="Times New Roman"/>
          <w:b/>
          <w:bCs/>
        </w:rPr>
        <w:t>mice</w:t>
      </w:r>
      <w:r>
        <w:rPr>
          <w:rFonts w:ascii="Times New Roman" w:hAnsi="Times New Roman" w:cs="Times New Roman"/>
          <w:b/>
          <w:bCs/>
        </w:rPr>
        <w:t xml:space="preserve"> were generated.</w:t>
      </w:r>
    </w:p>
    <w:p w14:paraId="75B9569C" w14:textId="582A6AB7" w:rsidR="008A5980" w:rsidRPr="005217F7" w:rsidRDefault="003E2AA5" w:rsidP="005217F7">
      <w:pPr>
        <w:widowControl/>
        <w:shd w:val="clear" w:color="auto" w:fill="FFFFFF"/>
        <w:spacing w:line="360" w:lineRule="auto"/>
        <w:textAlignment w:val="top"/>
        <w:rPr>
          <w:rFonts w:ascii="Segoe UI" w:eastAsia="宋体" w:hAnsi="Segoe UI" w:cs="Segoe UI"/>
          <w:color w:val="000000"/>
          <w:kern w:val="0"/>
          <w:sz w:val="24"/>
          <w:szCs w:val="24"/>
        </w:rPr>
      </w:pPr>
      <w:r w:rsidRPr="0057029C">
        <w:rPr>
          <w:rFonts w:ascii="Times New Roman" w:hAnsi="Times New Roman" w:cs="Times New Roman"/>
        </w:rPr>
        <w:t>(</w:t>
      </w:r>
      <w:r>
        <w:rPr>
          <w:rFonts w:ascii="Times New Roman" w:hAnsi="Times New Roman" w:cs="Times New Roman"/>
        </w:rPr>
        <w:t>A</w:t>
      </w:r>
      <w:r w:rsidRPr="0057029C">
        <w:rPr>
          <w:rFonts w:ascii="Times New Roman" w:hAnsi="Times New Roman" w:cs="Times New Roman"/>
        </w:rPr>
        <w:t xml:space="preserve">) </w:t>
      </w:r>
      <w:r w:rsidRPr="00B13152">
        <w:rPr>
          <w:rFonts w:ascii="Times New Roman" w:hAnsi="Times New Roman" w:cs="Times New Roman"/>
        </w:rPr>
        <w:t>TALEN-binding sites with Cxcr1 exon 2 and start codon (yellow) in the protein coding sequence. (</w:t>
      </w:r>
      <w:r>
        <w:rPr>
          <w:rFonts w:ascii="Times New Roman" w:hAnsi="Times New Roman" w:cs="Times New Roman"/>
        </w:rPr>
        <w:t>B</w:t>
      </w:r>
      <w:r w:rsidRPr="00B13152">
        <w:rPr>
          <w:rFonts w:ascii="Times New Roman" w:hAnsi="Times New Roman" w:cs="Times New Roman"/>
        </w:rPr>
        <w:t xml:space="preserve">) DNA sequencing reads of a WT and </w:t>
      </w:r>
      <w:r w:rsidRPr="002A76D6">
        <w:rPr>
          <w:rFonts w:ascii="Times New Roman" w:hAnsi="Times New Roman" w:cs="Times New Roman"/>
          <w:i/>
          <w:iCs/>
        </w:rPr>
        <w:t>Cxcr1</w:t>
      </w:r>
      <w:r w:rsidRPr="00B13152">
        <w:rPr>
          <w:rFonts w:ascii="Times New Roman" w:hAnsi="Times New Roman" w:cs="Times New Roman"/>
          <w:vertAlign w:val="superscript"/>
        </w:rPr>
        <w:t xml:space="preserve">-/- </w:t>
      </w:r>
      <w:r w:rsidRPr="00B13152">
        <w:rPr>
          <w:rFonts w:ascii="Times New Roman" w:hAnsi="Times New Roman" w:cs="Times New Roman"/>
        </w:rPr>
        <w:t xml:space="preserve">allele from the founder F0 mouse. A deletion of 2bp (GG) in the </w:t>
      </w:r>
      <w:r w:rsidRPr="002A76D6">
        <w:rPr>
          <w:rFonts w:ascii="Times New Roman" w:hAnsi="Times New Roman" w:cs="Times New Roman"/>
          <w:i/>
          <w:iCs/>
        </w:rPr>
        <w:t>Cxcr1</w:t>
      </w:r>
      <w:r w:rsidRPr="00B13152">
        <w:rPr>
          <w:rFonts w:ascii="Times New Roman" w:hAnsi="Times New Roman" w:cs="Times New Roman"/>
          <w:vertAlign w:val="superscript"/>
        </w:rPr>
        <w:t>-/-</w:t>
      </w:r>
      <w:r w:rsidRPr="00B13152">
        <w:rPr>
          <w:rFonts w:ascii="Times New Roman" w:hAnsi="Times New Roman" w:cs="Times New Roman"/>
        </w:rPr>
        <w:t xml:space="preserve"> allele.</w:t>
      </w:r>
      <w:r>
        <w:rPr>
          <w:rFonts w:ascii="Times New Roman" w:hAnsi="Times New Roman" w:cs="Times New Roman"/>
        </w:rPr>
        <w:t xml:space="preserve"> (C) Genotyping of Cxcr1 knockout </w:t>
      </w:r>
      <w:r>
        <w:rPr>
          <w:rFonts w:ascii="Times New Roman" w:hAnsi="Times New Roman" w:cs="Times New Roman" w:hint="eastAsia"/>
        </w:rPr>
        <w:t>mice</w:t>
      </w:r>
      <w:r>
        <w:rPr>
          <w:rFonts w:ascii="Times New Roman" w:hAnsi="Times New Roman" w:cs="Times New Roman"/>
        </w:rPr>
        <w:t xml:space="preserve"> by </w:t>
      </w:r>
      <w:r w:rsidRPr="00F1489D">
        <w:rPr>
          <w:rFonts w:ascii="Times New Roman" w:hAnsi="Times New Roman" w:cs="Times New Roman"/>
        </w:rPr>
        <w:t xml:space="preserve">PCR </w:t>
      </w:r>
      <w:r>
        <w:rPr>
          <w:rFonts w:ascii="Times New Roman" w:hAnsi="Times New Roman" w:cs="Times New Roman"/>
        </w:rPr>
        <w:t>and endonuclease B</w:t>
      </w:r>
      <w:r>
        <w:rPr>
          <w:rFonts w:ascii="Times New Roman" w:hAnsi="Times New Roman" w:cs="Times New Roman" w:hint="eastAsia"/>
        </w:rPr>
        <w:t>su36I</w:t>
      </w:r>
      <w:r>
        <w:rPr>
          <w:rFonts w:ascii="Times New Roman" w:hAnsi="Times New Roman" w:cs="Times New Roman"/>
        </w:rPr>
        <w:t xml:space="preserve"> digestion. (D) The mRNA expression of </w:t>
      </w:r>
      <w:r w:rsidRPr="009513AF">
        <w:rPr>
          <w:rFonts w:ascii="Times New Roman" w:hAnsi="Times New Roman" w:cs="Times New Roman"/>
          <w:i/>
          <w:iCs/>
        </w:rPr>
        <w:t>Cxcr1</w:t>
      </w:r>
      <w:r>
        <w:rPr>
          <w:rFonts w:ascii="Times New Roman" w:hAnsi="Times New Roman" w:cs="Times New Roman"/>
        </w:rPr>
        <w:t xml:space="preserve"> in WT and</w:t>
      </w:r>
      <w:r w:rsidRPr="00441E95">
        <w:rPr>
          <w:rFonts w:ascii="Times New Roman" w:hAnsi="Times New Roman" w:cs="Times New Roman"/>
        </w:rPr>
        <w:t xml:space="preserve"> </w:t>
      </w:r>
      <w:r w:rsidRPr="002A76D6">
        <w:rPr>
          <w:rFonts w:ascii="Times New Roman" w:hAnsi="Times New Roman" w:cs="Times New Roman"/>
          <w:i/>
          <w:iCs/>
        </w:rPr>
        <w:t>Cxcr1</w:t>
      </w:r>
      <w:r>
        <w:rPr>
          <w:rFonts w:ascii="Times New Roman" w:hAnsi="Times New Roman" w:cs="Times New Roman"/>
          <w:vertAlign w:val="superscript"/>
        </w:rPr>
        <w:t xml:space="preserve">-/- </w:t>
      </w:r>
      <w:r w:rsidRPr="0057029C">
        <w:rPr>
          <w:rFonts w:ascii="Times New Roman" w:hAnsi="Times New Roman" w:cs="Times New Roman"/>
        </w:rPr>
        <w:t>mice</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E) </w:t>
      </w:r>
      <w:r w:rsidR="009513AF">
        <w:rPr>
          <w:rFonts w:ascii="Times New Roman" w:hAnsi="Times New Roman" w:cs="Times New Roman"/>
          <w:sz w:val="20"/>
          <w:szCs w:val="20"/>
        </w:rPr>
        <w:t>Western blot</w:t>
      </w:r>
      <w:r w:rsidRPr="001C5E78">
        <w:rPr>
          <w:rFonts w:ascii="Times New Roman" w:hAnsi="Times New Roman" w:cs="Times New Roman"/>
          <w:sz w:val="20"/>
          <w:szCs w:val="20"/>
        </w:rPr>
        <w:t xml:space="preserve"> detect</w:t>
      </w:r>
      <w:r w:rsidR="009513AF">
        <w:rPr>
          <w:rFonts w:ascii="Times New Roman" w:hAnsi="Times New Roman" w:cs="Times New Roman"/>
          <w:sz w:val="20"/>
          <w:szCs w:val="20"/>
        </w:rPr>
        <w:t>ed the</w:t>
      </w:r>
      <w:r w:rsidRPr="001C5E78">
        <w:rPr>
          <w:rFonts w:ascii="Times New Roman" w:hAnsi="Times New Roman" w:cs="Times New Roman"/>
          <w:sz w:val="20"/>
          <w:szCs w:val="20"/>
        </w:rPr>
        <w:t xml:space="preserve"> </w:t>
      </w:r>
      <w:r>
        <w:rPr>
          <w:rFonts w:ascii="Times New Roman" w:hAnsi="Times New Roman" w:cs="Times New Roman"/>
          <w:sz w:val="20"/>
          <w:szCs w:val="20"/>
        </w:rPr>
        <w:t>CXCR1</w:t>
      </w:r>
      <w:r w:rsidRPr="001C5E78">
        <w:rPr>
          <w:rFonts w:ascii="Times New Roman" w:hAnsi="Times New Roman" w:cs="Times New Roman"/>
          <w:sz w:val="20"/>
          <w:szCs w:val="20"/>
        </w:rPr>
        <w:t xml:space="preserve"> protein expression in lymph nodes and lung.</w:t>
      </w:r>
      <w:r>
        <w:rPr>
          <w:rFonts w:ascii="Times New Roman" w:hAnsi="Times New Roman" w:cs="Times New Roman"/>
          <w:sz w:val="20"/>
          <w:szCs w:val="20"/>
        </w:rPr>
        <w:t xml:space="preserve"> </w:t>
      </w:r>
      <w:r w:rsidRPr="00316900">
        <w:rPr>
          <w:rFonts w:ascii="Times New Roman" w:hAnsi="Times New Roman" w:cs="Times New Roman"/>
        </w:rPr>
        <w:t>Data are mean ± SEM (n=5-6). *</w:t>
      </w:r>
      <w:r w:rsidRPr="00316900">
        <w:rPr>
          <w:rFonts w:ascii="Times New Roman" w:hAnsi="Times New Roman" w:cs="Times New Roman"/>
          <w:i/>
          <w:iCs/>
        </w:rPr>
        <w:t>p</w:t>
      </w:r>
      <w:r w:rsidRPr="00316900">
        <w:rPr>
          <w:rFonts w:ascii="Times New Roman" w:hAnsi="Times New Roman" w:cs="Times New Roman"/>
        </w:rPr>
        <w:t>&lt;0.05,</w:t>
      </w:r>
      <w:r>
        <w:rPr>
          <w:rFonts w:ascii="Times New Roman" w:hAnsi="Times New Roman" w:cs="Times New Roman"/>
        </w:rPr>
        <w:t xml:space="preserve"> </w:t>
      </w:r>
      <w:r w:rsidRPr="001C5E78">
        <w:rPr>
          <w:rFonts w:ascii="Times New Roman" w:hAnsi="Times New Roman" w:cs="Times New Roman"/>
          <w:sz w:val="20"/>
          <w:szCs w:val="20"/>
        </w:rPr>
        <w:t xml:space="preserve">one-tailed Student’s </w:t>
      </w:r>
      <w:r w:rsidRPr="001C5E78">
        <w:rPr>
          <w:rFonts w:ascii="Times New Roman" w:hAnsi="Times New Roman" w:cs="Times New Roman"/>
          <w:i/>
          <w:sz w:val="20"/>
          <w:szCs w:val="20"/>
        </w:rPr>
        <w:t>t</w:t>
      </w:r>
      <w:r w:rsidRPr="001C5E78">
        <w:rPr>
          <w:rFonts w:ascii="Times New Roman" w:hAnsi="Times New Roman" w:cs="Times New Roman"/>
          <w:sz w:val="20"/>
          <w:szCs w:val="20"/>
        </w:rPr>
        <w:t>-test</w:t>
      </w:r>
      <w:r>
        <w:rPr>
          <w:rFonts w:ascii="Times New Roman" w:hAnsi="Times New Roman" w:cs="Times New Roman"/>
          <w:sz w:val="20"/>
          <w:szCs w:val="20"/>
        </w:rPr>
        <w:t xml:space="preserve">. </w:t>
      </w:r>
      <w:r w:rsidRPr="00CB0A35">
        <w:rPr>
          <w:rFonts w:ascii="Times New Roman" w:hAnsi="Times New Roman" w:cs="Times New Roman"/>
        </w:rPr>
        <w:t>Data were from one representative of three independent experiments.</w:t>
      </w:r>
      <w:r>
        <w:rPr>
          <w:rFonts w:ascii="Times New Roman" w:hAnsi="Times New Roman" w:cs="Times New Roman"/>
        </w:rPr>
        <w:t xml:space="preserve"> </w:t>
      </w:r>
    </w:p>
    <w:p w14:paraId="49F8B97E" w14:textId="7549784D" w:rsidR="003E2AA5" w:rsidRPr="00E216F2" w:rsidRDefault="00726473" w:rsidP="003E2AA5">
      <w:pPr>
        <w:spacing w:line="360" w:lineRule="auto"/>
        <w:rPr>
          <w:rFonts w:ascii="Times New Roman" w:hAnsi="Times New Roman" w:cs="Times New Roman"/>
        </w:rPr>
      </w:pPr>
      <w:r>
        <w:rPr>
          <w:rFonts w:ascii="Times New Roman" w:hAnsi="Times New Roman" w:cs="Times New Roman"/>
          <w:noProof/>
        </w:rPr>
        <w:drawing>
          <wp:inline distT="0" distB="0" distL="0" distR="0" wp14:anchorId="1E9928D9" wp14:editId="1A29F005">
            <wp:extent cx="5274310" cy="2118995"/>
            <wp:effectExtent l="0" t="0" r="2540" b="0"/>
            <wp:docPr id="13364361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36153" name="图片 133643615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118995"/>
                    </a:xfrm>
                    <a:prstGeom prst="rect">
                      <a:avLst/>
                    </a:prstGeom>
                  </pic:spPr>
                </pic:pic>
              </a:graphicData>
            </a:graphic>
          </wp:inline>
        </w:drawing>
      </w:r>
    </w:p>
    <w:p w14:paraId="623C864C" w14:textId="02FA7F00" w:rsidR="003E2AA5" w:rsidRDefault="003E2AA5" w:rsidP="003E2AA5">
      <w:pPr>
        <w:widowControl/>
        <w:shd w:val="clear" w:color="auto" w:fill="FFFFFF"/>
        <w:spacing w:line="360" w:lineRule="auto"/>
        <w:textAlignment w:val="top"/>
        <w:rPr>
          <w:rFonts w:ascii="Times New Roman" w:hAnsi="Times New Roman" w:cs="Times New Roman"/>
        </w:rPr>
      </w:pPr>
      <w:r w:rsidRPr="00D33B09">
        <w:rPr>
          <w:rFonts w:ascii="Times New Roman" w:hAnsi="Times New Roman" w:cs="Times New Roman"/>
          <w:b/>
          <w:bCs/>
        </w:rPr>
        <w:t>Fig</w:t>
      </w:r>
      <w:r w:rsidR="00111E99">
        <w:rPr>
          <w:rFonts w:ascii="Times New Roman" w:hAnsi="Times New Roman" w:cs="Times New Roman"/>
          <w:b/>
          <w:bCs/>
        </w:rPr>
        <w:t>ure</w:t>
      </w:r>
      <w:r w:rsidRPr="00D33B09">
        <w:rPr>
          <w:rFonts w:ascii="Times New Roman" w:hAnsi="Times New Roman" w:cs="Times New Roman"/>
          <w:b/>
          <w:bCs/>
        </w:rPr>
        <w:t xml:space="preserve"> </w:t>
      </w:r>
      <w:r>
        <w:rPr>
          <w:rFonts w:ascii="Times New Roman" w:hAnsi="Times New Roman" w:cs="Times New Roman"/>
          <w:b/>
          <w:bCs/>
        </w:rPr>
        <w:t>S3</w:t>
      </w:r>
      <w:r w:rsidR="00111E99">
        <w:rPr>
          <w:rFonts w:ascii="Times New Roman" w:hAnsi="Times New Roman" w:cs="Times New Roman"/>
          <w:b/>
          <w:bCs/>
        </w:rPr>
        <w:t>.</w:t>
      </w:r>
      <w:r w:rsidRPr="002B3CBD">
        <w:rPr>
          <w:rFonts w:ascii="Times New Roman" w:hAnsi="Times New Roman" w:cs="Times New Roman"/>
          <w:b/>
          <w:bCs/>
        </w:rPr>
        <w:t xml:space="preserve"> </w:t>
      </w:r>
      <w:r w:rsidRPr="00357DC4">
        <w:rPr>
          <w:rFonts w:ascii="Times New Roman" w:hAnsi="Times New Roman" w:cs="Times New Roman"/>
          <w:b/>
          <w:bCs/>
        </w:rPr>
        <w:t>C</w:t>
      </w:r>
      <w:r>
        <w:rPr>
          <w:rFonts w:ascii="Times New Roman" w:hAnsi="Times New Roman" w:cs="Times New Roman"/>
          <w:b/>
          <w:bCs/>
        </w:rPr>
        <w:t>XCR</w:t>
      </w:r>
      <w:r w:rsidRPr="00357DC4">
        <w:rPr>
          <w:rFonts w:ascii="Times New Roman" w:hAnsi="Times New Roman" w:cs="Times New Roman"/>
          <w:b/>
          <w:bCs/>
        </w:rPr>
        <w:t>1</w:t>
      </w:r>
      <w:r w:rsidRPr="002B3CBD">
        <w:rPr>
          <w:rFonts w:ascii="Times New Roman" w:hAnsi="Times New Roman" w:cs="Times New Roman"/>
          <w:b/>
          <w:bCs/>
        </w:rPr>
        <w:t xml:space="preserve"> deficiency </w:t>
      </w:r>
      <w:r w:rsidRPr="00630096">
        <w:rPr>
          <w:rFonts w:ascii="Times New Roman" w:hAnsi="Times New Roman" w:cs="Times New Roman"/>
          <w:b/>
          <w:bCs/>
        </w:rPr>
        <w:t>d</w:t>
      </w:r>
      <w:r>
        <w:rPr>
          <w:rFonts w:ascii="Times New Roman" w:hAnsi="Times New Roman" w:cs="Times New Roman"/>
          <w:b/>
          <w:bCs/>
        </w:rPr>
        <w:t>id</w:t>
      </w:r>
      <w:r w:rsidRPr="00630096">
        <w:rPr>
          <w:rFonts w:ascii="Times New Roman" w:hAnsi="Times New Roman" w:cs="Times New Roman"/>
          <w:b/>
          <w:bCs/>
        </w:rPr>
        <w:t xml:space="preserve"> not</w:t>
      </w:r>
      <w:r>
        <w:rPr>
          <w:rFonts w:ascii="Times New Roman" w:hAnsi="Times New Roman" w:cs="Times New Roman"/>
          <w:b/>
          <w:bCs/>
        </w:rPr>
        <w:t xml:space="preserve"> </w:t>
      </w:r>
      <w:r w:rsidRPr="0057029C">
        <w:rPr>
          <w:rFonts w:ascii="Times New Roman" w:hAnsi="Times New Roman" w:cs="Times New Roman"/>
          <w:b/>
          <w:bCs/>
        </w:rPr>
        <w:t>mediate developmental defects</w:t>
      </w:r>
      <w:r>
        <w:rPr>
          <w:rFonts w:ascii="Times New Roman" w:hAnsi="Times New Roman" w:cs="Times New Roman"/>
          <w:b/>
          <w:bCs/>
        </w:rPr>
        <w:t xml:space="preserve"> of immune cells </w:t>
      </w:r>
      <w:r w:rsidRPr="00B10864">
        <w:rPr>
          <w:rFonts w:ascii="Times New Roman" w:hAnsi="Times New Roman" w:cs="Times New Roman"/>
          <w:b/>
          <w:bCs/>
          <w:i/>
          <w:iCs/>
        </w:rPr>
        <w:t>in</w:t>
      </w:r>
      <w:r w:rsidRPr="00B10864">
        <w:rPr>
          <w:rFonts w:ascii="Times New Roman" w:hAnsi="Times New Roman" w:cs="Times New Roman" w:hint="eastAsia"/>
          <w:b/>
          <w:bCs/>
          <w:i/>
          <w:iCs/>
        </w:rPr>
        <w:t xml:space="preserve"> </w:t>
      </w:r>
      <w:r w:rsidRPr="00B10864">
        <w:rPr>
          <w:rFonts w:ascii="Times New Roman" w:hAnsi="Times New Roman" w:cs="Times New Roman"/>
          <w:b/>
          <w:bCs/>
          <w:i/>
          <w:iCs/>
        </w:rPr>
        <w:t>vivo</w:t>
      </w:r>
      <w:r>
        <w:rPr>
          <w:rFonts w:ascii="Times New Roman" w:hAnsi="Times New Roman" w:cs="Times New Roman"/>
          <w:b/>
          <w:bCs/>
        </w:rPr>
        <w:t xml:space="preserve">. </w:t>
      </w:r>
      <w:r w:rsidRPr="00CB0A35">
        <w:rPr>
          <w:rFonts w:ascii="Times New Roman" w:hAnsi="Times New Roman" w:cs="Times New Roman"/>
        </w:rPr>
        <w:t>Percentages of the indicated immune cells were analy</w:t>
      </w:r>
      <w:r>
        <w:rPr>
          <w:rFonts w:ascii="Times New Roman" w:hAnsi="Times New Roman" w:cs="Times New Roman"/>
        </w:rPr>
        <w:t>z</w:t>
      </w:r>
      <w:r w:rsidRPr="00CB0A35">
        <w:rPr>
          <w:rFonts w:ascii="Times New Roman" w:hAnsi="Times New Roman" w:cs="Times New Roman"/>
        </w:rPr>
        <w:t>ed</w:t>
      </w:r>
      <w:r>
        <w:rPr>
          <w:rFonts w:ascii="Times New Roman" w:hAnsi="Times New Roman" w:cs="Times New Roman"/>
        </w:rPr>
        <w:t xml:space="preserve"> by </w:t>
      </w:r>
      <w:r w:rsidRPr="00CB0A35">
        <w:rPr>
          <w:rFonts w:ascii="Times New Roman" w:hAnsi="Times New Roman" w:cs="Times New Roman"/>
        </w:rPr>
        <w:t>flow cytometry</w:t>
      </w:r>
      <w:r>
        <w:rPr>
          <w:rFonts w:ascii="Times New Roman" w:hAnsi="Times New Roman" w:cs="Times New Roman"/>
        </w:rPr>
        <w:t xml:space="preserve"> </w:t>
      </w:r>
      <w:r w:rsidRPr="00CB0A35">
        <w:rPr>
          <w:rFonts w:ascii="Times New Roman" w:hAnsi="Times New Roman" w:cs="Times New Roman"/>
        </w:rPr>
        <w:t xml:space="preserve">from </w:t>
      </w:r>
      <w:r>
        <w:rPr>
          <w:rFonts w:ascii="Times New Roman" w:hAnsi="Times New Roman" w:cs="Times New Roman"/>
        </w:rPr>
        <w:t xml:space="preserve">WT </w:t>
      </w:r>
      <w:r w:rsidRPr="00CB0A35">
        <w:rPr>
          <w:rFonts w:ascii="Times New Roman" w:hAnsi="Times New Roman" w:cs="Times New Roman"/>
        </w:rPr>
        <w:t>and</w:t>
      </w:r>
      <w:r>
        <w:rPr>
          <w:rFonts w:ascii="Times New Roman" w:hAnsi="Times New Roman" w:cs="Times New Roman"/>
        </w:rPr>
        <w:t xml:space="preserve"> </w:t>
      </w:r>
      <w:r w:rsidRPr="00726473">
        <w:rPr>
          <w:rFonts w:ascii="Times New Roman" w:hAnsi="Times New Roman" w:cs="Times New Roman"/>
          <w:i/>
          <w:iCs/>
        </w:rPr>
        <w:t>Cxcr1</w:t>
      </w:r>
      <w:r w:rsidRPr="00CB0A35">
        <w:rPr>
          <w:rFonts w:ascii="Times New Roman" w:hAnsi="Times New Roman" w:cs="Times New Roman"/>
        </w:rPr>
        <w:t>-deficient mice</w:t>
      </w:r>
      <w:r>
        <w:rPr>
          <w:rFonts w:ascii="Times New Roman" w:hAnsi="Times New Roman" w:cs="Times New Roman"/>
        </w:rPr>
        <w:t xml:space="preserve">. </w:t>
      </w:r>
      <w:bookmarkStart w:id="1" w:name="_Hlk138169525"/>
      <w:r w:rsidRPr="00316900">
        <w:rPr>
          <w:rFonts w:ascii="Times New Roman" w:hAnsi="Times New Roman" w:cs="Times New Roman"/>
        </w:rPr>
        <w:t>Data are mean ± SEM (n=5-6).</w:t>
      </w:r>
      <w:r>
        <w:rPr>
          <w:rFonts w:ascii="Times New Roman" w:hAnsi="Times New Roman" w:cs="Times New Roman"/>
        </w:rPr>
        <w:t xml:space="preserve"> </w:t>
      </w:r>
      <w:r w:rsidRPr="001C5E78">
        <w:rPr>
          <w:rFonts w:ascii="Times New Roman" w:hAnsi="Times New Roman" w:cs="Times New Roman"/>
          <w:sz w:val="20"/>
          <w:szCs w:val="20"/>
        </w:rPr>
        <w:t xml:space="preserve">one-tailed Student’s </w:t>
      </w:r>
      <w:r w:rsidRPr="001C5E78">
        <w:rPr>
          <w:rFonts w:ascii="Times New Roman" w:hAnsi="Times New Roman" w:cs="Times New Roman"/>
          <w:i/>
          <w:sz w:val="20"/>
          <w:szCs w:val="20"/>
        </w:rPr>
        <w:t>t</w:t>
      </w:r>
      <w:r w:rsidRPr="001C5E78">
        <w:rPr>
          <w:rFonts w:ascii="Times New Roman" w:hAnsi="Times New Roman" w:cs="Times New Roman"/>
          <w:sz w:val="20"/>
          <w:szCs w:val="20"/>
        </w:rPr>
        <w:t>-test</w:t>
      </w:r>
      <w:r>
        <w:rPr>
          <w:rFonts w:ascii="Times New Roman" w:hAnsi="Times New Roman" w:cs="Times New Roman"/>
          <w:sz w:val="20"/>
          <w:szCs w:val="20"/>
        </w:rPr>
        <w:t xml:space="preserve">. </w:t>
      </w:r>
      <w:r w:rsidRPr="00CB0A35">
        <w:rPr>
          <w:rFonts w:ascii="Times New Roman" w:hAnsi="Times New Roman" w:cs="Times New Roman"/>
        </w:rPr>
        <w:t>Data were from one representative of three independent experiments.</w:t>
      </w:r>
      <w:r>
        <w:rPr>
          <w:rFonts w:ascii="Times New Roman" w:hAnsi="Times New Roman" w:cs="Times New Roman"/>
        </w:rPr>
        <w:t xml:space="preserve"> </w:t>
      </w:r>
    </w:p>
    <w:bookmarkEnd w:id="1"/>
    <w:p w14:paraId="778709C8" w14:textId="1956B480" w:rsidR="005217F7" w:rsidRDefault="005217F7" w:rsidP="005217F7">
      <w:pPr>
        <w:widowControl/>
        <w:shd w:val="clear" w:color="auto" w:fill="FFFFFF"/>
        <w:spacing w:line="360" w:lineRule="auto"/>
        <w:jc w:val="center"/>
        <w:textAlignment w:val="top"/>
        <w:rPr>
          <w:rFonts w:ascii="Times New Roman" w:hAnsi="Times New Roman" w:cs="Times New Roman"/>
        </w:rPr>
      </w:pPr>
      <w:r>
        <w:rPr>
          <w:rFonts w:ascii="Times New Roman" w:hAnsi="Times New Roman" w:cs="Times New Roman"/>
          <w:noProof/>
        </w:rPr>
        <w:lastRenderedPageBreak/>
        <w:drawing>
          <wp:inline distT="0" distB="0" distL="0" distR="0" wp14:anchorId="2E5754E3" wp14:editId="61ED41D5">
            <wp:extent cx="4072128" cy="4660392"/>
            <wp:effectExtent l="0" t="0" r="5080" b="6985"/>
            <wp:docPr id="16680721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72133" name="图片 16680721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72128" cy="4660392"/>
                    </a:xfrm>
                    <a:prstGeom prst="rect">
                      <a:avLst/>
                    </a:prstGeom>
                  </pic:spPr>
                </pic:pic>
              </a:graphicData>
            </a:graphic>
          </wp:inline>
        </w:drawing>
      </w:r>
    </w:p>
    <w:p w14:paraId="46F8F38A" w14:textId="020DA4B5" w:rsidR="008A5980" w:rsidRPr="00402DBF" w:rsidRDefault="006A738C" w:rsidP="001524A1">
      <w:pPr>
        <w:widowControl/>
        <w:spacing w:line="360" w:lineRule="auto"/>
        <w:rPr>
          <w:rFonts w:ascii="Times New Roman" w:hAnsi="Times New Roman" w:cs="Times New Roman"/>
        </w:rPr>
      </w:pPr>
      <w:r w:rsidRPr="00402DBF">
        <w:rPr>
          <w:rFonts w:ascii="Times New Roman" w:hAnsi="Times New Roman" w:cs="Times New Roman"/>
          <w:b/>
          <w:bCs/>
        </w:rPr>
        <w:t xml:space="preserve">Figure S4. </w:t>
      </w:r>
      <w:r w:rsidR="00E24CC9" w:rsidRPr="00402DBF">
        <w:rPr>
          <w:rFonts w:ascii="Times New Roman" w:hAnsi="Times New Roman" w:cs="Times New Roman"/>
          <w:b/>
          <w:bCs/>
        </w:rPr>
        <w:t xml:space="preserve">CXCR1 did not affect T cell differentiation directly </w:t>
      </w:r>
      <w:r w:rsidR="00E24CC9" w:rsidRPr="00402DBF">
        <w:rPr>
          <w:rFonts w:ascii="Times New Roman" w:hAnsi="Times New Roman" w:cs="Times New Roman"/>
          <w:b/>
          <w:bCs/>
          <w:i/>
          <w:iCs/>
        </w:rPr>
        <w:t>in vitro</w:t>
      </w:r>
      <w:r w:rsidR="00E24CC9" w:rsidRPr="00402DBF">
        <w:rPr>
          <w:rFonts w:ascii="Times New Roman" w:hAnsi="Times New Roman" w:cs="Times New Roman"/>
          <w:b/>
          <w:bCs/>
        </w:rPr>
        <w:t xml:space="preserve">. </w:t>
      </w:r>
      <w:r w:rsidR="001524A1" w:rsidRPr="00402DBF">
        <w:rPr>
          <w:rFonts w:ascii="Times New Roman" w:hAnsi="Times New Roman" w:cs="Times New Roman"/>
        </w:rPr>
        <w:t>Naive CD4</w:t>
      </w:r>
      <w:r w:rsidR="001524A1" w:rsidRPr="00402DBF">
        <w:rPr>
          <w:rFonts w:ascii="Times New Roman" w:hAnsi="Times New Roman" w:cs="Times New Roman"/>
          <w:vertAlign w:val="superscript"/>
        </w:rPr>
        <w:t>+</w:t>
      </w:r>
      <w:r w:rsidR="001524A1" w:rsidRPr="00402DBF">
        <w:rPr>
          <w:rFonts w:ascii="Times New Roman" w:hAnsi="Times New Roman" w:cs="Times New Roman"/>
        </w:rPr>
        <w:t xml:space="preserve"> T cells isolated from the spleen of 6–8-wk-old </w:t>
      </w:r>
      <w:r w:rsidR="005D6936" w:rsidRPr="00402DBF">
        <w:rPr>
          <w:rFonts w:ascii="Times New Roman" w:hAnsi="Times New Roman" w:cs="Times New Roman"/>
        </w:rPr>
        <w:t>wild-type</w:t>
      </w:r>
      <w:r w:rsidR="001524A1" w:rsidRPr="00402DBF">
        <w:rPr>
          <w:rFonts w:ascii="Times New Roman" w:hAnsi="Times New Roman" w:cs="Times New Roman"/>
        </w:rPr>
        <w:t xml:space="preserve"> mice and </w:t>
      </w:r>
      <w:r w:rsidR="001524A1" w:rsidRPr="00402DBF">
        <w:rPr>
          <w:rFonts w:ascii="Times New Roman" w:hAnsi="Times New Roman" w:cs="Times New Roman"/>
          <w:i/>
          <w:iCs/>
        </w:rPr>
        <w:t>Cxcr1</w:t>
      </w:r>
      <w:r w:rsidR="001524A1" w:rsidRPr="00402DBF">
        <w:rPr>
          <w:rFonts w:ascii="Times New Roman" w:hAnsi="Times New Roman" w:cs="Times New Roman"/>
          <w:i/>
          <w:iCs/>
          <w:vertAlign w:val="superscript"/>
        </w:rPr>
        <w:t>-</w:t>
      </w:r>
      <w:r w:rsidR="001524A1" w:rsidRPr="00402DBF">
        <w:rPr>
          <w:rFonts w:ascii="Times New Roman" w:hAnsi="Times New Roman" w:cs="Times New Roman" w:hint="eastAsia"/>
          <w:i/>
          <w:iCs/>
          <w:vertAlign w:val="superscript"/>
        </w:rPr>
        <w:t>/-</w:t>
      </w:r>
      <w:r w:rsidR="001524A1" w:rsidRPr="00402DBF">
        <w:rPr>
          <w:rFonts w:ascii="Times New Roman" w:hAnsi="Times New Roman" w:cs="Times New Roman"/>
        </w:rPr>
        <w:t xml:space="preserve"> mice were induced</w:t>
      </w:r>
      <w:r w:rsidR="001524A1" w:rsidRPr="00402DBF">
        <w:rPr>
          <w:rFonts w:ascii="Times New Roman" w:hAnsi="Times New Roman" w:cs="Times New Roman" w:hint="eastAsia"/>
        </w:rPr>
        <w:t xml:space="preserve"> </w:t>
      </w:r>
      <w:r w:rsidR="001524A1" w:rsidRPr="00402DBF">
        <w:rPr>
          <w:rFonts w:ascii="Times New Roman" w:hAnsi="Times New Roman" w:cs="Times New Roman"/>
        </w:rPr>
        <w:t>to differentiate into Th1 cells, Th17 cells, or Treg</w:t>
      </w:r>
      <w:r w:rsidR="00726473" w:rsidRPr="00402DBF">
        <w:rPr>
          <w:rFonts w:ascii="Times New Roman" w:hAnsi="Times New Roman" w:cs="Times New Roman"/>
        </w:rPr>
        <w:t xml:space="preserve"> cells </w:t>
      </w:r>
      <w:r w:rsidR="001524A1" w:rsidRPr="00402DBF">
        <w:rPr>
          <w:rFonts w:ascii="Times New Roman" w:hAnsi="Times New Roman" w:cs="Times New Roman"/>
          <w:i/>
          <w:iCs/>
        </w:rPr>
        <w:t>in vitro</w:t>
      </w:r>
      <w:r w:rsidR="001524A1" w:rsidRPr="00402DBF">
        <w:rPr>
          <w:rFonts w:ascii="Times New Roman" w:hAnsi="Times New Roman" w:cs="Times New Roman"/>
        </w:rPr>
        <w:t>. The percentage of Th1 cells, Th17 cells, and Treg</w:t>
      </w:r>
      <w:r w:rsidR="00726473" w:rsidRPr="00402DBF">
        <w:rPr>
          <w:rFonts w:ascii="Times New Roman" w:hAnsi="Times New Roman" w:cs="Times New Roman"/>
        </w:rPr>
        <w:t xml:space="preserve"> cells</w:t>
      </w:r>
      <w:r w:rsidR="001524A1" w:rsidRPr="00402DBF">
        <w:rPr>
          <w:rFonts w:ascii="Times New Roman" w:hAnsi="Times New Roman" w:cs="Times New Roman"/>
        </w:rPr>
        <w:t xml:space="preserve"> were analyzed by FACS with intracellular staining of IFN-γ, IL-17A, or Foxp3, respectively.</w:t>
      </w:r>
      <w:r w:rsidR="00DA555A" w:rsidRPr="00402DBF">
        <w:t xml:space="preserve"> </w:t>
      </w:r>
      <w:r w:rsidR="00DA555A" w:rsidRPr="00402DBF">
        <w:rPr>
          <w:rFonts w:ascii="Times New Roman" w:hAnsi="Times New Roman" w:cs="Times New Roman"/>
        </w:rPr>
        <w:t xml:space="preserve">Data are mean ± SEM (n=5-6). one-tailed Student’s </w:t>
      </w:r>
      <w:r w:rsidR="00DA555A" w:rsidRPr="00402DBF">
        <w:rPr>
          <w:rFonts w:ascii="Times New Roman" w:hAnsi="Times New Roman" w:cs="Times New Roman"/>
          <w:i/>
          <w:iCs/>
        </w:rPr>
        <w:t>t</w:t>
      </w:r>
      <w:r w:rsidR="00DA555A" w:rsidRPr="00402DBF">
        <w:rPr>
          <w:rFonts w:ascii="Times New Roman" w:hAnsi="Times New Roman" w:cs="Times New Roman"/>
        </w:rPr>
        <w:t>-test. Data were from one representative of three independent experiments.</w:t>
      </w:r>
    </w:p>
    <w:p w14:paraId="1603C1EE" w14:textId="37B81295" w:rsidR="003E2AA5" w:rsidRPr="00402DBF" w:rsidRDefault="008A5980" w:rsidP="001524A1">
      <w:pPr>
        <w:widowControl/>
        <w:shd w:val="clear" w:color="auto" w:fill="FFFFFF"/>
        <w:spacing w:line="360" w:lineRule="auto"/>
        <w:jc w:val="center"/>
        <w:textAlignment w:val="top"/>
        <w:rPr>
          <w:rFonts w:ascii="Segoe UI" w:eastAsia="宋体" w:hAnsi="Segoe UI" w:cs="Segoe UI"/>
          <w:color w:val="000000"/>
          <w:kern w:val="0"/>
          <w:sz w:val="24"/>
          <w:szCs w:val="24"/>
        </w:rPr>
      </w:pPr>
      <w:r w:rsidRPr="00402DBF">
        <w:rPr>
          <w:rFonts w:ascii="Segoe UI" w:eastAsia="宋体" w:hAnsi="Segoe UI" w:cs="Segoe UI"/>
          <w:noProof/>
          <w:color w:val="000000"/>
          <w:kern w:val="0"/>
          <w:sz w:val="24"/>
          <w:szCs w:val="24"/>
        </w:rPr>
        <w:drawing>
          <wp:inline distT="0" distB="0" distL="0" distR="0" wp14:anchorId="2BADBC51" wp14:editId="4A0A4DEA">
            <wp:extent cx="3755136" cy="1764792"/>
            <wp:effectExtent l="0" t="0" r="0" b="6985"/>
            <wp:docPr id="5" name="图片 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55136" cy="1764792"/>
                    </a:xfrm>
                    <a:prstGeom prst="rect">
                      <a:avLst/>
                    </a:prstGeom>
                  </pic:spPr>
                </pic:pic>
              </a:graphicData>
            </a:graphic>
          </wp:inline>
        </w:drawing>
      </w:r>
    </w:p>
    <w:p w14:paraId="57A3DE7B" w14:textId="3C5F0330" w:rsidR="003E2AA5" w:rsidRPr="00402DBF" w:rsidRDefault="003E2AA5" w:rsidP="003E2AA5">
      <w:pPr>
        <w:spacing w:line="520" w:lineRule="exact"/>
        <w:rPr>
          <w:rFonts w:ascii="Times New Roman" w:hAnsi="Times New Roman" w:cs="Times New Roman"/>
          <w:sz w:val="20"/>
          <w:szCs w:val="20"/>
        </w:rPr>
      </w:pPr>
      <w:r w:rsidRPr="00402DBF">
        <w:rPr>
          <w:rFonts w:ascii="Times New Roman" w:hAnsi="Times New Roman" w:cs="Times New Roman"/>
          <w:b/>
          <w:bCs/>
        </w:rPr>
        <w:t>Fig</w:t>
      </w:r>
      <w:r w:rsidR="00111E99" w:rsidRPr="00402DBF">
        <w:rPr>
          <w:rFonts w:ascii="Times New Roman" w:hAnsi="Times New Roman" w:cs="Times New Roman"/>
          <w:b/>
          <w:bCs/>
        </w:rPr>
        <w:t>ure</w:t>
      </w:r>
      <w:r w:rsidRPr="00402DBF">
        <w:rPr>
          <w:rFonts w:ascii="Times New Roman" w:hAnsi="Times New Roman" w:cs="Times New Roman"/>
          <w:b/>
          <w:bCs/>
        </w:rPr>
        <w:t xml:space="preserve"> S</w:t>
      </w:r>
      <w:r w:rsidR="00DA555A" w:rsidRPr="00402DBF">
        <w:rPr>
          <w:rFonts w:ascii="Times New Roman" w:hAnsi="Times New Roman" w:cs="Times New Roman"/>
          <w:b/>
          <w:bCs/>
        </w:rPr>
        <w:t>5</w:t>
      </w:r>
      <w:r w:rsidR="00111E99" w:rsidRPr="00402DBF">
        <w:rPr>
          <w:rFonts w:ascii="Times New Roman" w:hAnsi="Times New Roman" w:cs="Times New Roman"/>
          <w:b/>
          <w:bCs/>
        </w:rPr>
        <w:t>.</w:t>
      </w:r>
      <w:r w:rsidRPr="00402DBF">
        <w:rPr>
          <w:rFonts w:ascii="Times New Roman" w:hAnsi="Times New Roman" w:cs="Times New Roman"/>
          <w:b/>
          <w:bCs/>
          <w:sz w:val="20"/>
          <w:szCs w:val="20"/>
        </w:rPr>
        <w:t xml:space="preserve"> CXCR1 deficiency in DCs leads </w:t>
      </w:r>
      <w:r w:rsidRPr="00402DBF">
        <w:rPr>
          <w:rFonts w:ascii="Times New Roman" w:hAnsi="Times New Roman" w:cs="Times New Roman" w:hint="eastAsia"/>
          <w:b/>
          <w:bCs/>
          <w:sz w:val="20"/>
          <w:szCs w:val="20"/>
        </w:rPr>
        <w:t>to</w:t>
      </w:r>
      <w:r w:rsidRPr="00402DBF">
        <w:rPr>
          <w:rFonts w:ascii="Times New Roman" w:hAnsi="Times New Roman" w:cs="Times New Roman"/>
          <w:b/>
          <w:bCs/>
          <w:sz w:val="20"/>
          <w:szCs w:val="20"/>
        </w:rPr>
        <w:t xml:space="preserve"> reducing IL-6 and IL-12p70 </w:t>
      </w:r>
      <w:r w:rsidRPr="00402DBF">
        <w:rPr>
          <w:rFonts w:ascii="Times New Roman" w:hAnsi="Times New Roman" w:cs="Times New Roman" w:hint="eastAsia"/>
          <w:b/>
          <w:bCs/>
          <w:sz w:val="20"/>
          <w:szCs w:val="20"/>
        </w:rPr>
        <w:t>production</w:t>
      </w:r>
      <w:r w:rsidRPr="00402DBF">
        <w:rPr>
          <w:rFonts w:ascii="Times New Roman" w:hAnsi="Times New Roman" w:cs="Times New Roman"/>
          <w:b/>
          <w:bCs/>
          <w:sz w:val="20"/>
          <w:szCs w:val="20"/>
        </w:rPr>
        <w:t xml:space="preserve">. </w:t>
      </w:r>
      <w:r w:rsidRPr="00402DBF">
        <w:rPr>
          <w:rFonts w:ascii="Times New Roman" w:hAnsi="Times New Roman" w:cs="Times New Roman"/>
          <w:sz w:val="20"/>
          <w:szCs w:val="20"/>
        </w:rPr>
        <w:t xml:space="preserve">DCs were </w:t>
      </w:r>
      <w:r w:rsidRPr="00402DBF">
        <w:rPr>
          <w:rFonts w:ascii="Times New Roman" w:hAnsi="Times New Roman" w:cs="Times New Roman"/>
          <w:sz w:val="20"/>
          <w:szCs w:val="20"/>
        </w:rPr>
        <w:lastRenderedPageBreak/>
        <w:t xml:space="preserve">sorted from spleens of </w:t>
      </w:r>
      <w:r w:rsidRPr="00402DBF">
        <w:rPr>
          <w:rFonts w:ascii="Times New Roman" w:hAnsi="Times New Roman" w:cs="Times New Roman" w:hint="eastAsia"/>
        </w:rPr>
        <w:t>DC</w:t>
      </w:r>
      <w:r w:rsidRPr="00402DBF">
        <w:rPr>
          <w:rFonts w:ascii="Times New Roman" w:hAnsi="Times New Roman" w:cs="Times New Roman"/>
        </w:rPr>
        <w:t xml:space="preserve"> (WT)</w:t>
      </w:r>
      <w:r w:rsidRPr="00402DBF">
        <w:rPr>
          <w:rFonts w:ascii="Times New Roman" w:hAnsi="Times New Roman" w:cs="Times New Roman"/>
          <w:vertAlign w:val="superscript"/>
        </w:rPr>
        <w:t xml:space="preserve"> </w:t>
      </w:r>
      <w:r w:rsidRPr="00402DBF">
        <w:rPr>
          <w:rFonts w:ascii="Times New Roman" w:hAnsi="Times New Roman" w:cs="Times New Roman"/>
        </w:rPr>
        <w:t xml:space="preserve">or </w:t>
      </w:r>
      <w:r w:rsidRPr="00402DBF">
        <w:rPr>
          <w:rFonts w:ascii="Times New Roman" w:hAnsi="Times New Roman" w:cs="Times New Roman" w:hint="eastAsia"/>
        </w:rPr>
        <w:t>DC</w:t>
      </w:r>
      <w:r w:rsidRPr="00402DBF">
        <w:rPr>
          <w:rFonts w:ascii="Times New Roman" w:hAnsi="Times New Roman" w:cs="Times New Roman"/>
        </w:rPr>
        <w:t xml:space="preserve"> (</w:t>
      </w:r>
      <w:r w:rsidRPr="00402DBF">
        <w:rPr>
          <w:rFonts w:ascii="Times New Roman" w:hAnsi="Times New Roman" w:cs="Times New Roman"/>
          <w:i/>
          <w:iCs/>
        </w:rPr>
        <w:t>Cxcr1</w:t>
      </w:r>
      <w:r w:rsidRPr="00402DBF">
        <w:rPr>
          <w:rFonts w:ascii="Times New Roman" w:hAnsi="Times New Roman" w:cs="Times New Roman"/>
          <w:vertAlign w:val="superscript"/>
        </w:rPr>
        <w:t>-/-</w:t>
      </w:r>
      <w:r w:rsidRPr="00402DBF">
        <w:rPr>
          <w:rFonts w:ascii="Times New Roman" w:hAnsi="Times New Roman" w:cs="Times New Roman"/>
        </w:rPr>
        <w:t xml:space="preserve">) </w:t>
      </w:r>
      <w:r w:rsidRPr="00402DBF">
        <w:rPr>
          <w:rFonts w:ascii="Times New Roman" w:hAnsi="Times New Roman" w:cs="Times New Roman"/>
          <w:sz w:val="20"/>
          <w:szCs w:val="20"/>
        </w:rPr>
        <w:t>mice and treated with LPS (100 ng/ml) for 24 h</w:t>
      </w:r>
      <w:r w:rsidR="00F711A6" w:rsidRPr="00402DBF">
        <w:rPr>
          <w:rFonts w:ascii="Times New Roman" w:hAnsi="Times New Roman" w:cs="Times New Roman"/>
          <w:sz w:val="20"/>
          <w:szCs w:val="20"/>
        </w:rPr>
        <w:t>r</w:t>
      </w:r>
      <w:r w:rsidRPr="00402DBF">
        <w:rPr>
          <w:rFonts w:ascii="Times New Roman" w:hAnsi="Times New Roman" w:cs="Times New Roman"/>
          <w:sz w:val="20"/>
          <w:szCs w:val="20"/>
        </w:rPr>
        <w:t xml:space="preserve">. Activated DCs were co-cultured with T cells from spleens of WT for </w:t>
      </w:r>
      <w:r w:rsidR="003B52C7" w:rsidRPr="00402DBF">
        <w:rPr>
          <w:rFonts w:ascii="Times New Roman" w:hAnsi="Times New Roman" w:cs="Times New Roman"/>
          <w:sz w:val="20"/>
          <w:szCs w:val="20"/>
        </w:rPr>
        <w:t>3 days</w:t>
      </w:r>
      <w:r w:rsidRPr="00402DBF">
        <w:rPr>
          <w:rFonts w:ascii="Times New Roman" w:hAnsi="Times New Roman" w:cs="Times New Roman" w:hint="eastAsia"/>
          <w:sz w:val="20"/>
          <w:szCs w:val="20"/>
        </w:rPr>
        <w:t>.</w:t>
      </w:r>
      <w:r w:rsidRPr="00402DBF">
        <w:rPr>
          <w:rFonts w:ascii="Times New Roman" w:hAnsi="Times New Roman" w:cs="Times New Roman"/>
          <w:sz w:val="20"/>
          <w:szCs w:val="20"/>
        </w:rPr>
        <w:t xml:space="preserve"> </w:t>
      </w:r>
      <w:r w:rsidRPr="00402DBF">
        <w:rPr>
          <w:rFonts w:ascii="Times New Roman" w:hAnsi="Times New Roman" w:cs="Times New Roman"/>
          <w:kern w:val="0"/>
          <w:sz w:val="20"/>
          <w:szCs w:val="20"/>
        </w:rPr>
        <w:t>Concentrations of IL-6 and IL-12</w:t>
      </w:r>
      <w:r w:rsidR="00F711A6" w:rsidRPr="00402DBF">
        <w:rPr>
          <w:rFonts w:ascii="Times New Roman" w:hAnsi="Times New Roman" w:cs="Times New Roman"/>
          <w:kern w:val="0"/>
          <w:sz w:val="20"/>
          <w:szCs w:val="20"/>
        </w:rPr>
        <w:t>p</w:t>
      </w:r>
      <w:r w:rsidRPr="00402DBF">
        <w:rPr>
          <w:rFonts w:ascii="Times New Roman" w:hAnsi="Times New Roman" w:cs="Times New Roman"/>
          <w:kern w:val="0"/>
          <w:sz w:val="20"/>
          <w:szCs w:val="20"/>
        </w:rPr>
        <w:t>70</w:t>
      </w:r>
      <w:r w:rsidRPr="00402DBF">
        <w:rPr>
          <w:rFonts w:ascii="Times New Roman" w:hAnsi="Times New Roman" w:cs="Times New Roman"/>
          <w:sz w:val="20"/>
          <w:szCs w:val="20"/>
        </w:rPr>
        <w:t xml:space="preserve"> </w:t>
      </w:r>
      <w:r w:rsidRPr="00402DBF">
        <w:rPr>
          <w:rFonts w:ascii="Times New Roman" w:hAnsi="Times New Roman" w:cs="Times New Roman"/>
          <w:kern w:val="0"/>
          <w:sz w:val="20"/>
          <w:szCs w:val="20"/>
        </w:rPr>
        <w:t xml:space="preserve">in supernatants were detected by ELISA. Data are mean ± SEM (n=5-6). </w:t>
      </w:r>
      <w:r w:rsidRPr="00402DBF">
        <w:rPr>
          <w:rFonts w:ascii="Times New Roman" w:hAnsi="Times New Roman" w:cs="Times New Roman"/>
          <w:sz w:val="20"/>
          <w:szCs w:val="20"/>
          <w:vertAlign w:val="superscript"/>
        </w:rPr>
        <w:t>*</w:t>
      </w:r>
      <w:r w:rsidRPr="00402DBF">
        <w:rPr>
          <w:rFonts w:ascii="Times New Roman" w:hAnsi="Times New Roman" w:cs="Times New Roman"/>
          <w:i/>
          <w:kern w:val="0"/>
          <w:sz w:val="20"/>
          <w:szCs w:val="20"/>
        </w:rPr>
        <w:t>p</w:t>
      </w:r>
      <w:r w:rsidRPr="00402DBF">
        <w:rPr>
          <w:rFonts w:ascii="Times New Roman" w:hAnsi="Times New Roman" w:cs="Times New Roman"/>
          <w:kern w:val="0"/>
          <w:sz w:val="20"/>
          <w:szCs w:val="20"/>
        </w:rPr>
        <w:t>&lt;0.0</w:t>
      </w:r>
      <w:r w:rsidRPr="00402DBF">
        <w:rPr>
          <w:rFonts w:ascii="Times New Roman" w:hAnsi="Times New Roman" w:cs="Times New Roman" w:hint="eastAsia"/>
          <w:kern w:val="0"/>
          <w:sz w:val="20"/>
          <w:szCs w:val="20"/>
        </w:rPr>
        <w:t>5</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vertAlign w:val="superscript"/>
        </w:rPr>
        <w:t>***</w:t>
      </w:r>
      <w:r w:rsidRPr="00402DBF">
        <w:rPr>
          <w:rFonts w:ascii="Times New Roman" w:hAnsi="Times New Roman" w:cs="Times New Roman"/>
          <w:i/>
          <w:kern w:val="0"/>
          <w:sz w:val="20"/>
          <w:szCs w:val="20"/>
        </w:rPr>
        <w:t>p</w:t>
      </w:r>
      <w:r w:rsidRPr="00402DBF">
        <w:rPr>
          <w:rFonts w:ascii="Times New Roman" w:hAnsi="Times New Roman" w:cs="Times New Roman"/>
          <w:kern w:val="0"/>
          <w:sz w:val="20"/>
          <w:szCs w:val="20"/>
        </w:rPr>
        <w:t>&lt;0.001 versus</w:t>
      </w:r>
      <w:r w:rsidRPr="00402DBF">
        <w:rPr>
          <w:rFonts w:ascii="Times New Roman" w:hAnsi="Times New Roman" w:cs="Times New Roman" w:hint="eastAsia"/>
          <w:kern w:val="0"/>
          <w:sz w:val="20"/>
          <w:szCs w:val="20"/>
        </w:rPr>
        <w:t xml:space="preserve"> </w:t>
      </w:r>
      <w:r w:rsidRPr="00402DBF">
        <w:rPr>
          <w:rFonts w:ascii="Times New Roman" w:hAnsi="Times New Roman" w:cs="Times New Roman"/>
          <w:kern w:val="0"/>
          <w:sz w:val="20"/>
          <w:szCs w:val="20"/>
        </w:rPr>
        <w:t xml:space="preserve">WT </w:t>
      </w:r>
      <w:r w:rsidRPr="00402DBF">
        <w:rPr>
          <w:rFonts w:ascii="Times New Roman" w:hAnsi="Times New Roman" w:cs="Times New Roman" w:hint="eastAsia"/>
          <w:kern w:val="0"/>
          <w:sz w:val="20"/>
          <w:szCs w:val="20"/>
        </w:rPr>
        <w:t>mice</w:t>
      </w:r>
      <w:r w:rsidRPr="00402DBF">
        <w:rPr>
          <w:rFonts w:ascii="Times New Roman" w:hAnsi="Times New Roman" w:cs="Times New Roman"/>
          <w:kern w:val="0"/>
          <w:sz w:val="20"/>
          <w:szCs w:val="20"/>
        </w:rPr>
        <w:t xml:space="preserve"> </w:t>
      </w:r>
      <w:r w:rsidRPr="00402DBF">
        <w:rPr>
          <w:rFonts w:ascii="Times New Roman" w:hAnsi="Times New Roman" w:cs="Times New Roman" w:hint="eastAsia"/>
          <w:kern w:val="0"/>
          <w:sz w:val="20"/>
          <w:szCs w:val="20"/>
        </w:rPr>
        <w:t>group</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rPr>
        <w:t xml:space="preserve">(one-tailed Student’s </w:t>
      </w:r>
      <w:r w:rsidRPr="00402DBF">
        <w:rPr>
          <w:rFonts w:ascii="Times New Roman" w:hAnsi="Times New Roman" w:cs="Times New Roman"/>
          <w:i/>
          <w:sz w:val="20"/>
          <w:szCs w:val="20"/>
        </w:rPr>
        <w:t>t</w:t>
      </w:r>
      <w:r w:rsidRPr="00402DBF">
        <w:rPr>
          <w:rFonts w:ascii="Times New Roman" w:hAnsi="Times New Roman" w:cs="Times New Roman"/>
          <w:sz w:val="20"/>
          <w:szCs w:val="20"/>
        </w:rPr>
        <w:t>-test)</w:t>
      </w:r>
      <w:r w:rsidRPr="00402DBF">
        <w:rPr>
          <w:rFonts w:ascii="Times New Roman" w:hAnsi="Times New Roman" w:cs="Times New Roman" w:hint="eastAsia"/>
          <w:kern w:val="0"/>
          <w:sz w:val="20"/>
          <w:szCs w:val="20"/>
        </w:rPr>
        <w:t>.</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rPr>
        <w:t>Data are representative of three independent experiments with similar results.</w:t>
      </w:r>
    </w:p>
    <w:p w14:paraId="449AFD5C" w14:textId="4F79E915" w:rsidR="003E2AA5" w:rsidRPr="00402DBF" w:rsidRDefault="000672D6" w:rsidP="000672D6">
      <w:pPr>
        <w:jc w:val="center"/>
        <w:rPr>
          <w:rFonts w:ascii="Times New Roman" w:hAnsi="Times New Roman" w:cs="Times New Roman"/>
          <w:sz w:val="20"/>
          <w:szCs w:val="20"/>
        </w:rPr>
      </w:pPr>
      <w:r w:rsidRPr="00402DBF">
        <w:rPr>
          <w:rFonts w:ascii="Times New Roman" w:hAnsi="Times New Roman" w:cs="Times New Roman"/>
          <w:noProof/>
          <w:sz w:val="20"/>
          <w:szCs w:val="20"/>
        </w:rPr>
        <w:drawing>
          <wp:inline distT="0" distB="0" distL="0" distR="0" wp14:anchorId="12EFA3CC" wp14:editId="7E92601E">
            <wp:extent cx="1630680" cy="1716024"/>
            <wp:effectExtent l="0" t="0" r="7620" b="0"/>
            <wp:docPr id="1613548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48354" name="图片 16135483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0680" cy="1716024"/>
                    </a:xfrm>
                    <a:prstGeom prst="rect">
                      <a:avLst/>
                    </a:prstGeom>
                  </pic:spPr>
                </pic:pic>
              </a:graphicData>
            </a:graphic>
          </wp:inline>
        </w:drawing>
      </w:r>
    </w:p>
    <w:p w14:paraId="2772D34A" w14:textId="63F5DEBD" w:rsidR="00FE4A65" w:rsidRPr="00402DBF" w:rsidRDefault="00DA555A" w:rsidP="00170D53">
      <w:pPr>
        <w:spacing w:line="360" w:lineRule="auto"/>
        <w:rPr>
          <w:rFonts w:ascii="Times New Roman" w:hAnsi="Times New Roman" w:cs="Times New Roman"/>
          <w:b/>
          <w:bCs/>
        </w:rPr>
      </w:pPr>
      <w:r w:rsidRPr="00402DBF">
        <w:rPr>
          <w:rFonts w:ascii="Times New Roman" w:hAnsi="Times New Roman" w:cs="Times New Roman"/>
          <w:b/>
          <w:bCs/>
        </w:rPr>
        <w:t>Figure S6.</w:t>
      </w:r>
      <w:r w:rsidR="000672D6" w:rsidRPr="00402DBF">
        <w:rPr>
          <w:rFonts w:ascii="Times New Roman" w:hAnsi="Times New Roman" w:cs="Times New Roman"/>
          <w:b/>
          <w:bCs/>
        </w:rPr>
        <w:t xml:space="preserve"> </w:t>
      </w:r>
      <w:r w:rsidR="00AD2D83" w:rsidRPr="00402DBF">
        <w:rPr>
          <w:rFonts w:ascii="Times New Roman" w:hAnsi="Times New Roman" w:cs="Times New Roman"/>
          <w:b/>
          <w:bCs/>
          <w:i/>
          <w:iCs/>
        </w:rPr>
        <w:t>C</w:t>
      </w:r>
      <w:r w:rsidR="005210EB" w:rsidRPr="00402DBF">
        <w:rPr>
          <w:rFonts w:ascii="Times New Roman" w:hAnsi="Times New Roman" w:cs="Times New Roman" w:hint="eastAsia"/>
          <w:b/>
          <w:bCs/>
          <w:i/>
          <w:iCs/>
        </w:rPr>
        <w:t>xcr</w:t>
      </w:r>
      <w:r w:rsidR="00AD2D83" w:rsidRPr="00402DBF">
        <w:rPr>
          <w:rFonts w:ascii="Times New Roman" w:hAnsi="Times New Roman" w:cs="Times New Roman"/>
          <w:b/>
          <w:bCs/>
          <w:i/>
          <w:iCs/>
        </w:rPr>
        <w:t>1</w:t>
      </w:r>
      <w:r w:rsidR="00AD2D83" w:rsidRPr="00402DBF">
        <w:rPr>
          <w:rFonts w:ascii="Times New Roman" w:hAnsi="Times New Roman" w:cs="Times New Roman"/>
          <w:b/>
          <w:bCs/>
        </w:rPr>
        <w:t xml:space="preserve"> expression in </w:t>
      </w:r>
      <w:r w:rsidR="00AD2D83" w:rsidRPr="00402DBF">
        <w:rPr>
          <w:rFonts w:ascii="Times New Roman" w:hAnsi="Times New Roman" w:cs="Times New Roman" w:hint="eastAsia"/>
          <w:b/>
          <w:bCs/>
        </w:rPr>
        <w:t>DCs</w:t>
      </w:r>
      <w:r w:rsidR="00AD2D83" w:rsidRPr="00402DBF">
        <w:rPr>
          <w:rFonts w:ascii="Times New Roman" w:hAnsi="Times New Roman" w:cs="Times New Roman"/>
          <w:b/>
          <w:bCs/>
        </w:rPr>
        <w:t xml:space="preserve"> </w:t>
      </w:r>
      <w:r w:rsidR="00170D53" w:rsidRPr="00402DBF">
        <w:rPr>
          <w:rFonts w:ascii="Times New Roman" w:hAnsi="Times New Roman" w:cs="Times New Roman"/>
          <w:b/>
          <w:bCs/>
        </w:rPr>
        <w:t xml:space="preserve">from the spleen </w:t>
      </w:r>
      <w:r w:rsidR="00AD2D83" w:rsidRPr="00402DBF">
        <w:rPr>
          <w:rFonts w:ascii="Times New Roman" w:hAnsi="Times New Roman" w:cs="Times New Roman"/>
          <w:b/>
          <w:bCs/>
        </w:rPr>
        <w:t xml:space="preserve">of EAE </w:t>
      </w:r>
      <w:r w:rsidR="00AD2D83" w:rsidRPr="00402DBF">
        <w:rPr>
          <w:rFonts w:ascii="Times New Roman" w:hAnsi="Times New Roman" w:cs="Times New Roman" w:hint="eastAsia"/>
          <w:b/>
          <w:bCs/>
        </w:rPr>
        <w:t>mice</w:t>
      </w:r>
      <w:r w:rsidR="00AD2D83" w:rsidRPr="00402DBF">
        <w:rPr>
          <w:rFonts w:ascii="Times New Roman" w:hAnsi="Times New Roman" w:cs="Times New Roman"/>
          <w:b/>
          <w:bCs/>
        </w:rPr>
        <w:t xml:space="preserve">. </w:t>
      </w:r>
      <w:r w:rsidR="00170D53" w:rsidRPr="00402DBF">
        <w:rPr>
          <w:rFonts w:ascii="Times New Roman" w:hAnsi="Times New Roman" w:cs="Times New Roman"/>
          <w:sz w:val="20"/>
          <w:szCs w:val="20"/>
        </w:rPr>
        <w:t xml:space="preserve">DCs were sorted by using </w:t>
      </w:r>
      <w:proofErr w:type="spellStart"/>
      <w:r w:rsidR="00170D53" w:rsidRPr="00402DBF">
        <w:rPr>
          <w:rFonts w:ascii="Times New Roman" w:hAnsi="Times New Roman" w:cs="Times New Roman"/>
          <w:sz w:val="20"/>
          <w:szCs w:val="20"/>
        </w:rPr>
        <w:t>MagniSort</w:t>
      </w:r>
      <w:proofErr w:type="spellEnd"/>
      <w:r w:rsidR="00170D53" w:rsidRPr="00402DBF">
        <w:rPr>
          <w:rFonts w:ascii="Times New Roman" w:hAnsi="Times New Roman" w:cs="Times New Roman"/>
          <w:sz w:val="20"/>
          <w:szCs w:val="20"/>
        </w:rPr>
        <w:t>® Mouse CD11c Positive Selection Kit from</w:t>
      </w:r>
      <w:r w:rsidR="00170D53" w:rsidRPr="00402DBF">
        <w:rPr>
          <w:rFonts w:ascii="Times New Roman" w:hAnsi="Times New Roman" w:cs="Times New Roman"/>
          <w:kern w:val="0"/>
          <w:sz w:val="20"/>
          <w:szCs w:val="20"/>
        </w:rPr>
        <w:t xml:space="preserve"> the spleen of</w:t>
      </w:r>
      <w:r w:rsidR="00170D53" w:rsidRPr="00402DBF">
        <w:rPr>
          <w:rFonts w:ascii="Times New Roman" w:hAnsi="Times New Roman" w:cs="Times New Roman"/>
          <w:sz w:val="20"/>
          <w:szCs w:val="20"/>
        </w:rPr>
        <w:t xml:space="preserve"> WT mice and</w:t>
      </w:r>
      <w:r w:rsidR="00170D53" w:rsidRPr="00402DBF">
        <w:rPr>
          <w:rFonts w:ascii="Times New Roman" w:hAnsi="Times New Roman" w:cs="Times New Roman"/>
          <w:kern w:val="0"/>
          <w:sz w:val="20"/>
          <w:szCs w:val="20"/>
        </w:rPr>
        <w:t xml:space="preserve"> WT</w:t>
      </w:r>
      <w:r w:rsidR="00F81FC4" w:rsidRPr="00402DBF">
        <w:rPr>
          <w:rFonts w:ascii="Times New Roman" w:hAnsi="Times New Roman" w:cs="Times New Roman"/>
          <w:kern w:val="0"/>
          <w:sz w:val="20"/>
          <w:szCs w:val="20"/>
        </w:rPr>
        <w:t xml:space="preserve"> mice</w:t>
      </w:r>
      <w:r w:rsidR="00170D53" w:rsidRPr="00402DBF">
        <w:rPr>
          <w:rFonts w:ascii="Times New Roman" w:hAnsi="Times New Roman" w:cs="Times New Roman"/>
          <w:sz w:val="20"/>
          <w:szCs w:val="20"/>
        </w:rPr>
        <w:t xml:space="preserve"> after EAE induction </w:t>
      </w:r>
      <w:r w:rsidR="00170D53" w:rsidRPr="00402DBF">
        <w:rPr>
          <w:rFonts w:ascii="Times New Roman" w:hAnsi="Times New Roman" w:cs="Times New Roman" w:hint="eastAsia"/>
          <w:sz w:val="20"/>
          <w:szCs w:val="20"/>
        </w:rPr>
        <w:t>for</w:t>
      </w:r>
      <w:r w:rsidR="00170D53" w:rsidRPr="00402DBF">
        <w:rPr>
          <w:rFonts w:ascii="Times New Roman" w:hAnsi="Times New Roman" w:cs="Times New Roman"/>
          <w:sz w:val="20"/>
          <w:szCs w:val="20"/>
        </w:rPr>
        <w:t xml:space="preserve"> 12 days. </w:t>
      </w:r>
      <w:r w:rsidR="00AD2D83" w:rsidRPr="00402DBF">
        <w:rPr>
          <w:rFonts w:ascii="Times New Roman" w:hAnsi="Times New Roman" w:cs="Times New Roman"/>
          <w:i/>
          <w:iCs/>
          <w:sz w:val="20"/>
          <w:szCs w:val="20"/>
        </w:rPr>
        <w:t>C</w:t>
      </w:r>
      <w:r w:rsidR="00AD2D83" w:rsidRPr="00402DBF">
        <w:rPr>
          <w:rFonts w:ascii="Times New Roman" w:hAnsi="Times New Roman" w:cs="Times New Roman" w:hint="eastAsia"/>
          <w:i/>
          <w:iCs/>
          <w:sz w:val="20"/>
          <w:szCs w:val="20"/>
        </w:rPr>
        <w:t>xcr</w:t>
      </w:r>
      <w:r w:rsidR="00AD2D83" w:rsidRPr="00402DBF">
        <w:rPr>
          <w:rFonts w:ascii="Times New Roman" w:hAnsi="Times New Roman" w:cs="Times New Roman"/>
          <w:i/>
          <w:iCs/>
          <w:sz w:val="20"/>
          <w:szCs w:val="20"/>
        </w:rPr>
        <w:t>1</w:t>
      </w:r>
      <w:r w:rsidR="00AD2D83" w:rsidRPr="00402DBF">
        <w:rPr>
          <w:rFonts w:ascii="Times New Roman" w:hAnsi="Times New Roman" w:cs="Times New Roman"/>
          <w:sz w:val="20"/>
          <w:szCs w:val="20"/>
        </w:rPr>
        <w:t xml:space="preserve"> mRNA expression was detected by RT-qPCR. Data are representative of two independent experiments (mean ± SEM; n=5-7). </w:t>
      </w:r>
      <w:r w:rsidR="00AD2D83" w:rsidRPr="00402DBF">
        <w:rPr>
          <w:rFonts w:ascii="Times New Roman" w:hAnsi="Times New Roman" w:cs="Times New Roman"/>
          <w:sz w:val="20"/>
          <w:szCs w:val="20"/>
          <w:vertAlign w:val="superscript"/>
        </w:rPr>
        <w:t>***</w:t>
      </w:r>
      <w:r w:rsidR="00AD2D83" w:rsidRPr="00402DBF">
        <w:rPr>
          <w:rFonts w:ascii="Times New Roman" w:hAnsi="Times New Roman" w:cs="Times New Roman"/>
          <w:i/>
          <w:iCs/>
          <w:sz w:val="20"/>
          <w:szCs w:val="20"/>
        </w:rPr>
        <w:t>p</w:t>
      </w:r>
      <w:r w:rsidR="00AD2D83" w:rsidRPr="00402DBF">
        <w:rPr>
          <w:rFonts w:ascii="Times New Roman" w:hAnsi="Times New Roman" w:cs="Times New Roman"/>
          <w:sz w:val="20"/>
          <w:szCs w:val="20"/>
        </w:rPr>
        <w:t>&lt;0.001.</w:t>
      </w:r>
    </w:p>
    <w:p w14:paraId="08F682C0" w14:textId="38C9B472" w:rsidR="003E2AA5" w:rsidRPr="00402DBF" w:rsidRDefault="00B0454F" w:rsidP="003E2AA5">
      <w:pPr>
        <w:spacing w:line="360" w:lineRule="auto"/>
        <w:rPr>
          <w:rFonts w:ascii="Times New Roman" w:hAnsi="Times New Roman" w:cs="Times New Roman"/>
          <w:b/>
          <w:bCs/>
        </w:rPr>
      </w:pPr>
      <w:r w:rsidRPr="00402DBF">
        <w:rPr>
          <w:rFonts w:ascii="Times New Roman" w:hAnsi="Times New Roman" w:cs="Times New Roman"/>
          <w:b/>
          <w:bCs/>
          <w:noProof/>
        </w:rPr>
        <w:drawing>
          <wp:inline distT="0" distB="0" distL="0" distR="0" wp14:anchorId="2D1C42FF" wp14:editId="5C3CDEB1">
            <wp:extent cx="5274310" cy="3366770"/>
            <wp:effectExtent l="0" t="0" r="2540" b="5080"/>
            <wp:docPr id="655976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7677" name="图片 655976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366770"/>
                    </a:xfrm>
                    <a:prstGeom prst="rect">
                      <a:avLst/>
                    </a:prstGeom>
                  </pic:spPr>
                </pic:pic>
              </a:graphicData>
            </a:graphic>
          </wp:inline>
        </w:drawing>
      </w:r>
    </w:p>
    <w:p w14:paraId="7402A86F" w14:textId="7197D54F" w:rsidR="003E2AA5" w:rsidRPr="00402DBF" w:rsidRDefault="003E2AA5" w:rsidP="003E2AA5">
      <w:pPr>
        <w:spacing w:line="360" w:lineRule="auto"/>
        <w:rPr>
          <w:rFonts w:ascii="Times New Roman" w:hAnsi="Times New Roman" w:cs="Times New Roman"/>
        </w:rPr>
      </w:pPr>
      <w:r w:rsidRPr="00402DBF">
        <w:rPr>
          <w:rFonts w:ascii="Times New Roman" w:hAnsi="Times New Roman" w:cs="Times New Roman"/>
          <w:b/>
          <w:bCs/>
        </w:rPr>
        <w:t>Fig</w:t>
      </w:r>
      <w:r w:rsidR="00111E99" w:rsidRPr="00402DBF">
        <w:rPr>
          <w:rFonts w:ascii="Times New Roman" w:hAnsi="Times New Roman" w:cs="Times New Roman"/>
          <w:b/>
          <w:bCs/>
        </w:rPr>
        <w:t xml:space="preserve">ure </w:t>
      </w:r>
      <w:r w:rsidRPr="00402DBF">
        <w:rPr>
          <w:rFonts w:ascii="Times New Roman" w:hAnsi="Times New Roman" w:cs="Times New Roman"/>
          <w:b/>
          <w:bCs/>
        </w:rPr>
        <w:t>S</w:t>
      </w:r>
      <w:r w:rsidR="00DA555A" w:rsidRPr="00402DBF">
        <w:rPr>
          <w:rFonts w:ascii="Times New Roman" w:hAnsi="Times New Roman" w:cs="Times New Roman"/>
          <w:b/>
          <w:bCs/>
        </w:rPr>
        <w:t>7</w:t>
      </w:r>
      <w:r w:rsidR="00111E99" w:rsidRPr="00402DBF">
        <w:rPr>
          <w:rFonts w:ascii="Times New Roman" w:hAnsi="Times New Roman" w:cs="Times New Roman"/>
          <w:b/>
          <w:bCs/>
        </w:rPr>
        <w:t>.</w:t>
      </w:r>
      <w:r w:rsidRPr="00402DBF">
        <w:rPr>
          <w:rFonts w:ascii="Times New Roman" w:hAnsi="Times New Roman" w:cs="Times New Roman"/>
          <w:b/>
          <w:bCs/>
        </w:rPr>
        <w:t xml:space="preserve"> C</w:t>
      </w:r>
      <w:r w:rsidRPr="00402DBF">
        <w:rPr>
          <w:rFonts w:ascii="Times New Roman" w:hAnsi="Times New Roman" w:cs="Times New Roman" w:hint="eastAsia"/>
          <w:b/>
          <w:bCs/>
        </w:rPr>
        <w:t>XCR</w:t>
      </w:r>
      <w:r w:rsidRPr="00402DBF">
        <w:rPr>
          <w:rFonts w:ascii="Times New Roman" w:hAnsi="Times New Roman" w:cs="Times New Roman"/>
          <w:b/>
          <w:bCs/>
        </w:rPr>
        <w:t xml:space="preserve">1 deficiency in DCs does not mediate developmental defects of immune cells </w:t>
      </w:r>
      <w:r w:rsidRPr="00402DBF">
        <w:rPr>
          <w:rFonts w:ascii="Times New Roman" w:hAnsi="Times New Roman" w:cs="Times New Roman"/>
          <w:b/>
          <w:bCs/>
          <w:i/>
          <w:iCs/>
        </w:rPr>
        <w:t>in vivo</w:t>
      </w:r>
      <w:r w:rsidRPr="00402DBF">
        <w:rPr>
          <w:rFonts w:ascii="Times New Roman" w:hAnsi="Times New Roman" w:cs="Times New Roman"/>
          <w:b/>
          <w:bCs/>
        </w:rPr>
        <w:t xml:space="preserve">. </w:t>
      </w:r>
      <w:r w:rsidRPr="00402DBF">
        <w:rPr>
          <w:rFonts w:ascii="Times New Roman" w:hAnsi="Times New Roman" w:cs="Times New Roman"/>
        </w:rPr>
        <w:t xml:space="preserve">(A) </w:t>
      </w:r>
      <w:r w:rsidRPr="00402DBF">
        <w:rPr>
          <w:rFonts w:ascii="Times New Roman" w:hAnsi="Times New Roman" w:cs="Times New Roman"/>
          <w:sz w:val="20"/>
          <w:szCs w:val="20"/>
        </w:rPr>
        <w:t>DCs were sorted from spleen and lung of</w:t>
      </w:r>
      <w:r w:rsidRPr="00402DBF">
        <w:rPr>
          <w:rFonts w:ascii="Times New Roman" w:hAnsi="Times New Roman" w:cs="Times New Roman"/>
        </w:rPr>
        <w:t xml:space="preserve"> </w:t>
      </w:r>
      <w:r w:rsidRPr="00402DBF">
        <w:rPr>
          <w:rFonts w:ascii="Times New Roman" w:hAnsi="Times New Roman" w:cs="Times New Roman" w:hint="eastAsia"/>
        </w:rPr>
        <w:t>DC</w:t>
      </w:r>
      <w:r w:rsidRPr="00402DBF">
        <w:rPr>
          <w:rFonts w:ascii="Times New Roman" w:hAnsi="Times New Roman" w:cs="Times New Roman"/>
        </w:rPr>
        <w:t xml:space="preserve"> (WT)</w:t>
      </w:r>
      <w:r w:rsidRPr="00402DBF">
        <w:rPr>
          <w:rFonts w:ascii="Times New Roman" w:hAnsi="Times New Roman" w:cs="Times New Roman"/>
          <w:vertAlign w:val="superscript"/>
        </w:rPr>
        <w:t xml:space="preserve"> </w:t>
      </w:r>
      <w:r w:rsidRPr="00402DBF">
        <w:rPr>
          <w:rFonts w:ascii="Times New Roman" w:hAnsi="Times New Roman" w:cs="Times New Roman"/>
        </w:rPr>
        <w:t xml:space="preserve">an </w:t>
      </w:r>
      <w:r w:rsidRPr="00402DBF">
        <w:rPr>
          <w:rFonts w:ascii="Times New Roman" w:hAnsi="Times New Roman" w:cs="Times New Roman" w:hint="eastAsia"/>
        </w:rPr>
        <w:t>DC</w:t>
      </w:r>
      <w:r w:rsidRPr="00402DBF">
        <w:rPr>
          <w:rFonts w:ascii="Times New Roman" w:hAnsi="Times New Roman" w:cs="Times New Roman"/>
        </w:rPr>
        <w:t xml:space="preserve"> (</w:t>
      </w:r>
      <w:r w:rsidRPr="00402DBF">
        <w:rPr>
          <w:rFonts w:ascii="Times New Roman" w:hAnsi="Times New Roman" w:cs="Times New Roman"/>
          <w:i/>
          <w:iCs/>
        </w:rPr>
        <w:t>Cxcr1</w:t>
      </w:r>
      <w:r w:rsidRPr="00402DBF">
        <w:rPr>
          <w:rFonts w:ascii="Times New Roman" w:hAnsi="Times New Roman" w:cs="Times New Roman"/>
          <w:vertAlign w:val="superscript"/>
        </w:rPr>
        <w:t>-/-</w:t>
      </w:r>
      <w:r w:rsidRPr="00402DBF">
        <w:rPr>
          <w:rFonts w:ascii="Times New Roman" w:hAnsi="Times New Roman" w:cs="Times New Roman"/>
        </w:rPr>
        <w:t xml:space="preserve">) mice and </w:t>
      </w:r>
      <w:r w:rsidRPr="00402DBF">
        <w:rPr>
          <w:rFonts w:ascii="Times New Roman" w:hAnsi="Times New Roman" w:cs="Times New Roman"/>
        </w:rPr>
        <w:lastRenderedPageBreak/>
        <w:t>percentages of CXCR1 was analyzed by flow cytometry.</w:t>
      </w:r>
      <w:r w:rsidRPr="00402DBF">
        <w:rPr>
          <w:rFonts w:ascii="Times New Roman" w:hAnsi="Times New Roman" w:cs="Times New Roman" w:hint="eastAsia"/>
        </w:rPr>
        <w:t xml:space="preserve"> </w:t>
      </w:r>
      <w:r w:rsidRPr="00402DBF">
        <w:rPr>
          <w:rFonts w:ascii="Times New Roman" w:hAnsi="Times New Roman" w:cs="Times New Roman"/>
        </w:rPr>
        <w:t xml:space="preserve">(B) </w:t>
      </w:r>
      <w:r w:rsidRPr="00402DBF">
        <w:rPr>
          <w:rFonts w:ascii="Times New Roman" w:hAnsi="Times New Roman" w:cs="Times New Roman"/>
          <w:sz w:val="20"/>
          <w:szCs w:val="20"/>
        </w:rPr>
        <w:t>DCs were sorted from spleen</w:t>
      </w:r>
      <w:r w:rsidR="00F711A6" w:rsidRPr="00402DBF">
        <w:rPr>
          <w:rFonts w:ascii="Times New Roman" w:hAnsi="Times New Roman" w:cs="Times New Roman"/>
          <w:sz w:val="20"/>
          <w:szCs w:val="20"/>
        </w:rPr>
        <w:t xml:space="preserve"> </w:t>
      </w:r>
      <w:r w:rsidRPr="00402DBF">
        <w:rPr>
          <w:rFonts w:ascii="Times New Roman" w:hAnsi="Times New Roman" w:cs="Times New Roman"/>
          <w:sz w:val="20"/>
          <w:szCs w:val="20"/>
        </w:rPr>
        <w:t>of</w:t>
      </w:r>
      <w:r w:rsidRPr="00402DBF">
        <w:rPr>
          <w:rFonts w:ascii="Times New Roman" w:hAnsi="Times New Roman" w:cs="Times New Roman"/>
        </w:rPr>
        <w:t xml:space="preserve"> </w:t>
      </w:r>
      <w:r w:rsidRPr="00402DBF">
        <w:rPr>
          <w:rFonts w:ascii="Times New Roman" w:hAnsi="Times New Roman" w:cs="Times New Roman" w:hint="eastAsia"/>
        </w:rPr>
        <w:t>DC</w:t>
      </w:r>
      <w:r w:rsidRPr="00402DBF">
        <w:rPr>
          <w:rFonts w:ascii="Times New Roman" w:hAnsi="Times New Roman" w:cs="Times New Roman"/>
        </w:rPr>
        <w:t xml:space="preserve"> (WT)</w:t>
      </w:r>
      <w:r w:rsidRPr="00402DBF">
        <w:rPr>
          <w:rFonts w:ascii="Times New Roman" w:hAnsi="Times New Roman" w:cs="Times New Roman"/>
          <w:vertAlign w:val="superscript"/>
        </w:rPr>
        <w:t xml:space="preserve"> </w:t>
      </w:r>
      <w:r w:rsidRPr="00402DBF">
        <w:rPr>
          <w:rFonts w:ascii="Times New Roman" w:hAnsi="Times New Roman" w:cs="Times New Roman"/>
        </w:rPr>
        <w:t xml:space="preserve">and </w:t>
      </w:r>
      <w:r w:rsidRPr="00402DBF">
        <w:rPr>
          <w:rFonts w:ascii="Times New Roman" w:hAnsi="Times New Roman" w:cs="Times New Roman" w:hint="eastAsia"/>
        </w:rPr>
        <w:t>DC</w:t>
      </w:r>
      <w:r w:rsidRPr="00402DBF">
        <w:rPr>
          <w:rFonts w:ascii="Times New Roman" w:hAnsi="Times New Roman" w:cs="Times New Roman"/>
        </w:rPr>
        <w:t xml:space="preserve"> (</w:t>
      </w:r>
      <w:r w:rsidRPr="00402DBF">
        <w:rPr>
          <w:rFonts w:ascii="Times New Roman" w:hAnsi="Times New Roman" w:cs="Times New Roman"/>
          <w:i/>
          <w:iCs/>
        </w:rPr>
        <w:t>Cxcr1</w:t>
      </w:r>
      <w:r w:rsidRPr="00402DBF">
        <w:rPr>
          <w:rFonts w:ascii="Times New Roman" w:hAnsi="Times New Roman" w:cs="Times New Roman"/>
          <w:vertAlign w:val="superscript"/>
        </w:rPr>
        <w:t>-/-</w:t>
      </w:r>
      <w:r w:rsidRPr="00402DBF">
        <w:rPr>
          <w:rFonts w:ascii="Times New Roman" w:hAnsi="Times New Roman" w:cs="Times New Roman"/>
        </w:rPr>
        <w:t xml:space="preserve">) mice, </w:t>
      </w:r>
      <w:r w:rsidRPr="00402DBF">
        <w:rPr>
          <w:rFonts w:ascii="Times New Roman" w:hAnsi="Times New Roman" w:cs="Times New Roman" w:hint="eastAsia"/>
        </w:rPr>
        <w:t>after</w:t>
      </w:r>
      <w:r w:rsidRPr="00402DBF">
        <w:rPr>
          <w:rFonts w:ascii="Times New Roman" w:hAnsi="Times New Roman" w:cs="Times New Roman"/>
        </w:rPr>
        <w:t xml:space="preserve"> culture</w:t>
      </w:r>
      <w:r w:rsidRPr="00402DBF">
        <w:rPr>
          <w:rFonts w:ascii="Times New Roman" w:hAnsi="Times New Roman" w:cs="Times New Roman" w:hint="eastAsia"/>
        </w:rPr>
        <w:t>d</w:t>
      </w:r>
      <w:r w:rsidRPr="00402DBF">
        <w:rPr>
          <w:rFonts w:ascii="Times New Roman" w:hAnsi="Times New Roman" w:cs="Times New Roman"/>
        </w:rPr>
        <w:t xml:space="preserve"> for 7 days</w:t>
      </w:r>
      <w:r w:rsidRPr="00402DBF">
        <w:rPr>
          <w:rFonts w:ascii="Times New Roman" w:hAnsi="Times New Roman" w:cs="Times New Roman" w:hint="eastAsia"/>
          <w:i/>
          <w:iCs/>
        </w:rPr>
        <w:t xml:space="preserve"> </w:t>
      </w:r>
      <w:r w:rsidRPr="00402DBF">
        <w:rPr>
          <w:rFonts w:ascii="Times New Roman" w:hAnsi="Times New Roman" w:cs="Times New Roman"/>
          <w:i/>
          <w:iCs/>
        </w:rPr>
        <w:t>in vitro</w:t>
      </w:r>
      <w:r w:rsidRPr="00402DBF">
        <w:rPr>
          <w:rFonts w:ascii="Times New Roman" w:hAnsi="Times New Roman" w:cs="Times New Roman"/>
        </w:rPr>
        <w:t xml:space="preserve">. </w:t>
      </w:r>
      <w:r w:rsidRPr="00402DBF">
        <w:rPr>
          <w:rFonts w:ascii="Times New Roman" w:hAnsi="Times New Roman" w:cs="Times New Roman" w:hint="eastAsia"/>
        </w:rPr>
        <w:t>The</w:t>
      </w:r>
      <w:r w:rsidRPr="00402DBF">
        <w:rPr>
          <w:rFonts w:ascii="Times New Roman" w:hAnsi="Times New Roman" w:cs="Times New Roman"/>
        </w:rPr>
        <w:t xml:space="preserve"> mRNA level of </w:t>
      </w:r>
      <w:r w:rsidRPr="00402DBF">
        <w:rPr>
          <w:rFonts w:ascii="Times New Roman" w:hAnsi="Times New Roman" w:cs="Times New Roman"/>
          <w:i/>
          <w:iCs/>
        </w:rPr>
        <w:t xml:space="preserve">Cxcr1 </w:t>
      </w:r>
      <w:r w:rsidRPr="00402DBF">
        <w:rPr>
          <w:rFonts w:ascii="Times New Roman" w:hAnsi="Times New Roman" w:cs="Times New Roman" w:hint="eastAsia"/>
        </w:rPr>
        <w:t>was</w:t>
      </w:r>
      <w:r w:rsidRPr="00402DBF">
        <w:rPr>
          <w:rFonts w:ascii="Times New Roman" w:hAnsi="Times New Roman" w:cs="Times New Roman"/>
        </w:rPr>
        <w:t xml:space="preserve"> </w:t>
      </w:r>
      <w:r w:rsidRPr="00402DBF">
        <w:rPr>
          <w:rFonts w:ascii="Times New Roman" w:hAnsi="Times New Roman" w:cs="Times New Roman" w:hint="eastAsia"/>
        </w:rPr>
        <w:t>detected</w:t>
      </w:r>
      <w:r w:rsidRPr="00402DBF">
        <w:rPr>
          <w:rFonts w:ascii="Times New Roman" w:hAnsi="Times New Roman" w:cs="Times New Roman"/>
        </w:rPr>
        <w:t xml:space="preserve"> by RT-</w:t>
      </w:r>
      <w:r w:rsidR="00FE4A65" w:rsidRPr="00402DBF">
        <w:rPr>
          <w:rFonts w:ascii="Times New Roman" w:hAnsi="Times New Roman" w:cs="Times New Roman"/>
        </w:rPr>
        <w:t>q</w:t>
      </w:r>
      <w:r w:rsidRPr="00402DBF">
        <w:rPr>
          <w:rFonts w:ascii="Times New Roman" w:hAnsi="Times New Roman" w:cs="Times New Roman"/>
        </w:rPr>
        <w:t xml:space="preserve">PCR. </w:t>
      </w:r>
      <w:r w:rsidRPr="00402DBF">
        <w:rPr>
          <w:rFonts w:ascii="Times New Roman" w:hAnsi="Times New Roman" w:cs="Times New Roman" w:hint="eastAsia"/>
        </w:rPr>
        <w:t>(</w:t>
      </w:r>
      <w:r w:rsidRPr="00402DBF">
        <w:rPr>
          <w:rFonts w:ascii="Times New Roman" w:hAnsi="Times New Roman" w:cs="Times New Roman"/>
        </w:rPr>
        <w:t>C)</w:t>
      </w:r>
      <w:r w:rsidRPr="00402DBF">
        <w:rPr>
          <w:rFonts w:ascii="Times New Roman" w:hAnsi="Times New Roman" w:cs="Times New Roman" w:hint="eastAsia"/>
        </w:rPr>
        <w:t xml:space="preserve"> Spleen</w:t>
      </w:r>
      <w:r w:rsidRPr="00402DBF">
        <w:rPr>
          <w:rFonts w:ascii="Times New Roman" w:hAnsi="Times New Roman" w:cs="Times New Roman"/>
        </w:rPr>
        <w:t xml:space="preserve"> </w:t>
      </w:r>
      <w:r w:rsidRPr="00402DBF">
        <w:rPr>
          <w:rFonts w:ascii="Times New Roman" w:hAnsi="Times New Roman" w:cs="Times New Roman" w:hint="eastAsia"/>
        </w:rPr>
        <w:t>was</w:t>
      </w:r>
      <w:r w:rsidRPr="00402DBF">
        <w:rPr>
          <w:rFonts w:ascii="Times New Roman" w:hAnsi="Times New Roman" w:cs="Times New Roman"/>
        </w:rPr>
        <w:t xml:space="preserve"> </w:t>
      </w:r>
      <w:r w:rsidRPr="00402DBF">
        <w:rPr>
          <w:rFonts w:ascii="Times New Roman" w:hAnsi="Times New Roman" w:cs="Times New Roman" w:hint="eastAsia"/>
        </w:rPr>
        <w:t>collected</w:t>
      </w:r>
      <w:r w:rsidRPr="00402DBF">
        <w:rPr>
          <w:rFonts w:ascii="Times New Roman" w:hAnsi="Times New Roman" w:cs="Times New Roman"/>
        </w:rPr>
        <w:t xml:space="preserve"> from </w:t>
      </w:r>
      <w:r w:rsidRPr="00402DBF">
        <w:rPr>
          <w:rFonts w:ascii="Times New Roman" w:hAnsi="Times New Roman" w:cs="Times New Roman" w:hint="eastAsia"/>
        </w:rPr>
        <w:t>DC</w:t>
      </w:r>
      <w:r w:rsidRPr="00402DBF">
        <w:rPr>
          <w:rFonts w:ascii="Times New Roman" w:hAnsi="Times New Roman" w:cs="Times New Roman"/>
        </w:rPr>
        <w:t xml:space="preserve"> (WT)</w:t>
      </w:r>
      <w:r w:rsidRPr="00402DBF">
        <w:rPr>
          <w:rFonts w:ascii="Times New Roman" w:hAnsi="Times New Roman" w:cs="Times New Roman"/>
          <w:vertAlign w:val="superscript"/>
        </w:rPr>
        <w:t xml:space="preserve"> </w:t>
      </w:r>
      <w:r w:rsidRPr="00402DBF">
        <w:rPr>
          <w:rFonts w:ascii="Times New Roman" w:hAnsi="Times New Roman" w:cs="Times New Roman"/>
        </w:rPr>
        <w:t xml:space="preserve">or </w:t>
      </w:r>
      <w:r w:rsidRPr="00402DBF">
        <w:rPr>
          <w:rFonts w:ascii="Times New Roman" w:hAnsi="Times New Roman" w:cs="Times New Roman" w:hint="eastAsia"/>
        </w:rPr>
        <w:t>DC</w:t>
      </w:r>
      <w:r w:rsidRPr="00402DBF">
        <w:rPr>
          <w:rFonts w:ascii="Times New Roman" w:hAnsi="Times New Roman" w:cs="Times New Roman"/>
        </w:rPr>
        <w:t xml:space="preserve"> (</w:t>
      </w:r>
      <w:r w:rsidRPr="00402DBF">
        <w:rPr>
          <w:rFonts w:ascii="Times New Roman" w:hAnsi="Times New Roman" w:cs="Times New Roman"/>
          <w:i/>
          <w:iCs/>
        </w:rPr>
        <w:t>Cxcr1</w:t>
      </w:r>
      <w:r w:rsidRPr="00402DBF">
        <w:rPr>
          <w:rFonts w:ascii="Times New Roman" w:hAnsi="Times New Roman" w:cs="Times New Roman"/>
          <w:vertAlign w:val="superscript"/>
        </w:rPr>
        <w:t>-/-</w:t>
      </w:r>
      <w:r w:rsidRPr="00402DBF">
        <w:rPr>
          <w:rFonts w:ascii="Times New Roman" w:hAnsi="Times New Roman" w:cs="Times New Roman"/>
        </w:rPr>
        <w:t xml:space="preserve">) mice. Percentage and </w:t>
      </w:r>
      <w:r w:rsidRPr="00402DBF">
        <w:rPr>
          <w:rFonts w:ascii="Times New Roman" w:hAnsi="Times New Roman" w:cs="Times New Roman" w:hint="eastAsia"/>
        </w:rPr>
        <w:t>total</w:t>
      </w:r>
      <w:r w:rsidRPr="00402DBF">
        <w:rPr>
          <w:rFonts w:ascii="Times New Roman" w:hAnsi="Times New Roman" w:cs="Times New Roman"/>
        </w:rPr>
        <w:t xml:space="preserve"> number of DCs in splen</w:t>
      </w:r>
      <w:r w:rsidRPr="00402DBF">
        <w:rPr>
          <w:rFonts w:ascii="Times New Roman" w:hAnsi="Times New Roman" w:cs="Times New Roman" w:hint="eastAsia"/>
        </w:rPr>
        <w:t>ocytes</w:t>
      </w:r>
      <w:r w:rsidRPr="00402DBF">
        <w:rPr>
          <w:rFonts w:ascii="Times New Roman" w:hAnsi="Times New Roman" w:cs="Times New Roman"/>
        </w:rPr>
        <w:t xml:space="preserve"> w</w:t>
      </w:r>
      <w:r w:rsidRPr="00402DBF">
        <w:rPr>
          <w:rFonts w:ascii="Times New Roman" w:hAnsi="Times New Roman" w:cs="Times New Roman" w:hint="eastAsia"/>
        </w:rPr>
        <w:t>ere</w:t>
      </w:r>
      <w:r w:rsidRPr="00402DBF">
        <w:rPr>
          <w:rFonts w:ascii="Times New Roman" w:hAnsi="Times New Roman" w:cs="Times New Roman"/>
        </w:rPr>
        <w:t xml:space="preserve"> analyzed by flow cytometry. (D) Percentages of the indicated immune cells were analyzed by flow cytometry from WT and CXCR1-deficient mice. Data are mean ± SEM (n=5-6). ***</w:t>
      </w:r>
      <w:r w:rsidRPr="00402DBF">
        <w:rPr>
          <w:rFonts w:ascii="Times New Roman" w:hAnsi="Times New Roman" w:cs="Times New Roman"/>
          <w:i/>
          <w:iCs/>
        </w:rPr>
        <w:t>p</w:t>
      </w:r>
      <w:r w:rsidRPr="00402DBF">
        <w:rPr>
          <w:rFonts w:ascii="Times New Roman" w:hAnsi="Times New Roman" w:cs="Times New Roman"/>
        </w:rPr>
        <w:t xml:space="preserve">&lt;0.001, </w:t>
      </w:r>
      <w:r w:rsidRPr="00402DBF">
        <w:rPr>
          <w:rFonts w:ascii="Times New Roman" w:hAnsi="Times New Roman" w:cs="Times New Roman"/>
          <w:sz w:val="20"/>
          <w:szCs w:val="20"/>
        </w:rPr>
        <w:t xml:space="preserve">one-tailed Student’s </w:t>
      </w:r>
      <w:r w:rsidRPr="00402DBF">
        <w:rPr>
          <w:rFonts w:ascii="Times New Roman" w:hAnsi="Times New Roman" w:cs="Times New Roman"/>
          <w:i/>
          <w:sz w:val="20"/>
          <w:szCs w:val="20"/>
        </w:rPr>
        <w:t>t</w:t>
      </w:r>
      <w:r w:rsidRPr="00402DBF">
        <w:rPr>
          <w:rFonts w:ascii="Times New Roman" w:hAnsi="Times New Roman" w:cs="Times New Roman"/>
          <w:sz w:val="20"/>
          <w:szCs w:val="20"/>
        </w:rPr>
        <w:t xml:space="preserve">-test. </w:t>
      </w:r>
      <w:r w:rsidRPr="00402DBF">
        <w:rPr>
          <w:rFonts w:ascii="Times New Roman" w:hAnsi="Times New Roman" w:cs="Times New Roman"/>
        </w:rPr>
        <w:t xml:space="preserve">Data were from one representative of three independent experiments.  </w:t>
      </w:r>
    </w:p>
    <w:p w14:paraId="1A4EF451" w14:textId="15ECA2F5" w:rsidR="001C59EA" w:rsidRPr="00402DBF" w:rsidRDefault="001D0467" w:rsidP="001D0467">
      <w:pPr>
        <w:spacing w:line="360" w:lineRule="auto"/>
        <w:jc w:val="center"/>
        <w:rPr>
          <w:rFonts w:ascii="Times New Roman" w:hAnsi="Times New Roman" w:cs="Times New Roman"/>
        </w:rPr>
      </w:pPr>
      <w:r w:rsidRPr="00402DBF">
        <w:rPr>
          <w:rFonts w:ascii="Times New Roman" w:hAnsi="Times New Roman" w:cs="Times New Roman"/>
          <w:noProof/>
        </w:rPr>
        <w:drawing>
          <wp:inline distT="0" distB="0" distL="0" distR="0" wp14:anchorId="32344E72" wp14:editId="20C723E9">
            <wp:extent cx="2157984" cy="2636520"/>
            <wp:effectExtent l="0" t="0" r="0" b="0"/>
            <wp:docPr id="1859846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4629" name="图片 1859846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7984" cy="2636520"/>
                    </a:xfrm>
                    <a:prstGeom prst="rect">
                      <a:avLst/>
                    </a:prstGeom>
                  </pic:spPr>
                </pic:pic>
              </a:graphicData>
            </a:graphic>
          </wp:inline>
        </w:drawing>
      </w:r>
    </w:p>
    <w:p w14:paraId="771E9983" w14:textId="3A8396E2" w:rsidR="00DA555A" w:rsidRPr="00402DBF" w:rsidRDefault="00DA555A" w:rsidP="00DA555A">
      <w:pPr>
        <w:rPr>
          <w:rFonts w:ascii="Times New Roman" w:hAnsi="Times New Roman" w:cs="Times New Roman"/>
          <w:b/>
          <w:bCs/>
        </w:rPr>
      </w:pPr>
      <w:r w:rsidRPr="00402DBF">
        <w:rPr>
          <w:rFonts w:ascii="Times New Roman" w:hAnsi="Times New Roman" w:cs="Times New Roman"/>
          <w:b/>
          <w:bCs/>
        </w:rPr>
        <w:t>Figure S8.</w:t>
      </w:r>
      <w:r w:rsidR="001D0467" w:rsidRPr="00402DBF">
        <w:rPr>
          <w:rFonts w:ascii="Times New Roman" w:hAnsi="Times New Roman" w:cs="Times New Roman"/>
          <w:b/>
          <w:bCs/>
        </w:rPr>
        <w:t xml:space="preserve"> </w:t>
      </w:r>
      <w:r w:rsidR="00971508" w:rsidRPr="00402DBF">
        <w:rPr>
          <w:rFonts w:ascii="Times New Roman" w:hAnsi="Times New Roman" w:cs="Times New Roman"/>
          <w:b/>
          <w:bCs/>
          <w:i/>
          <w:iCs/>
        </w:rPr>
        <w:t>C</w:t>
      </w:r>
      <w:r w:rsidR="005210EB" w:rsidRPr="00402DBF">
        <w:rPr>
          <w:rFonts w:ascii="Times New Roman" w:hAnsi="Times New Roman" w:cs="Times New Roman"/>
          <w:b/>
          <w:bCs/>
          <w:i/>
          <w:iCs/>
        </w:rPr>
        <w:t>xcr</w:t>
      </w:r>
      <w:r w:rsidR="00971508" w:rsidRPr="00402DBF">
        <w:rPr>
          <w:rFonts w:ascii="Times New Roman" w:hAnsi="Times New Roman" w:cs="Times New Roman"/>
          <w:b/>
          <w:bCs/>
          <w:i/>
          <w:iCs/>
        </w:rPr>
        <w:t>1</w:t>
      </w:r>
      <w:r w:rsidR="00971508" w:rsidRPr="00402DBF">
        <w:rPr>
          <w:rFonts w:ascii="Times New Roman" w:hAnsi="Times New Roman" w:cs="Times New Roman"/>
          <w:b/>
          <w:bCs/>
        </w:rPr>
        <w:t xml:space="preserve"> expression in </w:t>
      </w:r>
      <w:r w:rsidR="00971508" w:rsidRPr="00402DBF">
        <w:rPr>
          <w:rFonts w:ascii="Times New Roman" w:hAnsi="Times New Roman" w:cs="Times New Roman" w:hint="eastAsia"/>
          <w:b/>
          <w:bCs/>
        </w:rPr>
        <w:t>brain</w:t>
      </w:r>
      <w:r w:rsidR="00971508" w:rsidRPr="00402DBF">
        <w:rPr>
          <w:rFonts w:ascii="Times New Roman" w:hAnsi="Times New Roman" w:cs="Times New Roman"/>
          <w:b/>
          <w:bCs/>
        </w:rPr>
        <w:t xml:space="preserve"> </w:t>
      </w:r>
      <w:r w:rsidR="00971508" w:rsidRPr="00402DBF">
        <w:rPr>
          <w:rFonts w:ascii="Times New Roman" w:hAnsi="Times New Roman" w:cs="Times New Roman" w:hint="eastAsia"/>
          <w:b/>
          <w:bCs/>
        </w:rPr>
        <w:t>o</w:t>
      </w:r>
      <w:r w:rsidR="00971508" w:rsidRPr="00402DBF">
        <w:rPr>
          <w:rFonts w:ascii="Times New Roman" w:hAnsi="Times New Roman" w:cs="Times New Roman"/>
          <w:b/>
          <w:bCs/>
        </w:rPr>
        <w:t xml:space="preserve">f </w:t>
      </w:r>
      <w:r w:rsidR="005210EB" w:rsidRPr="00402DBF">
        <w:rPr>
          <w:rFonts w:ascii="Times New Roman" w:hAnsi="Times New Roman" w:cs="Times New Roman"/>
          <w:b/>
          <w:bCs/>
        </w:rPr>
        <w:t>DC (WT) an DC (</w:t>
      </w:r>
      <w:r w:rsidR="005210EB" w:rsidRPr="00402DBF">
        <w:rPr>
          <w:rFonts w:ascii="Times New Roman" w:hAnsi="Times New Roman" w:cs="Times New Roman"/>
          <w:b/>
          <w:bCs/>
          <w:i/>
          <w:iCs/>
        </w:rPr>
        <w:t>Cxcr1</w:t>
      </w:r>
      <w:r w:rsidR="005210EB" w:rsidRPr="00402DBF">
        <w:rPr>
          <w:rFonts w:ascii="Times New Roman" w:hAnsi="Times New Roman" w:cs="Times New Roman"/>
          <w:b/>
          <w:bCs/>
          <w:i/>
          <w:iCs/>
          <w:vertAlign w:val="superscript"/>
        </w:rPr>
        <w:t>-/-</w:t>
      </w:r>
      <w:r w:rsidR="005210EB" w:rsidRPr="00402DBF">
        <w:rPr>
          <w:rFonts w:ascii="Times New Roman" w:hAnsi="Times New Roman" w:cs="Times New Roman"/>
          <w:b/>
          <w:bCs/>
        </w:rPr>
        <w:t xml:space="preserve">) </w:t>
      </w:r>
      <w:r w:rsidR="008357D5" w:rsidRPr="00402DBF">
        <w:rPr>
          <w:rFonts w:ascii="Times New Roman" w:hAnsi="Times New Roman" w:cs="Times New Roman" w:hint="eastAsia"/>
          <w:b/>
          <w:bCs/>
        </w:rPr>
        <w:t>mice</w:t>
      </w:r>
      <w:r w:rsidR="005210EB" w:rsidRPr="00402DBF">
        <w:rPr>
          <w:rFonts w:ascii="Times New Roman" w:hAnsi="Times New Roman" w:cs="Times New Roman"/>
          <w:b/>
          <w:bCs/>
        </w:rPr>
        <w:t xml:space="preserve"> with EAE</w:t>
      </w:r>
      <w:r w:rsidR="008357D5" w:rsidRPr="00402DBF">
        <w:rPr>
          <w:rFonts w:ascii="Times New Roman" w:hAnsi="Times New Roman" w:cs="Times New Roman"/>
          <w:b/>
          <w:bCs/>
        </w:rPr>
        <w:t xml:space="preserve">. </w:t>
      </w:r>
    </w:p>
    <w:p w14:paraId="1F404BA8" w14:textId="3635AE4A" w:rsidR="00EA24D1" w:rsidRPr="00402DBF" w:rsidRDefault="008357D5" w:rsidP="006C570F">
      <w:pPr>
        <w:spacing w:line="360" w:lineRule="auto"/>
        <w:rPr>
          <w:rFonts w:ascii="Times New Roman" w:hAnsi="Times New Roman" w:cs="Times New Roman"/>
        </w:rPr>
      </w:pPr>
      <w:r w:rsidRPr="00402DBF">
        <w:rPr>
          <w:rFonts w:ascii="Times New Roman" w:hAnsi="Times New Roman" w:cs="Times New Roman" w:hint="eastAsia"/>
          <w:sz w:val="20"/>
          <w:szCs w:val="20"/>
        </w:rPr>
        <w:t>DC</w:t>
      </w:r>
      <w:r w:rsidRPr="00402DBF">
        <w:rPr>
          <w:rFonts w:ascii="Times New Roman" w:hAnsi="Times New Roman" w:cs="Times New Roman"/>
          <w:sz w:val="20"/>
          <w:szCs w:val="20"/>
        </w:rPr>
        <w:t xml:space="preserve"> (WT) an </w:t>
      </w:r>
      <w:r w:rsidRPr="00402DBF">
        <w:rPr>
          <w:rFonts w:ascii="Times New Roman" w:hAnsi="Times New Roman" w:cs="Times New Roman" w:hint="eastAsia"/>
          <w:sz w:val="20"/>
          <w:szCs w:val="20"/>
        </w:rPr>
        <w:t>DC</w:t>
      </w:r>
      <w:r w:rsidRPr="00402DBF">
        <w:rPr>
          <w:rFonts w:ascii="Times New Roman" w:hAnsi="Times New Roman" w:cs="Times New Roman"/>
          <w:sz w:val="20"/>
          <w:szCs w:val="20"/>
        </w:rPr>
        <w:t xml:space="preserve"> (</w:t>
      </w:r>
      <w:r w:rsidRPr="00402DBF">
        <w:rPr>
          <w:rFonts w:ascii="Times New Roman" w:hAnsi="Times New Roman" w:cs="Times New Roman"/>
          <w:i/>
          <w:iCs/>
          <w:sz w:val="20"/>
          <w:szCs w:val="20"/>
        </w:rPr>
        <w:t>Cxcr1</w:t>
      </w:r>
      <w:r w:rsidRPr="00402DBF">
        <w:rPr>
          <w:rFonts w:ascii="Times New Roman" w:hAnsi="Times New Roman" w:cs="Times New Roman"/>
          <w:i/>
          <w:iCs/>
          <w:sz w:val="20"/>
          <w:szCs w:val="20"/>
          <w:vertAlign w:val="superscript"/>
        </w:rPr>
        <w:t>-/</w:t>
      </w:r>
      <w:r w:rsidRPr="00402DBF">
        <w:rPr>
          <w:rFonts w:ascii="Times New Roman" w:hAnsi="Times New Roman" w:cs="Times New Roman"/>
          <w:sz w:val="20"/>
          <w:szCs w:val="20"/>
          <w:vertAlign w:val="superscript"/>
        </w:rPr>
        <w:t>-</w:t>
      </w:r>
      <w:r w:rsidRPr="00402DBF">
        <w:rPr>
          <w:rFonts w:ascii="Times New Roman" w:hAnsi="Times New Roman" w:cs="Times New Roman"/>
          <w:sz w:val="20"/>
          <w:szCs w:val="20"/>
        </w:rPr>
        <w:t xml:space="preserve">) mice </w:t>
      </w:r>
      <w:r w:rsidR="00682721" w:rsidRPr="00402DBF">
        <w:rPr>
          <w:rFonts w:ascii="Times New Roman" w:hAnsi="Times New Roman" w:cs="Times New Roman"/>
          <w:sz w:val="20"/>
          <w:szCs w:val="20"/>
        </w:rPr>
        <w:t xml:space="preserve">were induced </w:t>
      </w:r>
      <w:r w:rsidR="006C570F" w:rsidRPr="00402DBF">
        <w:rPr>
          <w:rFonts w:ascii="Times New Roman" w:hAnsi="Times New Roman" w:cs="Times New Roman"/>
          <w:sz w:val="20"/>
          <w:szCs w:val="20"/>
        </w:rPr>
        <w:t>EAE, and the brain were collected at 26 days after EAE induction.</w:t>
      </w:r>
      <w:r w:rsidR="006C570F" w:rsidRPr="00402DBF">
        <w:rPr>
          <w:rFonts w:ascii="Times New Roman" w:hAnsi="Times New Roman" w:cs="Times New Roman"/>
          <w:i/>
          <w:iCs/>
          <w:sz w:val="20"/>
          <w:szCs w:val="20"/>
        </w:rPr>
        <w:t xml:space="preserve"> </w:t>
      </w:r>
      <w:r w:rsidR="00682721" w:rsidRPr="00402DBF">
        <w:rPr>
          <w:rFonts w:ascii="Times New Roman" w:hAnsi="Times New Roman" w:cs="Times New Roman"/>
          <w:i/>
          <w:iCs/>
          <w:sz w:val="20"/>
          <w:szCs w:val="20"/>
        </w:rPr>
        <w:t>C</w:t>
      </w:r>
      <w:r w:rsidR="00682721" w:rsidRPr="00402DBF">
        <w:rPr>
          <w:rFonts w:ascii="Times New Roman" w:hAnsi="Times New Roman" w:cs="Times New Roman" w:hint="eastAsia"/>
          <w:i/>
          <w:iCs/>
          <w:sz w:val="20"/>
          <w:szCs w:val="20"/>
        </w:rPr>
        <w:t>xcr</w:t>
      </w:r>
      <w:r w:rsidR="00682721" w:rsidRPr="00402DBF">
        <w:rPr>
          <w:rFonts w:ascii="Times New Roman" w:hAnsi="Times New Roman" w:cs="Times New Roman"/>
          <w:i/>
          <w:iCs/>
          <w:sz w:val="20"/>
          <w:szCs w:val="20"/>
        </w:rPr>
        <w:t>1</w:t>
      </w:r>
      <w:r w:rsidR="00682721" w:rsidRPr="00402DBF">
        <w:rPr>
          <w:rFonts w:ascii="Times New Roman" w:hAnsi="Times New Roman" w:cs="Times New Roman"/>
          <w:sz w:val="20"/>
          <w:szCs w:val="20"/>
        </w:rPr>
        <w:t xml:space="preserve"> mRNA expression was detected by RT-qPCR. Data are representative of two independent experiments (mean ± SEM; n=5-7). </w:t>
      </w:r>
      <w:r w:rsidR="00682721" w:rsidRPr="00402DBF">
        <w:rPr>
          <w:rFonts w:ascii="Times New Roman" w:hAnsi="Times New Roman" w:cs="Times New Roman"/>
          <w:sz w:val="20"/>
          <w:szCs w:val="20"/>
          <w:vertAlign w:val="superscript"/>
        </w:rPr>
        <w:t>*</w:t>
      </w:r>
      <w:r w:rsidR="00682721" w:rsidRPr="00402DBF">
        <w:rPr>
          <w:rFonts w:ascii="Times New Roman" w:hAnsi="Times New Roman" w:cs="Times New Roman"/>
          <w:i/>
          <w:iCs/>
          <w:sz w:val="20"/>
          <w:szCs w:val="20"/>
        </w:rPr>
        <w:t>p</w:t>
      </w:r>
      <w:r w:rsidR="00682721" w:rsidRPr="00402DBF">
        <w:rPr>
          <w:rFonts w:ascii="Times New Roman" w:hAnsi="Times New Roman" w:cs="Times New Roman"/>
          <w:sz w:val="20"/>
          <w:szCs w:val="20"/>
        </w:rPr>
        <w:t>&lt;0.05. ***</w:t>
      </w:r>
      <w:r w:rsidR="00682721" w:rsidRPr="00402DBF">
        <w:rPr>
          <w:rFonts w:ascii="Times New Roman" w:hAnsi="Times New Roman" w:cs="Times New Roman"/>
          <w:i/>
          <w:iCs/>
          <w:sz w:val="20"/>
          <w:szCs w:val="20"/>
        </w:rPr>
        <w:t>p</w:t>
      </w:r>
      <w:r w:rsidR="00682721" w:rsidRPr="00402DBF">
        <w:rPr>
          <w:rFonts w:ascii="Times New Roman" w:hAnsi="Times New Roman" w:cs="Times New Roman"/>
          <w:sz w:val="20"/>
          <w:szCs w:val="20"/>
        </w:rPr>
        <w:t>&lt;0.001.</w:t>
      </w:r>
      <w:r w:rsidR="006C570F" w:rsidRPr="00402DBF">
        <w:rPr>
          <w:rFonts w:ascii="Times New Roman" w:hAnsi="Times New Roman" w:cs="Times New Roman"/>
          <w:sz w:val="20"/>
          <w:szCs w:val="20"/>
        </w:rPr>
        <w:t xml:space="preserve"> one-tailed Student’s </w:t>
      </w:r>
      <w:r w:rsidR="006C570F" w:rsidRPr="00402DBF">
        <w:rPr>
          <w:rFonts w:ascii="Times New Roman" w:hAnsi="Times New Roman" w:cs="Times New Roman"/>
          <w:i/>
          <w:sz w:val="20"/>
          <w:szCs w:val="20"/>
        </w:rPr>
        <w:t>t</w:t>
      </w:r>
      <w:r w:rsidR="006C570F" w:rsidRPr="00402DBF">
        <w:rPr>
          <w:rFonts w:ascii="Times New Roman" w:hAnsi="Times New Roman" w:cs="Times New Roman"/>
          <w:sz w:val="20"/>
          <w:szCs w:val="20"/>
        </w:rPr>
        <w:t xml:space="preserve">-test. </w:t>
      </w:r>
      <w:r w:rsidR="006C570F" w:rsidRPr="00402DBF">
        <w:rPr>
          <w:rFonts w:ascii="Times New Roman" w:hAnsi="Times New Roman" w:cs="Times New Roman"/>
        </w:rPr>
        <w:t xml:space="preserve">Data were from one representative of three independent experiments.  </w:t>
      </w:r>
    </w:p>
    <w:p w14:paraId="15638620" w14:textId="717FDCA5" w:rsidR="008A5980" w:rsidRPr="00402DBF" w:rsidRDefault="008A5980" w:rsidP="008A5980">
      <w:pPr>
        <w:spacing w:line="360" w:lineRule="auto"/>
        <w:jc w:val="center"/>
        <w:rPr>
          <w:rFonts w:ascii="Times New Roman" w:hAnsi="Times New Roman" w:cs="Times New Roman"/>
        </w:rPr>
      </w:pPr>
    </w:p>
    <w:p w14:paraId="25049C5E" w14:textId="087F1036" w:rsidR="003E2AA5" w:rsidRPr="00402DBF" w:rsidRDefault="00DA555A" w:rsidP="003E2AA5">
      <w:pPr>
        <w:spacing w:line="360" w:lineRule="auto"/>
        <w:jc w:val="center"/>
        <w:rPr>
          <w:rFonts w:ascii="Times New Roman" w:hAnsi="Times New Roman" w:cs="Times New Roman"/>
        </w:rPr>
      </w:pPr>
      <w:r w:rsidRPr="00402DBF">
        <w:rPr>
          <w:rFonts w:ascii="Times New Roman" w:hAnsi="Times New Roman" w:cs="Times New Roman"/>
          <w:noProof/>
        </w:rPr>
        <w:drawing>
          <wp:inline distT="0" distB="0" distL="0" distR="0" wp14:anchorId="0D9D9447" wp14:editId="07EB0005">
            <wp:extent cx="5274310" cy="1870075"/>
            <wp:effectExtent l="0" t="0" r="2540" b="0"/>
            <wp:docPr id="443720418" name="图片 1"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20418" name="图片 1" descr="图表, 直方图&#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1870075"/>
                    </a:xfrm>
                    <a:prstGeom prst="rect">
                      <a:avLst/>
                    </a:prstGeom>
                  </pic:spPr>
                </pic:pic>
              </a:graphicData>
            </a:graphic>
          </wp:inline>
        </w:drawing>
      </w:r>
    </w:p>
    <w:p w14:paraId="3CEF874F" w14:textId="714A509D" w:rsidR="003E2AA5" w:rsidRPr="00402DBF" w:rsidRDefault="003E2AA5" w:rsidP="00170D53">
      <w:pPr>
        <w:spacing w:line="360" w:lineRule="auto"/>
        <w:rPr>
          <w:rFonts w:ascii="Times New Roman" w:hAnsi="Times New Roman" w:cs="Times New Roman"/>
          <w:sz w:val="20"/>
          <w:szCs w:val="20"/>
        </w:rPr>
      </w:pPr>
      <w:r w:rsidRPr="00402DBF">
        <w:rPr>
          <w:rFonts w:ascii="Times New Roman" w:hAnsi="Times New Roman" w:cs="Times New Roman" w:hint="eastAsia"/>
          <w:b/>
          <w:bCs/>
        </w:rPr>
        <w:t>F</w:t>
      </w:r>
      <w:r w:rsidRPr="00402DBF">
        <w:rPr>
          <w:rFonts w:ascii="Times New Roman" w:hAnsi="Times New Roman" w:cs="Times New Roman"/>
          <w:b/>
          <w:bCs/>
        </w:rPr>
        <w:t>ig</w:t>
      </w:r>
      <w:r w:rsidR="00111E99" w:rsidRPr="00402DBF">
        <w:rPr>
          <w:rFonts w:ascii="Times New Roman" w:hAnsi="Times New Roman" w:cs="Times New Roman"/>
          <w:b/>
          <w:bCs/>
        </w:rPr>
        <w:t xml:space="preserve">ure </w:t>
      </w:r>
      <w:r w:rsidRPr="00402DBF">
        <w:rPr>
          <w:rFonts w:ascii="Times New Roman" w:hAnsi="Times New Roman" w:cs="Times New Roman"/>
          <w:b/>
          <w:bCs/>
        </w:rPr>
        <w:t>S</w:t>
      </w:r>
      <w:r w:rsidR="00DA555A" w:rsidRPr="00402DBF">
        <w:rPr>
          <w:rFonts w:ascii="Times New Roman" w:hAnsi="Times New Roman" w:cs="Times New Roman"/>
          <w:b/>
          <w:bCs/>
        </w:rPr>
        <w:t>9</w:t>
      </w:r>
      <w:r w:rsidR="00111E99" w:rsidRPr="00402DBF">
        <w:rPr>
          <w:rFonts w:ascii="Times New Roman" w:hAnsi="Times New Roman" w:cs="Times New Roman"/>
          <w:b/>
          <w:bCs/>
        </w:rPr>
        <w:t>.</w:t>
      </w:r>
      <w:r w:rsidRPr="00402DBF">
        <w:rPr>
          <w:rFonts w:ascii="Times New Roman" w:hAnsi="Times New Roman" w:cs="Times New Roman"/>
          <w:b/>
          <w:bCs/>
        </w:rPr>
        <w:t xml:space="preserve"> CXCL5 expression</w:t>
      </w:r>
      <w:r w:rsidR="00DA555A" w:rsidRPr="00402DBF">
        <w:rPr>
          <w:rFonts w:ascii="Times New Roman" w:hAnsi="Times New Roman" w:cs="Times New Roman"/>
          <w:b/>
          <w:bCs/>
        </w:rPr>
        <w:t xml:space="preserve"> </w:t>
      </w:r>
      <w:r w:rsidR="00CF6F41" w:rsidRPr="00402DBF">
        <w:rPr>
          <w:rFonts w:ascii="Times New Roman" w:hAnsi="Times New Roman" w:cs="Times New Roman"/>
          <w:b/>
          <w:bCs/>
        </w:rPr>
        <w:t xml:space="preserve">in </w:t>
      </w:r>
      <w:r w:rsidRPr="00402DBF">
        <w:rPr>
          <w:rFonts w:ascii="Times New Roman" w:hAnsi="Times New Roman" w:cs="Times New Roman"/>
          <w:b/>
          <w:bCs/>
        </w:rPr>
        <w:t xml:space="preserve">EAE </w:t>
      </w:r>
      <w:r w:rsidRPr="00402DBF">
        <w:rPr>
          <w:rFonts w:ascii="Times New Roman" w:hAnsi="Times New Roman" w:cs="Times New Roman" w:hint="eastAsia"/>
          <w:b/>
          <w:bCs/>
        </w:rPr>
        <w:t>mice</w:t>
      </w:r>
      <w:r w:rsidR="00CF6F41" w:rsidRPr="00402DBF">
        <w:rPr>
          <w:rFonts w:ascii="Times New Roman" w:hAnsi="Times New Roman" w:cs="Times New Roman"/>
          <w:b/>
          <w:bCs/>
        </w:rPr>
        <w:t xml:space="preserve"> and </w:t>
      </w:r>
      <w:r w:rsidR="00CF6F41" w:rsidRPr="00402DBF">
        <w:rPr>
          <w:rFonts w:ascii="Times New Roman" w:hAnsi="Times New Roman" w:cs="Times New Roman"/>
          <w:b/>
          <w:bCs/>
          <w:i/>
          <w:iCs/>
        </w:rPr>
        <w:t>in vitro</w:t>
      </w:r>
      <w:r w:rsidRPr="00402DBF">
        <w:rPr>
          <w:rFonts w:ascii="Times New Roman" w:hAnsi="Times New Roman" w:cs="Times New Roman"/>
          <w:b/>
          <w:bCs/>
        </w:rPr>
        <w:t>.</w:t>
      </w:r>
      <w:r w:rsidR="001C59EA" w:rsidRPr="00402DBF">
        <w:rPr>
          <w:rFonts w:ascii="Times New Roman" w:hAnsi="Times New Roman" w:cs="Times New Roman"/>
        </w:rPr>
        <w:t xml:space="preserve"> (A)</w:t>
      </w:r>
      <w:r w:rsidR="00F711A6" w:rsidRPr="00402DBF">
        <w:rPr>
          <w:rFonts w:ascii="Times New Roman" w:hAnsi="Times New Roman" w:cs="Times New Roman"/>
        </w:rPr>
        <w:t xml:space="preserve"> </w:t>
      </w:r>
      <w:r w:rsidR="001C59EA" w:rsidRPr="00402DBF">
        <w:rPr>
          <w:rFonts w:ascii="Times New Roman" w:hAnsi="Times New Roman" w:cs="Times New Roman"/>
        </w:rPr>
        <w:t xml:space="preserve">The expression of CXCL5 in </w:t>
      </w:r>
      <w:r w:rsidR="001C59EA" w:rsidRPr="00402DBF">
        <w:rPr>
          <w:rFonts w:ascii="Times New Roman" w:hAnsi="Times New Roman" w:cs="Times New Roman"/>
        </w:rPr>
        <w:lastRenderedPageBreak/>
        <w:t xml:space="preserve">serum from </w:t>
      </w:r>
      <w:r w:rsidR="001C59EA" w:rsidRPr="00402DBF">
        <w:rPr>
          <w:rFonts w:ascii="Times New Roman" w:hAnsi="Times New Roman" w:cs="Times New Roman"/>
          <w:kern w:val="0"/>
          <w:sz w:val="20"/>
          <w:szCs w:val="20"/>
        </w:rPr>
        <w:t>WT</w:t>
      </w:r>
      <w:r w:rsidR="001C59EA" w:rsidRPr="00402DBF">
        <w:rPr>
          <w:rFonts w:ascii="Times New Roman" w:hAnsi="Times New Roman" w:cs="Times New Roman"/>
          <w:sz w:val="20"/>
          <w:szCs w:val="20"/>
        </w:rPr>
        <w:t xml:space="preserve"> after EAE induction fo</w:t>
      </w:r>
      <w:r w:rsidR="00257DF1" w:rsidRPr="00402DBF">
        <w:rPr>
          <w:rFonts w:ascii="Times New Roman" w:hAnsi="Times New Roman" w:cs="Times New Roman"/>
          <w:sz w:val="20"/>
          <w:szCs w:val="20"/>
        </w:rPr>
        <w:t>r</w:t>
      </w:r>
      <w:r w:rsidR="001C59EA" w:rsidRPr="00402DBF">
        <w:rPr>
          <w:rFonts w:ascii="Times New Roman" w:hAnsi="Times New Roman" w:cs="Times New Roman"/>
          <w:sz w:val="20"/>
          <w:szCs w:val="20"/>
        </w:rPr>
        <w:t xml:space="preserve"> 12 days were detected by ELISA.</w:t>
      </w:r>
      <w:r w:rsidRPr="00402DBF">
        <w:rPr>
          <w:rFonts w:ascii="Times New Roman" w:hAnsi="Times New Roman" w:cs="Times New Roman"/>
        </w:rPr>
        <w:t xml:space="preserve"> </w:t>
      </w:r>
      <w:r w:rsidR="001C59EA" w:rsidRPr="00402DBF">
        <w:rPr>
          <w:rFonts w:ascii="Times New Roman" w:hAnsi="Times New Roman" w:cs="Times New Roman"/>
          <w:sz w:val="20"/>
          <w:szCs w:val="20"/>
        </w:rPr>
        <w:t>(B) RT-</w:t>
      </w:r>
      <w:r w:rsidR="001C59EA" w:rsidRPr="00402DBF">
        <w:rPr>
          <w:rFonts w:ascii="Times New Roman" w:hAnsi="Times New Roman" w:cs="Times New Roman" w:hint="eastAsia"/>
          <w:sz w:val="20"/>
          <w:szCs w:val="20"/>
        </w:rPr>
        <w:t>q</w:t>
      </w:r>
      <w:r w:rsidR="001C59EA" w:rsidRPr="00402DBF">
        <w:rPr>
          <w:rFonts w:ascii="Times New Roman" w:hAnsi="Times New Roman" w:cs="Times New Roman"/>
          <w:sz w:val="20"/>
          <w:szCs w:val="20"/>
        </w:rPr>
        <w:t>PCR assay</w:t>
      </w:r>
      <w:r w:rsidR="00BD1595" w:rsidRPr="00402DBF">
        <w:rPr>
          <w:rFonts w:ascii="Times New Roman" w:hAnsi="Times New Roman" w:cs="Times New Roman"/>
          <w:sz w:val="20"/>
          <w:szCs w:val="20"/>
        </w:rPr>
        <w:t>ed</w:t>
      </w:r>
      <w:r w:rsidR="001C59EA" w:rsidRPr="00402DBF">
        <w:rPr>
          <w:rFonts w:ascii="Times New Roman" w:hAnsi="Times New Roman" w:cs="Times New Roman"/>
          <w:sz w:val="20"/>
          <w:szCs w:val="20"/>
        </w:rPr>
        <w:t xml:space="preserve"> </w:t>
      </w:r>
      <w:r w:rsidR="001C59EA" w:rsidRPr="00402DBF">
        <w:rPr>
          <w:rFonts w:ascii="Times New Roman" w:hAnsi="Times New Roman" w:cs="Times New Roman"/>
          <w:i/>
          <w:iCs/>
          <w:sz w:val="20"/>
          <w:szCs w:val="20"/>
        </w:rPr>
        <w:t>C</w:t>
      </w:r>
      <w:r w:rsidR="001C59EA" w:rsidRPr="00402DBF">
        <w:rPr>
          <w:rFonts w:ascii="Times New Roman" w:hAnsi="Times New Roman" w:cs="Times New Roman" w:hint="eastAsia"/>
          <w:i/>
          <w:iCs/>
          <w:sz w:val="20"/>
          <w:szCs w:val="20"/>
        </w:rPr>
        <w:t>x</w:t>
      </w:r>
      <w:r w:rsidR="001C59EA" w:rsidRPr="00402DBF">
        <w:rPr>
          <w:rFonts w:ascii="Times New Roman" w:hAnsi="Times New Roman" w:cs="Times New Roman"/>
          <w:i/>
          <w:iCs/>
          <w:sz w:val="20"/>
          <w:szCs w:val="20"/>
        </w:rPr>
        <w:t>cl5</w:t>
      </w:r>
      <w:r w:rsidR="001C59EA" w:rsidRPr="00402DBF">
        <w:rPr>
          <w:rFonts w:ascii="Times New Roman" w:hAnsi="Times New Roman" w:cs="Times New Roman"/>
          <w:sz w:val="20"/>
          <w:szCs w:val="20"/>
        </w:rPr>
        <w:t xml:space="preserve"> mRNA </w:t>
      </w:r>
      <w:r w:rsidR="00BD1595" w:rsidRPr="00402DBF">
        <w:rPr>
          <w:rFonts w:ascii="Times New Roman" w:hAnsi="Times New Roman" w:cs="Times New Roman"/>
          <w:sz w:val="20"/>
          <w:szCs w:val="20"/>
        </w:rPr>
        <w:t>level</w:t>
      </w:r>
      <w:r w:rsidR="001C59EA" w:rsidRPr="00402DBF">
        <w:rPr>
          <w:rFonts w:ascii="Times New Roman" w:hAnsi="Times New Roman" w:cs="Times New Roman"/>
          <w:sz w:val="20"/>
          <w:szCs w:val="20"/>
        </w:rPr>
        <w:t xml:space="preserve"> from</w:t>
      </w:r>
      <w:r w:rsidR="001C59EA" w:rsidRPr="00402DBF">
        <w:rPr>
          <w:rFonts w:ascii="Times New Roman" w:hAnsi="Times New Roman" w:cs="Times New Roman"/>
          <w:kern w:val="0"/>
          <w:sz w:val="20"/>
          <w:szCs w:val="20"/>
        </w:rPr>
        <w:t xml:space="preserve"> the brain of WT</w:t>
      </w:r>
      <w:r w:rsidR="001C59EA" w:rsidRPr="00402DBF">
        <w:rPr>
          <w:rFonts w:ascii="Times New Roman" w:hAnsi="Times New Roman" w:cs="Times New Roman"/>
          <w:sz w:val="20"/>
          <w:szCs w:val="20"/>
        </w:rPr>
        <w:t xml:space="preserve"> after EAE induction for specified time. </w:t>
      </w:r>
      <w:r w:rsidR="00F711A6" w:rsidRPr="00402DBF">
        <w:rPr>
          <w:rFonts w:ascii="Times New Roman" w:hAnsi="Times New Roman" w:cs="Times New Roman"/>
        </w:rPr>
        <w:t xml:space="preserve">(C) DCs were sorted from bone marrow and cultured for 7 days. After LPS stimulated for 24 hr, the </w:t>
      </w:r>
      <w:r w:rsidR="00980EC9" w:rsidRPr="00402DBF">
        <w:rPr>
          <w:rFonts w:ascii="Times New Roman" w:hAnsi="Times New Roman" w:cs="Times New Roman"/>
        </w:rPr>
        <w:t xml:space="preserve">expression of CXCL5 in </w:t>
      </w:r>
      <w:r w:rsidR="00F711A6" w:rsidRPr="00402DBF">
        <w:rPr>
          <w:rFonts w:ascii="Times New Roman" w:hAnsi="Times New Roman" w:cs="Times New Roman"/>
        </w:rPr>
        <w:t>supernatant was</w:t>
      </w:r>
      <w:r w:rsidR="00980EC9" w:rsidRPr="00402DBF">
        <w:rPr>
          <w:rFonts w:ascii="Times New Roman" w:hAnsi="Times New Roman" w:cs="Times New Roman"/>
        </w:rPr>
        <w:t xml:space="preserve"> detected by ELISA. (D) DCs were sorted from bone marrow and cultured for 7 days. After LPS stimulated for 24 hr,</w:t>
      </w:r>
      <w:r w:rsidR="00F711A6" w:rsidRPr="00402DBF">
        <w:rPr>
          <w:rFonts w:ascii="Times New Roman" w:hAnsi="Times New Roman" w:cs="Times New Roman"/>
        </w:rPr>
        <w:t xml:space="preserve"> </w:t>
      </w:r>
      <w:r w:rsidR="00980EC9" w:rsidRPr="00402DBF">
        <w:rPr>
          <w:rFonts w:ascii="Times New Roman" w:hAnsi="Times New Roman" w:cs="Times New Roman"/>
        </w:rPr>
        <w:t xml:space="preserve">DCs and T cells were co-cultured for 3 days. The expression of CXCL5 in supernatant was detected by ELISA. </w:t>
      </w:r>
      <w:r w:rsidRPr="00402DBF">
        <w:rPr>
          <w:rFonts w:ascii="Times New Roman" w:hAnsi="Times New Roman" w:cs="Times New Roman"/>
          <w:sz w:val="20"/>
          <w:szCs w:val="20"/>
        </w:rPr>
        <w:t xml:space="preserve">(mean ± SEM; n=5-7). </w:t>
      </w:r>
      <w:r w:rsidRPr="00402DBF">
        <w:rPr>
          <w:rFonts w:ascii="Times New Roman" w:hAnsi="Times New Roman" w:cs="Times New Roman"/>
          <w:sz w:val="20"/>
          <w:szCs w:val="20"/>
          <w:vertAlign w:val="superscript"/>
        </w:rPr>
        <w:t>*</w:t>
      </w:r>
      <w:r w:rsidRPr="00402DBF">
        <w:rPr>
          <w:rFonts w:ascii="Times New Roman" w:hAnsi="Times New Roman" w:cs="Times New Roman"/>
          <w:i/>
          <w:iCs/>
          <w:sz w:val="20"/>
          <w:szCs w:val="20"/>
        </w:rPr>
        <w:t>p</w:t>
      </w:r>
      <w:r w:rsidRPr="00402DBF">
        <w:rPr>
          <w:rFonts w:ascii="Times New Roman" w:hAnsi="Times New Roman" w:cs="Times New Roman"/>
          <w:sz w:val="20"/>
          <w:szCs w:val="20"/>
        </w:rPr>
        <w:t>&lt;0.05</w:t>
      </w:r>
      <w:r w:rsidR="00980EC9" w:rsidRPr="00402DBF">
        <w:rPr>
          <w:rFonts w:ascii="Times New Roman" w:hAnsi="Times New Roman" w:cs="Times New Roman"/>
          <w:sz w:val="20"/>
          <w:szCs w:val="20"/>
        </w:rPr>
        <w:t>, **</w:t>
      </w:r>
      <w:r w:rsidR="00980EC9" w:rsidRPr="00402DBF">
        <w:rPr>
          <w:rFonts w:ascii="Times New Roman" w:hAnsi="Times New Roman" w:cs="Times New Roman"/>
          <w:i/>
          <w:iCs/>
          <w:sz w:val="20"/>
          <w:szCs w:val="20"/>
        </w:rPr>
        <w:t>p</w:t>
      </w:r>
      <w:r w:rsidR="00980EC9" w:rsidRPr="00402DBF">
        <w:rPr>
          <w:rFonts w:ascii="Times New Roman" w:hAnsi="Times New Roman" w:cs="Times New Roman"/>
          <w:sz w:val="20"/>
          <w:szCs w:val="20"/>
        </w:rPr>
        <w:t>&lt;0.0</w:t>
      </w:r>
      <w:r w:rsidR="00682721" w:rsidRPr="00402DBF">
        <w:rPr>
          <w:rFonts w:ascii="Times New Roman" w:hAnsi="Times New Roman" w:cs="Times New Roman"/>
          <w:sz w:val="20"/>
          <w:szCs w:val="20"/>
        </w:rPr>
        <w:t>1</w:t>
      </w:r>
      <w:r w:rsidR="00980EC9" w:rsidRPr="00402DBF">
        <w:rPr>
          <w:rFonts w:ascii="Times New Roman" w:hAnsi="Times New Roman" w:cs="Times New Roman"/>
          <w:sz w:val="20"/>
          <w:szCs w:val="20"/>
        </w:rPr>
        <w:t>, ***</w:t>
      </w:r>
      <w:r w:rsidR="00980EC9" w:rsidRPr="00402DBF">
        <w:rPr>
          <w:rFonts w:ascii="Times New Roman" w:hAnsi="Times New Roman" w:cs="Times New Roman"/>
          <w:i/>
          <w:iCs/>
          <w:sz w:val="20"/>
          <w:szCs w:val="20"/>
        </w:rPr>
        <w:t>p</w:t>
      </w:r>
      <w:r w:rsidR="00980EC9" w:rsidRPr="00402DBF">
        <w:rPr>
          <w:rFonts w:ascii="Times New Roman" w:hAnsi="Times New Roman" w:cs="Times New Roman"/>
          <w:sz w:val="20"/>
          <w:szCs w:val="20"/>
        </w:rPr>
        <w:t>&lt;0.001.</w:t>
      </w:r>
      <w:r w:rsidR="00980EC9" w:rsidRPr="00402DBF">
        <w:t xml:space="preserve"> </w:t>
      </w:r>
      <w:r w:rsidR="00980EC9" w:rsidRPr="00402DBF">
        <w:rPr>
          <w:rFonts w:ascii="Times New Roman" w:hAnsi="Times New Roman" w:cs="Times New Roman"/>
          <w:sz w:val="20"/>
          <w:szCs w:val="20"/>
        </w:rPr>
        <w:t xml:space="preserve">one-tailed Student’s </w:t>
      </w:r>
      <w:r w:rsidR="00980EC9" w:rsidRPr="00402DBF">
        <w:rPr>
          <w:rFonts w:ascii="Times New Roman" w:hAnsi="Times New Roman" w:cs="Times New Roman"/>
          <w:i/>
          <w:iCs/>
          <w:sz w:val="20"/>
          <w:szCs w:val="20"/>
        </w:rPr>
        <w:t>t</w:t>
      </w:r>
      <w:r w:rsidR="00980EC9" w:rsidRPr="00402DBF">
        <w:rPr>
          <w:rFonts w:ascii="Times New Roman" w:hAnsi="Times New Roman" w:cs="Times New Roman"/>
          <w:sz w:val="20"/>
          <w:szCs w:val="20"/>
        </w:rPr>
        <w:t xml:space="preserve">-test. Data were from one representative of three independent experiments.  </w:t>
      </w:r>
    </w:p>
    <w:p w14:paraId="02F8A5B3" w14:textId="77777777" w:rsidR="003E2AA5" w:rsidRPr="00402DBF" w:rsidRDefault="003E2AA5" w:rsidP="00AD6859">
      <w:pPr>
        <w:spacing w:line="360" w:lineRule="auto"/>
      </w:pPr>
    </w:p>
    <w:p w14:paraId="17F97795" w14:textId="466CB2AD" w:rsidR="003E2AA5" w:rsidRPr="00402DBF" w:rsidRDefault="00D458DB" w:rsidP="003E2AA5">
      <w:r w:rsidRPr="00402DBF">
        <w:rPr>
          <w:noProof/>
        </w:rPr>
        <w:drawing>
          <wp:inline distT="0" distB="0" distL="0" distR="0" wp14:anchorId="530F81D8" wp14:editId="0226C5E4">
            <wp:extent cx="5274310" cy="4352925"/>
            <wp:effectExtent l="0" t="0" r="2540" b="9525"/>
            <wp:docPr id="14480775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77589" name="图片 14480775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352925"/>
                    </a:xfrm>
                    <a:prstGeom prst="rect">
                      <a:avLst/>
                    </a:prstGeom>
                  </pic:spPr>
                </pic:pic>
              </a:graphicData>
            </a:graphic>
          </wp:inline>
        </w:drawing>
      </w:r>
    </w:p>
    <w:p w14:paraId="586D4168" w14:textId="3C66AE47" w:rsidR="003E2AA5" w:rsidRPr="00402DBF" w:rsidRDefault="003E2AA5" w:rsidP="003E2AA5">
      <w:pPr>
        <w:spacing w:line="520" w:lineRule="exact"/>
        <w:rPr>
          <w:rFonts w:ascii="Times New Roman" w:hAnsi="Times New Roman" w:cs="Times New Roman"/>
          <w:sz w:val="20"/>
          <w:szCs w:val="20"/>
        </w:rPr>
      </w:pPr>
      <w:r w:rsidRPr="00402DBF">
        <w:rPr>
          <w:rFonts w:ascii="Times New Roman" w:hAnsi="Times New Roman" w:cs="Times New Roman"/>
          <w:b/>
          <w:bCs/>
        </w:rPr>
        <w:t>Fig</w:t>
      </w:r>
      <w:r w:rsidR="00111E99" w:rsidRPr="00402DBF">
        <w:rPr>
          <w:rFonts w:ascii="Times New Roman" w:hAnsi="Times New Roman" w:cs="Times New Roman"/>
          <w:b/>
          <w:bCs/>
        </w:rPr>
        <w:t>ure</w:t>
      </w:r>
      <w:r w:rsidRPr="00402DBF">
        <w:rPr>
          <w:rFonts w:ascii="Times New Roman" w:hAnsi="Times New Roman" w:cs="Times New Roman"/>
          <w:b/>
          <w:bCs/>
        </w:rPr>
        <w:t xml:space="preserve"> S</w:t>
      </w:r>
      <w:r w:rsidR="00D458DB" w:rsidRPr="00402DBF">
        <w:rPr>
          <w:rFonts w:ascii="Times New Roman" w:hAnsi="Times New Roman" w:cs="Times New Roman"/>
          <w:b/>
          <w:bCs/>
        </w:rPr>
        <w:t>10</w:t>
      </w:r>
      <w:r w:rsidR="00111E99" w:rsidRPr="00402DBF">
        <w:rPr>
          <w:rFonts w:ascii="Times New Roman" w:hAnsi="Times New Roman" w:cs="Times New Roman"/>
          <w:b/>
          <w:bCs/>
        </w:rPr>
        <w:t>.</w:t>
      </w:r>
      <w:r w:rsidRPr="00402DBF">
        <w:rPr>
          <w:rFonts w:ascii="Times New Roman" w:hAnsi="Times New Roman" w:cs="Times New Roman"/>
          <w:b/>
          <w:bCs/>
        </w:rPr>
        <w:t xml:space="preserve"> CXCR1 positively regulated HIF-1α </w:t>
      </w:r>
      <w:r w:rsidRPr="00402DBF">
        <w:rPr>
          <w:rFonts w:ascii="Times New Roman" w:hAnsi="Times New Roman" w:cs="Times New Roman" w:hint="eastAsia"/>
          <w:b/>
          <w:bCs/>
        </w:rPr>
        <w:t>via</w:t>
      </w:r>
      <w:r w:rsidRPr="00402DBF">
        <w:rPr>
          <w:rFonts w:ascii="Times New Roman" w:hAnsi="Times New Roman" w:cs="Times New Roman"/>
          <w:b/>
          <w:bCs/>
        </w:rPr>
        <w:t xml:space="preserve"> </w:t>
      </w:r>
      <w:r w:rsidRPr="00402DBF">
        <w:rPr>
          <w:rFonts w:ascii="Times New Roman" w:hAnsi="Times New Roman" w:cs="Times New Roman" w:hint="eastAsia"/>
          <w:b/>
          <w:bCs/>
        </w:rPr>
        <w:t>E</w:t>
      </w:r>
      <w:r w:rsidRPr="00402DBF">
        <w:rPr>
          <w:rFonts w:ascii="Times New Roman" w:hAnsi="Times New Roman" w:cs="Times New Roman"/>
          <w:b/>
          <w:bCs/>
        </w:rPr>
        <w:t xml:space="preserve">RK signaling pathway in DCs. </w:t>
      </w:r>
      <w:r w:rsidRPr="00402DBF">
        <w:rPr>
          <w:rFonts w:ascii="Times New Roman" w:hAnsi="Times New Roman" w:cs="Times New Roman"/>
          <w:sz w:val="20"/>
          <w:szCs w:val="20"/>
        </w:rPr>
        <w:t xml:space="preserve">(A) DCs were sorted from spleen of WT or </w:t>
      </w:r>
      <w:r w:rsidRPr="00402DBF">
        <w:rPr>
          <w:rFonts w:ascii="Times New Roman" w:hAnsi="Times New Roman" w:cs="Times New Roman"/>
          <w:i/>
          <w:iCs/>
          <w:sz w:val="20"/>
          <w:szCs w:val="20"/>
        </w:rPr>
        <w:t>Cxcr1</w:t>
      </w:r>
      <w:r w:rsidRPr="00402DBF">
        <w:rPr>
          <w:rFonts w:ascii="Times New Roman" w:hAnsi="Times New Roman" w:cs="Times New Roman"/>
          <w:sz w:val="20"/>
          <w:szCs w:val="20"/>
          <w:vertAlign w:val="superscript"/>
        </w:rPr>
        <w:t xml:space="preserve">-/- </w:t>
      </w:r>
      <w:r w:rsidRPr="00402DBF">
        <w:rPr>
          <w:rFonts w:ascii="Times New Roman" w:hAnsi="Times New Roman" w:cs="Times New Roman"/>
          <w:sz w:val="20"/>
          <w:szCs w:val="20"/>
        </w:rPr>
        <w:t>mice and were treated with LPS (100 ng/ml) for specified time. DC lysates were probed for phosphorylated or total ERK, AKT, S6, p38 and JNK. (B) DCs were sorted from spleen of WT mice and were treated with LPS (100</w:t>
      </w:r>
      <w:r w:rsidR="00D458DB" w:rsidRPr="00402DBF">
        <w:rPr>
          <w:rFonts w:ascii="Times New Roman" w:hAnsi="Times New Roman" w:cs="Times New Roman"/>
          <w:sz w:val="20"/>
          <w:szCs w:val="20"/>
        </w:rPr>
        <w:t xml:space="preserve"> </w:t>
      </w:r>
      <w:r w:rsidRPr="00402DBF">
        <w:rPr>
          <w:rFonts w:ascii="Times New Roman" w:hAnsi="Times New Roman" w:cs="Times New Roman"/>
          <w:sz w:val="20"/>
          <w:szCs w:val="20"/>
        </w:rPr>
        <w:t>ng/ml) and combined with ERK</w:t>
      </w:r>
      <w:r w:rsidRPr="00402DBF">
        <w:rPr>
          <w:rFonts w:ascii="Times New Roman" w:hAnsi="Times New Roman" w:cs="Times New Roman" w:hint="eastAsia"/>
          <w:sz w:val="20"/>
          <w:szCs w:val="20"/>
        </w:rPr>
        <w:t xml:space="preserve"> </w:t>
      </w:r>
      <w:r w:rsidRPr="00402DBF">
        <w:rPr>
          <w:rFonts w:ascii="Times New Roman" w:hAnsi="Times New Roman" w:cs="Times New Roman"/>
          <w:sz w:val="20"/>
          <w:szCs w:val="20"/>
        </w:rPr>
        <w:lastRenderedPageBreak/>
        <w:t xml:space="preserve">inhibitor (U0126) or not, </w:t>
      </w:r>
      <w:r w:rsidR="00BD1595" w:rsidRPr="00402DBF">
        <w:rPr>
          <w:rFonts w:ascii="Times New Roman" w:hAnsi="Times New Roman" w:cs="Times New Roman"/>
          <w:sz w:val="20"/>
          <w:szCs w:val="20"/>
        </w:rPr>
        <w:t>p</w:t>
      </w:r>
      <w:r w:rsidRPr="00402DBF">
        <w:rPr>
          <w:rFonts w:ascii="Times New Roman" w:hAnsi="Times New Roman" w:cs="Times New Roman" w:hint="eastAsia"/>
          <w:sz w:val="20"/>
          <w:szCs w:val="20"/>
        </w:rPr>
        <w:t>rotein</w:t>
      </w:r>
      <w:r w:rsidRPr="00402DBF">
        <w:rPr>
          <w:rFonts w:ascii="Times New Roman" w:hAnsi="Times New Roman" w:cs="Times New Roman"/>
          <w:sz w:val="20"/>
          <w:szCs w:val="20"/>
        </w:rPr>
        <w:t xml:space="preserve"> </w:t>
      </w:r>
      <w:r w:rsidRPr="00402DBF">
        <w:rPr>
          <w:rFonts w:ascii="Times New Roman" w:hAnsi="Times New Roman" w:cs="Times New Roman" w:hint="eastAsia"/>
          <w:sz w:val="20"/>
          <w:szCs w:val="20"/>
        </w:rPr>
        <w:t>level</w:t>
      </w:r>
      <w:r w:rsidRPr="00402DBF">
        <w:rPr>
          <w:rFonts w:ascii="Times New Roman" w:hAnsi="Times New Roman" w:cs="Times New Roman"/>
          <w:sz w:val="20"/>
          <w:szCs w:val="20"/>
        </w:rPr>
        <w:t xml:space="preserve"> of HIF-1α was analyzed by flow cytometry. Data are mean ± SEM (n=5-6).</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vertAlign w:val="superscript"/>
        </w:rPr>
        <w:t>***</w:t>
      </w:r>
      <w:r w:rsidRPr="00402DBF">
        <w:rPr>
          <w:rFonts w:ascii="Times New Roman" w:hAnsi="Times New Roman" w:cs="Times New Roman"/>
          <w:i/>
          <w:kern w:val="0"/>
          <w:sz w:val="20"/>
          <w:szCs w:val="20"/>
        </w:rPr>
        <w:t>p</w:t>
      </w:r>
      <w:r w:rsidRPr="00402DBF">
        <w:rPr>
          <w:rFonts w:ascii="Times New Roman" w:hAnsi="Times New Roman" w:cs="Times New Roman"/>
          <w:kern w:val="0"/>
          <w:sz w:val="20"/>
          <w:szCs w:val="20"/>
        </w:rPr>
        <w:t>&lt;0.001 versus</w:t>
      </w:r>
      <w:r w:rsidRPr="00402DBF">
        <w:rPr>
          <w:rFonts w:ascii="Times New Roman" w:hAnsi="Times New Roman" w:cs="Times New Roman" w:hint="eastAsia"/>
          <w:kern w:val="0"/>
          <w:sz w:val="20"/>
          <w:szCs w:val="20"/>
        </w:rPr>
        <w:t xml:space="preserve"> </w:t>
      </w:r>
      <w:r w:rsidRPr="00402DBF">
        <w:rPr>
          <w:rFonts w:ascii="Times New Roman" w:hAnsi="Times New Roman" w:cs="Times New Roman"/>
          <w:kern w:val="0"/>
          <w:sz w:val="20"/>
          <w:szCs w:val="20"/>
        </w:rPr>
        <w:t xml:space="preserve">WT </w:t>
      </w:r>
      <w:r w:rsidRPr="00402DBF">
        <w:rPr>
          <w:rFonts w:ascii="Times New Roman" w:hAnsi="Times New Roman" w:cs="Times New Roman" w:hint="eastAsia"/>
          <w:kern w:val="0"/>
          <w:sz w:val="20"/>
          <w:szCs w:val="20"/>
        </w:rPr>
        <w:t>mice</w:t>
      </w:r>
      <w:r w:rsidRPr="00402DBF">
        <w:rPr>
          <w:rFonts w:ascii="Times New Roman" w:hAnsi="Times New Roman" w:cs="Times New Roman"/>
          <w:kern w:val="0"/>
          <w:sz w:val="20"/>
          <w:szCs w:val="20"/>
        </w:rPr>
        <w:t xml:space="preserve"> </w:t>
      </w:r>
      <w:r w:rsidRPr="00402DBF">
        <w:rPr>
          <w:rFonts w:ascii="Times New Roman" w:hAnsi="Times New Roman" w:cs="Times New Roman" w:hint="eastAsia"/>
          <w:kern w:val="0"/>
          <w:sz w:val="20"/>
          <w:szCs w:val="20"/>
        </w:rPr>
        <w:t>group</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rPr>
        <w:t xml:space="preserve">(one-tailed Student’s </w:t>
      </w:r>
      <w:r w:rsidRPr="00402DBF">
        <w:rPr>
          <w:rFonts w:ascii="Times New Roman" w:hAnsi="Times New Roman" w:cs="Times New Roman"/>
          <w:i/>
          <w:sz w:val="20"/>
          <w:szCs w:val="20"/>
        </w:rPr>
        <w:t>t</w:t>
      </w:r>
      <w:r w:rsidRPr="00402DBF">
        <w:rPr>
          <w:rFonts w:ascii="Times New Roman" w:hAnsi="Times New Roman" w:cs="Times New Roman"/>
          <w:sz w:val="20"/>
          <w:szCs w:val="20"/>
        </w:rPr>
        <w:t>-test)</w:t>
      </w:r>
      <w:r w:rsidRPr="00402DBF">
        <w:rPr>
          <w:rFonts w:ascii="Times New Roman" w:hAnsi="Times New Roman" w:cs="Times New Roman" w:hint="eastAsia"/>
          <w:kern w:val="0"/>
          <w:sz w:val="20"/>
          <w:szCs w:val="20"/>
        </w:rPr>
        <w:t>.</w:t>
      </w:r>
      <w:r w:rsidRPr="00402DBF">
        <w:rPr>
          <w:rFonts w:ascii="Times New Roman" w:hAnsi="Times New Roman" w:cs="Times New Roman"/>
          <w:kern w:val="0"/>
          <w:sz w:val="20"/>
          <w:szCs w:val="20"/>
        </w:rPr>
        <w:t xml:space="preserve"> </w:t>
      </w:r>
      <w:r w:rsidRPr="00402DBF">
        <w:rPr>
          <w:rFonts w:ascii="Times New Roman" w:hAnsi="Times New Roman" w:cs="Times New Roman"/>
          <w:sz w:val="20"/>
          <w:szCs w:val="20"/>
        </w:rPr>
        <w:t>Data are representative of three independent experiments with similar results.</w:t>
      </w:r>
    </w:p>
    <w:p w14:paraId="72731F0D" w14:textId="75A29B89" w:rsidR="008A5980" w:rsidRPr="00402DBF" w:rsidRDefault="008A5980">
      <w:pPr>
        <w:widowControl/>
        <w:jc w:val="left"/>
      </w:pPr>
    </w:p>
    <w:p w14:paraId="49BD3535" w14:textId="311BEF56" w:rsidR="003E2AA5" w:rsidRPr="00402DBF" w:rsidRDefault="00812D9E" w:rsidP="003E2AA5">
      <w:r w:rsidRPr="00402DBF">
        <w:rPr>
          <w:noProof/>
        </w:rPr>
        <w:drawing>
          <wp:inline distT="0" distB="0" distL="0" distR="0" wp14:anchorId="17B993E8" wp14:editId="5E0E723F">
            <wp:extent cx="5274310" cy="1638935"/>
            <wp:effectExtent l="0" t="0" r="2540" b="0"/>
            <wp:docPr id="6" name="图片 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1638935"/>
                    </a:xfrm>
                    <a:prstGeom prst="rect">
                      <a:avLst/>
                    </a:prstGeom>
                  </pic:spPr>
                </pic:pic>
              </a:graphicData>
            </a:graphic>
          </wp:inline>
        </w:drawing>
      </w:r>
    </w:p>
    <w:p w14:paraId="457B219F" w14:textId="44F1CA75" w:rsidR="003E2AA5" w:rsidRPr="00402DBF" w:rsidRDefault="003E2AA5" w:rsidP="003E2AA5">
      <w:pPr>
        <w:spacing w:line="360" w:lineRule="auto"/>
        <w:rPr>
          <w:rFonts w:ascii="Times New Roman" w:hAnsi="Times New Roman" w:cs="Times New Roman"/>
          <w:sz w:val="20"/>
          <w:szCs w:val="20"/>
        </w:rPr>
      </w:pPr>
      <w:r w:rsidRPr="00402DBF">
        <w:rPr>
          <w:rFonts w:ascii="Times New Roman" w:hAnsi="Times New Roman" w:cs="Times New Roman"/>
          <w:b/>
          <w:bCs/>
        </w:rPr>
        <w:t>Fig</w:t>
      </w:r>
      <w:r w:rsidR="00111E99" w:rsidRPr="00402DBF">
        <w:rPr>
          <w:rFonts w:ascii="Times New Roman" w:hAnsi="Times New Roman" w:cs="Times New Roman"/>
          <w:b/>
          <w:bCs/>
        </w:rPr>
        <w:t>ure</w:t>
      </w:r>
      <w:r w:rsidRPr="00402DBF">
        <w:rPr>
          <w:rFonts w:ascii="Times New Roman" w:hAnsi="Times New Roman" w:cs="Times New Roman"/>
          <w:b/>
          <w:bCs/>
        </w:rPr>
        <w:t xml:space="preserve"> S</w:t>
      </w:r>
      <w:r w:rsidR="00D458DB" w:rsidRPr="00402DBF">
        <w:rPr>
          <w:rFonts w:ascii="Times New Roman" w:hAnsi="Times New Roman" w:cs="Times New Roman"/>
          <w:b/>
          <w:bCs/>
        </w:rPr>
        <w:t>11</w:t>
      </w:r>
      <w:r w:rsidR="00111E99" w:rsidRPr="00402DBF">
        <w:rPr>
          <w:rFonts w:ascii="Times New Roman" w:hAnsi="Times New Roman" w:cs="Times New Roman"/>
          <w:b/>
          <w:bCs/>
        </w:rPr>
        <w:t>.</w:t>
      </w:r>
      <w:r w:rsidRPr="00402DBF">
        <w:rPr>
          <w:rFonts w:ascii="Times New Roman" w:hAnsi="Times New Roman" w:cs="Times New Roman"/>
          <w:b/>
          <w:bCs/>
        </w:rPr>
        <w:t xml:space="preserve"> Production of IL-6 </w:t>
      </w:r>
      <w:r w:rsidRPr="00402DBF">
        <w:rPr>
          <w:rFonts w:ascii="Times New Roman" w:hAnsi="Times New Roman" w:cs="Times New Roman" w:hint="eastAsia"/>
          <w:b/>
          <w:bCs/>
        </w:rPr>
        <w:t>and</w:t>
      </w:r>
      <w:r w:rsidRPr="00402DBF">
        <w:rPr>
          <w:rFonts w:ascii="Times New Roman" w:hAnsi="Times New Roman" w:cs="Times New Roman"/>
          <w:b/>
          <w:bCs/>
        </w:rPr>
        <w:t xml:space="preserve"> IL-12p70 are dependent on HIF-1α in DCs activated by LPS.</w:t>
      </w:r>
      <w:r w:rsidRPr="00402DBF">
        <w:rPr>
          <w:rFonts w:ascii="Times New Roman" w:hAnsi="Times New Roman" w:cs="Times New Roman"/>
          <w:sz w:val="20"/>
          <w:szCs w:val="20"/>
        </w:rPr>
        <w:t xml:space="preserve"> DCs were sorted from spleen of WT mice and were treated with LPS (100</w:t>
      </w:r>
      <w:r w:rsidR="00F228C3" w:rsidRPr="00402DBF">
        <w:rPr>
          <w:rFonts w:ascii="Times New Roman" w:hAnsi="Times New Roman" w:cs="Times New Roman"/>
          <w:sz w:val="20"/>
          <w:szCs w:val="20"/>
        </w:rPr>
        <w:t xml:space="preserve"> </w:t>
      </w:r>
      <w:r w:rsidRPr="00402DBF">
        <w:rPr>
          <w:rFonts w:ascii="Times New Roman" w:hAnsi="Times New Roman" w:cs="Times New Roman"/>
          <w:sz w:val="20"/>
          <w:szCs w:val="20"/>
        </w:rPr>
        <w:t>ng/ml) for 24</w:t>
      </w:r>
      <w:r w:rsidR="00F228C3" w:rsidRPr="00402DBF">
        <w:rPr>
          <w:rFonts w:ascii="Times New Roman" w:hAnsi="Times New Roman" w:cs="Times New Roman"/>
          <w:sz w:val="20"/>
          <w:szCs w:val="20"/>
        </w:rPr>
        <w:t xml:space="preserve"> </w:t>
      </w:r>
      <w:r w:rsidRPr="00402DBF">
        <w:rPr>
          <w:rFonts w:ascii="Times New Roman" w:hAnsi="Times New Roman" w:cs="Times New Roman"/>
          <w:sz w:val="20"/>
          <w:szCs w:val="20"/>
        </w:rPr>
        <w:t xml:space="preserve">hr with or without KC7F2 (HIF-1α </w:t>
      </w:r>
      <w:r w:rsidRPr="00402DBF">
        <w:rPr>
          <w:rFonts w:ascii="Times New Roman" w:hAnsi="Times New Roman" w:cs="Times New Roman" w:hint="eastAsia"/>
          <w:sz w:val="20"/>
          <w:szCs w:val="20"/>
        </w:rPr>
        <w:t>inhibitor</w:t>
      </w:r>
      <w:r w:rsidRPr="00402DBF">
        <w:rPr>
          <w:rFonts w:ascii="Times New Roman" w:hAnsi="Times New Roman" w:cs="Times New Roman"/>
          <w:sz w:val="20"/>
          <w:szCs w:val="20"/>
        </w:rPr>
        <w:t xml:space="preserve">). Expression of HIF-1α was analyzed by </w:t>
      </w:r>
      <w:r w:rsidR="00BD1595" w:rsidRPr="00402DBF">
        <w:rPr>
          <w:rFonts w:ascii="Times New Roman" w:hAnsi="Times New Roman" w:cs="Times New Roman"/>
          <w:sz w:val="20"/>
          <w:szCs w:val="20"/>
        </w:rPr>
        <w:t xml:space="preserve">Western blot </w:t>
      </w:r>
      <w:r w:rsidRPr="00402DBF">
        <w:rPr>
          <w:rFonts w:ascii="Times New Roman" w:hAnsi="Times New Roman" w:cs="Times New Roman"/>
          <w:sz w:val="20"/>
          <w:szCs w:val="20"/>
        </w:rPr>
        <w:t>analysis (A). (B) Inflammatory cytokines (IL-6 and IL-12p70) in supernatants were detected by ELISA. Data are mean ± SEM (n=5-6). *</w:t>
      </w:r>
      <w:r w:rsidRPr="00402DBF">
        <w:rPr>
          <w:rFonts w:ascii="Times New Roman" w:hAnsi="Times New Roman" w:cs="Times New Roman"/>
          <w:i/>
          <w:iCs/>
          <w:sz w:val="20"/>
          <w:szCs w:val="20"/>
        </w:rPr>
        <w:t>p</w:t>
      </w:r>
      <w:r w:rsidRPr="00402DBF">
        <w:rPr>
          <w:rFonts w:ascii="Times New Roman" w:hAnsi="Times New Roman" w:cs="Times New Roman"/>
          <w:sz w:val="20"/>
          <w:szCs w:val="20"/>
        </w:rPr>
        <w:t>&lt;0.05, **</w:t>
      </w:r>
      <w:r w:rsidRPr="00402DBF">
        <w:rPr>
          <w:rFonts w:ascii="Times New Roman" w:hAnsi="Times New Roman" w:cs="Times New Roman"/>
          <w:i/>
          <w:iCs/>
          <w:sz w:val="20"/>
          <w:szCs w:val="20"/>
        </w:rPr>
        <w:t>p</w:t>
      </w:r>
      <w:r w:rsidRPr="00402DBF">
        <w:rPr>
          <w:rFonts w:ascii="Times New Roman" w:hAnsi="Times New Roman" w:cs="Times New Roman"/>
          <w:sz w:val="20"/>
          <w:szCs w:val="20"/>
        </w:rPr>
        <w:t>&lt;0.01, ***</w:t>
      </w:r>
      <w:r w:rsidRPr="00402DBF">
        <w:rPr>
          <w:rFonts w:ascii="Times New Roman" w:hAnsi="Times New Roman" w:cs="Times New Roman"/>
          <w:i/>
          <w:iCs/>
          <w:sz w:val="20"/>
          <w:szCs w:val="20"/>
        </w:rPr>
        <w:t>p</w:t>
      </w:r>
      <w:r w:rsidRPr="00402DBF">
        <w:rPr>
          <w:rFonts w:ascii="Times New Roman" w:hAnsi="Times New Roman" w:cs="Times New Roman"/>
          <w:sz w:val="20"/>
          <w:szCs w:val="20"/>
        </w:rPr>
        <w:t xml:space="preserve">&lt;0.001, one-tailed Student’s t-test. Data were from one representative of three independent experiments.  </w:t>
      </w:r>
    </w:p>
    <w:p w14:paraId="1FC599D2" w14:textId="7A451787" w:rsidR="003E2AA5" w:rsidRPr="00402DBF" w:rsidRDefault="008A5980" w:rsidP="003E2AA5">
      <w:pPr>
        <w:spacing w:line="360" w:lineRule="auto"/>
        <w:ind w:firstLineChars="500" w:firstLine="1000"/>
        <w:rPr>
          <w:rFonts w:ascii="Times New Roman" w:hAnsi="Times New Roman" w:cs="Times New Roman"/>
          <w:sz w:val="20"/>
          <w:szCs w:val="20"/>
        </w:rPr>
      </w:pPr>
      <w:r w:rsidRPr="00402DBF">
        <w:rPr>
          <w:rFonts w:ascii="Times New Roman" w:hAnsi="Times New Roman" w:cs="Times New Roman"/>
          <w:noProof/>
          <w:sz w:val="20"/>
          <w:szCs w:val="20"/>
        </w:rPr>
        <w:drawing>
          <wp:inline distT="0" distB="0" distL="0" distR="0" wp14:anchorId="47A48397" wp14:editId="4EADEC5D">
            <wp:extent cx="4032504" cy="1889760"/>
            <wp:effectExtent l="0" t="0" r="6350" b="0"/>
            <wp:docPr id="10" name="图片 10"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表&#10;&#10;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32504" cy="1889760"/>
                    </a:xfrm>
                    <a:prstGeom prst="rect">
                      <a:avLst/>
                    </a:prstGeom>
                  </pic:spPr>
                </pic:pic>
              </a:graphicData>
            </a:graphic>
          </wp:inline>
        </w:drawing>
      </w:r>
    </w:p>
    <w:p w14:paraId="4D019AD2" w14:textId="7C3DD793" w:rsidR="008E0DFD" w:rsidRPr="008E0DFD" w:rsidRDefault="003E2AA5" w:rsidP="008E0DFD">
      <w:pPr>
        <w:spacing w:line="360" w:lineRule="auto"/>
        <w:rPr>
          <w:rFonts w:ascii="Times New Roman" w:hAnsi="Times New Roman" w:cs="Times New Roman" w:hint="eastAsia"/>
          <w:sz w:val="20"/>
          <w:szCs w:val="20"/>
        </w:rPr>
      </w:pPr>
      <w:r w:rsidRPr="00402DBF">
        <w:rPr>
          <w:rFonts w:ascii="Times New Roman" w:hAnsi="Times New Roman" w:cs="Times New Roman"/>
          <w:b/>
          <w:bCs/>
        </w:rPr>
        <w:t>Fig</w:t>
      </w:r>
      <w:r w:rsidR="00111E99" w:rsidRPr="00402DBF">
        <w:rPr>
          <w:rFonts w:ascii="Times New Roman" w:hAnsi="Times New Roman" w:cs="Times New Roman"/>
          <w:b/>
          <w:bCs/>
        </w:rPr>
        <w:t xml:space="preserve">ure </w:t>
      </w:r>
      <w:r w:rsidRPr="00402DBF">
        <w:rPr>
          <w:rFonts w:ascii="Times New Roman" w:hAnsi="Times New Roman" w:cs="Times New Roman"/>
          <w:b/>
          <w:bCs/>
        </w:rPr>
        <w:t>S</w:t>
      </w:r>
      <w:r w:rsidR="00F228C3" w:rsidRPr="00402DBF">
        <w:rPr>
          <w:rFonts w:ascii="Times New Roman" w:hAnsi="Times New Roman" w:cs="Times New Roman"/>
          <w:b/>
          <w:bCs/>
        </w:rPr>
        <w:t>12</w:t>
      </w:r>
      <w:r w:rsidR="00111E99" w:rsidRPr="00402DBF">
        <w:rPr>
          <w:rFonts w:ascii="Times New Roman" w:hAnsi="Times New Roman" w:cs="Times New Roman"/>
          <w:b/>
          <w:bCs/>
        </w:rPr>
        <w:t>.</w:t>
      </w:r>
      <w:r w:rsidRPr="00402DBF">
        <w:rPr>
          <w:rFonts w:ascii="Times New Roman" w:hAnsi="Times New Roman" w:cs="Times New Roman"/>
          <w:b/>
          <w:bCs/>
        </w:rPr>
        <w:t xml:space="preserve"> CXCR1 positively regulated HIF-1α expression in DCs. </w:t>
      </w:r>
      <w:r w:rsidRPr="00402DBF">
        <w:rPr>
          <w:rFonts w:ascii="Times New Roman" w:hAnsi="Times New Roman" w:cs="Times New Roman"/>
          <w:sz w:val="20"/>
          <w:szCs w:val="20"/>
        </w:rPr>
        <w:t xml:space="preserve">DCs were sorted from spleen of WT or </w:t>
      </w:r>
      <w:r w:rsidRPr="00402DBF">
        <w:rPr>
          <w:rFonts w:ascii="Times New Roman" w:hAnsi="Times New Roman" w:cs="Times New Roman"/>
          <w:i/>
          <w:iCs/>
          <w:sz w:val="20"/>
          <w:szCs w:val="20"/>
        </w:rPr>
        <w:t>Cxcr1</w:t>
      </w:r>
      <w:r w:rsidRPr="00402DBF">
        <w:rPr>
          <w:rFonts w:ascii="Times New Roman" w:hAnsi="Times New Roman" w:cs="Times New Roman"/>
          <w:sz w:val="20"/>
          <w:szCs w:val="20"/>
          <w:vertAlign w:val="superscript"/>
        </w:rPr>
        <w:t xml:space="preserve">-/- </w:t>
      </w:r>
      <w:r w:rsidRPr="00402DBF">
        <w:rPr>
          <w:rFonts w:ascii="Times New Roman" w:hAnsi="Times New Roman" w:cs="Times New Roman"/>
          <w:sz w:val="20"/>
          <w:szCs w:val="20"/>
        </w:rPr>
        <w:t>mice and were treated with LPS (100</w:t>
      </w:r>
      <w:r w:rsidR="00F228C3" w:rsidRPr="00402DBF">
        <w:rPr>
          <w:rFonts w:ascii="Times New Roman" w:hAnsi="Times New Roman" w:cs="Times New Roman"/>
          <w:sz w:val="20"/>
          <w:szCs w:val="20"/>
        </w:rPr>
        <w:t xml:space="preserve"> </w:t>
      </w:r>
      <w:r w:rsidRPr="00402DBF">
        <w:rPr>
          <w:rFonts w:ascii="Times New Roman" w:hAnsi="Times New Roman" w:cs="Times New Roman"/>
          <w:sz w:val="20"/>
          <w:szCs w:val="20"/>
        </w:rPr>
        <w:t xml:space="preserve">ng/ml) for specified time. After intracellular straining, expression of HIF-1α was analyzed by flow cytometry (left), </w:t>
      </w:r>
      <w:r w:rsidRPr="00402DBF">
        <w:rPr>
          <w:rFonts w:ascii="Times New Roman" w:hAnsi="Times New Roman" w:cs="Times New Roman"/>
          <w:kern w:val="0"/>
          <w:sz w:val="20"/>
          <w:szCs w:val="20"/>
        </w:rPr>
        <w:t xml:space="preserve">Pooled data are presented in the right panel. </w:t>
      </w:r>
      <w:r w:rsidRPr="00402DBF">
        <w:rPr>
          <w:rFonts w:ascii="Times New Roman" w:hAnsi="Times New Roman" w:cs="Times New Roman"/>
          <w:sz w:val="20"/>
          <w:szCs w:val="20"/>
        </w:rPr>
        <w:t>Data are mean ± SEM (n=5-6). *</w:t>
      </w:r>
      <w:r w:rsidRPr="00402DBF">
        <w:rPr>
          <w:rFonts w:ascii="Times New Roman" w:hAnsi="Times New Roman" w:cs="Times New Roman"/>
          <w:i/>
          <w:iCs/>
          <w:sz w:val="20"/>
          <w:szCs w:val="20"/>
        </w:rPr>
        <w:t>p</w:t>
      </w:r>
      <w:r w:rsidRPr="00402DBF">
        <w:rPr>
          <w:rFonts w:ascii="Times New Roman" w:hAnsi="Times New Roman" w:cs="Times New Roman"/>
          <w:sz w:val="20"/>
          <w:szCs w:val="20"/>
        </w:rPr>
        <w:t xml:space="preserve">&lt;0.05, WT+LPS vs </w:t>
      </w:r>
      <w:r w:rsidRPr="00402DBF">
        <w:rPr>
          <w:rFonts w:ascii="Times New Roman" w:hAnsi="Times New Roman" w:cs="Times New Roman"/>
          <w:i/>
          <w:iCs/>
          <w:sz w:val="20"/>
          <w:szCs w:val="20"/>
        </w:rPr>
        <w:t>Cxcr1</w:t>
      </w:r>
      <w:r w:rsidRPr="00402DBF">
        <w:rPr>
          <w:rFonts w:ascii="Times New Roman" w:hAnsi="Times New Roman" w:cs="Times New Roman"/>
          <w:sz w:val="20"/>
          <w:szCs w:val="20"/>
          <w:vertAlign w:val="superscript"/>
        </w:rPr>
        <w:t xml:space="preserve">-/- </w:t>
      </w:r>
      <w:r w:rsidRPr="00402DBF">
        <w:rPr>
          <w:rFonts w:ascii="Times New Roman" w:hAnsi="Times New Roman" w:cs="Times New Roman"/>
          <w:sz w:val="20"/>
          <w:szCs w:val="20"/>
        </w:rPr>
        <w:t xml:space="preserve">+LPS. one-tailed Student’s t-test. Data were from one representative of three independent experiments.  </w:t>
      </w:r>
    </w:p>
    <w:p w14:paraId="563ACDA6" w14:textId="6B841903" w:rsidR="00197E14" w:rsidRPr="008E0DFD" w:rsidRDefault="008E0DFD" w:rsidP="008E0DFD">
      <w:pPr>
        <w:spacing w:line="520" w:lineRule="exact"/>
        <w:rPr>
          <w:rFonts w:ascii="Times New Roman" w:hAnsi="Times New Roman" w:cs="Times New Roman"/>
          <w:sz w:val="20"/>
          <w:szCs w:val="20"/>
        </w:rPr>
      </w:pPr>
      <w:r w:rsidRPr="008E0DFD">
        <w:rPr>
          <w:rFonts w:ascii="Times New Roman" w:hAnsi="Times New Roman" w:cs="Times New Roman"/>
          <w:noProof/>
          <w:sz w:val="20"/>
          <w:szCs w:val="20"/>
          <w:shd w:val="pct15" w:color="auto" w:fill="FFFFFF"/>
        </w:rPr>
        <w:lastRenderedPageBreak/>
        <w:drawing>
          <wp:anchor distT="0" distB="0" distL="114300" distR="114300" simplePos="0" relativeHeight="251659264" behindDoc="0" locked="0" layoutInCell="1" allowOverlap="1" wp14:anchorId="0A34AE63" wp14:editId="56DA5E54">
            <wp:simplePos x="0" y="0"/>
            <wp:positionH relativeFrom="column">
              <wp:posOffset>-393</wp:posOffset>
            </wp:positionH>
            <wp:positionV relativeFrom="paragraph">
              <wp:posOffset>62689</wp:posOffset>
            </wp:positionV>
            <wp:extent cx="5274310" cy="2684780"/>
            <wp:effectExtent l="0" t="0" r="2540" b="1270"/>
            <wp:wrapSquare wrapText="bothSides"/>
            <wp:docPr id="714188558"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88558" name="图片 3" descr="图示&#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2684780"/>
                    </a:xfrm>
                    <a:prstGeom prst="rect">
                      <a:avLst/>
                    </a:prstGeom>
                  </pic:spPr>
                </pic:pic>
              </a:graphicData>
            </a:graphic>
            <wp14:sizeRelH relativeFrom="page">
              <wp14:pctWidth>0</wp14:pctWidth>
            </wp14:sizeRelH>
            <wp14:sizeRelV relativeFrom="page">
              <wp14:pctHeight>0</wp14:pctHeight>
            </wp14:sizeRelV>
          </wp:anchor>
        </w:drawing>
      </w:r>
      <w:r w:rsidRPr="008E0DFD">
        <w:rPr>
          <w:rFonts w:ascii="Times New Roman" w:hAnsi="Times New Roman" w:cs="Times New Roman"/>
          <w:b/>
          <w:bCs/>
        </w:rPr>
        <w:t xml:space="preserve">Figure S13. CXCL5/CXCR1 axis positively regulated HIF-1α expression. </w:t>
      </w:r>
      <w:r w:rsidRPr="008E0DFD">
        <w:rPr>
          <w:rFonts w:ascii="Times New Roman" w:hAnsi="Times New Roman" w:cs="Times New Roman"/>
        </w:rPr>
        <w:t xml:space="preserve">The expression of </w:t>
      </w:r>
      <w:r w:rsidRPr="008E0DFD">
        <w:rPr>
          <w:rFonts w:ascii="Times New Roman" w:hAnsi="Times New Roman" w:cs="Times New Roman"/>
          <w:color w:val="000000" w:themeColor="text1"/>
        </w:rPr>
        <w:t>CXCL5 in serum (A)</w:t>
      </w:r>
      <w:r w:rsidRPr="008E0DFD">
        <w:rPr>
          <w:rFonts w:ascii="Times New Roman" w:hAnsi="Times New Roman" w:cs="Times New Roman"/>
          <w:b/>
          <w:bCs/>
          <w:color w:val="000000" w:themeColor="text1"/>
        </w:rPr>
        <w:t xml:space="preserve"> </w:t>
      </w:r>
      <w:r w:rsidRPr="008E0DFD">
        <w:rPr>
          <w:rFonts w:ascii="Times New Roman" w:hAnsi="Times New Roman" w:cs="Times New Roman"/>
          <w:color w:val="000000" w:themeColor="text1"/>
        </w:rPr>
        <w:t>and in BALF (B)</w:t>
      </w:r>
      <w:r w:rsidRPr="008E0DFD">
        <w:rPr>
          <w:rFonts w:ascii="Times New Roman" w:hAnsi="Times New Roman" w:cs="Times New Roman"/>
          <w:b/>
          <w:bCs/>
          <w:color w:val="000000" w:themeColor="text1"/>
        </w:rPr>
        <w:t xml:space="preserve"> </w:t>
      </w:r>
      <w:r w:rsidRPr="008E0DFD">
        <w:rPr>
          <w:rFonts w:ascii="Times New Roman" w:hAnsi="Times New Roman" w:cs="Times New Roman"/>
          <w:color w:val="000000" w:themeColor="text1"/>
        </w:rPr>
        <w:t xml:space="preserve">from </w:t>
      </w:r>
      <w:r w:rsidRPr="008E0DFD">
        <w:rPr>
          <w:rFonts w:ascii="Times New Roman" w:hAnsi="Times New Roman" w:cs="Times New Roman"/>
          <w:color w:val="000000" w:themeColor="text1"/>
          <w:kern w:val="0"/>
          <w:sz w:val="20"/>
          <w:szCs w:val="20"/>
        </w:rPr>
        <w:t>WT</w:t>
      </w:r>
      <w:r w:rsidRPr="008E0DFD">
        <w:rPr>
          <w:rFonts w:ascii="Times New Roman" w:hAnsi="Times New Roman" w:cs="Times New Roman"/>
          <w:color w:val="000000" w:themeColor="text1"/>
          <w:sz w:val="20"/>
          <w:szCs w:val="20"/>
        </w:rPr>
        <w:t xml:space="preserve"> mice after LPS induction for 24 hr were detected by ELISA.</w:t>
      </w:r>
      <w:r w:rsidRPr="008E0DFD">
        <w:rPr>
          <w:rFonts w:ascii="Times New Roman" w:hAnsi="Times New Roman" w:cs="Times New Roman"/>
          <w:color w:val="000000" w:themeColor="text1"/>
        </w:rPr>
        <w:t xml:space="preserve"> </w:t>
      </w:r>
      <w:r w:rsidRPr="008E0DFD">
        <w:rPr>
          <w:rFonts w:ascii="Times New Roman" w:hAnsi="Times New Roman" w:cs="Times New Roman"/>
          <w:color w:val="000000" w:themeColor="text1"/>
          <w:kern w:val="0"/>
          <w:sz w:val="20"/>
          <w:szCs w:val="20"/>
        </w:rPr>
        <w:t xml:space="preserve">WT mice and </w:t>
      </w:r>
      <w:r w:rsidRPr="008E0DFD">
        <w:rPr>
          <w:rFonts w:ascii="Times New Roman" w:hAnsi="Times New Roman" w:cs="Times New Roman"/>
          <w:i/>
          <w:iCs/>
          <w:color w:val="000000" w:themeColor="text1"/>
          <w:kern w:val="0"/>
          <w:sz w:val="20"/>
          <w:szCs w:val="20"/>
        </w:rPr>
        <w:t>Cxcr1</w:t>
      </w:r>
      <w:r w:rsidRPr="008E0DFD">
        <w:rPr>
          <w:rFonts w:ascii="Times New Roman" w:hAnsi="Times New Roman" w:cs="Times New Roman"/>
          <w:i/>
          <w:iCs/>
          <w:color w:val="000000" w:themeColor="text1"/>
          <w:kern w:val="0"/>
          <w:sz w:val="20"/>
          <w:szCs w:val="20"/>
          <w:vertAlign w:val="superscript"/>
        </w:rPr>
        <w:t>-</w:t>
      </w:r>
      <w:r w:rsidRPr="008E0DFD">
        <w:rPr>
          <w:rFonts w:ascii="Times New Roman" w:hAnsi="Times New Roman" w:cs="Times New Roman" w:hint="eastAsia"/>
          <w:i/>
          <w:iCs/>
          <w:color w:val="000000" w:themeColor="text1"/>
          <w:kern w:val="0"/>
          <w:sz w:val="20"/>
          <w:szCs w:val="20"/>
          <w:vertAlign w:val="superscript"/>
        </w:rPr>
        <w:t>/-</w:t>
      </w:r>
      <w:r w:rsidRPr="008E0DFD">
        <w:rPr>
          <w:rFonts w:ascii="Times New Roman" w:hAnsi="Times New Roman" w:cs="Times New Roman"/>
          <w:color w:val="000000" w:themeColor="text1"/>
          <w:kern w:val="0"/>
          <w:sz w:val="20"/>
          <w:szCs w:val="20"/>
          <w:vertAlign w:val="superscript"/>
        </w:rPr>
        <w:t xml:space="preserve"> </w:t>
      </w:r>
      <w:r w:rsidRPr="008E0DFD">
        <w:rPr>
          <w:rFonts w:ascii="Times New Roman" w:hAnsi="Times New Roman" w:cs="Times New Roman"/>
          <w:color w:val="000000" w:themeColor="text1"/>
          <w:kern w:val="0"/>
          <w:sz w:val="20"/>
          <w:szCs w:val="20"/>
        </w:rPr>
        <w:t>mice</w:t>
      </w:r>
      <w:r w:rsidRPr="008E0DFD">
        <w:rPr>
          <w:rFonts w:ascii="Times New Roman" w:hAnsi="Times New Roman" w:cs="Times New Roman"/>
          <w:color w:val="000000" w:themeColor="text1"/>
          <w:sz w:val="20"/>
          <w:szCs w:val="20"/>
        </w:rPr>
        <w:t xml:space="preserve"> were </w:t>
      </w:r>
      <w:r w:rsidRPr="008E0DFD">
        <w:rPr>
          <w:rFonts w:ascii="Times New Roman" w:hAnsi="Times New Roman" w:cs="Times New Roman"/>
          <w:color w:val="000000" w:themeColor="text1"/>
        </w:rPr>
        <w:t>stimulated by</w:t>
      </w:r>
      <w:r w:rsidRPr="008E0DFD">
        <w:rPr>
          <w:rFonts w:ascii="Times New Roman" w:hAnsi="Times New Roman" w:cs="Times New Roman"/>
          <w:color w:val="000000" w:themeColor="text1"/>
          <w:sz w:val="20"/>
          <w:szCs w:val="20"/>
        </w:rPr>
        <w:t xml:space="preserve"> LPS for 24 hr. The protein level of HIF-1α in lung tissue </w:t>
      </w:r>
      <w:r w:rsidRPr="008E0DFD">
        <w:rPr>
          <w:rFonts w:ascii="Times New Roman" w:hAnsi="Times New Roman" w:cs="Times New Roman" w:hint="eastAsia"/>
          <w:color w:val="000000" w:themeColor="text1"/>
          <w:sz w:val="20"/>
          <w:szCs w:val="20"/>
        </w:rPr>
        <w:t>was</w:t>
      </w:r>
      <w:r w:rsidRPr="008E0DFD">
        <w:rPr>
          <w:rFonts w:ascii="Times New Roman" w:hAnsi="Times New Roman" w:cs="Times New Roman"/>
          <w:color w:val="000000" w:themeColor="text1"/>
          <w:sz w:val="20"/>
          <w:szCs w:val="20"/>
        </w:rPr>
        <w:t xml:space="preserve"> </w:t>
      </w:r>
      <w:r w:rsidRPr="008E0DFD">
        <w:rPr>
          <w:rFonts w:ascii="Times New Roman" w:hAnsi="Times New Roman" w:cs="Times New Roman" w:hint="eastAsia"/>
          <w:color w:val="000000" w:themeColor="text1"/>
          <w:sz w:val="20"/>
          <w:szCs w:val="20"/>
        </w:rPr>
        <w:t>detected</w:t>
      </w:r>
      <w:r w:rsidRPr="008E0DFD">
        <w:rPr>
          <w:rFonts w:ascii="Times New Roman" w:hAnsi="Times New Roman" w:cs="Times New Roman"/>
          <w:color w:val="000000" w:themeColor="text1"/>
          <w:sz w:val="20"/>
          <w:szCs w:val="20"/>
        </w:rPr>
        <w:t xml:space="preserve"> by western blot </w:t>
      </w:r>
      <w:r w:rsidRPr="008E0DFD">
        <w:rPr>
          <w:rFonts w:ascii="Times New Roman" w:hAnsi="Times New Roman" w:cs="Times New Roman"/>
          <w:color w:val="000000" w:themeColor="text1"/>
        </w:rPr>
        <w:t xml:space="preserve">(C) </w:t>
      </w:r>
      <w:r w:rsidRPr="008E0DFD">
        <w:rPr>
          <w:rFonts w:ascii="Times New Roman" w:hAnsi="Times New Roman" w:cs="Times New Roman"/>
          <w:color w:val="000000" w:themeColor="text1"/>
          <w:sz w:val="20"/>
          <w:szCs w:val="20"/>
        </w:rPr>
        <w:t xml:space="preserve">and flow cytometry (D). (mean ± SEM; n=5-7). </w:t>
      </w:r>
      <w:r w:rsidRPr="008E0DFD">
        <w:rPr>
          <w:rFonts w:ascii="Times New Roman" w:hAnsi="Times New Roman" w:cs="Times New Roman"/>
          <w:color w:val="000000" w:themeColor="text1"/>
          <w:sz w:val="20"/>
          <w:szCs w:val="20"/>
          <w:vertAlign w:val="superscript"/>
        </w:rPr>
        <w:t>*</w:t>
      </w:r>
      <w:r w:rsidRPr="008E0DFD">
        <w:rPr>
          <w:rFonts w:ascii="Times New Roman" w:hAnsi="Times New Roman" w:cs="Times New Roman"/>
          <w:i/>
          <w:iCs/>
          <w:color w:val="000000" w:themeColor="text1"/>
          <w:sz w:val="20"/>
          <w:szCs w:val="20"/>
        </w:rPr>
        <w:t>p</w:t>
      </w:r>
      <w:r w:rsidRPr="008E0DFD">
        <w:rPr>
          <w:rFonts w:ascii="Times New Roman" w:hAnsi="Times New Roman" w:cs="Times New Roman"/>
          <w:color w:val="000000" w:themeColor="text1"/>
          <w:sz w:val="20"/>
          <w:szCs w:val="20"/>
        </w:rPr>
        <w:t>&lt;0.05, **</w:t>
      </w:r>
      <w:r w:rsidRPr="008E0DFD">
        <w:rPr>
          <w:rFonts w:ascii="Times New Roman" w:hAnsi="Times New Roman" w:cs="Times New Roman"/>
          <w:i/>
          <w:iCs/>
          <w:color w:val="000000" w:themeColor="text1"/>
          <w:sz w:val="20"/>
          <w:szCs w:val="20"/>
        </w:rPr>
        <w:t>p</w:t>
      </w:r>
      <w:r w:rsidRPr="008E0DFD">
        <w:rPr>
          <w:rFonts w:ascii="Times New Roman" w:hAnsi="Times New Roman" w:cs="Times New Roman"/>
          <w:color w:val="000000" w:themeColor="text1"/>
          <w:sz w:val="20"/>
          <w:szCs w:val="20"/>
        </w:rPr>
        <w:t>&lt;0.005, ***</w:t>
      </w:r>
      <w:r w:rsidRPr="008E0DFD">
        <w:rPr>
          <w:rFonts w:ascii="Times New Roman" w:hAnsi="Times New Roman" w:cs="Times New Roman"/>
          <w:i/>
          <w:iCs/>
          <w:color w:val="000000" w:themeColor="text1"/>
          <w:sz w:val="20"/>
          <w:szCs w:val="20"/>
        </w:rPr>
        <w:t>p</w:t>
      </w:r>
      <w:r w:rsidRPr="008E0DFD">
        <w:rPr>
          <w:rFonts w:ascii="Times New Roman" w:hAnsi="Times New Roman" w:cs="Times New Roman"/>
          <w:color w:val="000000" w:themeColor="text1"/>
          <w:sz w:val="20"/>
          <w:szCs w:val="20"/>
        </w:rPr>
        <w:t>&lt;0.001.</w:t>
      </w:r>
      <w:r w:rsidRPr="008E0DFD">
        <w:rPr>
          <w:color w:val="000000" w:themeColor="text1"/>
        </w:rPr>
        <w:t xml:space="preserve"> </w:t>
      </w:r>
      <w:r w:rsidRPr="008E0DFD">
        <w:rPr>
          <w:rFonts w:ascii="Times New Roman" w:hAnsi="Times New Roman" w:cs="Times New Roman"/>
          <w:color w:val="000000" w:themeColor="text1"/>
          <w:sz w:val="20"/>
          <w:szCs w:val="20"/>
        </w:rPr>
        <w:t xml:space="preserve">one-tailed Student’s </w:t>
      </w:r>
      <w:r w:rsidRPr="008E0DFD">
        <w:rPr>
          <w:rFonts w:ascii="Times New Roman" w:hAnsi="Times New Roman" w:cs="Times New Roman"/>
          <w:i/>
          <w:iCs/>
          <w:color w:val="000000" w:themeColor="text1"/>
          <w:sz w:val="20"/>
          <w:szCs w:val="20"/>
        </w:rPr>
        <w:t>t</w:t>
      </w:r>
      <w:r w:rsidRPr="008E0DFD">
        <w:rPr>
          <w:rFonts w:ascii="Times New Roman" w:hAnsi="Times New Roman" w:cs="Times New Roman"/>
          <w:color w:val="000000" w:themeColor="text1"/>
          <w:sz w:val="20"/>
          <w:szCs w:val="20"/>
        </w:rPr>
        <w:t xml:space="preserve">-test. Data were from one representative of three independent experiments. </w:t>
      </w:r>
      <w:r w:rsidRPr="008E0DFD">
        <w:rPr>
          <w:rFonts w:ascii="Times New Roman" w:hAnsi="Times New Roman" w:cs="Times New Roman"/>
          <w:sz w:val="20"/>
          <w:szCs w:val="20"/>
        </w:rPr>
        <w:t xml:space="preserve"> </w:t>
      </w:r>
    </w:p>
    <w:p w14:paraId="07394520" w14:textId="77777777" w:rsidR="008E0DFD" w:rsidRDefault="008E0DFD" w:rsidP="008E0DFD">
      <w:pPr>
        <w:spacing w:line="520" w:lineRule="exact"/>
        <w:rPr>
          <w:rFonts w:ascii="Times New Roman" w:hAnsi="Times New Roman" w:cs="Times New Roman"/>
          <w:sz w:val="20"/>
          <w:szCs w:val="20"/>
          <w:shd w:val="pct15" w:color="auto" w:fill="FFFFFF"/>
        </w:rPr>
      </w:pPr>
    </w:p>
    <w:p w14:paraId="76148A48" w14:textId="789607E4" w:rsidR="008E0DFD" w:rsidRPr="008E0DFD" w:rsidRDefault="008E0DFD" w:rsidP="008E0DFD">
      <w:pPr>
        <w:spacing w:line="520" w:lineRule="exact"/>
        <w:rPr>
          <w:rFonts w:ascii="Times New Roman" w:hAnsi="Times New Roman" w:cs="Times New Roman" w:hint="eastAsia"/>
          <w:sz w:val="20"/>
          <w:szCs w:val="20"/>
          <w:shd w:val="pct15" w:color="auto" w:fill="FFFFFF"/>
        </w:rPr>
      </w:pPr>
    </w:p>
    <w:sectPr w:rsidR="008E0DFD" w:rsidRPr="008E0DFD" w:rsidSect="008A59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F5516" w14:textId="77777777" w:rsidR="00C66DC8" w:rsidRDefault="00C66DC8" w:rsidP="003E2AA5">
      <w:r>
        <w:separator/>
      </w:r>
    </w:p>
  </w:endnote>
  <w:endnote w:type="continuationSeparator" w:id="0">
    <w:p w14:paraId="42A54A4B" w14:textId="77777777" w:rsidR="00C66DC8" w:rsidRDefault="00C66DC8" w:rsidP="003E2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6A2CE" w14:textId="77777777" w:rsidR="00C66DC8" w:rsidRDefault="00C66DC8" w:rsidP="003E2AA5">
      <w:r>
        <w:separator/>
      </w:r>
    </w:p>
  </w:footnote>
  <w:footnote w:type="continuationSeparator" w:id="0">
    <w:p w14:paraId="74C3D942" w14:textId="77777777" w:rsidR="00C66DC8" w:rsidRDefault="00C66DC8" w:rsidP="003E2A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F2495"/>
    <w:rsid w:val="000672D6"/>
    <w:rsid w:val="00111E99"/>
    <w:rsid w:val="00120953"/>
    <w:rsid w:val="001524A1"/>
    <w:rsid w:val="00170D53"/>
    <w:rsid w:val="00197E14"/>
    <w:rsid w:val="001C59EA"/>
    <w:rsid w:val="001D0467"/>
    <w:rsid w:val="001F258A"/>
    <w:rsid w:val="00221424"/>
    <w:rsid w:val="00257DF1"/>
    <w:rsid w:val="0031430F"/>
    <w:rsid w:val="003844CD"/>
    <w:rsid w:val="003B52C7"/>
    <w:rsid w:val="003E2AA5"/>
    <w:rsid w:val="003F37F0"/>
    <w:rsid w:val="00402DBF"/>
    <w:rsid w:val="004766CB"/>
    <w:rsid w:val="00487B96"/>
    <w:rsid w:val="005210EB"/>
    <w:rsid w:val="005217F7"/>
    <w:rsid w:val="00545076"/>
    <w:rsid w:val="0056497D"/>
    <w:rsid w:val="00595D9B"/>
    <w:rsid w:val="005D549E"/>
    <w:rsid w:val="005D6936"/>
    <w:rsid w:val="005D6E98"/>
    <w:rsid w:val="005E07E9"/>
    <w:rsid w:val="005F5F2B"/>
    <w:rsid w:val="005F7462"/>
    <w:rsid w:val="00666773"/>
    <w:rsid w:val="006811ED"/>
    <w:rsid w:val="00682721"/>
    <w:rsid w:val="006A738C"/>
    <w:rsid w:val="006C570F"/>
    <w:rsid w:val="00726473"/>
    <w:rsid w:val="00812D9E"/>
    <w:rsid w:val="008357D5"/>
    <w:rsid w:val="00863E51"/>
    <w:rsid w:val="008A5980"/>
    <w:rsid w:val="008C09CF"/>
    <w:rsid w:val="008C7F11"/>
    <w:rsid w:val="008E0DFD"/>
    <w:rsid w:val="0094297A"/>
    <w:rsid w:val="009513AF"/>
    <w:rsid w:val="00971508"/>
    <w:rsid w:val="00980EC9"/>
    <w:rsid w:val="009C6B58"/>
    <w:rsid w:val="009F74F7"/>
    <w:rsid w:val="00A973F1"/>
    <w:rsid w:val="00AD2D83"/>
    <w:rsid w:val="00AD6859"/>
    <w:rsid w:val="00B0454F"/>
    <w:rsid w:val="00B06D2A"/>
    <w:rsid w:val="00B5562D"/>
    <w:rsid w:val="00BA4182"/>
    <w:rsid w:val="00BD1595"/>
    <w:rsid w:val="00C66DC8"/>
    <w:rsid w:val="00CF6F41"/>
    <w:rsid w:val="00D458DB"/>
    <w:rsid w:val="00D93770"/>
    <w:rsid w:val="00DA555A"/>
    <w:rsid w:val="00DA7396"/>
    <w:rsid w:val="00DC3493"/>
    <w:rsid w:val="00E24CC9"/>
    <w:rsid w:val="00E46182"/>
    <w:rsid w:val="00E7416D"/>
    <w:rsid w:val="00EA24D1"/>
    <w:rsid w:val="00EF2495"/>
    <w:rsid w:val="00F228C3"/>
    <w:rsid w:val="00F60DBE"/>
    <w:rsid w:val="00F63987"/>
    <w:rsid w:val="00F711A6"/>
    <w:rsid w:val="00F81FC4"/>
    <w:rsid w:val="00FD2F48"/>
    <w:rsid w:val="00FE4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A159E"/>
  <w15:chartTrackingRefBased/>
  <w15:docId w15:val="{A47A6E0C-F103-494A-A399-7E612EE64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A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2A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2AA5"/>
    <w:rPr>
      <w:sz w:val="18"/>
      <w:szCs w:val="18"/>
    </w:rPr>
  </w:style>
  <w:style w:type="paragraph" w:styleId="a5">
    <w:name w:val="footer"/>
    <w:basedOn w:val="a"/>
    <w:link w:val="a6"/>
    <w:uiPriority w:val="99"/>
    <w:unhideWhenUsed/>
    <w:rsid w:val="003E2AA5"/>
    <w:pPr>
      <w:tabs>
        <w:tab w:val="center" w:pos="4153"/>
        <w:tab w:val="right" w:pos="8306"/>
      </w:tabs>
      <w:snapToGrid w:val="0"/>
      <w:jc w:val="left"/>
    </w:pPr>
    <w:rPr>
      <w:sz w:val="18"/>
      <w:szCs w:val="18"/>
    </w:rPr>
  </w:style>
  <w:style w:type="character" w:customStyle="1" w:styleId="a6">
    <w:name w:val="页脚 字符"/>
    <w:basedOn w:val="a0"/>
    <w:link w:val="a5"/>
    <w:uiPriority w:val="99"/>
    <w:rsid w:val="003E2AA5"/>
    <w:rPr>
      <w:sz w:val="18"/>
      <w:szCs w:val="18"/>
    </w:rPr>
  </w:style>
  <w:style w:type="table" w:styleId="a7">
    <w:name w:val="Table Grid"/>
    <w:basedOn w:val="a1"/>
    <w:uiPriority w:val="59"/>
    <w:rsid w:val="003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3E2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895</TotalTime>
  <Pages>9</Pages>
  <Words>1115</Words>
  <Characters>6362</Characters>
  <Application>Microsoft Office Word</Application>
  <DocSecurity>0</DocSecurity>
  <Lines>53</Lines>
  <Paragraphs>14</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 xc</dc:creator>
  <cp:keywords/>
  <dc:description/>
  <cp:lastModifiedBy>朱 xc</cp:lastModifiedBy>
  <cp:revision>32</cp:revision>
  <dcterms:created xsi:type="dcterms:W3CDTF">2022-11-06T11:10:00Z</dcterms:created>
  <dcterms:modified xsi:type="dcterms:W3CDTF">2023-07-06T09:00:00Z</dcterms:modified>
</cp:coreProperties>
</file>