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FA0BF" w14:textId="6BFE7685" w:rsidR="00FD2A8A" w:rsidRPr="00075E97" w:rsidRDefault="00B206E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B206E6">
        <w:rPr>
          <w:rFonts w:ascii="Times New Roman" w:hAnsi="Times New Roman" w:cs="Times New Roman"/>
          <w:noProof/>
          <w:sz w:val="24"/>
          <w:szCs w:val="24"/>
        </w:rPr>
        <w:t>upplementary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75E97" w:rsidRPr="00075E97">
        <w:rPr>
          <w:rFonts w:ascii="Times New Roman" w:hAnsi="Times New Roman" w:cs="Times New Roman" w:hint="eastAsia"/>
          <w:noProof/>
          <w:sz w:val="24"/>
          <w:szCs w:val="24"/>
        </w:rPr>
        <w:t>Figure Legend</w:t>
      </w:r>
      <w:r w:rsidR="00075E97" w:rsidRPr="00075E97">
        <w:rPr>
          <w:rFonts w:ascii="Times New Roman" w:hAnsi="Times New Roman" w:cs="Times New Roman"/>
          <w:noProof/>
          <w:sz w:val="24"/>
          <w:szCs w:val="24"/>
        </w:rPr>
        <w:t>s</w:t>
      </w:r>
      <w:r w:rsidR="00075E97" w:rsidRPr="00075E97"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481CD48F" w14:textId="3F3DB7F7" w:rsidR="00131FCA" w:rsidRPr="00075E97" w:rsidRDefault="00075E97">
      <w:pPr>
        <w:rPr>
          <w:rFonts w:ascii="Times New Roman" w:hAnsi="Times New Roman" w:cs="Times New Roman"/>
        </w:rPr>
      </w:pPr>
      <w:r w:rsidRPr="00075E97">
        <w:rPr>
          <w:rFonts w:ascii="Times New Roman" w:hAnsi="Times New Roman" w:cs="Times New Roman"/>
          <w:noProof/>
        </w:rPr>
        <w:drawing>
          <wp:inline distT="0" distB="0" distL="0" distR="0" wp14:anchorId="3DC76575" wp14:editId="3A6FB278">
            <wp:extent cx="5274310" cy="6837045"/>
            <wp:effectExtent l="0" t="0" r="2540" b="1905"/>
            <wp:docPr id="425163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63354" name="图片 4251633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7D8DF" w14:textId="7878BF93" w:rsidR="00E11308" w:rsidRPr="00075E97" w:rsidRDefault="00075E97">
      <w:pPr>
        <w:rPr>
          <w:rFonts w:ascii="Times New Roman" w:hAnsi="Times New Roman" w:cs="Times New Roman"/>
          <w:sz w:val="24"/>
          <w:szCs w:val="24"/>
        </w:rPr>
      </w:pPr>
      <w:r w:rsidRPr="00075E97">
        <w:rPr>
          <w:rFonts w:ascii="Times New Roman" w:hAnsi="Times New Roman" w:cs="Times New Roman"/>
          <w:sz w:val="24"/>
          <w:szCs w:val="24"/>
        </w:rPr>
        <w:t>Figure S1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9F37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F376A" w:rsidRPr="009F376A">
        <w:rPr>
          <w:rFonts w:ascii="Times New Roman" w:hAnsi="Times New Roman" w:cs="Times New Roman"/>
          <w:sz w:val="24"/>
          <w:szCs w:val="24"/>
        </w:rPr>
        <w:t>The relationship between the ALKBH family and gastric cancer</w:t>
      </w:r>
      <w:r w:rsidR="009F376A">
        <w:rPr>
          <w:rFonts w:ascii="Times New Roman" w:hAnsi="Times New Roman" w:cs="Times New Roman" w:hint="eastAsia"/>
          <w:sz w:val="24"/>
          <w:szCs w:val="24"/>
        </w:rPr>
        <w:t xml:space="preserve">. A: </w:t>
      </w:r>
      <w:r w:rsidR="009F376A" w:rsidRPr="009F376A">
        <w:rPr>
          <w:rFonts w:ascii="Times New Roman" w:hAnsi="Times New Roman" w:cs="Times New Roman"/>
          <w:sz w:val="24"/>
          <w:szCs w:val="24"/>
        </w:rPr>
        <w:t>A comparative analysis of the differential expression of ALKBH1, ALKBH2, ALKBH3, ALKBH5, ALKBH6, ALKBH7, ALKBH8, and FTO in gastric cancer tissues and normal tissues.</w:t>
      </w:r>
      <w:r w:rsidR="00193F40">
        <w:rPr>
          <w:rFonts w:ascii="Times New Roman" w:hAnsi="Times New Roman" w:cs="Times New Roman" w:hint="eastAsia"/>
          <w:sz w:val="24"/>
          <w:szCs w:val="24"/>
        </w:rPr>
        <w:t xml:space="preserve"> B: </w:t>
      </w:r>
      <w:r w:rsidR="00193F40" w:rsidRPr="00193F40">
        <w:rPr>
          <w:rFonts w:ascii="Times New Roman" w:hAnsi="Times New Roman" w:cs="Times New Roman"/>
          <w:sz w:val="24"/>
          <w:szCs w:val="24"/>
        </w:rPr>
        <w:t>Kaplan-</w:t>
      </w:r>
      <w:proofErr w:type="spellStart"/>
      <w:r w:rsidR="00193F40" w:rsidRPr="00193F40">
        <w:rPr>
          <w:rFonts w:ascii="Times New Roman" w:hAnsi="Times New Roman" w:cs="Times New Roman"/>
          <w:sz w:val="24"/>
          <w:szCs w:val="24"/>
        </w:rPr>
        <w:t>Miere</w:t>
      </w:r>
      <w:proofErr w:type="spellEnd"/>
      <w:r w:rsidR="00193F40" w:rsidRPr="00193F40">
        <w:rPr>
          <w:rFonts w:ascii="Times New Roman" w:hAnsi="Times New Roman" w:cs="Times New Roman"/>
          <w:sz w:val="24"/>
          <w:szCs w:val="24"/>
        </w:rPr>
        <w:t xml:space="preserve"> analysis of ALKBH1, ALKBH8, FTO and survival prognosis of gastric cancer patients</w:t>
      </w:r>
      <w:r w:rsidR="00193F40">
        <w:rPr>
          <w:rFonts w:ascii="Times New Roman" w:hAnsi="Times New Roman" w:cs="Times New Roman" w:hint="eastAsia"/>
          <w:sz w:val="24"/>
          <w:szCs w:val="24"/>
        </w:rPr>
        <w:t>. C:</w:t>
      </w:r>
      <w:r w:rsidR="00B74197" w:rsidRPr="00B74197">
        <w:t xml:space="preserve"> </w:t>
      </w:r>
      <w:r w:rsidR="001411B2" w:rsidRPr="001411B2">
        <w:rPr>
          <w:rFonts w:ascii="Times New Roman" w:hAnsi="Times New Roman" w:cs="Times New Roman"/>
          <w:sz w:val="24"/>
          <w:szCs w:val="24"/>
        </w:rPr>
        <w:t>Analysis of ALKBH family expression in gastric cancer tissues and normal tissues</w:t>
      </w:r>
      <w:r w:rsidR="001411B2">
        <w:rPr>
          <w:rFonts w:ascii="Times New Roman" w:hAnsi="Times New Roman" w:cs="Times New Roman" w:hint="eastAsia"/>
          <w:sz w:val="24"/>
          <w:szCs w:val="24"/>
        </w:rPr>
        <w:t>.</w:t>
      </w:r>
      <w:r w:rsidR="002C2765">
        <w:rPr>
          <w:rFonts w:ascii="Times New Roman" w:hAnsi="Times New Roman" w:cs="Times New Roman" w:hint="eastAsia"/>
          <w:sz w:val="24"/>
          <w:szCs w:val="24"/>
        </w:rPr>
        <w:t xml:space="preserve"> D</w:t>
      </w:r>
      <w:r w:rsidR="00673C6E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673C6E" w:rsidRPr="00673C6E">
        <w:rPr>
          <w:rFonts w:ascii="Times New Roman" w:hAnsi="Times New Roman" w:cs="Times New Roman"/>
          <w:sz w:val="24"/>
          <w:szCs w:val="24"/>
        </w:rPr>
        <w:t xml:space="preserve">To compare the differential expression of ALKBH4 protein in gastric cancer cells and </w:t>
      </w:r>
      <w:r w:rsidR="00673C6E">
        <w:rPr>
          <w:rFonts w:ascii="Times New Roman" w:hAnsi="Times New Roman" w:cs="Times New Roman" w:hint="eastAsia"/>
          <w:sz w:val="24"/>
          <w:szCs w:val="24"/>
        </w:rPr>
        <w:t>fibroblast</w:t>
      </w:r>
      <w:r w:rsidR="00673C6E" w:rsidRPr="00673C6E">
        <w:rPr>
          <w:rFonts w:ascii="Times New Roman" w:hAnsi="Times New Roman" w:cs="Times New Roman"/>
          <w:sz w:val="24"/>
          <w:szCs w:val="24"/>
        </w:rPr>
        <w:t xml:space="preserve"> cells.</w:t>
      </w:r>
      <w:r w:rsidR="00223FB3" w:rsidRPr="00BA541E">
        <w:rPr>
          <w:rFonts w:ascii="Times New Roman" w:hAnsi="Times New Roman"/>
          <w:bCs/>
          <w:sz w:val="24"/>
        </w:rPr>
        <w:t xml:space="preserve"> *P &lt; 0.05, **P &lt; 0.01</w:t>
      </w:r>
    </w:p>
    <w:sectPr w:rsidR="00E11308" w:rsidRPr="00075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D45BB" w14:textId="77777777" w:rsidR="003E4C07" w:rsidRDefault="003E4C07" w:rsidP="00075E97">
      <w:r>
        <w:separator/>
      </w:r>
    </w:p>
  </w:endnote>
  <w:endnote w:type="continuationSeparator" w:id="0">
    <w:p w14:paraId="431B9F1E" w14:textId="77777777" w:rsidR="003E4C07" w:rsidRDefault="003E4C07" w:rsidP="0007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4CA88" w14:textId="77777777" w:rsidR="003E4C07" w:rsidRDefault="003E4C07" w:rsidP="00075E97">
      <w:r>
        <w:separator/>
      </w:r>
    </w:p>
  </w:footnote>
  <w:footnote w:type="continuationSeparator" w:id="0">
    <w:p w14:paraId="1248405E" w14:textId="77777777" w:rsidR="003E4C07" w:rsidRDefault="003E4C07" w:rsidP="00075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FCA"/>
    <w:rsid w:val="00075E97"/>
    <w:rsid w:val="00131FCA"/>
    <w:rsid w:val="001411B2"/>
    <w:rsid w:val="00193F40"/>
    <w:rsid w:val="00223FB3"/>
    <w:rsid w:val="002C2765"/>
    <w:rsid w:val="0038348F"/>
    <w:rsid w:val="003E4C07"/>
    <w:rsid w:val="005C4296"/>
    <w:rsid w:val="005C4B95"/>
    <w:rsid w:val="00644AFC"/>
    <w:rsid w:val="00673C6E"/>
    <w:rsid w:val="007D1B4B"/>
    <w:rsid w:val="008E221B"/>
    <w:rsid w:val="008E22DD"/>
    <w:rsid w:val="00953DF8"/>
    <w:rsid w:val="009F376A"/>
    <w:rsid w:val="00B206E6"/>
    <w:rsid w:val="00B74197"/>
    <w:rsid w:val="00D01BFD"/>
    <w:rsid w:val="00E11308"/>
    <w:rsid w:val="00F503CE"/>
    <w:rsid w:val="00FD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CDC29"/>
  <w15:docId w15:val="{D8354818-79B9-4829-BDC7-2C8F535C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E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E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1056249140@qq.com</dc:creator>
  <cp:keywords/>
  <dc:description/>
  <cp:lastModifiedBy>1056249140@qq.com</cp:lastModifiedBy>
  <cp:revision>6</cp:revision>
  <dcterms:created xsi:type="dcterms:W3CDTF">2024-05-07T06:44:00Z</dcterms:created>
  <dcterms:modified xsi:type="dcterms:W3CDTF">2024-06-07T07:00:00Z</dcterms:modified>
</cp:coreProperties>
</file>