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252B02" w14:textId="230F273E" w:rsidR="009A4866" w:rsidRDefault="009A4866" w:rsidP="00B63F30">
      <w:pPr>
        <w:tabs>
          <w:tab w:val="left" w:pos="720"/>
        </w:tabs>
        <w:spacing w:line="480" w:lineRule="auto"/>
        <w:rPr>
          <w:rFonts w:ascii="Times New Roman" w:hAnsi="Times New Roman" w:cs="Times New Roman"/>
          <w:b/>
          <w:color w:val="000000"/>
          <w:sz w:val="24"/>
          <w:szCs w:val="24"/>
          <w:shd w:val="clear" w:color="auto" w:fill="FFFFFF"/>
        </w:rPr>
      </w:pPr>
      <w:r w:rsidRPr="00F506B8">
        <w:rPr>
          <w:rFonts w:ascii="Times New Roman" w:hAnsi="Times New Roman" w:cs="Times New Roman"/>
          <w:b/>
          <w:color w:val="000000"/>
          <w:sz w:val="24"/>
          <w:szCs w:val="24"/>
          <w:shd w:val="clear" w:color="auto" w:fill="FFFFFF"/>
        </w:rPr>
        <w:t>Supplementary Information</w:t>
      </w:r>
    </w:p>
    <w:p w14:paraId="176133DE" w14:textId="77777777" w:rsidR="009D2812" w:rsidRPr="00F506B8" w:rsidRDefault="009D2812" w:rsidP="00B63F30">
      <w:pPr>
        <w:tabs>
          <w:tab w:val="left" w:pos="720"/>
        </w:tabs>
        <w:spacing w:line="480" w:lineRule="auto"/>
        <w:rPr>
          <w:rFonts w:ascii="Times New Roman" w:hAnsi="Times New Roman" w:cs="Times New Roman"/>
          <w:b/>
          <w:color w:val="000000"/>
          <w:sz w:val="24"/>
          <w:szCs w:val="24"/>
          <w:shd w:val="clear" w:color="auto" w:fill="FFFFFF"/>
        </w:rPr>
      </w:pPr>
    </w:p>
    <w:p w14:paraId="2E6EAE43" w14:textId="60BA16AB" w:rsidR="00BA3C4A" w:rsidRPr="00BA3C4A" w:rsidRDefault="00BA3C4A" w:rsidP="00BA3C4A">
      <w:pPr>
        <w:tabs>
          <w:tab w:val="left" w:pos="720"/>
        </w:tabs>
        <w:spacing w:line="480" w:lineRule="auto"/>
        <w:rPr>
          <w:rFonts w:ascii="Times New Roman" w:hAnsi="Times New Roman" w:cs="Times New Roman"/>
          <w:b/>
          <w:color w:val="000000"/>
          <w:sz w:val="24"/>
          <w:szCs w:val="24"/>
          <w:shd w:val="clear" w:color="auto" w:fill="FFFFFF"/>
        </w:rPr>
      </w:pPr>
      <w:r w:rsidRPr="00BA3C4A">
        <w:rPr>
          <w:rFonts w:ascii="Times New Roman" w:hAnsi="Times New Roman" w:cs="Times New Roman"/>
          <w:b/>
          <w:color w:val="0D0D0D"/>
          <w:sz w:val="24"/>
          <w:szCs w:val="24"/>
          <w:shd w:val="clear" w:color="auto" w:fill="FFFFFF"/>
        </w:rPr>
        <w:t xml:space="preserve">DDX5 deficiency drives </w:t>
      </w:r>
      <w:r>
        <w:rPr>
          <w:rFonts w:ascii="Times New Roman" w:hAnsi="Times New Roman" w:cs="Times New Roman"/>
          <w:b/>
          <w:color w:val="0D0D0D"/>
          <w:sz w:val="24"/>
          <w:szCs w:val="24"/>
          <w:shd w:val="clear" w:color="auto" w:fill="FFFFFF"/>
        </w:rPr>
        <w:t>n</w:t>
      </w:r>
      <w:r w:rsidRPr="00BA3C4A">
        <w:rPr>
          <w:rFonts w:ascii="Times New Roman" w:hAnsi="Times New Roman" w:cs="Times New Roman"/>
          <w:b/>
          <w:color w:val="0D0D0D"/>
          <w:sz w:val="24"/>
          <w:szCs w:val="24"/>
          <w:shd w:val="clear" w:color="auto" w:fill="FFFFFF"/>
        </w:rPr>
        <w:t>on-canonical NF-</w:t>
      </w:r>
      <w:proofErr w:type="spellStart"/>
      <w:r w:rsidRPr="00BA3C4A">
        <w:rPr>
          <w:rFonts w:ascii="Times New Roman" w:hAnsi="Times New Roman" w:cs="Times New Roman"/>
          <w:b/>
          <w:color w:val="0D0D0D"/>
          <w:sz w:val="24"/>
          <w:szCs w:val="24"/>
          <w:shd w:val="clear" w:color="auto" w:fill="FFFFFF"/>
        </w:rPr>
        <w:t>κB</w:t>
      </w:r>
      <w:proofErr w:type="spellEnd"/>
      <w:r w:rsidRPr="00BA3C4A">
        <w:rPr>
          <w:rFonts w:ascii="Times New Roman" w:hAnsi="Times New Roman" w:cs="Times New Roman"/>
          <w:b/>
          <w:color w:val="0D0D0D"/>
          <w:sz w:val="24"/>
          <w:szCs w:val="24"/>
          <w:shd w:val="clear" w:color="auto" w:fill="FFFFFF"/>
        </w:rPr>
        <w:t xml:space="preserve"> activation and NRF2 expression, influencing sorafenib response and hepatocel</w:t>
      </w:r>
      <w:r w:rsidR="00EA5B38">
        <w:rPr>
          <w:rFonts w:ascii="Times New Roman" w:hAnsi="Times New Roman" w:cs="Times New Roman"/>
          <w:b/>
          <w:color w:val="0D0D0D"/>
          <w:sz w:val="24"/>
          <w:szCs w:val="24"/>
          <w:shd w:val="clear" w:color="auto" w:fill="FFFFFF"/>
        </w:rPr>
        <w:t>l</w:t>
      </w:r>
      <w:r w:rsidRPr="00BA3C4A">
        <w:rPr>
          <w:rFonts w:ascii="Times New Roman" w:hAnsi="Times New Roman" w:cs="Times New Roman"/>
          <w:b/>
          <w:color w:val="0D0D0D"/>
          <w:sz w:val="24"/>
          <w:szCs w:val="24"/>
          <w:shd w:val="clear" w:color="auto" w:fill="FFFFFF"/>
        </w:rPr>
        <w:t xml:space="preserve">ular carcinoma progression. </w:t>
      </w:r>
    </w:p>
    <w:p w14:paraId="57F53E6E" w14:textId="77777777" w:rsidR="00F506B8" w:rsidRPr="00F506B8" w:rsidRDefault="00F506B8" w:rsidP="00F506B8">
      <w:pPr>
        <w:tabs>
          <w:tab w:val="left" w:pos="720"/>
        </w:tabs>
        <w:spacing w:line="480" w:lineRule="auto"/>
        <w:rPr>
          <w:rFonts w:ascii="Times New Roman" w:hAnsi="Times New Roman" w:cs="Times New Roman"/>
          <w:b/>
          <w:sz w:val="24"/>
          <w:szCs w:val="24"/>
        </w:rPr>
      </w:pPr>
    </w:p>
    <w:p w14:paraId="72126A2D" w14:textId="77777777" w:rsidR="00F261D1" w:rsidRPr="00F261D1" w:rsidRDefault="00F261D1" w:rsidP="00F261D1">
      <w:pPr>
        <w:spacing w:line="480" w:lineRule="auto"/>
        <w:rPr>
          <w:rFonts w:ascii="Times New Roman" w:hAnsi="Times New Roman" w:cs="Times New Roman"/>
          <w:sz w:val="24"/>
          <w:szCs w:val="24"/>
        </w:rPr>
      </w:pPr>
      <w:r w:rsidRPr="00F261D1">
        <w:rPr>
          <w:rFonts w:ascii="Times New Roman" w:hAnsi="Times New Roman" w:cs="Times New Roman"/>
          <w:sz w:val="24"/>
          <w:szCs w:val="24"/>
        </w:rPr>
        <w:t>Zhili Li</w:t>
      </w:r>
      <w:r w:rsidRPr="00F261D1">
        <w:rPr>
          <w:rFonts w:ascii="Times New Roman" w:hAnsi="Times New Roman" w:cs="Times New Roman"/>
          <w:sz w:val="24"/>
          <w:szCs w:val="24"/>
          <w:vertAlign w:val="superscript"/>
        </w:rPr>
        <w:t>1, 2</w:t>
      </w:r>
      <w:r w:rsidRPr="00F261D1">
        <w:rPr>
          <w:rFonts w:ascii="Times New Roman" w:hAnsi="Times New Roman" w:cs="Times New Roman"/>
          <w:sz w:val="24"/>
          <w:szCs w:val="24"/>
        </w:rPr>
        <w:t>, Woojun Kim</w:t>
      </w:r>
      <w:r w:rsidRPr="00F261D1">
        <w:rPr>
          <w:rFonts w:ascii="Times New Roman" w:hAnsi="Times New Roman" w:cs="Times New Roman"/>
          <w:sz w:val="24"/>
          <w:szCs w:val="24"/>
          <w:vertAlign w:val="superscript"/>
        </w:rPr>
        <w:t>2, 3</w:t>
      </w:r>
      <w:r w:rsidRPr="00F261D1">
        <w:rPr>
          <w:rFonts w:ascii="Times New Roman" w:hAnsi="Times New Roman" w:cs="Times New Roman"/>
          <w:sz w:val="24"/>
          <w:szCs w:val="24"/>
        </w:rPr>
        <w:t>, Sagar Utturkar</w:t>
      </w:r>
      <w:r w:rsidRPr="00F261D1">
        <w:rPr>
          <w:rFonts w:ascii="Times New Roman" w:hAnsi="Times New Roman" w:cs="Times New Roman"/>
          <w:sz w:val="24"/>
          <w:szCs w:val="24"/>
          <w:vertAlign w:val="superscript"/>
        </w:rPr>
        <w:t>2</w:t>
      </w:r>
      <w:r w:rsidRPr="00F261D1">
        <w:rPr>
          <w:rFonts w:ascii="Times New Roman" w:hAnsi="Times New Roman" w:cs="Times New Roman"/>
          <w:sz w:val="24"/>
          <w:szCs w:val="24"/>
        </w:rPr>
        <w:t>, Bingyu Yan</w:t>
      </w:r>
      <w:r w:rsidRPr="00F261D1">
        <w:rPr>
          <w:rFonts w:ascii="Times New Roman" w:hAnsi="Times New Roman" w:cs="Times New Roman"/>
          <w:sz w:val="24"/>
          <w:szCs w:val="24"/>
          <w:vertAlign w:val="superscript"/>
        </w:rPr>
        <w:t>2, 4</w:t>
      </w:r>
      <w:r w:rsidRPr="00F261D1">
        <w:rPr>
          <w:rFonts w:ascii="Times New Roman" w:hAnsi="Times New Roman" w:cs="Times New Roman"/>
          <w:sz w:val="24"/>
          <w:szCs w:val="24"/>
        </w:rPr>
        <w:t>, Nadia Atallah Lanman</w:t>
      </w:r>
      <w:r w:rsidRPr="00F261D1">
        <w:rPr>
          <w:rFonts w:ascii="Times New Roman" w:hAnsi="Times New Roman" w:cs="Times New Roman"/>
          <w:sz w:val="24"/>
          <w:szCs w:val="24"/>
          <w:vertAlign w:val="superscript"/>
        </w:rPr>
        <w:t>2, 5</w:t>
      </w:r>
      <w:r w:rsidRPr="00F261D1">
        <w:rPr>
          <w:rFonts w:ascii="Times New Roman" w:hAnsi="Times New Roman" w:cs="Times New Roman"/>
          <w:sz w:val="24"/>
          <w:szCs w:val="24"/>
        </w:rPr>
        <w:t>,</w:t>
      </w:r>
    </w:p>
    <w:p w14:paraId="47803AEE" w14:textId="77777777" w:rsidR="00F261D1" w:rsidRPr="00F261D1" w:rsidRDefault="00F261D1" w:rsidP="00F261D1">
      <w:pPr>
        <w:spacing w:line="480" w:lineRule="auto"/>
        <w:rPr>
          <w:rFonts w:ascii="Times New Roman" w:hAnsi="Times New Roman" w:cs="Times New Roman"/>
          <w:sz w:val="24"/>
          <w:szCs w:val="24"/>
        </w:rPr>
      </w:pPr>
      <w:r w:rsidRPr="00F261D1">
        <w:rPr>
          <w:rFonts w:ascii="Times New Roman" w:hAnsi="Times New Roman" w:cs="Times New Roman"/>
          <w:sz w:val="24"/>
          <w:szCs w:val="24"/>
        </w:rPr>
        <w:t>Bennett D Elzey</w:t>
      </w:r>
      <w:r w:rsidRPr="00F261D1">
        <w:rPr>
          <w:rFonts w:ascii="Times New Roman" w:hAnsi="Times New Roman" w:cs="Times New Roman"/>
          <w:sz w:val="24"/>
          <w:szCs w:val="24"/>
          <w:vertAlign w:val="superscript"/>
        </w:rPr>
        <w:t>2, 5</w:t>
      </w:r>
      <w:r w:rsidRPr="00F261D1">
        <w:rPr>
          <w:rFonts w:ascii="Times New Roman" w:hAnsi="Times New Roman" w:cs="Times New Roman"/>
          <w:sz w:val="24"/>
          <w:szCs w:val="24"/>
        </w:rPr>
        <w:t>, Majid Kazemian</w:t>
      </w:r>
      <w:r w:rsidRPr="00F261D1">
        <w:rPr>
          <w:rFonts w:ascii="Times New Roman" w:hAnsi="Times New Roman" w:cs="Times New Roman"/>
          <w:sz w:val="24"/>
          <w:szCs w:val="24"/>
          <w:vertAlign w:val="superscript"/>
        </w:rPr>
        <w:t>2, 4, 6</w:t>
      </w:r>
      <w:r w:rsidRPr="00F261D1">
        <w:rPr>
          <w:rFonts w:ascii="Times New Roman" w:hAnsi="Times New Roman" w:cs="Times New Roman"/>
          <w:sz w:val="24"/>
          <w:szCs w:val="24"/>
        </w:rPr>
        <w:t>, Yoon Yeo</w:t>
      </w:r>
      <w:r w:rsidRPr="00F261D1">
        <w:rPr>
          <w:rFonts w:ascii="Times New Roman" w:hAnsi="Times New Roman" w:cs="Times New Roman"/>
          <w:sz w:val="24"/>
          <w:szCs w:val="24"/>
          <w:vertAlign w:val="superscript"/>
        </w:rPr>
        <w:t>2, 3</w:t>
      </w:r>
      <w:r w:rsidRPr="00F261D1">
        <w:rPr>
          <w:rFonts w:ascii="Times New Roman" w:hAnsi="Times New Roman" w:cs="Times New Roman"/>
          <w:sz w:val="24"/>
          <w:szCs w:val="24"/>
        </w:rPr>
        <w:t xml:space="preserve"> and Ourania Andrisani</w:t>
      </w:r>
      <w:r w:rsidRPr="00F261D1">
        <w:rPr>
          <w:rFonts w:ascii="Times New Roman" w:hAnsi="Times New Roman" w:cs="Times New Roman"/>
          <w:sz w:val="24"/>
          <w:szCs w:val="24"/>
          <w:vertAlign w:val="superscript"/>
        </w:rPr>
        <w:t>1,2*</w:t>
      </w:r>
    </w:p>
    <w:p w14:paraId="1D619C99" w14:textId="6870AE7C" w:rsidR="00F261D1" w:rsidRPr="00F261D1" w:rsidRDefault="00F261D1" w:rsidP="00F261D1">
      <w:pPr>
        <w:spacing w:line="480" w:lineRule="auto"/>
        <w:rPr>
          <w:rFonts w:ascii="Times New Roman" w:hAnsi="Times New Roman" w:cs="Times New Roman"/>
          <w:color w:val="000000"/>
          <w:sz w:val="24"/>
          <w:szCs w:val="24"/>
        </w:rPr>
      </w:pPr>
      <w:r w:rsidRPr="00F261D1">
        <w:rPr>
          <w:rFonts w:ascii="Times New Roman" w:hAnsi="Times New Roman" w:cs="Times New Roman"/>
          <w:sz w:val="24"/>
          <w:szCs w:val="24"/>
          <w:vertAlign w:val="superscript"/>
        </w:rPr>
        <w:t>1</w:t>
      </w:r>
      <w:r w:rsidRPr="00F261D1">
        <w:rPr>
          <w:rFonts w:ascii="Times New Roman" w:hAnsi="Times New Roman" w:cs="Times New Roman"/>
          <w:sz w:val="24"/>
          <w:szCs w:val="24"/>
        </w:rPr>
        <w:t xml:space="preserve">Department of Basic Medical Sciences, Purdue University, </w:t>
      </w:r>
      <w:r w:rsidRPr="00F261D1">
        <w:rPr>
          <w:rFonts w:ascii="Times New Roman" w:hAnsi="Times New Roman" w:cs="Times New Roman"/>
          <w:sz w:val="24"/>
          <w:szCs w:val="24"/>
          <w:vertAlign w:val="superscript"/>
        </w:rPr>
        <w:t>2</w:t>
      </w:r>
      <w:r w:rsidRPr="00F261D1">
        <w:rPr>
          <w:rFonts w:ascii="Times New Roman" w:hAnsi="Times New Roman" w:cs="Times New Roman"/>
          <w:sz w:val="24"/>
          <w:szCs w:val="24"/>
        </w:rPr>
        <w:t>Purdue Institute for Cancer Research,</w:t>
      </w:r>
      <w:r w:rsidRPr="00F261D1">
        <w:rPr>
          <w:rFonts w:ascii="Times New Roman" w:hAnsi="Times New Roman" w:cs="Times New Roman"/>
          <w:iCs/>
          <w:color w:val="000000"/>
          <w:sz w:val="24"/>
          <w:szCs w:val="24"/>
        </w:rPr>
        <w:t xml:space="preserve"> </w:t>
      </w:r>
      <w:r w:rsidRPr="00F261D1">
        <w:rPr>
          <w:rFonts w:ascii="Times New Roman" w:hAnsi="Times New Roman" w:cs="Times New Roman"/>
          <w:iCs/>
          <w:color w:val="000000"/>
          <w:sz w:val="24"/>
          <w:szCs w:val="24"/>
          <w:vertAlign w:val="superscript"/>
        </w:rPr>
        <w:t>3</w:t>
      </w:r>
      <w:r w:rsidRPr="00F261D1">
        <w:rPr>
          <w:rFonts w:ascii="Times New Roman" w:hAnsi="Times New Roman" w:cs="Times New Roman"/>
          <w:color w:val="212121"/>
          <w:sz w:val="24"/>
          <w:szCs w:val="24"/>
          <w:shd w:val="clear" w:color="auto" w:fill="FFFFFF"/>
        </w:rPr>
        <w:t>Department of Industrial and Physical Pharmacy,</w:t>
      </w:r>
      <w:r w:rsidRPr="00F261D1">
        <w:rPr>
          <w:rFonts w:ascii="Times New Roman" w:hAnsi="Times New Roman" w:cs="Times New Roman"/>
          <w:sz w:val="24"/>
          <w:szCs w:val="24"/>
        </w:rPr>
        <w:t xml:space="preserve"> Purdue University,</w:t>
      </w:r>
      <w:r w:rsidRPr="00F261D1">
        <w:rPr>
          <w:rFonts w:ascii="Times New Roman" w:hAnsi="Times New Roman" w:cs="Times New Roman"/>
          <w:color w:val="212121"/>
          <w:sz w:val="24"/>
          <w:szCs w:val="24"/>
          <w:shd w:val="clear" w:color="auto" w:fill="FFFFFF"/>
        </w:rPr>
        <w:t xml:space="preserve"> </w:t>
      </w:r>
      <w:r w:rsidRPr="00F261D1">
        <w:rPr>
          <w:rFonts w:ascii="Times New Roman" w:hAnsi="Times New Roman" w:cs="Times New Roman"/>
          <w:sz w:val="24"/>
          <w:szCs w:val="24"/>
          <w:vertAlign w:val="superscript"/>
        </w:rPr>
        <w:t>4</w:t>
      </w:r>
      <w:r w:rsidRPr="00F261D1">
        <w:rPr>
          <w:rFonts w:ascii="Times New Roman" w:hAnsi="Times New Roman" w:cs="Times New Roman"/>
          <w:sz w:val="24"/>
          <w:szCs w:val="24"/>
        </w:rPr>
        <w:t>Department of Biochemistry, Purdue University,</w:t>
      </w:r>
      <w:r w:rsidRPr="00F261D1">
        <w:rPr>
          <w:rFonts w:ascii="Times New Roman" w:hAnsi="Times New Roman" w:cs="Times New Roman"/>
          <w:color w:val="212121"/>
          <w:sz w:val="24"/>
          <w:szCs w:val="24"/>
          <w:shd w:val="clear" w:color="auto" w:fill="FFFFFF"/>
        </w:rPr>
        <w:t xml:space="preserve"> </w:t>
      </w:r>
      <w:r w:rsidRPr="00F261D1">
        <w:rPr>
          <w:rFonts w:ascii="Times New Roman" w:hAnsi="Times New Roman" w:cs="Times New Roman"/>
          <w:sz w:val="24"/>
          <w:szCs w:val="24"/>
          <w:vertAlign w:val="superscript"/>
        </w:rPr>
        <w:t>5</w:t>
      </w:r>
      <w:r w:rsidRPr="00F261D1">
        <w:rPr>
          <w:rFonts w:ascii="Times New Roman" w:hAnsi="Times New Roman" w:cs="Times New Roman"/>
          <w:sz w:val="24"/>
          <w:szCs w:val="24"/>
        </w:rPr>
        <w:t>Department of Comparative</w:t>
      </w:r>
      <w:r w:rsidRPr="00F261D1">
        <w:rPr>
          <w:rFonts w:ascii="Times New Roman" w:hAnsi="Times New Roman" w:cs="Times New Roman"/>
          <w:sz w:val="24"/>
          <w:szCs w:val="24"/>
          <w:vertAlign w:val="superscript"/>
        </w:rPr>
        <w:t xml:space="preserve"> </w:t>
      </w:r>
      <w:r w:rsidRPr="00F261D1">
        <w:rPr>
          <w:rFonts w:ascii="Times New Roman" w:hAnsi="Times New Roman" w:cs="Times New Roman"/>
          <w:sz w:val="24"/>
          <w:szCs w:val="24"/>
        </w:rPr>
        <w:t xml:space="preserve">Pathobiology, Purdue University, </w:t>
      </w:r>
      <w:r w:rsidRPr="00F261D1">
        <w:rPr>
          <w:rFonts w:ascii="Times New Roman" w:hAnsi="Times New Roman" w:cs="Times New Roman"/>
          <w:sz w:val="24"/>
          <w:szCs w:val="24"/>
          <w:vertAlign w:val="superscript"/>
        </w:rPr>
        <w:t>6</w:t>
      </w:r>
      <w:r w:rsidRPr="00F261D1">
        <w:rPr>
          <w:rFonts w:ascii="Times New Roman" w:hAnsi="Times New Roman" w:cs="Times New Roman"/>
          <w:sz w:val="24"/>
          <w:szCs w:val="24"/>
        </w:rPr>
        <w:t>Department of Computer Science, Purdue University, West Lafayette, IN  47907, USA</w:t>
      </w:r>
      <w:r w:rsidRPr="00F261D1">
        <w:rPr>
          <w:rFonts w:ascii="Times New Roman" w:hAnsi="Times New Roman" w:cs="Times New Roman"/>
          <w:color w:val="000000"/>
          <w:sz w:val="24"/>
          <w:szCs w:val="24"/>
        </w:rPr>
        <w:t xml:space="preserve">. </w:t>
      </w:r>
    </w:p>
    <w:p w14:paraId="7C1D28C8" w14:textId="77777777" w:rsidR="00F506B8" w:rsidRPr="00F506B8" w:rsidRDefault="00F506B8" w:rsidP="00F506B8">
      <w:pPr>
        <w:spacing w:line="480" w:lineRule="auto"/>
        <w:rPr>
          <w:rStyle w:val="Hyperlink"/>
          <w:rFonts w:ascii="Times New Roman" w:hAnsi="Times New Roman" w:cs="Times New Roman"/>
          <w:sz w:val="24"/>
          <w:szCs w:val="24"/>
          <w:shd w:val="clear" w:color="auto" w:fill="FFFFFF"/>
        </w:rPr>
      </w:pPr>
      <w:r w:rsidRPr="00F506B8">
        <w:rPr>
          <w:rFonts w:ascii="Times New Roman" w:hAnsi="Times New Roman" w:cs="Times New Roman"/>
          <w:sz w:val="24"/>
          <w:szCs w:val="24"/>
          <w:shd w:val="clear" w:color="auto" w:fill="FFFFFF"/>
        </w:rPr>
        <w:t xml:space="preserve">*Corresponding author: </w:t>
      </w:r>
      <w:hyperlink r:id="rId6" w:history="1">
        <w:r w:rsidRPr="00F506B8">
          <w:rPr>
            <w:rStyle w:val="Hyperlink"/>
            <w:rFonts w:ascii="Times New Roman" w:hAnsi="Times New Roman" w:cs="Times New Roman"/>
            <w:sz w:val="24"/>
            <w:szCs w:val="24"/>
            <w:shd w:val="clear" w:color="auto" w:fill="FFFFFF"/>
          </w:rPr>
          <w:t>andrisao@purdue.edu</w:t>
        </w:r>
      </w:hyperlink>
    </w:p>
    <w:p w14:paraId="28FEA4CE" w14:textId="77777777" w:rsidR="00380A6A" w:rsidRPr="00380A6A" w:rsidRDefault="00380A6A" w:rsidP="00380A6A">
      <w:pPr>
        <w:contextualSpacing/>
        <w:rPr>
          <w:rFonts w:ascii="Times New Roman" w:hAnsi="Times New Roman" w:cs="Times New Roman"/>
          <w:sz w:val="24"/>
          <w:szCs w:val="24"/>
        </w:rPr>
      </w:pPr>
      <w:r w:rsidRPr="00380A6A">
        <w:rPr>
          <w:rFonts w:ascii="Times New Roman" w:hAnsi="Times New Roman" w:cs="Times New Roman"/>
          <w:sz w:val="24"/>
          <w:szCs w:val="24"/>
        </w:rPr>
        <w:t xml:space="preserve">Department of Basic Medical Sciences, </w:t>
      </w:r>
    </w:p>
    <w:p w14:paraId="4C052D6E" w14:textId="77777777" w:rsidR="00380A6A" w:rsidRPr="00380A6A" w:rsidRDefault="00380A6A" w:rsidP="00380A6A">
      <w:pPr>
        <w:contextualSpacing/>
        <w:rPr>
          <w:rFonts w:ascii="Times New Roman" w:hAnsi="Times New Roman" w:cs="Times New Roman"/>
          <w:sz w:val="24"/>
          <w:szCs w:val="24"/>
        </w:rPr>
      </w:pPr>
      <w:r w:rsidRPr="00380A6A">
        <w:rPr>
          <w:rFonts w:ascii="Times New Roman" w:hAnsi="Times New Roman" w:cs="Times New Roman"/>
          <w:sz w:val="24"/>
          <w:szCs w:val="24"/>
        </w:rPr>
        <w:t>Purdue University</w:t>
      </w:r>
    </w:p>
    <w:p w14:paraId="7DACB072" w14:textId="77777777" w:rsidR="00380A6A" w:rsidRPr="00380A6A" w:rsidRDefault="00380A6A" w:rsidP="00380A6A">
      <w:pPr>
        <w:contextualSpacing/>
        <w:rPr>
          <w:rFonts w:ascii="Times New Roman" w:hAnsi="Times New Roman" w:cs="Times New Roman"/>
          <w:sz w:val="24"/>
          <w:szCs w:val="24"/>
        </w:rPr>
      </w:pPr>
      <w:r w:rsidRPr="00380A6A">
        <w:rPr>
          <w:rFonts w:ascii="Times New Roman" w:hAnsi="Times New Roman" w:cs="Times New Roman"/>
          <w:sz w:val="24"/>
          <w:szCs w:val="24"/>
        </w:rPr>
        <w:t>201 S. University Street</w:t>
      </w:r>
    </w:p>
    <w:p w14:paraId="64F9FD4C" w14:textId="77777777" w:rsidR="00380A6A" w:rsidRPr="00380A6A" w:rsidRDefault="00380A6A" w:rsidP="00380A6A">
      <w:pPr>
        <w:contextualSpacing/>
        <w:rPr>
          <w:rFonts w:ascii="Times New Roman" w:hAnsi="Times New Roman" w:cs="Times New Roman"/>
          <w:sz w:val="24"/>
          <w:szCs w:val="24"/>
        </w:rPr>
      </w:pPr>
      <w:r w:rsidRPr="00380A6A">
        <w:rPr>
          <w:rFonts w:ascii="Times New Roman" w:hAnsi="Times New Roman" w:cs="Times New Roman"/>
          <w:sz w:val="24"/>
          <w:szCs w:val="24"/>
        </w:rPr>
        <w:t>West Lafayette, IN  47907-2064</w:t>
      </w:r>
    </w:p>
    <w:p w14:paraId="65773E6C" w14:textId="77777777" w:rsidR="00380A6A" w:rsidRPr="00380A6A" w:rsidRDefault="00380A6A" w:rsidP="00380A6A">
      <w:pPr>
        <w:contextualSpacing/>
        <w:rPr>
          <w:rFonts w:ascii="Times New Roman" w:hAnsi="Times New Roman" w:cs="Times New Roman"/>
          <w:sz w:val="24"/>
          <w:szCs w:val="24"/>
        </w:rPr>
      </w:pPr>
      <w:r w:rsidRPr="00380A6A">
        <w:rPr>
          <w:rFonts w:ascii="Times New Roman" w:hAnsi="Times New Roman" w:cs="Times New Roman"/>
          <w:sz w:val="24"/>
          <w:szCs w:val="24"/>
        </w:rPr>
        <w:t xml:space="preserve">Phone: 765-494-8131 </w:t>
      </w:r>
    </w:p>
    <w:p w14:paraId="2AA2B211" w14:textId="77777777" w:rsidR="00380A6A" w:rsidRPr="00380A6A" w:rsidRDefault="00380A6A" w:rsidP="00380A6A">
      <w:pPr>
        <w:spacing w:line="480" w:lineRule="auto"/>
        <w:rPr>
          <w:rFonts w:ascii="Times New Roman" w:hAnsi="Times New Roman" w:cs="Times New Roman"/>
          <w:b/>
          <w:sz w:val="24"/>
          <w:szCs w:val="24"/>
        </w:rPr>
      </w:pPr>
    </w:p>
    <w:p w14:paraId="1BB814BC" w14:textId="653E3E97" w:rsidR="00380A6A" w:rsidRPr="00380A6A" w:rsidRDefault="00380A6A" w:rsidP="00380A6A">
      <w:pPr>
        <w:spacing w:line="480" w:lineRule="auto"/>
        <w:rPr>
          <w:rFonts w:ascii="Times New Roman" w:hAnsi="Times New Roman" w:cs="Times New Roman"/>
          <w:sz w:val="24"/>
          <w:szCs w:val="24"/>
        </w:rPr>
      </w:pPr>
    </w:p>
    <w:p w14:paraId="59EFA02D" w14:textId="77777777" w:rsidR="00F160CB" w:rsidRDefault="00F160CB" w:rsidP="00B63F30">
      <w:pPr>
        <w:tabs>
          <w:tab w:val="left" w:pos="720"/>
        </w:tabs>
        <w:spacing w:line="480" w:lineRule="auto"/>
        <w:rPr>
          <w:rFonts w:ascii="Times New Roman" w:hAnsi="Times New Roman" w:cs="Times New Roman"/>
          <w:b/>
          <w:color w:val="000000"/>
          <w:sz w:val="24"/>
          <w:szCs w:val="24"/>
          <w:shd w:val="clear" w:color="auto" w:fill="FFFFFF"/>
        </w:rPr>
      </w:pPr>
    </w:p>
    <w:p w14:paraId="58E0BDE1" w14:textId="77777777" w:rsidR="00F160CB" w:rsidRDefault="00F160CB" w:rsidP="00B63F30">
      <w:pPr>
        <w:tabs>
          <w:tab w:val="left" w:pos="720"/>
        </w:tabs>
        <w:spacing w:line="480" w:lineRule="auto"/>
        <w:rPr>
          <w:rFonts w:ascii="Times New Roman" w:hAnsi="Times New Roman" w:cs="Times New Roman"/>
          <w:b/>
          <w:color w:val="000000"/>
          <w:sz w:val="24"/>
          <w:szCs w:val="24"/>
          <w:shd w:val="clear" w:color="auto" w:fill="FFFFFF"/>
        </w:rPr>
      </w:pPr>
    </w:p>
    <w:p w14:paraId="6F62D2FE" w14:textId="77777777" w:rsidR="009A4866" w:rsidRPr="009A4866" w:rsidRDefault="009A4866" w:rsidP="00B63F30">
      <w:pPr>
        <w:spacing w:line="480" w:lineRule="auto"/>
        <w:rPr>
          <w:rFonts w:ascii="Times New Roman" w:hAnsi="Times New Roman" w:cs="Times New Roman"/>
          <w:b/>
          <w:sz w:val="24"/>
          <w:szCs w:val="24"/>
        </w:rPr>
      </w:pPr>
    </w:p>
    <w:p w14:paraId="3D453D67" w14:textId="77777777" w:rsidR="009A4866" w:rsidRDefault="009A4866" w:rsidP="00B63F30">
      <w:pPr>
        <w:spacing w:line="480" w:lineRule="auto"/>
        <w:rPr>
          <w:rFonts w:ascii="Times New Roman" w:hAnsi="Times New Roman" w:cs="Times New Roman"/>
          <w:b/>
          <w:sz w:val="24"/>
          <w:szCs w:val="24"/>
        </w:rPr>
      </w:pPr>
    </w:p>
    <w:p w14:paraId="32A53600" w14:textId="5C547600" w:rsidR="00172630" w:rsidRDefault="00172630" w:rsidP="00E672BE">
      <w:pPr>
        <w:spacing w:line="480" w:lineRule="auto"/>
        <w:rPr>
          <w:rFonts w:ascii="Times New Roman" w:hAnsi="Times New Roman" w:cs="Times New Roman"/>
          <w:b/>
          <w:sz w:val="24"/>
          <w:szCs w:val="24"/>
        </w:rPr>
      </w:pPr>
    </w:p>
    <w:p w14:paraId="63E456CB" w14:textId="79DC8C05" w:rsidR="00B32578" w:rsidRDefault="00B32578" w:rsidP="00E672BE">
      <w:pPr>
        <w:spacing w:line="480" w:lineRule="auto"/>
        <w:rPr>
          <w:rFonts w:ascii="Times New Roman" w:hAnsi="Times New Roman" w:cs="Times New Roman"/>
          <w:b/>
          <w:sz w:val="24"/>
          <w:szCs w:val="24"/>
          <w:u w:val="single"/>
        </w:rPr>
      </w:pPr>
    </w:p>
    <w:p w14:paraId="6FB19156" w14:textId="59DA03D2" w:rsidR="00E672BE" w:rsidRDefault="00FD7528" w:rsidP="00E672B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Supplementary Figures</w:t>
      </w:r>
    </w:p>
    <w:p w14:paraId="0FF8699A" w14:textId="5F8E1F70" w:rsidR="00FD7528" w:rsidRDefault="00FD7528" w:rsidP="00FD7528">
      <w:pPr>
        <w:pStyle w:val="NormalWeb"/>
      </w:pPr>
    </w:p>
    <w:p w14:paraId="281607DB" w14:textId="290A62F9" w:rsidR="00FD7528" w:rsidRPr="00EC7189" w:rsidRDefault="00EC7189" w:rsidP="00FD7528">
      <w:pPr>
        <w:spacing w:line="480" w:lineRule="auto"/>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14:anchorId="1C284CF0" wp14:editId="1A522BF3">
            <wp:extent cx="3522416" cy="4049449"/>
            <wp:effectExtent l="0" t="0" r="1905" b="8255"/>
            <wp:docPr id="774644134"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44134" name="Picture 1" descr="A close-up of a graph&#10;&#10;Description automatically generated"/>
                    <pic:cNvPicPr/>
                  </pic:nvPicPr>
                  <pic:blipFill rotWithShape="1">
                    <a:blip r:embed="rId7" cstate="print">
                      <a:extLst>
                        <a:ext uri="{28A0092B-C50C-407E-A947-70E740481C1C}">
                          <a14:useLocalDpi xmlns:a14="http://schemas.microsoft.com/office/drawing/2010/main" val="0"/>
                        </a:ext>
                      </a:extLst>
                    </a:blip>
                    <a:srcRect l="6347" t="8826" r="36720" b="40596"/>
                    <a:stretch/>
                  </pic:blipFill>
                  <pic:spPr bwMode="auto">
                    <a:xfrm>
                      <a:off x="0" y="0"/>
                      <a:ext cx="3523412" cy="4050594"/>
                    </a:xfrm>
                    <a:prstGeom prst="rect">
                      <a:avLst/>
                    </a:prstGeom>
                    <a:ln>
                      <a:noFill/>
                    </a:ln>
                    <a:extLst>
                      <a:ext uri="{53640926-AAD7-44D8-BBD7-CCE9431645EC}">
                        <a14:shadowObscured xmlns:a14="http://schemas.microsoft.com/office/drawing/2010/main"/>
                      </a:ext>
                    </a:extLst>
                  </pic:spPr>
                </pic:pic>
              </a:graphicData>
            </a:graphic>
          </wp:inline>
        </w:drawing>
      </w:r>
    </w:p>
    <w:p w14:paraId="4FC54446" w14:textId="47A1A672" w:rsidR="001E508C" w:rsidRPr="00EC7189" w:rsidRDefault="00E672BE" w:rsidP="00FD7528">
      <w:pPr>
        <w:spacing w:line="480" w:lineRule="auto"/>
        <w:rPr>
          <w:rFonts w:ascii="Times New Roman" w:hAnsi="Times New Roman" w:cs="Times New Roman"/>
          <w:sz w:val="24"/>
          <w:szCs w:val="24"/>
        </w:rPr>
      </w:pPr>
      <w:r>
        <w:rPr>
          <w:rFonts w:ascii="Times New Roman" w:hAnsi="Times New Roman" w:cs="Times New Roman"/>
          <w:b/>
          <w:sz w:val="24"/>
          <w:szCs w:val="24"/>
        </w:rPr>
        <w:t>Figure S1</w:t>
      </w:r>
      <w:r>
        <w:rPr>
          <w:rFonts w:ascii="Times New Roman" w:hAnsi="Times New Roman" w:cs="Times New Roman"/>
          <w:sz w:val="24"/>
          <w:szCs w:val="24"/>
        </w:rPr>
        <w:t xml:space="preserve">. </w:t>
      </w:r>
      <w:r w:rsidR="00EC7189">
        <w:rPr>
          <w:rFonts w:ascii="Times New Roman" w:hAnsi="Times New Roman" w:cs="Times New Roman"/>
          <w:sz w:val="24"/>
          <w:szCs w:val="24"/>
        </w:rPr>
        <w:t>(</w:t>
      </w:r>
      <w:r w:rsidR="00EC7189" w:rsidRPr="00EC7189">
        <w:rPr>
          <w:rFonts w:ascii="Times New Roman" w:hAnsi="Times New Roman" w:cs="Times New Roman"/>
          <w:b/>
          <w:bCs/>
          <w:sz w:val="24"/>
          <w:szCs w:val="24"/>
        </w:rPr>
        <w:t>A</w:t>
      </w:r>
      <w:r w:rsidR="00EC7189">
        <w:rPr>
          <w:rFonts w:ascii="Times New Roman" w:hAnsi="Times New Roman" w:cs="Times New Roman"/>
          <w:b/>
          <w:bCs/>
          <w:sz w:val="24"/>
          <w:szCs w:val="24"/>
        </w:rPr>
        <w:t>)</w:t>
      </w:r>
      <w:r w:rsidR="00EC7189">
        <w:rPr>
          <w:rFonts w:ascii="Times New Roman" w:hAnsi="Times New Roman" w:cs="Times New Roman"/>
          <w:sz w:val="24"/>
          <w:szCs w:val="24"/>
        </w:rPr>
        <w:t xml:space="preserve"> </w:t>
      </w:r>
      <w:r w:rsidR="001E508C" w:rsidRPr="001E508C">
        <w:rPr>
          <w:rFonts w:ascii="Times New Roman" w:hAnsi="Times New Roman" w:cs="Times New Roman"/>
          <w:sz w:val="24"/>
          <w:szCs w:val="24"/>
        </w:rPr>
        <w:t xml:space="preserve">Quantification by </w:t>
      </w:r>
      <w:proofErr w:type="spellStart"/>
      <w:r w:rsidR="001E508C" w:rsidRPr="001E508C">
        <w:rPr>
          <w:rFonts w:ascii="Times New Roman" w:hAnsi="Times New Roman" w:cs="Times New Roman"/>
          <w:sz w:val="24"/>
          <w:szCs w:val="24"/>
        </w:rPr>
        <w:t>imageJ</w:t>
      </w:r>
      <w:proofErr w:type="spellEnd"/>
      <w:r w:rsidR="001E508C" w:rsidRPr="001E508C">
        <w:rPr>
          <w:rFonts w:ascii="Times New Roman" w:hAnsi="Times New Roman" w:cs="Times New Roman"/>
          <w:sz w:val="24"/>
          <w:szCs w:val="24"/>
        </w:rPr>
        <w:t xml:space="preserve"> software of immunoblots of NIK</w:t>
      </w:r>
      <w:r w:rsidR="001E508C" w:rsidRPr="001E508C">
        <w:rPr>
          <w:rFonts w:ascii="Times New Roman" w:hAnsi="Times New Roman" w:cs="Times New Roman"/>
          <w:i/>
          <w:sz w:val="24"/>
          <w:szCs w:val="24"/>
        </w:rPr>
        <w:t xml:space="preserve"> </w:t>
      </w:r>
      <w:r w:rsidR="001E508C" w:rsidRPr="001E508C">
        <w:rPr>
          <w:rFonts w:ascii="Times New Roman" w:hAnsi="Times New Roman" w:cs="Times New Roman"/>
          <w:sz w:val="24"/>
          <w:szCs w:val="24"/>
        </w:rPr>
        <w:t xml:space="preserve">using lysates from Dox-inducible-DDX5-Huh7 and -HepAD38 cell lines, transfected with </w:t>
      </w:r>
      <w:proofErr w:type="spellStart"/>
      <w:r w:rsidR="001E508C" w:rsidRPr="001E508C">
        <w:rPr>
          <w:rFonts w:ascii="Times New Roman" w:hAnsi="Times New Roman" w:cs="Times New Roman"/>
          <w:sz w:val="24"/>
          <w:szCs w:val="24"/>
        </w:rPr>
        <w:t>siCtrl</w:t>
      </w:r>
      <w:proofErr w:type="spellEnd"/>
      <w:r w:rsidR="001E508C" w:rsidRPr="001E508C">
        <w:rPr>
          <w:rFonts w:ascii="Times New Roman" w:hAnsi="Times New Roman" w:cs="Times New Roman"/>
          <w:sz w:val="24"/>
          <w:szCs w:val="24"/>
        </w:rPr>
        <w:t xml:space="preserve"> or siDDX5 as described in Fig.1D, +/- 10 µM SOR for 24h. For DDX5</w:t>
      </w:r>
      <w:r w:rsidR="001E508C" w:rsidRPr="001E508C">
        <w:rPr>
          <w:rFonts w:ascii="Times New Roman" w:hAnsi="Times New Roman" w:cs="Times New Roman"/>
          <w:sz w:val="24"/>
          <w:szCs w:val="24"/>
          <w:vertAlign w:val="superscript"/>
        </w:rPr>
        <w:t>OE</w:t>
      </w:r>
      <w:r w:rsidR="001E508C" w:rsidRPr="001E508C">
        <w:rPr>
          <w:rFonts w:ascii="Times New Roman" w:hAnsi="Times New Roman" w:cs="Times New Roman"/>
          <w:sz w:val="24"/>
          <w:szCs w:val="24"/>
        </w:rPr>
        <w:t xml:space="preserve">, Dox-inducible-DDX5 cell lines grown with Dox (1µg/ml) for 48 h and SOR for the last 24h. Error bars of immunoblot quantification data represent SD. *p&lt;0.05, by unpaired </w:t>
      </w:r>
      <w:r w:rsidR="001E508C" w:rsidRPr="001E508C">
        <w:rPr>
          <w:rFonts w:ascii="Times New Roman" w:hAnsi="Times New Roman" w:cs="Times New Roman"/>
          <w:i/>
          <w:sz w:val="24"/>
          <w:szCs w:val="24"/>
        </w:rPr>
        <w:t>t-</w:t>
      </w:r>
      <w:r w:rsidR="001E508C" w:rsidRPr="001E508C">
        <w:rPr>
          <w:rFonts w:ascii="Times New Roman" w:hAnsi="Times New Roman" w:cs="Times New Roman"/>
          <w:sz w:val="24"/>
          <w:szCs w:val="24"/>
        </w:rPr>
        <w:t xml:space="preserve">test. </w:t>
      </w:r>
      <w:proofErr w:type="gramStart"/>
      <w:r w:rsidR="001E508C" w:rsidRPr="001E508C">
        <w:rPr>
          <w:rFonts w:ascii="Times New Roman" w:hAnsi="Times New Roman" w:cs="Times New Roman"/>
          <w:color w:val="202124"/>
          <w:sz w:val="24"/>
          <w:szCs w:val="24"/>
          <w:shd w:val="clear" w:color="auto" w:fill="FFFFFF"/>
        </w:rPr>
        <w:t>Actin</w:t>
      </w:r>
      <w:proofErr w:type="gramEnd"/>
      <w:r w:rsidR="001E508C" w:rsidRPr="001E508C">
        <w:rPr>
          <w:rFonts w:ascii="Times New Roman" w:hAnsi="Times New Roman" w:cs="Times New Roman"/>
          <w:color w:val="202124"/>
          <w:sz w:val="24"/>
          <w:szCs w:val="24"/>
          <w:shd w:val="clear" w:color="auto" w:fill="FFFFFF"/>
        </w:rPr>
        <w:t xml:space="preserve"> used as loading control.</w:t>
      </w:r>
      <w:r w:rsidR="00EC7189">
        <w:rPr>
          <w:rFonts w:ascii="Times New Roman" w:hAnsi="Times New Roman" w:cs="Times New Roman"/>
          <w:color w:val="202124"/>
          <w:sz w:val="24"/>
          <w:szCs w:val="24"/>
          <w:shd w:val="clear" w:color="auto" w:fill="FFFFFF"/>
        </w:rPr>
        <w:t xml:space="preserve"> </w:t>
      </w:r>
      <w:r w:rsidR="00EC7189" w:rsidRPr="00EC7189">
        <w:rPr>
          <w:rFonts w:ascii="Times New Roman" w:hAnsi="Times New Roman" w:cs="Times New Roman"/>
          <w:b/>
          <w:bCs/>
          <w:color w:val="202124"/>
          <w:sz w:val="24"/>
          <w:szCs w:val="24"/>
          <w:shd w:val="clear" w:color="auto" w:fill="FFFFFF"/>
        </w:rPr>
        <w:t>(B)</w:t>
      </w:r>
      <w:r w:rsidR="00EC7189">
        <w:rPr>
          <w:rFonts w:ascii="Times New Roman" w:hAnsi="Times New Roman" w:cs="Times New Roman"/>
          <w:b/>
          <w:bCs/>
          <w:color w:val="202124"/>
          <w:sz w:val="24"/>
          <w:szCs w:val="24"/>
          <w:shd w:val="clear" w:color="auto" w:fill="FFFFFF"/>
        </w:rPr>
        <w:t xml:space="preserve"> </w:t>
      </w:r>
      <w:r w:rsidR="00EC7189" w:rsidRPr="00EC7189">
        <w:rPr>
          <w:rFonts w:ascii="Times New Roman" w:hAnsi="Times New Roman" w:cs="Times New Roman"/>
          <w:sz w:val="24"/>
          <w:szCs w:val="24"/>
        </w:rPr>
        <w:t>Diagram illustrates treatment groups and timetable of SOR</w:t>
      </w:r>
      <w:r w:rsidR="00B30D53">
        <w:rPr>
          <w:rFonts w:ascii="Times New Roman" w:hAnsi="Times New Roman" w:cs="Times New Roman"/>
          <w:sz w:val="24"/>
          <w:szCs w:val="24"/>
        </w:rPr>
        <w:t xml:space="preserve"> administration as described (7)</w:t>
      </w:r>
      <w:r w:rsidR="00EC7189" w:rsidRPr="00EC7189">
        <w:rPr>
          <w:rFonts w:ascii="Times New Roman" w:hAnsi="Times New Roman" w:cs="Times New Roman"/>
          <w:sz w:val="24"/>
          <w:szCs w:val="24"/>
        </w:rPr>
        <w:t>.</w:t>
      </w:r>
    </w:p>
    <w:p w14:paraId="5D938676" w14:textId="77777777" w:rsidR="00FD7528" w:rsidRDefault="00FD7528" w:rsidP="00FD7528">
      <w:pPr>
        <w:pStyle w:val="NormalWeb"/>
        <w:rPr>
          <w:noProof/>
        </w:rPr>
      </w:pPr>
    </w:p>
    <w:p w14:paraId="5CF1CFBD" w14:textId="77777777" w:rsidR="00FD7528" w:rsidRDefault="00FD7528" w:rsidP="00FD7528">
      <w:pPr>
        <w:pStyle w:val="NormalWeb"/>
        <w:rPr>
          <w:noProof/>
        </w:rPr>
      </w:pPr>
    </w:p>
    <w:p w14:paraId="19CD1C6F" w14:textId="77777777" w:rsidR="00FD7528" w:rsidRDefault="00FD7528" w:rsidP="00FD7528">
      <w:pPr>
        <w:pStyle w:val="NormalWeb"/>
        <w:spacing w:line="360" w:lineRule="auto"/>
        <w:rPr>
          <w:b/>
        </w:rPr>
      </w:pPr>
    </w:p>
    <w:p w14:paraId="7ADFB92C" w14:textId="77777777" w:rsidR="003516B9" w:rsidRDefault="006766A7" w:rsidP="00FD7528">
      <w:pPr>
        <w:pStyle w:val="NormalWeb"/>
        <w:spacing w:line="360" w:lineRule="auto"/>
        <w:rPr>
          <w:b/>
        </w:rPr>
      </w:pPr>
      <w:r>
        <w:rPr>
          <w:b/>
          <w:noProof/>
        </w:rPr>
        <w:drawing>
          <wp:inline distT="0" distB="0" distL="0" distR="0" wp14:anchorId="3F8E1E5F" wp14:editId="2EDF5FB1">
            <wp:extent cx="5699071" cy="4684197"/>
            <wp:effectExtent l="0" t="0" r="0" b="2540"/>
            <wp:docPr id="1889642678" name="Picture 5" descr="A graph of different sizes and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42678" name="Picture 5" descr="A graph of different sizes and shapes&#10;&#10;Description automatically generated with medium confidence"/>
                    <pic:cNvPicPr/>
                  </pic:nvPicPr>
                  <pic:blipFill rotWithShape="1">
                    <a:blip r:embed="rId8" cstate="print">
                      <a:extLst>
                        <a:ext uri="{28A0092B-C50C-407E-A947-70E740481C1C}">
                          <a14:useLocalDpi xmlns:a14="http://schemas.microsoft.com/office/drawing/2010/main" val="0"/>
                        </a:ext>
                      </a:extLst>
                    </a:blip>
                    <a:srcRect l="2901" t="8475" r="5003" b="33030"/>
                    <a:stretch/>
                  </pic:blipFill>
                  <pic:spPr bwMode="auto">
                    <a:xfrm>
                      <a:off x="0" y="0"/>
                      <a:ext cx="5699586" cy="4684620"/>
                    </a:xfrm>
                    <a:prstGeom prst="rect">
                      <a:avLst/>
                    </a:prstGeom>
                    <a:ln>
                      <a:noFill/>
                    </a:ln>
                    <a:extLst>
                      <a:ext uri="{53640926-AAD7-44D8-BBD7-CCE9431645EC}">
                        <a14:shadowObscured xmlns:a14="http://schemas.microsoft.com/office/drawing/2010/main"/>
                      </a:ext>
                    </a:extLst>
                  </pic:spPr>
                </pic:pic>
              </a:graphicData>
            </a:graphic>
          </wp:inline>
        </w:drawing>
      </w:r>
    </w:p>
    <w:p w14:paraId="5212E8AB" w14:textId="56750431" w:rsidR="002A5529" w:rsidRPr="002A5529" w:rsidRDefault="00E672BE" w:rsidP="003516B9">
      <w:pPr>
        <w:pStyle w:val="NormalWeb"/>
        <w:spacing w:line="360" w:lineRule="auto"/>
        <w:jc w:val="both"/>
      </w:pPr>
      <w:r w:rsidRPr="002A5529">
        <w:rPr>
          <w:b/>
        </w:rPr>
        <w:t>Figure S2. (A)</w:t>
      </w:r>
      <w:r w:rsidRPr="002A5529">
        <w:t xml:space="preserve"> </w:t>
      </w:r>
      <w:r w:rsidR="002A5529" w:rsidRPr="002A5529">
        <w:rPr>
          <w:color w:val="202124"/>
          <w:shd w:val="clear" w:color="auto" w:fill="FFFFFF"/>
        </w:rPr>
        <w:t>NF-</w:t>
      </w:r>
      <w:proofErr w:type="spellStart"/>
      <w:r w:rsidR="002A5529" w:rsidRPr="002A5529">
        <w:rPr>
          <w:color w:val="202124"/>
          <w:shd w:val="clear" w:color="auto" w:fill="FFFFFF"/>
        </w:rPr>
        <w:t>κB</w:t>
      </w:r>
      <w:proofErr w:type="spellEnd"/>
      <w:r w:rsidR="002A5529" w:rsidRPr="002A5529">
        <w:rPr>
          <w:color w:val="202124"/>
          <w:shd w:val="clear" w:color="auto" w:fill="FFFFFF"/>
        </w:rPr>
        <w:t xml:space="preserve">-response element (RE) luciferase vector (pNL3.2.NF-κB-RE vector, Promega) </w:t>
      </w:r>
      <w:r w:rsidR="002A5529" w:rsidRPr="002A5529">
        <w:t>(1.0 µg per 12-well plate)</w:t>
      </w:r>
      <w:r w:rsidR="002A5529" w:rsidRPr="002A5529">
        <w:rPr>
          <w:color w:val="202124"/>
          <w:shd w:val="clear" w:color="auto" w:fill="FFFFFF"/>
        </w:rPr>
        <w:t xml:space="preserve"> co-transfected </w:t>
      </w:r>
      <w:r w:rsidR="002A5529" w:rsidRPr="002A5529">
        <w:t xml:space="preserve">in </w:t>
      </w:r>
      <w:r w:rsidR="002A5529" w:rsidRPr="002A5529">
        <w:rPr>
          <w:color w:val="202124"/>
          <w:shd w:val="clear" w:color="auto" w:fill="FFFFFF"/>
        </w:rPr>
        <w:t xml:space="preserve">HepAD38  and Huh7 cells with </w:t>
      </w:r>
      <w:proofErr w:type="spellStart"/>
      <w:r w:rsidR="002A5529" w:rsidRPr="002A5529">
        <w:rPr>
          <w:color w:val="202124"/>
          <w:shd w:val="clear" w:color="auto" w:fill="FFFFFF"/>
        </w:rPr>
        <w:t>siCtrl</w:t>
      </w:r>
      <w:proofErr w:type="spellEnd"/>
      <w:r w:rsidR="002A5529" w:rsidRPr="002A5529">
        <w:rPr>
          <w:color w:val="202124"/>
          <w:shd w:val="clear" w:color="auto" w:fill="FFFFFF"/>
        </w:rPr>
        <w:t xml:space="preserve"> or siDDX5, +/- SOR (10 µM), B022 (5.0 µM), </w:t>
      </w:r>
      <w:proofErr w:type="spellStart"/>
      <w:r w:rsidR="002A5529" w:rsidRPr="002A5529">
        <w:rPr>
          <w:color w:val="202124"/>
          <w:shd w:val="clear" w:color="auto" w:fill="FFFFFF"/>
        </w:rPr>
        <w:t>siNIK</w:t>
      </w:r>
      <w:proofErr w:type="spellEnd"/>
      <w:r w:rsidR="002A5529" w:rsidRPr="002A5529">
        <w:rPr>
          <w:color w:val="202124"/>
          <w:shd w:val="clear" w:color="auto" w:fill="FFFFFF"/>
        </w:rPr>
        <w:t xml:space="preserve"> (50 </w:t>
      </w:r>
      <w:proofErr w:type="spellStart"/>
      <w:r w:rsidR="002A5529" w:rsidRPr="002A5529">
        <w:rPr>
          <w:color w:val="202124"/>
          <w:shd w:val="clear" w:color="auto" w:fill="FFFFFF"/>
        </w:rPr>
        <w:t>pM</w:t>
      </w:r>
      <w:proofErr w:type="spellEnd"/>
      <w:r w:rsidR="002A5529" w:rsidRPr="002A5529">
        <w:rPr>
          <w:color w:val="202124"/>
          <w:shd w:val="clear" w:color="auto" w:fill="FFFFFF"/>
        </w:rPr>
        <w:t xml:space="preserve">) or </w:t>
      </w:r>
      <w:proofErr w:type="spellStart"/>
      <w:r w:rsidR="002A5529" w:rsidRPr="002A5529">
        <w:rPr>
          <w:color w:val="202124"/>
          <w:shd w:val="clear" w:color="auto" w:fill="FFFFFF"/>
        </w:rPr>
        <w:t>si</w:t>
      </w:r>
      <w:proofErr w:type="spellEnd"/>
      <w:r w:rsidR="002A5529" w:rsidRPr="002A5529">
        <w:rPr>
          <w:color w:val="202124"/>
          <w:shd w:val="clear" w:color="auto" w:fill="FFFFFF"/>
        </w:rPr>
        <w:t xml:space="preserve">β-catenin (50 </w:t>
      </w:r>
      <w:proofErr w:type="spellStart"/>
      <w:r w:rsidR="002A5529" w:rsidRPr="002A5529">
        <w:rPr>
          <w:color w:val="202124"/>
          <w:shd w:val="clear" w:color="auto" w:fill="FFFFFF"/>
        </w:rPr>
        <w:t>pM</w:t>
      </w:r>
      <w:proofErr w:type="spellEnd"/>
      <w:r w:rsidR="002A5529" w:rsidRPr="002A5529">
        <w:rPr>
          <w:color w:val="202124"/>
          <w:shd w:val="clear" w:color="auto" w:fill="FFFFFF"/>
        </w:rPr>
        <w:t xml:space="preserve">), as indicated, or in DDX5 </w:t>
      </w:r>
      <w:r w:rsidR="002A5529" w:rsidRPr="002A5529">
        <w:rPr>
          <w:color w:val="202124"/>
          <w:shd w:val="clear" w:color="auto" w:fill="FFFFFF"/>
          <w:vertAlign w:val="superscript"/>
        </w:rPr>
        <w:t>OE</w:t>
      </w:r>
      <w:r w:rsidR="002A5529" w:rsidRPr="002A5529">
        <w:rPr>
          <w:color w:val="202124"/>
          <w:shd w:val="clear" w:color="auto" w:fill="FFFFFF"/>
        </w:rPr>
        <w:t xml:space="preserve"> cells, using the </w:t>
      </w:r>
      <w:r w:rsidR="002A5529" w:rsidRPr="002A5529">
        <w:t>Dox-inducible-DDX5-</w:t>
      </w:r>
      <w:r w:rsidR="002A5529" w:rsidRPr="002A5529">
        <w:rPr>
          <w:color w:val="202124"/>
          <w:shd w:val="clear" w:color="auto" w:fill="FFFFFF"/>
        </w:rPr>
        <w:t xml:space="preserve">HepAD38 cell line treated with Dox (1.0 µg/ml ) +/- SOR (10 µM) for 48h. </w:t>
      </w:r>
      <w:r w:rsidR="002A5529" w:rsidRPr="002A5529">
        <w:t xml:space="preserve">Data are expressed as mean ± SEM from three independent experiments. *p&lt;0.05, **p&lt;0.01 by unpaired </w:t>
      </w:r>
      <w:r w:rsidR="002A5529" w:rsidRPr="002A5529">
        <w:rPr>
          <w:i/>
        </w:rPr>
        <w:t>t-</w:t>
      </w:r>
      <w:r w:rsidR="002A5529" w:rsidRPr="002A5529">
        <w:t xml:space="preserve">test. </w:t>
      </w:r>
      <w:r w:rsidR="002A5529" w:rsidRPr="002A5529">
        <w:rPr>
          <w:b/>
          <w:color w:val="202124"/>
          <w:shd w:val="clear" w:color="auto" w:fill="FFFFFF"/>
        </w:rPr>
        <w:t>(B)</w:t>
      </w:r>
      <w:r w:rsidR="002A5529" w:rsidRPr="002A5529">
        <w:t xml:space="preserve"> Cell viability of </w:t>
      </w:r>
      <w:r w:rsidR="002A5529" w:rsidRPr="002A5529">
        <w:rPr>
          <w:color w:val="202124"/>
          <w:shd w:val="clear" w:color="auto" w:fill="FFFFFF"/>
        </w:rPr>
        <w:t>HepAD38 WT or DDX5</w:t>
      </w:r>
      <w:r w:rsidR="002A5529" w:rsidRPr="002A5529">
        <w:rPr>
          <w:color w:val="202124"/>
          <w:shd w:val="clear" w:color="auto" w:fill="FFFFFF"/>
          <w:vertAlign w:val="superscript"/>
        </w:rPr>
        <w:t>KD</w:t>
      </w:r>
      <w:r w:rsidR="002A5529" w:rsidRPr="002A5529">
        <w:rPr>
          <w:color w:val="202124"/>
          <w:shd w:val="clear" w:color="auto" w:fill="FFFFFF"/>
        </w:rPr>
        <w:t xml:space="preserve">cells </w:t>
      </w:r>
      <w:r w:rsidR="002A5529" w:rsidRPr="002A5529">
        <w:t xml:space="preserve">transfected with indicated siRNAs (50 </w:t>
      </w:r>
      <w:proofErr w:type="spellStart"/>
      <w:r w:rsidR="002A5529" w:rsidRPr="002A5529">
        <w:t>pM</w:t>
      </w:r>
      <w:proofErr w:type="spellEnd"/>
      <w:r w:rsidR="002A5529" w:rsidRPr="002A5529">
        <w:t xml:space="preserve"> each) treated with SOR (10 µM) +/- 10 Ferr-1 (10 µM) for 24h. Data expressed as mean ± SEM from n=3. **p&lt;0.01, ***p&lt;0.001 by unpaired </w:t>
      </w:r>
      <w:r w:rsidR="002A5529" w:rsidRPr="002A5529">
        <w:rPr>
          <w:i/>
        </w:rPr>
        <w:t>t-</w:t>
      </w:r>
      <w:r w:rsidR="002A5529" w:rsidRPr="002A5529">
        <w:t xml:space="preserve">test.  </w:t>
      </w:r>
      <w:r w:rsidR="002A5529" w:rsidRPr="002A5529">
        <w:rPr>
          <w:b/>
        </w:rPr>
        <w:t>(C)</w:t>
      </w:r>
      <w:r w:rsidR="002A5529" w:rsidRPr="002A5529">
        <w:t xml:space="preserve"> MDA and </w:t>
      </w:r>
      <w:r w:rsidR="002A5529" w:rsidRPr="002A5529">
        <w:rPr>
          <w:b/>
        </w:rPr>
        <w:t>(D)</w:t>
      </w:r>
      <w:r w:rsidR="002A5529" w:rsidRPr="002A5529">
        <w:t xml:space="preserve"> 4-HNE abundance quantified using lysates from WT and DDX5</w:t>
      </w:r>
      <w:r w:rsidR="002A5529" w:rsidRPr="002A5529">
        <w:rPr>
          <w:vertAlign w:val="superscript"/>
        </w:rPr>
        <w:t>KD</w:t>
      </w:r>
      <w:r w:rsidR="002A5529" w:rsidRPr="002A5529">
        <w:t xml:space="preserve"> </w:t>
      </w:r>
      <w:r w:rsidR="003516B9" w:rsidRPr="002A5529">
        <w:t>HepAD38</w:t>
      </w:r>
      <w:r w:rsidR="003516B9">
        <w:t xml:space="preserve"> </w:t>
      </w:r>
      <w:r w:rsidR="002A5529" w:rsidRPr="002A5529">
        <w:t xml:space="preserve">cells, transfected with indicated siRNAs (50 </w:t>
      </w:r>
      <w:proofErr w:type="spellStart"/>
      <w:r w:rsidR="002A5529" w:rsidRPr="002A5529">
        <w:t>pM</w:t>
      </w:r>
      <w:proofErr w:type="spellEnd"/>
      <w:r w:rsidR="002A5529" w:rsidRPr="002A5529">
        <w:t xml:space="preserve"> each), treated with SOR (10 µM) +/- 10 Ferr-1 (10 µM) for 24h. Data expressed as SD, n=3.</w:t>
      </w:r>
      <w:r w:rsidR="00082B86">
        <w:t xml:space="preserve"> </w:t>
      </w:r>
      <w:r w:rsidR="002A5529" w:rsidRPr="002A5529">
        <w:t>*p&lt;0.05, **p&lt;</w:t>
      </w:r>
      <w:proofErr w:type="gramStart"/>
      <w:r w:rsidR="002A5529" w:rsidRPr="002A5529">
        <w:t>0.01, *</w:t>
      </w:r>
      <w:proofErr w:type="gramEnd"/>
      <w:r w:rsidR="002A5529" w:rsidRPr="002A5529">
        <w:t xml:space="preserve">**p&lt;0.001 by unpaired </w:t>
      </w:r>
      <w:r w:rsidR="002A5529" w:rsidRPr="002A5529">
        <w:rPr>
          <w:i/>
        </w:rPr>
        <w:t>t-</w:t>
      </w:r>
      <w:r w:rsidR="002A5529" w:rsidRPr="002A5529">
        <w:t>test.</w:t>
      </w:r>
    </w:p>
    <w:p w14:paraId="7DF8FB79" w14:textId="77777777" w:rsidR="00B30D53" w:rsidRDefault="00B30D53" w:rsidP="008F0A7D">
      <w:pPr>
        <w:spacing w:line="480" w:lineRule="auto"/>
        <w:rPr>
          <w:rFonts w:ascii="Times New Roman" w:hAnsi="Times New Roman" w:cs="Times New Roman"/>
          <w:b/>
          <w:sz w:val="24"/>
          <w:szCs w:val="24"/>
        </w:rPr>
      </w:pPr>
    </w:p>
    <w:p w14:paraId="02CB785A" w14:textId="555B8E95" w:rsidR="00B30D53" w:rsidRDefault="00006A34" w:rsidP="008F0A7D">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2336" behindDoc="1" locked="0" layoutInCell="1" allowOverlap="1" wp14:anchorId="3B797EB3" wp14:editId="42CF98D8">
            <wp:simplePos x="0" y="0"/>
            <wp:positionH relativeFrom="column">
              <wp:posOffset>671830</wp:posOffset>
            </wp:positionH>
            <wp:positionV relativeFrom="paragraph">
              <wp:posOffset>395605</wp:posOffset>
            </wp:positionV>
            <wp:extent cx="2785745" cy="1931035"/>
            <wp:effectExtent l="0" t="0" r="0" b="0"/>
            <wp:wrapTight wrapText="bothSides">
              <wp:wrapPolygon edited="0">
                <wp:start x="0" y="0"/>
                <wp:lineTo x="0" y="21309"/>
                <wp:lineTo x="21418" y="21309"/>
                <wp:lineTo x="21418" y="0"/>
                <wp:lineTo x="0" y="0"/>
              </wp:wrapPolygon>
            </wp:wrapTight>
            <wp:docPr id="564252732" name="Picture 3" descr="A close-up of a test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52732" name="Picture 3" descr="A close-up of a test results&#10;&#10;Description automatically generated"/>
                    <pic:cNvPicPr/>
                  </pic:nvPicPr>
                  <pic:blipFill rotWithShape="1">
                    <a:blip r:embed="rId9" cstate="print">
                      <a:extLst>
                        <a:ext uri="{28A0092B-C50C-407E-A947-70E740481C1C}">
                          <a14:useLocalDpi xmlns:a14="http://schemas.microsoft.com/office/drawing/2010/main" val="0"/>
                        </a:ext>
                      </a:extLst>
                    </a:blip>
                    <a:srcRect l="13696" t="12258" r="41256" b="63620"/>
                    <a:stretch/>
                  </pic:blipFill>
                  <pic:spPr bwMode="auto">
                    <a:xfrm>
                      <a:off x="0" y="0"/>
                      <a:ext cx="2785745" cy="1931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DAABDD" w14:textId="3852A39D" w:rsidR="00B30D53" w:rsidRDefault="00B30D53" w:rsidP="008F0A7D">
      <w:pPr>
        <w:spacing w:line="480" w:lineRule="auto"/>
        <w:rPr>
          <w:rFonts w:ascii="Times New Roman" w:hAnsi="Times New Roman" w:cs="Times New Roman"/>
          <w:b/>
          <w:sz w:val="24"/>
          <w:szCs w:val="24"/>
        </w:rPr>
      </w:pPr>
    </w:p>
    <w:p w14:paraId="0E9F26F9" w14:textId="77777777" w:rsidR="00B30D53" w:rsidRDefault="00B30D53" w:rsidP="008F0A7D">
      <w:pPr>
        <w:spacing w:line="480" w:lineRule="auto"/>
        <w:rPr>
          <w:rFonts w:ascii="Times New Roman" w:hAnsi="Times New Roman" w:cs="Times New Roman"/>
          <w:b/>
          <w:sz w:val="24"/>
          <w:szCs w:val="24"/>
        </w:rPr>
      </w:pPr>
    </w:p>
    <w:p w14:paraId="15F68665" w14:textId="77777777" w:rsidR="00B30D53" w:rsidRDefault="00B30D53" w:rsidP="008F0A7D">
      <w:pPr>
        <w:spacing w:line="480" w:lineRule="auto"/>
        <w:rPr>
          <w:rFonts w:ascii="Times New Roman" w:hAnsi="Times New Roman" w:cs="Times New Roman"/>
          <w:b/>
          <w:sz w:val="24"/>
          <w:szCs w:val="24"/>
        </w:rPr>
      </w:pPr>
    </w:p>
    <w:p w14:paraId="73CF57D6" w14:textId="77777777" w:rsidR="00B30D53" w:rsidRDefault="00B30D53" w:rsidP="008F0A7D">
      <w:pPr>
        <w:spacing w:line="480" w:lineRule="auto"/>
        <w:rPr>
          <w:rFonts w:ascii="Times New Roman" w:hAnsi="Times New Roman" w:cs="Times New Roman"/>
          <w:b/>
          <w:sz w:val="24"/>
          <w:szCs w:val="24"/>
        </w:rPr>
      </w:pPr>
    </w:p>
    <w:p w14:paraId="653A7507" w14:textId="77777777" w:rsidR="00B30D53" w:rsidRDefault="00B30D53" w:rsidP="008F0A7D">
      <w:pPr>
        <w:spacing w:line="480" w:lineRule="auto"/>
        <w:rPr>
          <w:rFonts w:ascii="Times New Roman" w:hAnsi="Times New Roman" w:cs="Times New Roman"/>
          <w:b/>
          <w:sz w:val="24"/>
          <w:szCs w:val="24"/>
        </w:rPr>
      </w:pPr>
    </w:p>
    <w:p w14:paraId="7577CBA1" w14:textId="28B4E5E7" w:rsidR="00B30D53" w:rsidRPr="00006A34" w:rsidRDefault="00B30D53" w:rsidP="008F0A7D">
      <w:pPr>
        <w:spacing w:line="480" w:lineRule="auto"/>
        <w:rPr>
          <w:rFonts w:ascii="Times New Roman" w:hAnsi="Times New Roman" w:cs="Times New Roman"/>
          <w:bCs/>
          <w:sz w:val="24"/>
          <w:szCs w:val="24"/>
        </w:rPr>
      </w:pPr>
      <w:r w:rsidRPr="00006A34">
        <w:rPr>
          <w:rFonts w:ascii="Times New Roman" w:hAnsi="Times New Roman" w:cs="Times New Roman"/>
          <w:b/>
          <w:sz w:val="24"/>
          <w:szCs w:val="24"/>
        </w:rPr>
        <w:t xml:space="preserve">Figure S3. </w:t>
      </w:r>
      <w:r w:rsidRPr="00006A34">
        <w:rPr>
          <w:rFonts w:ascii="Times New Roman" w:hAnsi="Times New Roman" w:cs="Times New Roman"/>
          <w:bCs/>
          <w:sz w:val="24"/>
          <w:szCs w:val="24"/>
        </w:rPr>
        <w:t xml:space="preserve">Immunoblots of LC3A/B, p62/SQSTM1 and DDX5 using </w:t>
      </w:r>
      <w:r w:rsidR="00E828CD" w:rsidRPr="00006A34">
        <w:rPr>
          <w:rFonts w:ascii="Times New Roman" w:hAnsi="Times New Roman" w:cs="Times New Roman"/>
          <w:bCs/>
          <w:sz w:val="24"/>
          <w:szCs w:val="24"/>
        </w:rPr>
        <w:t xml:space="preserve">lysates from </w:t>
      </w:r>
      <w:r w:rsidRPr="00006A34">
        <w:rPr>
          <w:rFonts w:ascii="Times New Roman" w:hAnsi="Times New Roman" w:cs="Times New Roman"/>
          <w:bCs/>
          <w:sz w:val="24"/>
          <w:szCs w:val="24"/>
        </w:rPr>
        <w:t xml:space="preserve">Huh7 cells with DDX5 </w:t>
      </w:r>
      <w:r w:rsidR="00E828CD" w:rsidRPr="00006A34">
        <w:rPr>
          <w:rFonts w:ascii="Times New Roman" w:hAnsi="Times New Roman" w:cs="Times New Roman"/>
          <w:bCs/>
          <w:sz w:val="24"/>
          <w:szCs w:val="24"/>
        </w:rPr>
        <w:t xml:space="preserve">overexpression </w:t>
      </w:r>
      <w:r w:rsidRPr="00006A34">
        <w:rPr>
          <w:rFonts w:ascii="Times New Roman" w:hAnsi="Times New Roman" w:cs="Times New Roman"/>
          <w:bCs/>
          <w:sz w:val="24"/>
          <w:szCs w:val="24"/>
        </w:rPr>
        <w:t>(DDX5</w:t>
      </w:r>
      <w:r w:rsidRPr="00006A34">
        <w:rPr>
          <w:rFonts w:ascii="Times New Roman" w:hAnsi="Times New Roman" w:cs="Times New Roman"/>
          <w:bCs/>
          <w:sz w:val="24"/>
          <w:szCs w:val="24"/>
          <w:vertAlign w:val="superscript"/>
        </w:rPr>
        <w:t>OE</w:t>
      </w:r>
      <w:r w:rsidRPr="00006A34">
        <w:rPr>
          <w:rFonts w:ascii="Times New Roman" w:hAnsi="Times New Roman" w:cs="Times New Roman"/>
          <w:bCs/>
          <w:sz w:val="24"/>
          <w:szCs w:val="24"/>
        </w:rPr>
        <w:t>) as described (7)</w:t>
      </w:r>
      <w:r w:rsidR="00E828CD" w:rsidRPr="00006A34">
        <w:rPr>
          <w:rFonts w:ascii="Times New Roman" w:hAnsi="Times New Roman" w:cs="Times New Roman"/>
          <w:bCs/>
          <w:sz w:val="24"/>
          <w:szCs w:val="24"/>
        </w:rPr>
        <w:t>,</w:t>
      </w:r>
      <w:r w:rsidRPr="00006A34">
        <w:rPr>
          <w:rFonts w:ascii="Times New Roman" w:hAnsi="Times New Roman" w:cs="Times New Roman"/>
          <w:bCs/>
          <w:sz w:val="24"/>
          <w:szCs w:val="24"/>
        </w:rPr>
        <w:t xml:space="preserve"> WT DDX5, and DDX5</w:t>
      </w:r>
      <w:r w:rsidRPr="00006A34">
        <w:rPr>
          <w:rFonts w:ascii="Times New Roman" w:hAnsi="Times New Roman" w:cs="Times New Roman"/>
          <w:bCs/>
          <w:sz w:val="24"/>
          <w:szCs w:val="24"/>
          <w:vertAlign w:val="superscript"/>
        </w:rPr>
        <w:t>KO</w:t>
      </w:r>
      <w:r w:rsidR="00E828CD" w:rsidRPr="00006A34">
        <w:rPr>
          <w:rFonts w:ascii="Times New Roman" w:hAnsi="Times New Roman" w:cs="Times New Roman"/>
          <w:bCs/>
          <w:sz w:val="24"/>
          <w:szCs w:val="24"/>
          <w:vertAlign w:val="superscript"/>
        </w:rPr>
        <w:t xml:space="preserve">, </w:t>
      </w:r>
      <w:r w:rsidR="00E828CD" w:rsidRPr="00006A34">
        <w:rPr>
          <w:rFonts w:ascii="Times New Roman" w:hAnsi="Times New Roman" w:cs="Times New Roman"/>
          <w:bCs/>
          <w:sz w:val="24"/>
          <w:szCs w:val="24"/>
        </w:rPr>
        <w:t xml:space="preserve">treated with (+) or without (-) </w:t>
      </w:r>
      <w:r w:rsidR="00006A34" w:rsidRPr="00006A34">
        <w:rPr>
          <w:rFonts w:ascii="Times New Roman" w:hAnsi="Times New Roman" w:cs="Times New Roman"/>
          <w:bCs/>
          <w:sz w:val="24"/>
          <w:szCs w:val="24"/>
        </w:rPr>
        <w:t xml:space="preserve">10µM </w:t>
      </w:r>
      <w:r w:rsidR="00E828CD" w:rsidRPr="00006A34">
        <w:rPr>
          <w:rFonts w:ascii="Times New Roman" w:hAnsi="Times New Roman" w:cs="Times New Roman"/>
          <w:bCs/>
          <w:sz w:val="24"/>
          <w:szCs w:val="24"/>
        </w:rPr>
        <w:t>SOR for 24hr. A representative immunoblot is shown from n=3. Actin is used as loading control.</w:t>
      </w:r>
    </w:p>
    <w:p w14:paraId="493DFCEB" w14:textId="77777777" w:rsidR="00B30D53" w:rsidRPr="00006A34" w:rsidRDefault="00B30D53" w:rsidP="008F0A7D">
      <w:pPr>
        <w:spacing w:line="480" w:lineRule="auto"/>
        <w:rPr>
          <w:rFonts w:ascii="Times New Roman" w:hAnsi="Times New Roman" w:cs="Times New Roman"/>
          <w:b/>
          <w:sz w:val="24"/>
          <w:szCs w:val="24"/>
        </w:rPr>
      </w:pPr>
    </w:p>
    <w:p w14:paraId="4B4E487E" w14:textId="77777777" w:rsidR="00B30D53" w:rsidRDefault="00B30D53" w:rsidP="008F0A7D">
      <w:pPr>
        <w:spacing w:line="480" w:lineRule="auto"/>
        <w:rPr>
          <w:rFonts w:ascii="Times New Roman" w:hAnsi="Times New Roman" w:cs="Times New Roman"/>
          <w:b/>
          <w:sz w:val="24"/>
          <w:szCs w:val="24"/>
        </w:rPr>
      </w:pPr>
    </w:p>
    <w:p w14:paraId="292807FA" w14:textId="77777777" w:rsidR="00B30D53" w:rsidRDefault="00B30D53" w:rsidP="008F0A7D">
      <w:pPr>
        <w:spacing w:line="480" w:lineRule="auto"/>
        <w:rPr>
          <w:rFonts w:ascii="Times New Roman" w:hAnsi="Times New Roman" w:cs="Times New Roman"/>
          <w:b/>
          <w:sz w:val="24"/>
          <w:szCs w:val="24"/>
        </w:rPr>
      </w:pPr>
    </w:p>
    <w:p w14:paraId="34201EDF" w14:textId="77777777" w:rsidR="00B30D53" w:rsidRDefault="00B30D53" w:rsidP="008F0A7D">
      <w:pPr>
        <w:spacing w:line="480" w:lineRule="auto"/>
        <w:rPr>
          <w:rFonts w:ascii="Times New Roman" w:hAnsi="Times New Roman" w:cs="Times New Roman"/>
          <w:b/>
          <w:sz w:val="24"/>
          <w:szCs w:val="24"/>
        </w:rPr>
      </w:pPr>
    </w:p>
    <w:p w14:paraId="6F7C1F36" w14:textId="16DD47C9" w:rsidR="00FD7528" w:rsidRDefault="00FD7528" w:rsidP="008F0A7D">
      <w:pPr>
        <w:spacing w:line="480" w:lineRule="auto"/>
        <w:rPr>
          <w:rFonts w:ascii="Times New Roman" w:hAnsi="Times New Roman" w:cs="Times New Roman"/>
          <w:b/>
          <w:sz w:val="24"/>
          <w:szCs w:val="24"/>
        </w:rPr>
      </w:pPr>
    </w:p>
    <w:p w14:paraId="227FF722" w14:textId="77777777" w:rsidR="003516B9" w:rsidRDefault="003516B9" w:rsidP="008F0A7D">
      <w:pPr>
        <w:spacing w:line="480" w:lineRule="auto"/>
        <w:rPr>
          <w:rFonts w:ascii="Times New Roman" w:hAnsi="Times New Roman" w:cs="Times New Roman"/>
          <w:b/>
          <w:sz w:val="24"/>
          <w:szCs w:val="24"/>
        </w:rPr>
      </w:pPr>
    </w:p>
    <w:p w14:paraId="649D9842" w14:textId="77777777" w:rsidR="003516B9" w:rsidRDefault="003516B9" w:rsidP="008F0A7D">
      <w:pPr>
        <w:spacing w:line="480" w:lineRule="auto"/>
        <w:rPr>
          <w:rFonts w:ascii="Times New Roman" w:hAnsi="Times New Roman" w:cs="Times New Roman"/>
          <w:b/>
          <w:sz w:val="24"/>
          <w:szCs w:val="24"/>
        </w:rPr>
      </w:pPr>
    </w:p>
    <w:p w14:paraId="25D65210" w14:textId="264DE6ED" w:rsidR="008F0A7D" w:rsidRDefault="00F677B0" w:rsidP="008F0A7D">
      <w:pPr>
        <w:spacing w:line="480" w:lineRule="auto"/>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15A0D829" wp14:editId="7BDE612E">
            <wp:extent cx="6187561" cy="2320120"/>
            <wp:effectExtent l="0" t="0" r="3810" b="4445"/>
            <wp:docPr id="89608096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80966" name="Picture 1" descr="A screenshot of a graph&#10;&#10;Description automatically generated"/>
                    <pic:cNvPicPr/>
                  </pic:nvPicPr>
                  <pic:blipFill rotWithShape="1">
                    <a:blip r:embed="rId10" cstate="print">
                      <a:extLst>
                        <a:ext uri="{28A0092B-C50C-407E-A947-70E740481C1C}">
                          <a14:useLocalDpi xmlns:a14="http://schemas.microsoft.com/office/drawing/2010/main" val="0"/>
                        </a:ext>
                      </a:extLst>
                    </a:blip>
                    <a:srcRect t="7924" b="63100"/>
                    <a:stretch/>
                  </pic:blipFill>
                  <pic:spPr bwMode="auto">
                    <a:xfrm>
                      <a:off x="0" y="0"/>
                      <a:ext cx="6188710" cy="2320551"/>
                    </a:xfrm>
                    <a:prstGeom prst="rect">
                      <a:avLst/>
                    </a:prstGeom>
                    <a:ln>
                      <a:noFill/>
                    </a:ln>
                    <a:extLst>
                      <a:ext uri="{53640926-AAD7-44D8-BBD7-CCE9431645EC}">
                        <a14:shadowObscured xmlns:a14="http://schemas.microsoft.com/office/drawing/2010/main"/>
                      </a:ext>
                    </a:extLst>
                  </pic:spPr>
                </pic:pic>
              </a:graphicData>
            </a:graphic>
          </wp:inline>
        </w:drawing>
      </w:r>
      <w:r w:rsidR="00E672BE">
        <w:rPr>
          <w:rFonts w:ascii="Times New Roman" w:hAnsi="Times New Roman" w:cs="Times New Roman"/>
          <w:b/>
          <w:sz w:val="24"/>
          <w:szCs w:val="24"/>
        </w:rPr>
        <w:t>Figure S</w:t>
      </w:r>
      <w:r w:rsidR="00B30D53">
        <w:rPr>
          <w:rFonts w:ascii="Times New Roman" w:hAnsi="Times New Roman" w:cs="Times New Roman"/>
          <w:b/>
          <w:sz w:val="24"/>
          <w:szCs w:val="24"/>
        </w:rPr>
        <w:t>4</w:t>
      </w:r>
      <w:r w:rsidR="00E672BE">
        <w:rPr>
          <w:rFonts w:ascii="Times New Roman" w:hAnsi="Times New Roman" w:cs="Times New Roman"/>
          <w:b/>
          <w:sz w:val="24"/>
          <w:szCs w:val="24"/>
        </w:rPr>
        <w:t>:</w:t>
      </w:r>
      <w:r w:rsidR="00E672BE">
        <w:rPr>
          <w:rFonts w:ascii="Times New Roman" w:hAnsi="Times New Roman" w:cs="Times New Roman"/>
          <w:b/>
          <w:color w:val="202124"/>
          <w:sz w:val="24"/>
          <w:szCs w:val="24"/>
          <w:shd w:val="clear" w:color="auto" w:fill="FFFFFF"/>
        </w:rPr>
        <w:t xml:space="preserve"> (A)</w:t>
      </w:r>
      <w:r w:rsidR="00E672BE">
        <w:rPr>
          <w:rFonts w:ascii="Times New Roman" w:hAnsi="Times New Roman" w:cs="Times New Roman"/>
          <w:color w:val="202124"/>
          <w:sz w:val="24"/>
          <w:szCs w:val="24"/>
          <w:shd w:val="clear" w:color="auto" w:fill="FFFFFF"/>
        </w:rPr>
        <w:t xml:space="preserve"> </w:t>
      </w:r>
      <w:r w:rsidR="008F0A7D" w:rsidRPr="002A5529">
        <w:rPr>
          <w:rFonts w:ascii="Times New Roman" w:hAnsi="Times New Roman" w:cs="Times New Roman"/>
          <w:sz w:val="24"/>
          <w:szCs w:val="24"/>
        </w:rPr>
        <w:t xml:space="preserve">Cell viability of </w:t>
      </w:r>
      <w:r w:rsidR="008F0A7D" w:rsidRPr="002A5529">
        <w:rPr>
          <w:rFonts w:ascii="Times New Roman" w:hAnsi="Times New Roman" w:cs="Times New Roman"/>
          <w:color w:val="202124"/>
          <w:sz w:val="24"/>
          <w:szCs w:val="24"/>
          <w:shd w:val="clear" w:color="auto" w:fill="FFFFFF"/>
        </w:rPr>
        <w:t>HepAD38 WT or DDX5</w:t>
      </w:r>
      <w:r w:rsidR="008F0A7D" w:rsidRPr="002A5529">
        <w:rPr>
          <w:rFonts w:ascii="Times New Roman" w:hAnsi="Times New Roman" w:cs="Times New Roman"/>
          <w:color w:val="202124"/>
          <w:sz w:val="24"/>
          <w:szCs w:val="24"/>
          <w:shd w:val="clear" w:color="auto" w:fill="FFFFFF"/>
          <w:vertAlign w:val="superscript"/>
        </w:rPr>
        <w:t>KD</w:t>
      </w:r>
      <w:r w:rsidR="008F0A7D" w:rsidRPr="002A5529">
        <w:rPr>
          <w:rFonts w:ascii="Times New Roman" w:hAnsi="Times New Roman" w:cs="Times New Roman"/>
          <w:color w:val="202124"/>
          <w:sz w:val="24"/>
          <w:szCs w:val="24"/>
          <w:shd w:val="clear" w:color="auto" w:fill="FFFFFF"/>
        </w:rPr>
        <w:t xml:space="preserve">cells </w:t>
      </w:r>
      <w:r w:rsidR="008F0A7D" w:rsidRPr="002A5529">
        <w:rPr>
          <w:rFonts w:ascii="Times New Roman" w:hAnsi="Times New Roman" w:cs="Times New Roman"/>
          <w:sz w:val="24"/>
          <w:szCs w:val="24"/>
        </w:rPr>
        <w:t xml:space="preserve">transfected with indicated siRNAs (50 </w:t>
      </w:r>
      <w:proofErr w:type="spellStart"/>
      <w:r w:rsidR="008F0A7D" w:rsidRPr="002A5529">
        <w:rPr>
          <w:rFonts w:ascii="Times New Roman" w:hAnsi="Times New Roman" w:cs="Times New Roman"/>
          <w:sz w:val="24"/>
          <w:szCs w:val="24"/>
        </w:rPr>
        <w:t>pM</w:t>
      </w:r>
      <w:proofErr w:type="spellEnd"/>
      <w:r w:rsidR="008F0A7D" w:rsidRPr="002A5529">
        <w:rPr>
          <w:rFonts w:ascii="Times New Roman" w:hAnsi="Times New Roman" w:cs="Times New Roman"/>
          <w:sz w:val="24"/>
          <w:szCs w:val="24"/>
        </w:rPr>
        <w:t xml:space="preserve"> each) treated with SOR (10 µM) +/- 10 Ferr-1 (10 µM) for 24h. Data expressed as mean ± SEM from n=3. **p&lt;0.01, ***p&lt;0.001 by unpaired </w:t>
      </w:r>
      <w:r w:rsidR="008F0A7D" w:rsidRPr="002A5529">
        <w:rPr>
          <w:rFonts w:ascii="Times New Roman" w:hAnsi="Times New Roman" w:cs="Times New Roman"/>
          <w:i/>
          <w:sz w:val="24"/>
          <w:szCs w:val="24"/>
        </w:rPr>
        <w:t>t-</w:t>
      </w:r>
      <w:r w:rsidR="008F0A7D" w:rsidRPr="002A5529">
        <w:rPr>
          <w:rFonts w:ascii="Times New Roman" w:hAnsi="Times New Roman" w:cs="Times New Roman"/>
          <w:sz w:val="24"/>
          <w:szCs w:val="24"/>
        </w:rPr>
        <w:t xml:space="preserve">test. </w:t>
      </w:r>
      <w:r w:rsidR="008F0A7D" w:rsidRPr="002A5529">
        <w:rPr>
          <w:rFonts w:ascii="Times New Roman" w:hAnsi="Times New Roman" w:cs="Times New Roman"/>
          <w:b/>
          <w:sz w:val="24"/>
          <w:szCs w:val="24"/>
        </w:rPr>
        <w:t>(C)</w:t>
      </w:r>
      <w:r w:rsidR="008F0A7D" w:rsidRPr="002A5529">
        <w:rPr>
          <w:rFonts w:ascii="Times New Roman" w:hAnsi="Times New Roman" w:cs="Times New Roman"/>
          <w:sz w:val="24"/>
          <w:szCs w:val="24"/>
        </w:rPr>
        <w:t xml:space="preserve"> MDA and </w:t>
      </w:r>
      <w:r w:rsidR="008F0A7D" w:rsidRPr="002A5529">
        <w:rPr>
          <w:rFonts w:ascii="Times New Roman" w:hAnsi="Times New Roman" w:cs="Times New Roman"/>
          <w:b/>
          <w:sz w:val="24"/>
          <w:szCs w:val="24"/>
        </w:rPr>
        <w:t>(D)</w:t>
      </w:r>
      <w:r w:rsidR="008F0A7D" w:rsidRPr="002A5529">
        <w:rPr>
          <w:rFonts w:ascii="Times New Roman" w:hAnsi="Times New Roman" w:cs="Times New Roman"/>
          <w:sz w:val="24"/>
          <w:szCs w:val="24"/>
        </w:rPr>
        <w:t xml:space="preserve"> 4-HNE abundance quantified using lysates from HepAD38 WT and DDX5</w:t>
      </w:r>
      <w:r w:rsidR="008F0A7D" w:rsidRPr="002A5529">
        <w:rPr>
          <w:rFonts w:ascii="Times New Roman" w:hAnsi="Times New Roman" w:cs="Times New Roman"/>
          <w:sz w:val="24"/>
          <w:szCs w:val="24"/>
          <w:vertAlign w:val="superscript"/>
        </w:rPr>
        <w:t>KD</w:t>
      </w:r>
      <w:r w:rsidR="008F0A7D" w:rsidRPr="002A5529">
        <w:rPr>
          <w:rFonts w:ascii="Times New Roman" w:hAnsi="Times New Roman" w:cs="Times New Roman"/>
          <w:sz w:val="24"/>
          <w:szCs w:val="24"/>
        </w:rPr>
        <w:t xml:space="preserve"> cells, transfected with indicated siRNAs (50 </w:t>
      </w:r>
      <w:proofErr w:type="spellStart"/>
      <w:r w:rsidR="008F0A7D" w:rsidRPr="002A5529">
        <w:rPr>
          <w:rFonts w:ascii="Times New Roman" w:hAnsi="Times New Roman" w:cs="Times New Roman"/>
          <w:sz w:val="24"/>
          <w:szCs w:val="24"/>
        </w:rPr>
        <w:t>pM</w:t>
      </w:r>
      <w:proofErr w:type="spellEnd"/>
      <w:r w:rsidR="008F0A7D" w:rsidRPr="002A5529">
        <w:rPr>
          <w:rFonts w:ascii="Times New Roman" w:hAnsi="Times New Roman" w:cs="Times New Roman"/>
          <w:sz w:val="24"/>
          <w:szCs w:val="24"/>
        </w:rPr>
        <w:t xml:space="preserve"> each), treated with SOR (10 µM) +/- 10 Ferr-1 (10 µM) for 24h. Data expressed as SD, n=3.</w:t>
      </w:r>
      <w:r w:rsidR="00082B86">
        <w:rPr>
          <w:rFonts w:ascii="Times New Roman" w:hAnsi="Times New Roman" w:cs="Times New Roman"/>
          <w:sz w:val="24"/>
          <w:szCs w:val="24"/>
        </w:rPr>
        <w:t xml:space="preserve"> </w:t>
      </w:r>
      <w:r w:rsidR="008F0A7D" w:rsidRPr="002A5529">
        <w:rPr>
          <w:rFonts w:ascii="Times New Roman" w:hAnsi="Times New Roman" w:cs="Times New Roman"/>
          <w:sz w:val="24"/>
          <w:szCs w:val="24"/>
        </w:rPr>
        <w:t>*p&lt;0.05, **p&lt;</w:t>
      </w:r>
      <w:proofErr w:type="gramStart"/>
      <w:r w:rsidR="008F0A7D" w:rsidRPr="002A5529">
        <w:rPr>
          <w:rFonts w:ascii="Times New Roman" w:hAnsi="Times New Roman" w:cs="Times New Roman"/>
          <w:sz w:val="24"/>
          <w:szCs w:val="24"/>
        </w:rPr>
        <w:t>0.01, *</w:t>
      </w:r>
      <w:proofErr w:type="gramEnd"/>
      <w:r w:rsidR="008F0A7D" w:rsidRPr="002A5529">
        <w:rPr>
          <w:rFonts w:ascii="Times New Roman" w:hAnsi="Times New Roman" w:cs="Times New Roman"/>
          <w:sz w:val="24"/>
          <w:szCs w:val="24"/>
        </w:rPr>
        <w:t xml:space="preserve">**p&lt;0.001 by unpaired </w:t>
      </w:r>
      <w:r w:rsidR="008F0A7D" w:rsidRPr="002A5529">
        <w:rPr>
          <w:rFonts w:ascii="Times New Roman" w:hAnsi="Times New Roman" w:cs="Times New Roman"/>
          <w:i/>
          <w:sz w:val="24"/>
          <w:szCs w:val="24"/>
        </w:rPr>
        <w:t>t-</w:t>
      </w:r>
      <w:r w:rsidR="008F0A7D" w:rsidRPr="002A5529">
        <w:rPr>
          <w:rFonts w:ascii="Times New Roman" w:hAnsi="Times New Roman" w:cs="Times New Roman"/>
          <w:sz w:val="24"/>
          <w:szCs w:val="24"/>
        </w:rPr>
        <w:t>test.</w:t>
      </w:r>
    </w:p>
    <w:p w14:paraId="6009F6DC" w14:textId="77777777" w:rsidR="00FD7528" w:rsidRDefault="00FD7528" w:rsidP="008F0A7D">
      <w:pPr>
        <w:spacing w:line="480" w:lineRule="auto"/>
        <w:rPr>
          <w:rFonts w:ascii="Times New Roman" w:hAnsi="Times New Roman" w:cs="Times New Roman"/>
          <w:sz w:val="24"/>
          <w:szCs w:val="24"/>
        </w:rPr>
      </w:pPr>
    </w:p>
    <w:p w14:paraId="194A03B5" w14:textId="77777777" w:rsidR="00FD7528" w:rsidRDefault="00FD7528" w:rsidP="008F0A7D">
      <w:pPr>
        <w:spacing w:line="480" w:lineRule="auto"/>
        <w:rPr>
          <w:rFonts w:ascii="Times New Roman" w:hAnsi="Times New Roman" w:cs="Times New Roman"/>
          <w:sz w:val="24"/>
          <w:szCs w:val="24"/>
        </w:rPr>
      </w:pPr>
    </w:p>
    <w:p w14:paraId="1E0A6CEB" w14:textId="77777777" w:rsidR="00FD7528" w:rsidRDefault="00FD7528" w:rsidP="008F0A7D">
      <w:pPr>
        <w:spacing w:line="480" w:lineRule="auto"/>
        <w:rPr>
          <w:rFonts w:ascii="Times New Roman" w:hAnsi="Times New Roman" w:cs="Times New Roman"/>
          <w:sz w:val="24"/>
          <w:szCs w:val="24"/>
        </w:rPr>
      </w:pPr>
    </w:p>
    <w:p w14:paraId="771083E9" w14:textId="77777777" w:rsidR="00FD7528" w:rsidRDefault="00FD7528" w:rsidP="008F0A7D">
      <w:pPr>
        <w:spacing w:line="480" w:lineRule="auto"/>
        <w:rPr>
          <w:rFonts w:ascii="Times New Roman" w:hAnsi="Times New Roman" w:cs="Times New Roman"/>
          <w:sz w:val="24"/>
          <w:szCs w:val="24"/>
        </w:rPr>
      </w:pPr>
    </w:p>
    <w:p w14:paraId="01867904" w14:textId="77777777" w:rsidR="00FD7528" w:rsidRDefault="00FD7528" w:rsidP="008F0A7D">
      <w:pPr>
        <w:spacing w:line="480" w:lineRule="auto"/>
        <w:rPr>
          <w:rFonts w:ascii="Times New Roman" w:hAnsi="Times New Roman" w:cs="Times New Roman"/>
          <w:sz w:val="24"/>
          <w:szCs w:val="24"/>
        </w:rPr>
      </w:pPr>
    </w:p>
    <w:p w14:paraId="27628E37" w14:textId="77777777" w:rsidR="00FD7528" w:rsidRDefault="00FD7528" w:rsidP="008F0A7D">
      <w:pPr>
        <w:spacing w:line="480" w:lineRule="auto"/>
        <w:rPr>
          <w:rFonts w:ascii="Times New Roman" w:hAnsi="Times New Roman" w:cs="Times New Roman"/>
          <w:sz w:val="24"/>
          <w:szCs w:val="24"/>
        </w:rPr>
      </w:pPr>
    </w:p>
    <w:p w14:paraId="334DA059" w14:textId="77777777" w:rsidR="00FD7528" w:rsidRDefault="00FD7528" w:rsidP="008F0A7D">
      <w:pPr>
        <w:spacing w:line="480" w:lineRule="auto"/>
        <w:rPr>
          <w:rFonts w:ascii="Times New Roman" w:hAnsi="Times New Roman" w:cs="Times New Roman"/>
          <w:sz w:val="24"/>
          <w:szCs w:val="24"/>
        </w:rPr>
      </w:pPr>
    </w:p>
    <w:p w14:paraId="4B8643B7" w14:textId="77777777" w:rsidR="00FD7528" w:rsidRDefault="00FD7528" w:rsidP="008F0A7D">
      <w:pPr>
        <w:spacing w:line="480" w:lineRule="auto"/>
        <w:rPr>
          <w:rFonts w:ascii="Times New Roman" w:hAnsi="Times New Roman" w:cs="Times New Roman"/>
          <w:sz w:val="24"/>
          <w:szCs w:val="24"/>
        </w:rPr>
      </w:pPr>
    </w:p>
    <w:p w14:paraId="5CC67B89" w14:textId="77777777" w:rsidR="00FD7528" w:rsidRDefault="00FD7528" w:rsidP="008F0A7D">
      <w:pPr>
        <w:spacing w:line="480" w:lineRule="auto"/>
        <w:rPr>
          <w:rFonts w:ascii="Times New Roman" w:hAnsi="Times New Roman" w:cs="Times New Roman"/>
          <w:sz w:val="24"/>
          <w:szCs w:val="24"/>
        </w:rPr>
      </w:pPr>
    </w:p>
    <w:p w14:paraId="13A2DC11" w14:textId="08915BA8" w:rsidR="00FD7528" w:rsidRPr="00B35C2E" w:rsidRDefault="00FD7528" w:rsidP="00B35C2E">
      <w:pPr>
        <w:pStyle w:val="NormalWeb"/>
      </w:pPr>
      <w:r>
        <w:rPr>
          <w:noProof/>
        </w:rPr>
        <w:drawing>
          <wp:inline distT="0" distB="0" distL="0" distR="0" wp14:anchorId="5B0254F0" wp14:editId="6BC9C04D">
            <wp:extent cx="6103338" cy="3474720"/>
            <wp:effectExtent l="0" t="0" r="0" b="0"/>
            <wp:docPr id="1899267077" name="Picture 4"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67077" name="Picture 4" descr="A close-up of a test&#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983" t="11200" r="3065" b="50546"/>
                    <a:stretch/>
                  </pic:blipFill>
                  <pic:spPr bwMode="auto">
                    <a:xfrm>
                      <a:off x="0" y="0"/>
                      <a:ext cx="6103338" cy="3474720"/>
                    </a:xfrm>
                    <a:prstGeom prst="rect">
                      <a:avLst/>
                    </a:prstGeom>
                    <a:noFill/>
                    <a:ln>
                      <a:noFill/>
                    </a:ln>
                    <a:extLst>
                      <a:ext uri="{53640926-AAD7-44D8-BBD7-CCE9431645EC}">
                        <a14:shadowObscured xmlns:a14="http://schemas.microsoft.com/office/drawing/2010/main"/>
                      </a:ext>
                    </a:extLst>
                  </pic:spPr>
                </pic:pic>
              </a:graphicData>
            </a:graphic>
          </wp:inline>
        </w:drawing>
      </w:r>
    </w:p>
    <w:p w14:paraId="74DAE2E4" w14:textId="0F5260D5" w:rsidR="00172630" w:rsidRDefault="00E672BE" w:rsidP="008F0A7D">
      <w:pPr>
        <w:spacing w:line="480" w:lineRule="auto"/>
        <w:rPr>
          <w:rFonts w:ascii="Times New Roman" w:hAnsi="Times New Roman" w:cs="Times New Roman"/>
          <w:noProof/>
          <w:sz w:val="24"/>
          <w:szCs w:val="24"/>
        </w:rPr>
      </w:pPr>
      <w:r>
        <w:rPr>
          <w:rFonts w:ascii="Times New Roman" w:hAnsi="Times New Roman" w:cs="Times New Roman"/>
          <w:b/>
          <w:color w:val="202124"/>
          <w:sz w:val="24"/>
          <w:szCs w:val="24"/>
          <w:shd w:val="clear" w:color="auto" w:fill="FFFFFF"/>
        </w:rPr>
        <w:t>Figure S</w:t>
      </w:r>
      <w:r w:rsidR="003F5641">
        <w:rPr>
          <w:rFonts w:ascii="Times New Roman" w:hAnsi="Times New Roman" w:cs="Times New Roman"/>
          <w:b/>
          <w:color w:val="202124"/>
          <w:sz w:val="24"/>
          <w:szCs w:val="24"/>
          <w:shd w:val="clear" w:color="auto" w:fill="FFFFFF"/>
        </w:rPr>
        <w:t>5</w:t>
      </w:r>
      <w:r>
        <w:rPr>
          <w:rFonts w:ascii="Times New Roman" w:hAnsi="Times New Roman" w:cs="Times New Roman"/>
          <w:b/>
          <w:color w:val="202124"/>
          <w:sz w:val="24"/>
          <w:szCs w:val="24"/>
          <w:shd w:val="clear" w:color="auto" w:fill="FFFFFF"/>
        </w:rPr>
        <w:t>:</w:t>
      </w:r>
      <w:r>
        <w:rPr>
          <w:rFonts w:ascii="Times New Roman" w:hAnsi="Times New Roman" w:cs="Times New Roman"/>
          <w:color w:val="202124"/>
          <w:sz w:val="24"/>
          <w:szCs w:val="24"/>
          <w:shd w:val="clear" w:color="auto" w:fill="FFFFFF"/>
        </w:rPr>
        <w:t xml:space="preserve"> </w:t>
      </w:r>
      <w:r w:rsidR="00277310" w:rsidRPr="00277310">
        <w:rPr>
          <w:rFonts w:ascii="Times New Roman" w:hAnsi="Times New Roman" w:cs="Times New Roman"/>
          <w:b/>
          <w:noProof/>
          <w:sz w:val="24"/>
          <w:szCs w:val="24"/>
        </w:rPr>
        <w:t>(A)</w:t>
      </w:r>
      <w:r w:rsidR="00277310">
        <w:rPr>
          <w:b/>
          <w:noProof/>
        </w:rPr>
        <w:t xml:space="preserve"> </w:t>
      </w:r>
      <w:r w:rsidR="00277310" w:rsidRPr="00277310">
        <w:rPr>
          <w:rFonts w:ascii="Times New Roman" w:hAnsi="Times New Roman" w:cs="Times New Roman"/>
          <w:noProof/>
          <w:sz w:val="24"/>
          <w:szCs w:val="24"/>
        </w:rPr>
        <w:t xml:space="preserve">Immunohistochemistry (IHC) with NFKB2/p52 antibody of tissue microarray (TMA) comprised of 30 human HCCs grades I-III. Images shown at 0.4X magnification. </w:t>
      </w:r>
      <w:r w:rsidR="00277310">
        <w:rPr>
          <w:rFonts w:ascii="Times New Roman" w:hAnsi="Times New Roman" w:cs="Times New Roman"/>
          <w:noProof/>
          <w:sz w:val="24"/>
          <w:szCs w:val="24"/>
        </w:rPr>
        <w:t>The same HCC TMA was used for IHC with DDX5 antibody, described in reference#7, by Li et al.</w:t>
      </w:r>
    </w:p>
    <w:p w14:paraId="097A3CFC" w14:textId="77777777" w:rsidR="00B35C2E" w:rsidRDefault="00B35C2E" w:rsidP="008633B1">
      <w:pPr>
        <w:spacing w:line="480" w:lineRule="auto"/>
        <w:rPr>
          <w:rFonts w:ascii="Times New Roman" w:hAnsi="Times New Roman" w:cs="Times New Roman"/>
          <w:b/>
          <w:noProof/>
          <w:sz w:val="24"/>
          <w:szCs w:val="24"/>
        </w:rPr>
      </w:pPr>
    </w:p>
    <w:p w14:paraId="6D3B0FE2" w14:textId="77777777" w:rsidR="00B35C2E" w:rsidRDefault="00B35C2E" w:rsidP="008633B1">
      <w:pPr>
        <w:spacing w:line="480" w:lineRule="auto"/>
        <w:rPr>
          <w:rFonts w:ascii="Times New Roman" w:hAnsi="Times New Roman" w:cs="Times New Roman"/>
          <w:b/>
          <w:noProof/>
          <w:sz w:val="24"/>
          <w:szCs w:val="24"/>
        </w:rPr>
      </w:pPr>
    </w:p>
    <w:p w14:paraId="7DA4B92B" w14:textId="77777777" w:rsidR="00B35C2E" w:rsidRDefault="00B35C2E" w:rsidP="008633B1">
      <w:pPr>
        <w:spacing w:line="480" w:lineRule="auto"/>
        <w:rPr>
          <w:rFonts w:ascii="Times New Roman" w:hAnsi="Times New Roman" w:cs="Times New Roman"/>
          <w:b/>
          <w:noProof/>
          <w:sz w:val="24"/>
          <w:szCs w:val="24"/>
        </w:rPr>
      </w:pPr>
    </w:p>
    <w:p w14:paraId="1B54BC33" w14:textId="77777777" w:rsidR="00B35C2E" w:rsidRDefault="00B35C2E" w:rsidP="008633B1">
      <w:pPr>
        <w:spacing w:line="480" w:lineRule="auto"/>
        <w:rPr>
          <w:rFonts w:ascii="Times New Roman" w:hAnsi="Times New Roman" w:cs="Times New Roman"/>
          <w:b/>
          <w:noProof/>
          <w:sz w:val="24"/>
          <w:szCs w:val="24"/>
        </w:rPr>
      </w:pPr>
    </w:p>
    <w:p w14:paraId="4371F6E2" w14:textId="77777777" w:rsidR="00B35C2E" w:rsidRDefault="00B35C2E" w:rsidP="008633B1">
      <w:pPr>
        <w:spacing w:line="480" w:lineRule="auto"/>
        <w:rPr>
          <w:rFonts w:ascii="Times New Roman" w:hAnsi="Times New Roman" w:cs="Times New Roman"/>
          <w:b/>
          <w:noProof/>
          <w:sz w:val="24"/>
          <w:szCs w:val="24"/>
        </w:rPr>
      </w:pPr>
    </w:p>
    <w:p w14:paraId="0A7CFAF6" w14:textId="77777777" w:rsidR="00B35C2E" w:rsidRDefault="00B35C2E" w:rsidP="008633B1">
      <w:pPr>
        <w:spacing w:line="480" w:lineRule="auto"/>
        <w:rPr>
          <w:rFonts w:ascii="Times New Roman" w:hAnsi="Times New Roman" w:cs="Times New Roman"/>
          <w:b/>
          <w:noProof/>
          <w:sz w:val="24"/>
          <w:szCs w:val="24"/>
        </w:rPr>
      </w:pPr>
    </w:p>
    <w:p w14:paraId="5DB3F07A" w14:textId="77777777" w:rsidR="00B35C2E" w:rsidRDefault="00B35C2E" w:rsidP="008633B1">
      <w:pPr>
        <w:spacing w:line="480" w:lineRule="auto"/>
        <w:rPr>
          <w:rFonts w:ascii="Times New Roman" w:hAnsi="Times New Roman" w:cs="Times New Roman"/>
          <w:b/>
          <w:noProof/>
          <w:sz w:val="24"/>
          <w:szCs w:val="24"/>
        </w:rPr>
      </w:pPr>
    </w:p>
    <w:p w14:paraId="105B6FC2" w14:textId="77777777" w:rsidR="00B35C2E" w:rsidRDefault="00B35C2E" w:rsidP="008633B1">
      <w:pPr>
        <w:spacing w:line="480" w:lineRule="auto"/>
        <w:rPr>
          <w:rFonts w:ascii="Times New Roman" w:hAnsi="Times New Roman" w:cs="Times New Roman"/>
          <w:b/>
          <w:noProof/>
          <w:sz w:val="24"/>
          <w:szCs w:val="24"/>
        </w:rPr>
      </w:pPr>
    </w:p>
    <w:p w14:paraId="567B98C2" w14:textId="77777777" w:rsidR="00B35C2E" w:rsidRDefault="00B35C2E" w:rsidP="008633B1">
      <w:pPr>
        <w:spacing w:line="480" w:lineRule="auto"/>
        <w:rPr>
          <w:rFonts w:ascii="Times New Roman" w:hAnsi="Times New Roman" w:cs="Times New Roman"/>
          <w:b/>
          <w:noProof/>
          <w:sz w:val="24"/>
          <w:szCs w:val="24"/>
        </w:rPr>
      </w:pPr>
    </w:p>
    <w:p w14:paraId="44A31ACD" w14:textId="77777777" w:rsidR="00B35C2E" w:rsidRDefault="00B35C2E" w:rsidP="008633B1">
      <w:pPr>
        <w:spacing w:line="480" w:lineRule="auto"/>
        <w:rPr>
          <w:rFonts w:ascii="Times New Roman" w:hAnsi="Times New Roman" w:cs="Times New Roman"/>
          <w:b/>
          <w:noProof/>
          <w:sz w:val="24"/>
          <w:szCs w:val="24"/>
        </w:rPr>
      </w:pPr>
    </w:p>
    <w:p w14:paraId="727B1A6C" w14:textId="50DC0904" w:rsidR="00B35C2E" w:rsidRDefault="00B35C2E" w:rsidP="00B35C2E">
      <w:pPr>
        <w:pStyle w:val="NormalWeb"/>
      </w:pPr>
      <w:r>
        <w:rPr>
          <w:noProof/>
        </w:rPr>
        <w:drawing>
          <wp:inline distT="0" distB="0" distL="0" distR="0" wp14:anchorId="10784EFE" wp14:editId="7E0A4A1A">
            <wp:extent cx="6188362" cy="4357972"/>
            <wp:effectExtent l="0" t="0" r="3175" b="5080"/>
            <wp:docPr id="2679268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931" b="39649"/>
                    <a:stretch/>
                  </pic:blipFill>
                  <pic:spPr bwMode="auto">
                    <a:xfrm>
                      <a:off x="0" y="0"/>
                      <a:ext cx="6188710" cy="4358217"/>
                    </a:xfrm>
                    <a:prstGeom prst="rect">
                      <a:avLst/>
                    </a:prstGeom>
                    <a:noFill/>
                    <a:ln>
                      <a:noFill/>
                    </a:ln>
                    <a:extLst>
                      <a:ext uri="{53640926-AAD7-44D8-BBD7-CCE9431645EC}">
                        <a14:shadowObscured xmlns:a14="http://schemas.microsoft.com/office/drawing/2010/main"/>
                      </a:ext>
                    </a:extLst>
                  </pic:spPr>
                </pic:pic>
              </a:graphicData>
            </a:graphic>
          </wp:inline>
        </w:drawing>
      </w:r>
    </w:p>
    <w:p w14:paraId="20689956" w14:textId="73A6AAC8" w:rsidR="001A098B" w:rsidRPr="008633B1" w:rsidRDefault="00AB4F45" w:rsidP="008633B1">
      <w:pPr>
        <w:spacing w:line="480" w:lineRule="auto"/>
        <w:rPr>
          <w:rFonts w:ascii="Times New Roman" w:hAnsi="Times New Roman" w:cs="Times New Roman"/>
          <w:b/>
          <w:sz w:val="24"/>
          <w:szCs w:val="24"/>
        </w:rPr>
      </w:pPr>
      <w:r w:rsidRPr="00F261D1">
        <w:rPr>
          <w:rFonts w:ascii="Times New Roman" w:hAnsi="Times New Roman" w:cs="Times New Roman"/>
          <w:b/>
          <w:noProof/>
          <w:sz w:val="24"/>
          <w:szCs w:val="24"/>
        </w:rPr>
        <w:t>Figure S</w:t>
      </w:r>
      <w:r w:rsidR="003F5641">
        <w:rPr>
          <w:rFonts w:ascii="Times New Roman" w:hAnsi="Times New Roman" w:cs="Times New Roman"/>
          <w:b/>
          <w:noProof/>
          <w:sz w:val="24"/>
          <w:szCs w:val="24"/>
        </w:rPr>
        <w:t>6</w:t>
      </w:r>
      <w:r w:rsidRPr="00F261D1">
        <w:rPr>
          <w:rFonts w:ascii="Times New Roman" w:hAnsi="Times New Roman" w:cs="Times New Roman"/>
          <w:b/>
          <w:noProof/>
          <w:sz w:val="24"/>
          <w:szCs w:val="24"/>
        </w:rPr>
        <w:t>.</w:t>
      </w:r>
      <w:r w:rsidR="008633B1">
        <w:rPr>
          <w:rFonts w:ascii="Times New Roman" w:hAnsi="Times New Roman" w:cs="Times New Roman"/>
          <w:b/>
          <w:sz w:val="24"/>
          <w:szCs w:val="24"/>
        </w:rPr>
        <w:t xml:space="preserve"> </w:t>
      </w:r>
      <w:r w:rsidR="0088463D">
        <w:rPr>
          <w:rFonts w:ascii="Times New Roman" w:hAnsi="Times New Roman" w:cs="Times New Roman"/>
          <w:b/>
          <w:bCs/>
          <w:sz w:val="24"/>
          <w:szCs w:val="24"/>
        </w:rPr>
        <w:t>(</w:t>
      </w:r>
      <w:r w:rsidR="001A098B" w:rsidRPr="0088463D">
        <w:rPr>
          <w:rFonts w:ascii="Times New Roman" w:hAnsi="Times New Roman" w:cs="Times New Roman"/>
          <w:b/>
          <w:bCs/>
          <w:sz w:val="24"/>
          <w:szCs w:val="24"/>
        </w:rPr>
        <w:t>A</w:t>
      </w:r>
      <w:r w:rsidR="0088463D">
        <w:rPr>
          <w:rFonts w:ascii="Times New Roman" w:hAnsi="Times New Roman" w:cs="Times New Roman"/>
          <w:b/>
          <w:bCs/>
          <w:sz w:val="24"/>
          <w:szCs w:val="24"/>
        </w:rPr>
        <w:t>)</w:t>
      </w:r>
      <w:r w:rsidR="001A098B" w:rsidRPr="001139E4">
        <w:rPr>
          <w:rFonts w:ascii="Times New Roman" w:hAnsi="Times New Roman" w:cs="Times New Roman"/>
          <w:sz w:val="24"/>
          <w:szCs w:val="24"/>
        </w:rPr>
        <w:t xml:space="preserve"> Heatmap of MIR17HG-high across grades I-III HCC and indicated genes from </w:t>
      </w:r>
      <w:proofErr w:type="spellStart"/>
      <w:r w:rsidR="001A098B" w:rsidRPr="001139E4">
        <w:rPr>
          <w:rFonts w:ascii="Times New Roman" w:hAnsi="Times New Roman" w:cs="Times New Roman"/>
          <w:sz w:val="24"/>
          <w:szCs w:val="24"/>
        </w:rPr>
        <w:t>Wnt</w:t>
      </w:r>
      <w:proofErr w:type="spellEnd"/>
      <w:r w:rsidR="001A098B" w:rsidRPr="001139E4">
        <w:rPr>
          <w:rFonts w:ascii="Times New Roman" w:hAnsi="Times New Roman" w:cs="Times New Roman"/>
          <w:sz w:val="24"/>
          <w:szCs w:val="24"/>
        </w:rPr>
        <w:t xml:space="preserve">/β-catenin signaling, non-canonical NF-kB, and NRF2 pathways. </w:t>
      </w:r>
      <w:r w:rsidR="001A098B" w:rsidRPr="0088463D">
        <w:rPr>
          <w:rFonts w:ascii="Times New Roman" w:hAnsi="Times New Roman" w:cs="Times New Roman"/>
          <w:sz w:val="24"/>
          <w:szCs w:val="24"/>
        </w:rPr>
        <w:t xml:space="preserve">The average log2 fold-change expression </w:t>
      </w:r>
      <w:r w:rsidR="001139E4" w:rsidRPr="0088463D">
        <w:rPr>
          <w:rFonts w:ascii="Times New Roman" w:hAnsi="Times New Roman" w:cs="Times New Roman"/>
          <w:sz w:val="24"/>
          <w:szCs w:val="24"/>
        </w:rPr>
        <w:t xml:space="preserve">values </w:t>
      </w:r>
      <w:r w:rsidR="001A098B" w:rsidRPr="0088463D">
        <w:rPr>
          <w:rFonts w:ascii="Times New Roman" w:hAnsi="Times New Roman" w:cs="Times New Roman"/>
          <w:sz w:val="24"/>
          <w:szCs w:val="24"/>
        </w:rPr>
        <w:t>(scaled by row</w:t>
      </w:r>
      <w:r w:rsidR="001139E4" w:rsidRPr="0088463D">
        <w:rPr>
          <w:rFonts w:ascii="Times New Roman" w:hAnsi="Times New Roman" w:cs="Times New Roman"/>
          <w:sz w:val="24"/>
          <w:szCs w:val="24"/>
        </w:rPr>
        <w:t>, FDR&lt;0.2</w:t>
      </w:r>
      <w:r w:rsidR="001A098B" w:rsidRPr="0088463D">
        <w:rPr>
          <w:rFonts w:ascii="Times New Roman" w:hAnsi="Times New Roman" w:cs="Times New Roman"/>
          <w:sz w:val="24"/>
          <w:szCs w:val="24"/>
        </w:rPr>
        <w:t>) comparing All HCC grades [n=</w:t>
      </w:r>
      <w:r w:rsidR="001139E4" w:rsidRPr="0088463D">
        <w:rPr>
          <w:rFonts w:ascii="Times New Roman" w:hAnsi="Times New Roman" w:cs="Times New Roman"/>
          <w:sz w:val="24"/>
          <w:szCs w:val="24"/>
        </w:rPr>
        <w:t>185</w:t>
      </w:r>
      <w:r w:rsidR="001A098B" w:rsidRPr="0088463D">
        <w:rPr>
          <w:rFonts w:ascii="Times New Roman" w:hAnsi="Times New Roman" w:cs="Times New Roman"/>
          <w:sz w:val="24"/>
          <w:szCs w:val="24"/>
        </w:rPr>
        <w:t>], grade I [n=</w:t>
      </w:r>
      <w:r w:rsidR="001139E4" w:rsidRPr="0088463D">
        <w:rPr>
          <w:rFonts w:ascii="Times New Roman" w:hAnsi="Times New Roman" w:cs="Times New Roman"/>
          <w:sz w:val="24"/>
          <w:szCs w:val="24"/>
        </w:rPr>
        <w:t>30</w:t>
      </w:r>
      <w:r w:rsidR="001A098B" w:rsidRPr="0088463D">
        <w:rPr>
          <w:rFonts w:ascii="Times New Roman" w:hAnsi="Times New Roman" w:cs="Times New Roman"/>
          <w:sz w:val="24"/>
          <w:szCs w:val="24"/>
        </w:rPr>
        <w:t>], grade II [n=</w:t>
      </w:r>
      <w:r w:rsidR="001139E4" w:rsidRPr="0088463D">
        <w:rPr>
          <w:rFonts w:ascii="Times New Roman" w:hAnsi="Times New Roman" w:cs="Times New Roman"/>
          <w:sz w:val="24"/>
          <w:szCs w:val="24"/>
        </w:rPr>
        <w:t>78</w:t>
      </w:r>
      <w:r w:rsidR="001A098B" w:rsidRPr="0088463D">
        <w:rPr>
          <w:rFonts w:ascii="Times New Roman" w:hAnsi="Times New Roman" w:cs="Times New Roman"/>
          <w:sz w:val="24"/>
          <w:szCs w:val="24"/>
        </w:rPr>
        <w:t>], and grade III [n=</w:t>
      </w:r>
      <w:r w:rsidR="001139E4" w:rsidRPr="0088463D">
        <w:rPr>
          <w:rFonts w:ascii="Times New Roman" w:hAnsi="Times New Roman" w:cs="Times New Roman"/>
          <w:sz w:val="24"/>
          <w:szCs w:val="24"/>
        </w:rPr>
        <w:t>68</w:t>
      </w:r>
      <w:r w:rsidR="001A098B" w:rsidRPr="0088463D">
        <w:rPr>
          <w:rFonts w:ascii="Times New Roman" w:hAnsi="Times New Roman" w:cs="Times New Roman"/>
          <w:sz w:val="24"/>
          <w:szCs w:val="24"/>
        </w:rPr>
        <w:t>] with paired normal [n=50] in TCGA-LIHC patients are displayed</w:t>
      </w:r>
      <w:r w:rsidR="001A098B" w:rsidRPr="0088463D">
        <w:rPr>
          <w:rFonts w:ascii="Times New Roman" w:hAnsi="Times New Roman" w:cs="Times New Roman"/>
          <w:b/>
          <w:bCs/>
          <w:sz w:val="24"/>
          <w:szCs w:val="24"/>
        </w:rPr>
        <w:t>.</w:t>
      </w:r>
      <w:r w:rsidR="0088463D" w:rsidRPr="0088463D">
        <w:rPr>
          <w:rFonts w:ascii="Times New Roman" w:hAnsi="Times New Roman" w:cs="Times New Roman"/>
          <w:b/>
          <w:bCs/>
          <w:sz w:val="24"/>
          <w:szCs w:val="24"/>
        </w:rPr>
        <w:t xml:space="preserve"> (B</w:t>
      </w:r>
      <w:r w:rsidR="0088463D">
        <w:rPr>
          <w:rFonts w:ascii="Times New Roman" w:hAnsi="Times New Roman" w:cs="Times New Roman"/>
          <w:b/>
          <w:bCs/>
          <w:sz w:val="24"/>
          <w:szCs w:val="24"/>
        </w:rPr>
        <w:t xml:space="preserve">) </w:t>
      </w:r>
      <w:r w:rsidR="0088463D" w:rsidRPr="0088463D">
        <w:rPr>
          <w:rFonts w:ascii="Times New Roman" w:hAnsi="Times New Roman" w:cs="Times New Roman"/>
          <w:sz w:val="24"/>
          <w:szCs w:val="24"/>
        </w:rPr>
        <w:t xml:space="preserve">The miR17-92 cluster including the paralogue miR106b-25 cluster target various tumor suppressors including DDX5 </w:t>
      </w:r>
      <w:r w:rsidR="0088463D" w:rsidRPr="0088463D">
        <w:rPr>
          <w:rFonts w:ascii="Times New Roman" w:hAnsi="Times New Roman" w:cs="Times New Roman"/>
          <w:sz w:val="24"/>
          <w:szCs w:val="24"/>
        </w:rPr>
        <w:fldChar w:fldCharType="begin"/>
      </w:r>
      <w:r w:rsidR="00A44882">
        <w:rPr>
          <w:rFonts w:ascii="Times New Roman" w:hAnsi="Times New Roman" w:cs="Times New Roman"/>
          <w:sz w:val="24"/>
          <w:szCs w:val="24"/>
        </w:rPr>
        <w:instrText xml:space="preserve"> ADDIN EN.CITE &lt;EndNote&gt;&lt;Cite&gt;&lt;Author&gt;Mani&lt;/Author&gt;&lt;Year&gt;2020&lt;/Year&gt;&lt;RecNum&gt;4150&lt;/RecNum&gt;&lt;DisplayText&gt;(1)&lt;/DisplayText&gt;&lt;record&gt;&lt;rec-number&gt;4150&lt;/rec-number&gt;&lt;foreign-keys&gt;&lt;key app="EN" db-id="5zps9wp2wdrfeme9venx0xzgrr0dzapstsrv" timestamp="1603133653" guid="126cde56-920a-40c1-8723-62e71dea14cb"&gt;4150&lt;/key&gt;&lt;/foreign-keys&gt;&lt;ref-type name="Journal Article"&gt;17&lt;/ref-type&gt;&lt;contributors&gt;&lt;authors&gt;&lt;author&gt;Mani, S. K. K.&lt;/author&gt;&lt;author&gt;Yan, B.&lt;/author&gt;&lt;author&gt;Cui, Z.&lt;/author&gt;&lt;author&gt;Sun, J.&lt;/author&gt;&lt;author&gt;Utturkar, S.&lt;/author&gt;&lt;author&gt;Foca, A.&lt;/author&gt;&lt;author&gt;Fares, N.&lt;/author&gt;&lt;author&gt;Durantel, D.&lt;/author&gt;&lt;author&gt;Lanman, N.&lt;/author&gt;&lt;author&gt;Merle, P.&lt;/author&gt;&lt;author&gt;Kazemian, M.&lt;/author&gt;&lt;author&gt;Andrisani, O.&lt;/author&gt;&lt;/authors&gt;&lt;/contributors&gt;&lt;auth-address&gt;Department of Basic Medical Sciences.&amp;#xD;Purdue Center for Cancer Research, Purdue University, West Lafayette, IN 47907.&amp;#xD;Department of Biochemistry.&amp;#xD;Cancer Research Center of Lyon UMR Inserm 1052 - CNRS 5286.&amp;#xD;Department of Hepatology, Hôpital de la Croix-Rousse, Hospices Civils de Lyon, Université Lyon 1, Lyon, France.&amp;#xD;Department of Computer Science.&lt;/auth-address&gt;&lt;titles&gt;&lt;title&gt;Restoration of RNA helicase DDX5 suppresses hepatitis B virus (HBV) biosynthesis and Wnt signaling in HBV-related hepatocellular carcinoma&lt;/title&gt;&lt;secondary-title&gt;Theranostics&lt;/secondary-title&gt;&lt;/titles&gt;&lt;periodical&gt;&lt;full-title&gt;Theranostics&lt;/full-title&gt;&lt;/periodical&gt;&lt;pages&gt;10957-10972&lt;/pages&gt;&lt;volume&gt;10&lt;/volume&gt;&lt;number&gt;24&lt;/number&gt;&lt;edition&gt;2020/10/13&lt;/edition&gt;&lt;keywords&gt;&lt;keyword&gt;Hepatitis B virus&lt;/keyword&gt;&lt;keyword&gt;Hepatocellular Carcinoma&lt;/keyword&gt;&lt;keyword&gt;RNA helicase DDX5&lt;/keyword&gt;&lt;keyword&gt;Wnt/β-catenin signaling.&lt;/keyword&gt;&lt;keyword&gt;miR17~92/miR106b~25 &amp;amp; antagomirs&lt;/keyword&gt;&lt;/keywords&gt;&lt;dates&gt;&lt;year&gt;2020&lt;/year&gt;&lt;/dates&gt;&lt;isbn&gt;1838-7640&lt;/isbn&gt;&lt;accession-num&gt;33042264&lt;/accession-num&gt;&lt;urls&gt;&lt;/urls&gt;&lt;custom2&gt;PMC7532671&lt;/custom2&gt;&lt;electronic-resource-num&gt;10.7150/thno.49629&lt;/electronic-resource-num&gt;&lt;remote-database-provider&gt;NLM&lt;/remote-database-provider&gt;&lt;language&gt;eng&lt;/language&gt;&lt;/record&gt;&lt;/Cite&gt;&lt;/EndNote&gt;</w:instrText>
      </w:r>
      <w:r w:rsidR="0088463D" w:rsidRPr="0088463D">
        <w:rPr>
          <w:rFonts w:ascii="Times New Roman" w:hAnsi="Times New Roman" w:cs="Times New Roman"/>
          <w:sz w:val="24"/>
          <w:szCs w:val="24"/>
        </w:rPr>
        <w:fldChar w:fldCharType="separate"/>
      </w:r>
      <w:r w:rsidR="00A44882">
        <w:rPr>
          <w:rFonts w:ascii="Times New Roman" w:hAnsi="Times New Roman" w:cs="Times New Roman"/>
          <w:noProof/>
          <w:sz w:val="24"/>
          <w:szCs w:val="24"/>
        </w:rPr>
        <w:t>(1)</w:t>
      </w:r>
      <w:r w:rsidR="0088463D" w:rsidRPr="0088463D">
        <w:rPr>
          <w:rFonts w:ascii="Times New Roman" w:hAnsi="Times New Roman" w:cs="Times New Roman"/>
          <w:sz w:val="24"/>
          <w:szCs w:val="24"/>
        </w:rPr>
        <w:fldChar w:fldCharType="end"/>
      </w:r>
      <w:r w:rsidR="0088463D" w:rsidRPr="0088463D">
        <w:rPr>
          <w:rFonts w:ascii="Times New Roman" w:hAnsi="Times New Roman" w:cs="Times New Roman"/>
          <w:sz w:val="24"/>
          <w:szCs w:val="24"/>
        </w:rPr>
        <w:t>.The volcano plot (right) shows the upregulated expression of these microRNAs in paired tumors vs normal liver.</w:t>
      </w:r>
    </w:p>
    <w:p w14:paraId="7FC6A363" w14:textId="027703A8" w:rsidR="00172630" w:rsidRDefault="00172630" w:rsidP="00E672BE">
      <w:pPr>
        <w:spacing w:line="480" w:lineRule="auto"/>
        <w:rPr>
          <w:rFonts w:ascii="Times New Roman" w:hAnsi="Times New Roman" w:cs="Times New Roman"/>
          <w:sz w:val="24"/>
          <w:szCs w:val="24"/>
        </w:rPr>
      </w:pPr>
    </w:p>
    <w:p w14:paraId="312F6086" w14:textId="77777777" w:rsidR="00B35C2E" w:rsidRDefault="00B35C2E" w:rsidP="00E672BE">
      <w:pPr>
        <w:spacing w:line="480" w:lineRule="auto"/>
        <w:rPr>
          <w:rFonts w:ascii="Times New Roman" w:hAnsi="Times New Roman" w:cs="Times New Roman"/>
          <w:b/>
          <w:bCs/>
          <w:sz w:val="24"/>
          <w:szCs w:val="24"/>
        </w:rPr>
      </w:pPr>
    </w:p>
    <w:p w14:paraId="796003FA" w14:textId="7385906B" w:rsidR="00172630" w:rsidRDefault="00172630" w:rsidP="00E672BE">
      <w:pPr>
        <w:spacing w:line="480" w:lineRule="auto"/>
        <w:rPr>
          <w:rFonts w:ascii="Times New Roman" w:hAnsi="Times New Roman" w:cs="Times New Roman"/>
          <w:sz w:val="24"/>
          <w:szCs w:val="24"/>
        </w:rPr>
      </w:pPr>
    </w:p>
    <w:p w14:paraId="1380C6C1" w14:textId="412B445D" w:rsidR="0039583E" w:rsidRPr="00B63F30" w:rsidRDefault="0039583E" w:rsidP="00B63F30">
      <w:pPr>
        <w:spacing w:line="480" w:lineRule="auto"/>
        <w:rPr>
          <w:rFonts w:ascii="Times New Roman" w:hAnsi="Times New Roman" w:cs="Times New Roman"/>
          <w:b/>
          <w:sz w:val="24"/>
          <w:szCs w:val="24"/>
          <w:u w:val="single"/>
        </w:rPr>
      </w:pPr>
      <w:r w:rsidRPr="00B63F30">
        <w:rPr>
          <w:rFonts w:ascii="Times New Roman" w:hAnsi="Times New Roman" w:cs="Times New Roman"/>
          <w:b/>
          <w:sz w:val="24"/>
          <w:szCs w:val="24"/>
          <w:u w:val="single"/>
        </w:rPr>
        <w:t>Su</w:t>
      </w:r>
      <w:r w:rsidR="009A4866" w:rsidRPr="00B63F30">
        <w:rPr>
          <w:rFonts w:ascii="Times New Roman" w:hAnsi="Times New Roman" w:cs="Times New Roman"/>
          <w:b/>
          <w:sz w:val="24"/>
          <w:szCs w:val="24"/>
          <w:u w:val="single"/>
        </w:rPr>
        <w:t>pplementary</w:t>
      </w:r>
      <w:r w:rsidRPr="00B63F30">
        <w:rPr>
          <w:rFonts w:ascii="Times New Roman" w:hAnsi="Times New Roman" w:cs="Times New Roman"/>
          <w:b/>
          <w:sz w:val="24"/>
          <w:szCs w:val="24"/>
          <w:u w:val="single"/>
        </w:rPr>
        <w:t xml:space="preserve"> Materials and Methods</w:t>
      </w:r>
    </w:p>
    <w:p w14:paraId="4E559B13" w14:textId="77777777" w:rsidR="0039583E" w:rsidRPr="005877D7" w:rsidRDefault="0039583E" w:rsidP="00B63F30">
      <w:pPr>
        <w:spacing w:line="480" w:lineRule="auto"/>
        <w:rPr>
          <w:rFonts w:ascii="Times New Roman" w:hAnsi="Times New Roman" w:cs="Times New Roman"/>
          <w:b/>
          <w:sz w:val="24"/>
          <w:szCs w:val="24"/>
        </w:rPr>
      </w:pPr>
      <w:r w:rsidRPr="005877D7">
        <w:rPr>
          <w:rFonts w:ascii="Times New Roman" w:hAnsi="Times New Roman" w:cs="Times New Roman"/>
          <w:b/>
          <w:sz w:val="24"/>
          <w:szCs w:val="24"/>
        </w:rPr>
        <w:t xml:space="preserve">Immunoblotting: </w:t>
      </w:r>
      <w:r w:rsidRPr="005877D7">
        <w:rPr>
          <w:rFonts w:ascii="Times New Roman" w:hAnsi="Times New Roman" w:cs="Times New Roman"/>
          <w:sz w:val="24"/>
          <w:szCs w:val="24"/>
        </w:rPr>
        <w:t xml:space="preserve">Cells were lysed </w:t>
      </w:r>
      <w:r>
        <w:rPr>
          <w:rFonts w:ascii="Times New Roman" w:hAnsi="Times New Roman" w:cs="Times New Roman"/>
          <w:sz w:val="24"/>
          <w:szCs w:val="24"/>
        </w:rPr>
        <w:t>(15 min</w:t>
      </w:r>
      <w:r w:rsidRPr="005877D7">
        <w:rPr>
          <w:rFonts w:ascii="Times New Roman" w:hAnsi="Times New Roman" w:cs="Times New Roman"/>
          <w:sz w:val="24"/>
          <w:szCs w:val="24"/>
        </w:rPr>
        <w:t>, 4</w:t>
      </w:r>
      <w:r w:rsidRPr="005877D7">
        <w:rPr>
          <w:rFonts w:ascii="Times New Roman" w:hAnsi="Times New Roman" w:cs="Times New Roman"/>
          <w:sz w:val="24"/>
          <w:szCs w:val="24"/>
          <w:vertAlign w:val="superscript"/>
        </w:rPr>
        <w:t>o</w:t>
      </w:r>
      <w:r w:rsidRPr="005877D7">
        <w:rPr>
          <w:rFonts w:ascii="Times New Roman" w:hAnsi="Times New Roman" w:cs="Times New Roman"/>
          <w:sz w:val="24"/>
          <w:szCs w:val="24"/>
        </w:rPr>
        <w:t>C) in lysis buffer (Cell Signalin</w:t>
      </w:r>
      <w:r>
        <w:rPr>
          <w:rFonts w:ascii="Times New Roman" w:hAnsi="Times New Roman" w:cs="Times New Roman"/>
          <w:sz w:val="24"/>
          <w:szCs w:val="24"/>
        </w:rPr>
        <w:t>g), sonicated on ice for 30 sec</w:t>
      </w:r>
      <w:r w:rsidRPr="005877D7">
        <w:rPr>
          <w:rFonts w:ascii="Times New Roman" w:hAnsi="Times New Roman" w:cs="Times New Roman"/>
          <w:sz w:val="24"/>
          <w:szCs w:val="24"/>
        </w:rPr>
        <w:t xml:space="preserve"> and clarified by cen</w:t>
      </w:r>
      <w:r>
        <w:rPr>
          <w:rFonts w:ascii="Times New Roman" w:hAnsi="Times New Roman" w:cs="Times New Roman"/>
          <w:sz w:val="24"/>
          <w:szCs w:val="24"/>
        </w:rPr>
        <w:t>trifugation (13,000 rpm, 15 min</w:t>
      </w:r>
      <w:r w:rsidRPr="005877D7">
        <w:rPr>
          <w:rFonts w:ascii="Times New Roman" w:hAnsi="Times New Roman" w:cs="Times New Roman"/>
          <w:sz w:val="24"/>
          <w:szCs w:val="24"/>
        </w:rPr>
        <w:t>, 4</w:t>
      </w:r>
      <w:r w:rsidRPr="005877D7">
        <w:rPr>
          <w:rFonts w:ascii="Times New Roman" w:hAnsi="Times New Roman" w:cs="Times New Roman"/>
          <w:sz w:val="24"/>
          <w:szCs w:val="24"/>
          <w:vertAlign w:val="superscript"/>
        </w:rPr>
        <w:t>o</w:t>
      </w:r>
      <w:r w:rsidR="00442673">
        <w:rPr>
          <w:rFonts w:ascii="Times New Roman" w:hAnsi="Times New Roman" w:cs="Times New Roman"/>
          <w:sz w:val="24"/>
          <w:szCs w:val="24"/>
          <w:vertAlign w:val="superscript"/>
        </w:rPr>
        <w:t xml:space="preserve"> </w:t>
      </w:r>
      <w:r w:rsidRPr="005877D7">
        <w:rPr>
          <w:rFonts w:ascii="Times New Roman" w:hAnsi="Times New Roman" w:cs="Times New Roman"/>
          <w:sz w:val="24"/>
          <w:szCs w:val="24"/>
        </w:rPr>
        <w:t xml:space="preserve">C). Protein concentration was determined using </w:t>
      </w:r>
      <w:proofErr w:type="gramStart"/>
      <w:r w:rsidRPr="005877D7">
        <w:rPr>
          <w:rFonts w:ascii="Times New Roman" w:hAnsi="Times New Roman" w:cs="Times New Roman"/>
          <w:sz w:val="24"/>
          <w:szCs w:val="24"/>
        </w:rPr>
        <w:t>BCA</w:t>
      </w:r>
      <w:proofErr w:type="gramEnd"/>
      <w:r w:rsidRPr="005877D7">
        <w:rPr>
          <w:rFonts w:ascii="Times New Roman" w:hAnsi="Times New Roman" w:cs="Times New Roman"/>
          <w:sz w:val="24"/>
          <w:szCs w:val="24"/>
        </w:rPr>
        <w:t xml:space="preserve"> assay. All samples were diluted to 1</w:t>
      </w:r>
      <w:r>
        <w:rPr>
          <w:rFonts w:ascii="Times New Roman" w:hAnsi="Times New Roman" w:cs="Times New Roman"/>
          <w:sz w:val="24"/>
          <w:szCs w:val="24"/>
        </w:rPr>
        <w:t>µ</w:t>
      </w:r>
      <w:r w:rsidRPr="005877D7">
        <w:rPr>
          <w:rFonts w:ascii="Times New Roman" w:hAnsi="Times New Roman" w:cs="Times New Roman"/>
          <w:sz w:val="24"/>
          <w:szCs w:val="24"/>
        </w:rPr>
        <w:t>g/</w:t>
      </w:r>
      <w:r>
        <w:rPr>
          <w:rFonts w:ascii="Times New Roman" w:hAnsi="Times New Roman" w:cs="Times New Roman"/>
          <w:sz w:val="24"/>
          <w:szCs w:val="24"/>
        </w:rPr>
        <w:t>µL</w:t>
      </w:r>
      <w:r w:rsidRPr="005877D7">
        <w:rPr>
          <w:rFonts w:ascii="Times New Roman" w:hAnsi="Times New Roman" w:cs="Times New Roman"/>
          <w:sz w:val="24"/>
          <w:szCs w:val="24"/>
        </w:rPr>
        <w:t xml:space="preserve"> using 4x dye (</w:t>
      </w:r>
      <w:proofErr w:type="spellStart"/>
      <w:r w:rsidRPr="005877D7">
        <w:rPr>
          <w:rFonts w:ascii="Times New Roman" w:hAnsi="Times New Roman" w:cs="Times New Roman"/>
          <w:sz w:val="24"/>
          <w:szCs w:val="24"/>
        </w:rPr>
        <w:t>Biorad</w:t>
      </w:r>
      <w:proofErr w:type="spellEnd"/>
      <w:r w:rsidRPr="005877D7">
        <w:rPr>
          <w:rFonts w:ascii="Times New Roman" w:hAnsi="Times New Roman" w:cs="Times New Roman"/>
          <w:sz w:val="24"/>
          <w:szCs w:val="24"/>
        </w:rPr>
        <w:t>) and equal amounts of proteins (5</w:t>
      </w:r>
      <w:r w:rsidR="00D01261">
        <w:rPr>
          <w:rFonts w:ascii="Times New Roman" w:hAnsi="Times New Roman" w:cs="Times New Roman"/>
          <w:sz w:val="24"/>
          <w:szCs w:val="24"/>
        </w:rPr>
        <w:t>.0</w:t>
      </w:r>
      <w:r w:rsidRPr="005877D7">
        <w:rPr>
          <w:rFonts w:ascii="Times New Roman" w:hAnsi="Times New Roman" w:cs="Times New Roman"/>
          <w:sz w:val="24"/>
          <w:szCs w:val="24"/>
        </w:rPr>
        <w:t xml:space="preserve"> </w:t>
      </w:r>
      <w:r>
        <w:rPr>
          <w:rFonts w:ascii="Times New Roman" w:hAnsi="Times New Roman" w:cs="Times New Roman"/>
          <w:sz w:val="24"/>
          <w:szCs w:val="24"/>
        </w:rPr>
        <w:t>–</w:t>
      </w:r>
      <w:r w:rsidRPr="005877D7">
        <w:rPr>
          <w:rFonts w:ascii="Times New Roman" w:hAnsi="Times New Roman" w:cs="Times New Roman"/>
          <w:sz w:val="24"/>
          <w:szCs w:val="24"/>
        </w:rPr>
        <w:t xml:space="preserve"> 40</w:t>
      </w:r>
      <w:r>
        <w:rPr>
          <w:rFonts w:ascii="Times New Roman" w:hAnsi="Times New Roman" w:cs="Times New Roman"/>
          <w:sz w:val="24"/>
          <w:szCs w:val="24"/>
        </w:rPr>
        <w:t xml:space="preserve"> </w:t>
      </w:r>
      <w:proofErr w:type="spellStart"/>
      <w:r w:rsidRPr="005877D7">
        <w:rPr>
          <w:rFonts w:ascii="Times New Roman" w:hAnsi="Times New Roman" w:cs="Times New Roman"/>
          <w:sz w:val="24"/>
          <w:szCs w:val="24"/>
        </w:rPr>
        <w:t>μg</w:t>
      </w:r>
      <w:proofErr w:type="spellEnd"/>
      <w:r w:rsidRPr="005877D7">
        <w:rPr>
          <w:rFonts w:ascii="Times New Roman" w:hAnsi="Times New Roman" w:cs="Times New Roman"/>
          <w:sz w:val="24"/>
          <w:szCs w:val="24"/>
        </w:rPr>
        <w:t xml:space="preserve"> per lane) were run on SDS-PAGE. Following electrophoresis, proteins transferred to nitrocellulose membrane via w</w:t>
      </w:r>
      <w:r>
        <w:rPr>
          <w:rFonts w:ascii="Times New Roman" w:hAnsi="Times New Roman" w:cs="Times New Roman"/>
          <w:sz w:val="24"/>
          <w:szCs w:val="24"/>
        </w:rPr>
        <w:t>et transfer (200 mA, 45 - 90 min</w:t>
      </w:r>
      <w:r w:rsidRPr="005877D7">
        <w:rPr>
          <w:rFonts w:ascii="Times New Roman" w:hAnsi="Times New Roman" w:cs="Times New Roman"/>
          <w:sz w:val="24"/>
          <w:szCs w:val="24"/>
        </w:rPr>
        <w:t xml:space="preserve"> at 4</w:t>
      </w:r>
      <w:r w:rsidRPr="005877D7">
        <w:rPr>
          <w:rFonts w:ascii="Times New Roman" w:hAnsi="Times New Roman" w:cs="Times New Roman"/>
          <w:sz w:val="24"/>
          <w:szCs w:val="24"/>
          <w:vertAlign w:val="superscript"/>
        </w:rPr>
        <w:t>o</w:t>
      </w:r>
      <w:r w:rsidR="00D01261">
        <w:rPr>
          <w:rFonts w:ascii="Times New Roman" w:hAnsi="Times New Roman" w:cs="Times New Roman"/>
          <w:sz w:val="24"/>
          <w:szCs w:val="24"/>
          <w:vertAlign w:val="superscript"/>
        </w:rPr>
        <w:t xml:space="preserve"> </w:t>
      </w:r>
      <w:r w:rsidRPr="005877D7">
        <w:rPr>
          <w:rFonts w:ascii="Times New Roman" w:hAnsi="Times New Roman" w:cs="Times New Roman"/>
          <w:sz w:val="24"/>
          <w:szCs w:val="24"/>
        </w:rPr>
        <w:t>C). Following transfer, membranes were blocked with 3% (w/v) BSA in Tris-buffered saline containing 0.1% (v/v) Tween 20 (TBST) and incubated with primary antibody in 3% (w/v) BSA in TBST for 1hr at</w:t>
      </w:r>
      <w:r w:rsidR="00D01261">
        <w:rPr>
          <w:rFonts w:ascii="Times New Roman" w:hAnsi="Times New Roman" w:cs="Times New Roman"/>
          <w:sz w:val="24"/>
          <w:szCs w:val="24"/>
        </w:rPr>
        <w:t xml:space="preserve"> room temperature, followed by </w:t>
      </w:r>
      <w:r w:rsidRPr="005877D7">
        <w:rPr>
          <w:rFonts w:ascii="Times New Roman" w:hAnsi="Times New Roman" w:cs="Times New Roman"/>
          <w:sz w:val="24"/>
          <w:szCs w:val="24"/>
        </w:rPr>
        <w:t>incubation in secondary antibody (1:2000 dil</w:t>
      </w:r>
      <w:r>
        <w:rPr>
          <w:rFonts w:ascii="Times New Roman" w:hAnsi="Times New Roman" w:cs="Times New Roman"/>
          <w:sz w:val="24"/>
          <w:szCs w:val="24"/>
        </w:rPr>
        <w:t>ution) in 3% BSA in TBST for 1h</w:t>
      </w:r>
      <w:r w:rsidRPr="005877D7">
        <w:rPr>
          <w:rFonts w:ascii="Times New Roman" w:hAnsi="Times New Roman" w:cs="Times New Roman"/>
          <w:sz w:val="24"/>
          <w:szCs w:val="24"/>
        </w:rPr>
        <w:t xml:space="preserve"> at room temperature. Three washes </w:t>
      </w:r>
      <w:proofErr w:type="gramStart"/>
      <w:r w:rsidRPr="005877D7">
        <w:rPr>
          <w:rFonts w:ascii="Times New Roman" w:hAnsi="Times New Roman" w:cs="Times New Roman"/>
          <w:sz w:val="24"/>
          <w:szCs w:val="24"/>
        </w:rPr>
        <w:t>performed</w:t>
      </w:r>
      <w:proofErr w:type="gramEnd"/>
      <w:r w:rsidRPr="005877D7">
        <w:rPr>
          <w:rFonts w:ascii="Times New Roman" w:hAnsi="Times New Roman" w:cs="Times New Roman"/>
          <w:sz w:val="24"/>
          <w:szCs w:val="24"/>
        </w:rPr>
        <w:t xml:space="preserve"> after primary and secondary antibody incubations. Protein bands detected by chemiluminescence using Pierce ECL (</w:t>
      </w:r>
      <w:proofErr w:type="spellStart"/>
      <w:r w:rsidRPr="005877D7">
        <w:rPr>
          <w:rFonts w:ascii="Times New Roman" w:hAnsi="Times New Roman" w:cs="Times New Roman"/>
          <w:sz w:val="24"/>
          <w:szCs w:val="24"/>
        </w:rPr>
        <w:t>Biorad</w:t>
      </w:r>
      <w:proofErr w:type="spellEnd"/>
      <w:r w:rsidRPr="005877D7">
        <w:rPr>
          <w:rFonts w:ascii="Times New Roman" w:hAnsi="Times New Roman" w:cs="Times New Roman"/>
          <w:sz w:val="24"/>
          <w:szCs w:val="24"/>
        </w:rPr>
        <w:t>). Densitometric analysis of immunoblots performed using ImageJ</w:t>
      </w:r>
      <w:r w:rsidR="00D01261">
        <w:rPr>
          <w:rFonts w:ascii="Times New Roman" w:hAnsi="Times New Roman" w:cs="Times New Roman"/>
          <w:sz w:val="24"/>
          <w:szCs w:val="24"/>
        </w:rPr>
        <w:t xml:space="preserve"> software</w:t>
      </w:r>
      <w:r w:rsidRPr="005877D7">
        <w:rPr>
          <w:rFonts w:ascii="Times New Roman" w:hAnsi="Times New Roman" w:cs="Times New Roman"/>
          <w:sz w:val="24"/>
          <w:szCs w:val="24"/>
        </w:rPr>
        <w:t xml:space="preserve">. Immunoblots are representative of three independent experiments. Antibodies used </w:t>
      </w:r>
      <w:r w:rsidR="00D01261">
        <w:rPr>
          <w:rFonts w:ascii="Times New Roman" w:hAnsi="Times New Roman" w:cs="Times New Roman"/>
          <w:sz w:val="24"/>
          <w:szCs w:val="24"/>
        </w:rPr>
        <w:t xml:space="preserve">are </w:t>
      </w:r>
      <w:r w:rsidRPr="005877D7">
        <w:rPr>
          <w:rFonts w:ascii="Times New Roman" w:hAnsi="Times New Roman" w:cs="Times New Roman"/>
          <w:sz w:val="24"/>
          <w:szCs w:val="24"/>
        </w:rPr>
        <w:t>listed in Supplementary Table S2:</w:t>
      </w:r>
    </w:p>
    <w:p w14:paraId="452B1440" w14:textId="77777777" w:rsidR="00B63F30" w:rsidRDefault="0039583E" w:rsidP="00B63F30">
      <w:pPr>
        <w:spacing w:line="480" w:lineRule="auto"/>
        <w:rPr>
          <w:rFonts w:ascii="Times New Roman" w:hAnsi="Times New Roman" w:cs="Times New Roman"/>
          <w:sz w:val="24"/>
          <w:szCs w:val="24"/>
        </w:rPr>
      </w:pPr>
      <w:r w:rsidRPr="005877D7">
        <w:rPr>
          <w:rFonts w:ascii="Times New Roman" w:hAnsi="Times New Roman" w:cs="Times New Roman"/>
          <w:b/>
          <w:sz w:val="24"/>
          <w:szCs w:val="24"/>
        </w:rPr>
        <w:t xml:space="preserve">RNA preparation and </w:t>
      </w:r>
      <w:proofErr w:type="spellStart"/>
      <w:r w:rsidRPr="005877D7">
        <w:rPr>
          <w:rFonts w:ascii="Times New Roman" w:hAnsi="Times New Roman" w:cs="Times New Roman"/>
          <w:b/>
          <w:sz w:val="24"/>
          <w:szCs w:val="24"/>
        </w:rPr>
        <w:t>qRT</w:t>
      </w:r>
      <w:proofErr w:type="spellEnd"/>
      <w:r w:rsidRPr="005877D7">
        <w:rPr>
          <w:rFonts w:ascii="Times New Roman" w:hAnsi="Times New Roman" w:cs="Times New Roman"/>
          <w:b/>
          <w:sz w:val="24"/>
          <w:szCs w:val="24"/>
        </w:rPr>
        <w:t xml:space="preserve">-PCR: </w:t>
      </w:r>
      <w:r w:rsidRPr="005877D7">
        <w:rPr>
          <w:rFonts w:ascii="Times New Roman" w:hAnsi="Times New Roman" w:cs="Times New Roman"/>
          <w:sz w:val="24"/>
          <w:szCs w:val="24"/>
        </w:rPr>
        <w:t xml:space="preserve">RNA was isolated using </w:t>
      </w:r>
      <w:proofErr w:type="spellStart"/>
      <w:r w:rsidRPr="005877D7">
        <w:rPr>
          <w:rFonts w:ascii="Times New Roman" w:hAnsi="Times New Roman" w:cs="Times New Roman"/>
          <w:sz w:val="24"/>
          <w:szCs w:val="24"/>
        </w:rPr>
        <w:t>Purelink</w:t>
      </w:r>
      <w:proofErr w:type="spellEnd"/>
      <w:r w:rsidRPr="005877D7">
        <w:rPr>
          <w:rFonts w:ascii="Times New Roman" w:hAnsi="Times New Roman" w:cs="Times New Roman"/>
          <w:sz w:val="24"/>
          <w:szCs w:val="24"/>
        </w:rPr>
        <w:t xml:space="preserve"> mRNA Mini kit (Life Technologies) or Direct </w:t>
      </w:r>
      <w:proofErr w:type="spellStart"/>
      <w:r w:rsidRPr="005877D7">
        <w:rPr>
          <w:rFonts w:ascii="Times New Roman" w:hAnsi="Times New Roman" w:cs="Times New Roman"/>
          <w:sz w:val="24"/>
          <w:szCs w:val="24"/>
        </w:rPr>
        <w:t>Zol</w:t>
      </w:r>
      <w:proofErr w:type="spellEnd"/>
      <w:r w:rsidRPr="005877D7">
        <w:rPr>
          <w:rFonts w:ascii="Times New Roman" w:hAnsi="Times New Roman" w:cs="Times New Roman"/>
          <w:sz w:val="24"/>
          <w:szCs w:val="24"/>
        </w:rPr>
        <w:t xml:space="preserve"> RNA miniprep kit (</w:t>
      </w:r>
      <w:proofErr w:type="spellStart"/>
      <w:r w:rsidRPr="005877D7">
        <w:rPr>
          <w:rFonts w:ascii="Times New Roman" w:hAnsi="Times New Roman" w:cs="Times New Roman"/>
          <w:sz w:val="24"/>
          <w:szCs w:val="24"/>
        </w:rPr>
        <w:t>Zymo</w:t>
      </w:r>
      <w:proofErr w:type="spellEnd"/>
      <w:r w:rsidRPr="005877D7">
        <w:rPr>
          <w:rFonts w:ascii="Times New Roman" w:hAnsi="Times New Roman" w:cs="Times New Roman"/>
          <w:sz w:val="24"/>
          <w:szCs w:val="24"/>
        </w:rPr>
        <w:t xml:space="preserve"> Research). cDNA synthesized from 1.0 </w:t>
      </w:r>
      <w:proofErr w:type="spellStart"/>
      <w:r w:rsidRPr="005877D7">
        <w:rPr>
          <w:rFonts w:ascii="Times New Roman" w:hAnsi="Times New Roman" w:cs="Times New Roman"/>
          <w:sz w:val="24"/>
          <w:szCs w:val="24"/>
        </w:rPr>
        <w:t>μg</w:t>
      </w:r>
      <w:proofErr w:type="spellEnd"/>
      <w:r w:rsidRPr="005877D7">
        <w:rPr>
          <w:rFonts w:ascii="Times New Roman" w:hAnsi="Times New Roman" w:cs="Times New Roman"/>
          <w:sz w:val="24"/>
          <w:szCs w:val="24"/>
        </w:rPr>
        <w:t xml:space="preserve"> total RNA using </w:t>
      </w:r>
      <w:proofErr w:type="spellStart"/>
      <w:r w:rsidRPr="005877D7">
        <w:rPr>
          <w:rFonts w:ascii="Times New Roman" w:hAnsi="Times New Roman" w:cs="Times New Roman"/>
          <w:sz w:val="24"/>
          <w:szCs w:val="24"/>
        </w:rPr>
        <w:t>iSCRIPT</w:t>
      </w:r>
      <w:proofErr w:type="spellEnd"/>
      <w:r w:rsidRPr="005877D7">
        <w:rPr>
          <w:rFonts w:ascii="Times New Roman" w:hAnsi="Times New Roman" w:cs="Times New Roman"/>
          <w:sz w:val="24"/>
          <w:szCs w:val="24"/>
        </w:rPr>
        <w:t xml:space="preserve"> cDNA synthesis kit (</w:t>
      </w:r>
      <w:proofErr w:type="spellStart"/>
      <w:r w:rsidRPr="005877D7">
        <w:rPr>
          <w:rFonts w:ascii="Times New Roman" w:hAnsi="Times New Roman" w:cs="Times New Roman"/>
          <w:sz w:val="24"/>
          <w:szCs w:val="24"/>
        </w:rPr>
        <w:t>Biorad</w:t>
      </w:r>
      <w:proofErr w:type="spellEnd"/>
      <w:r w:rsidRPr="005877D7">
        <w:rPr>
          <w:rFonts w:ascii="Times New Roman" w:hAnsi="Times New Roman" w:cs="Times New Roman"/>
          <w:sz w:val="24"/>
          <w:szCs w:val="24"/>
        </w:rPr>
        <w:t xml:space="preserve">). </w:t>
      </w:r>
      <w:proofErr w:type="spellStart"/>
      <w:r w:rsidRPr="005877D7">
        <w:rPr>
          <w:rFonts w:ascii="Times New Roman" w:hAnsi="Times New Roman" w:cs="Times New Roman"/>
          <w:sz w:val="24"/>
          <w:szCs w:val="24"/>
        </w:rPr>
        <w:t>qRT</w:t>
      </w:r>
      <w:proofErr w:type="spellEnd"/>
      <w:r w:rsidRPr="005877D7">
        <w:rPr>
          <w:rFonts w:ascii="Times New Roman" w:hAnsi="Times New Roman" w:cs="Times New Roman"/>
          <w:sz w:val="24"/>
          <w:szCs w:val="24"/>
        </w:rPr>
        <w:t xml:space="preserve">-PCR performed using SYBR green (Roche) in triplicates, normalized to GAPDH. </w:t>
      </w:r>
    </w:p>
    <w:p w14:paraId="581ECB11" w14:textId="6AA2790C" w:rsidR="003F5641" w:rsidRDefault="003F5641" w:rsidP="003F5641">
      <w:pPr>
        <w:spacing w:line="480" w:lineRule="auto"/>
        <w:rPr>
          <w:rFonts w:ascii="Times New Roman" w:hAnsi="Times New Roman" w:cs="Times New Roman"/>
          <w:sz w:val="24"/>
          <w:szCs w:val="24"/>
        </w:rPr>
      </w:pPr>
      <w:r w:rsidRPr="006F4A66">
        <w:rPr>
          <w:rFonts w:ascii="Times New Roman" w:hAnsi="Times New Roman" w:cs="Times New Roman"/>
          <w:b/>
          <w:bCs/>
          <w:sz w:val="24"/>
          <w:szCs w:val="24"/>
        </w:rPr>
        <w:t xml:space="preserve">Chromatin Immunoprecipitation </w:t>
      </w:r>
      <w:r w:rsidRPr="006F4A66">
        <w:rPr>
          <w:rFonts w:ascii="Times New Roman" w:hAnsi="Times New Roman" w:cs="Times New Roman"/>
          <w:b/>
          <w:bCs/>
          <w:color w:val="000000"/>
          <w:sz w:val="24"/>
          <w:szCs w:val="24"/>
          <w:shd w:val="clear" w:color="auto" w:fill="FFFFFF"/>
        </w:rPr>
        <w:t>(</w:t>
      </w:r>
      <w:proofErr w:type="spellStart"/>
      <w:r w:rsidRPr="006F4A66">
        <w:rPr>
          <w:rFonts w:ascii="Times New Roman" w:hAnsi="Times New Roman" w:cs="Times New Roman"/>
          <w:b/>
          <w:bCs/>
          <w:color w:val="000000"/>
          <w:sz w:val="24"/>
          <w:szCs w:val="24"/>
          <w:shd w:val="clear" w:color="auto" w:fill="FFFFFF"/>
        </w:rPr>
        <w:t>ChIP</w:t>
      </w:r>
      <w:proofErr w:type="spellEnd"/>
      <w:r w:rsidRPr="006F4A66">
        <w:rPr>
          <w:rFonts w:ascii="Times New Roman" w:hAnsi="Times New Roman" w:cs="Times New Roman"/>
          <w:b/>
          <w:bCs/>
          <w:color w:val="000000"/>
          <w:sz w:val="24"/>
          <w:szCs w:val="24"/>
          <w:shd w:val="clear" w:color="auto" w:fill="FFFFFF"/>
        </w:rPr>
        <w:t>)</w:t>
      </w:r>
      <w:r>
        <w:rPr>
          <w:rFonts w:ascii="Times New Roman" w:hAnsi="Times New Roman" w:cs="Times New Roman"/>
          <w:b/>
          <w:bCs/>
          <w:color w:val="000000"/>
          <w:sz w:val="24"/>
          <w:szCs w:val="24"/>
          <w:shd w:val="clear" w:color="auto" w:fill="FFFFFF"/>
        </w:rPr>
        <w:t xml:space="preserve">: </w:t>
      </w:r>
      <w:proofErr w:type="spellStart"/>
      <w:r w:rsidRPr="006F4A66">
        <w:rPr>
          <w:rFonts w:ascii="Times New Roman" w:hAnsi="Times New Roman" w:cs="Times New Roman"/>
          <w:color w:val="000000"/>
          <w:sz w:val="24"/>
          <w:szCs w:val="24"/>
          <w:shd w:val="clear" w:color="auto" w:fill="FFFFFF"/>
        </w:rPr>
        <w:t>ChIP</w:t>
      </w:r>
      <w:proofErr w:type="spellEnd"/>
      <w:r w:rsidRPr="006F4A66">
        <w:rPr>
          <w:rFonts w:ascii="Times New Roman" w:hAnsi="Times New Roman" w:cs="Times New Roman"/>
          <w:color w:val="000000"/>
          <w:sz w:val="24"/>
          <w:szCs w:val="24"/>
          <w:shd w:val="clear" w:color="auto" w:fill="FFFFFF"/>
        </w:rPr>
        <w:t xml:space="preserve"> assays were performed using the Pierce Agarose </w:t>
      </w:r>
      <w:proofErr w:type="spellStart"/>
      <w:r w:rsidRPr="006F4A66">
        <w:rPr>
          <w:rFonts w:ascii="Times New Roman" w:hAnsi="Times New Roman" w:cs="Times New Roman"/>
          <w:color w:val="000000"/>
          <w:sz w:val="24"/>
          <w:szCs w:val="24"/>
          <w:shd w:val="clear" w:color="auto" w:fill="FFFFFF"/>
        </w:rPr>
        <w:t>ChIP</w:t>
      </w:r>
      <w:proofErr w:type="spellEnd"/>
      <w:r w:rsidRPr="006F4A66">
        <w:rPr>
          <w:rFonts w:ascii="Times New Roman" w:hAnsi="Times New Roman" w:cs="Times New Roman"/>
          <w:color w:val="000000"/>
          <w:sz w:val="24"/>
          <w:szCs w:val="24"/>
          <w:shd w:val="clear" w:color="auto" w:fill="FFFFFF"/>
        </w:rPr>
        <w:t xml:space="preserve"> Kit (</w:t>
      </w:r>
      <w:proofErr w:type="spellStart"/>
      <w:r w:rsidRPr="006F4A66">
        <w:rPr>
          <w:rFonts w:ascii="Times New Roman" w:hAnsi="Times New Roman" w:cs="Times New Roman"/>
          <w:color w:val="000000"/>
          <w:sz w:val="24"/>
          <w:szCs w:val="24"/>
          <w:shd w:val="clear" w:color="auto" w:fill="FFFFFF"/>
        </w:rPr>
        <w:t>Thermo</w:t>
      </w:r>
      <w:proofErr w:type="spellEnd"/>
      <w:r w:rsidRPr="006F4A66">
        <w:rPr>
          <w:rFonts w:ascii="Times New Roman" w:hAnsi="Times New Roman" w:cs="Times New Roman"/>
          <w:color w:val="000000"/>
          <w:sz w:val="24"/>
          <w:szCs w:val="24"/>
          <w:shd w:val="clear" w:color="auto" w:fill="FFFFFF"/>
        </w:rPr>
        <w:t xml:space="preserve"> Fisher). HepAD38 WT and DDX5</w:t>
      </w:r>
      <w:r w:rsidRPr="006F4A66">
        <w:rPr>
          <w:rFonts w:ascii="Times New Roman" w:hAnsi="Times New Roman" w:cs="Times New Roman"/>
          <w:color w:val="000000"/>
          <w:sz w:val="24"/>
          <w:szCs w:val="24"/>
          <w:shd w:val="clear" w:color="auto" w:fill="FFFFFF"/>
          <w:vertAlign w:val="superscript"/>
        </w:rPr>
        <w:t>KD</w:t>
      </w:r>
      <w:r w:rsidRPr="006F4A66">
        <w:rPr>
          <w:rFonts w:ascii="Times New Roman" w:hAnsi="Times New Roman" w:cs="Times New Roman"/>
          <w:color w:val="000000"/>
          <w:sz w:val="24"/>
          <w:szCs w:val="24"/>
          <w:shd w:val="clear" w:color="auto" w:fill="FFFFFF"/>
        </w:rPr>
        <w:t xml:space="preserve"> cells were cross-linked with formaldehyde to a final concentration of 1%. Approximately 2x10</w:t>
      </w:r>
      <w:r w:rsidRPr="006F4A66">
        <w:rPr>
          <w:rFonts w:ascii="Times New Roman" w:hAnsi="Times New Roman" w:cs="Times New Roman"/>
          <w:color w:val="000000"/>
          <w:sz w:val="24"/>
          <w:szCs w:val="24"/>
          <w:shd w:val="clear" w:color="auto" w:fill="FFFFFF"/>
          <w:vertAlign w:val="superscript"/>
        </w:rPr>
        <w:t>6</w:t>
      </w:r>
      <w:r w:rsidRPr="006F4A66">
        <w:rPr>
          <w:rFonts w:ascii="Times New Roman" w:hAnsi="Times New Roman" w:cs="Times New Roman"/>
          <w:color w:val="000000"/>
          <w:sz w:val="24"/>
          <w:szCs w:val="24"/>
          <w:shd w:val="clear" w:color="auto" w:fill="FFFFFF"/>
        </w:rPr>
        <w:t xml:space="preserve"> cells were used per </w:t>
      </w:r>
      <w:proofErr w:type="spellStart"/>
      <w:r w:rsidRPr="006F4A66">
        <w:rPr>
          <w:rFonts w:ascii="Times New Roman" w:hAnsi="Times New Roman" w:cs="Times New Roman"/>
          <w:color w:val="000000"/>
          <w:sz w:val="24"/>
          <w:szCs w:val="24"/>
          <w:shd w:val="clear" w:color="auto" w:fill="FFFFFF"/>
        </w:rPr>
        <w:t>ChIP</w:t>
      </w:r>
      <w:proofErr w:type="spellEnd"/>
      <w:r w:rsidRPr="006F4A66">
        <w:rPr>
          <w:rFonts w:ascii="Times New Roman" w:hAnsi="Times New Roman" w:cs="Times New Roman"/>
          <w:color w:val="000000"/>
          <w:sz w:val="24"/>
          <w:szCs w:val="24"/>
          <w:shd w:val="clear" w:color="auto" w:fill="FFFFFF"/>
        </w:rPr>
        <w:t xml:space="preserve"> assay. Immunoprecipitations were carried out with the indicated antibodies (Supporting Table S2). After revers</w:t>
      </w:r>
      <w:r>
        <w:rPr>
          <w:rFonts w:ascii="Times New Roman" w:hAnsi="Times New Roman" w:cs="Times New Roman"/>
          <w:color w:val="000000"/>
          <w:sz w:val="24"/>
          <w:szCs w:val="24"/>
          <w:shd w:val="clear" w:color="auto" w:fill="FFFFFF"/>
        </w:rPr>
        <w:t>ing the</w:t>
      </w:r>
      <w:r w:rsidRPr="006F4A66">
        <w:rPr>
          <w:rFonts w:ascii="Times New Roman" w:hAnsi="Times New Roman" w:cs="Times New Roman"/>
          <w:color w:val="000000"/>
          <w:sz w:val="24"/>
          <w:szCs w:val="24"/>
          <w:shd w:val="clear" w:color="auto" w:fill="FFFFFF"/>
        </w:rPr>
        <w:t xml:space="preserve"> cross-linking, DNA was extracted and subjected to real-time quantitative PCR (qPCR) using the corresponding primers (Supporting Table S3).</w:t>
      </w:r>
      <w:r w:rsidRPr="006F4A66">
        <w:rPr>
          <w:rFonts w:ascii="Times New Roman" w:hAnsi="Times New Roman" w:cs="Times New Roman"/>
          <w:sz w:val="24"/>
          <w:szCs w:val="24"/>
        </w:rPr>
        <w:t xml:space="preserve"> </w:t>
      </w:r>
    </w:p>
    <w:p w14:paraId="4D945C0C" w14:textId="0DD143F9" w:rsidR="007C373B" w:rsidRDefault="00AD62A7" w:rsidP="00B63F30">
      <w:pPr>
        <w:spacing w:line="480" w:lineRule="auto"/>
        <w:rPr>
          <w:rFonts w:ascii="Times New Roman" w:hAnsi="Times New Roman" w:cs="Times New Roman"/>
          <w:sz w:val="24"/>
          <w:szCs w:val="24"/>
          <w:lang w:eastAsia="ko-KR"/>
        </w:rPr>
      </w:pPr>
      <w:proofErr w:type="spellStart"/>
      <w:r w:rsidRPr="00AD62A7">
        <w:rPr>
          <w:rFonts w:ascii="Times New Roman" w:hAnsi="Times New Roman" w:cs="Times New Roman"/>
          <w:b/>
          <w:bCs/>
          <w:sz w:val="24"/>
          <w:szCs w:val="24"/>
        </w:rPr>
        <w:t>Nanosac</w:t>
      </w:r>
      <w:proofErr w:type="spellEnd"/>
      <w:r w:rsidRPr="00AD62A7">
        <w:rPr>
          <w:rFonts w:ascii="Times New Roman" w:hAnsi="Times New Roman" w:cs="Times New Roman"/>
          <w:b/>
          <w:bCs/>
          <w:sz w:val="24"/>
          <w:szCs w:val="24"/>
        </w:rPr>
        <w:t xml:space="preserve"> preparation:</w:t>
      </w:r>
      <w:r w:rsidRPr="00AD62A7">
        <w:rPr>
          <w:rFonts w:ascii="Times New Roman" w:hAnsi="Times New Roman" w:cs="Times New Roman"/>
          <w:sz w:val="24"/>
          <w:szCs w:val="24"/>
        </w:rPr>
        <w:t xml:space="preserve"> </w:t>
      </w:r>
      <w:proofErr w:type="spellStart"/>
      <w:r w:rsidRPr="00AD62A7">
        <w:rPr>
          <w:rFonts w:ascii="Times New Roman" w:hAnsi="Times New Roman" w:cs="Times New Roman"/>
          <w:sz w:val="24"/>
          <w:szCs w:val="24"/>
        </w:rPr>
        <w:t>Nanosac</w:t>
      </w:r>
      <w:proofErr w:type="spellEnd"/>
      <w:r w:rsidRPr="00AD62A7">
        <w:rPr>
          <w:rFonts w:ascii="Times New Roman" w:hAnsi="Times New Roman" w:cs="Times New Roman"/>
          <w:sz w:val="24"/>
          <w:szCs w:val="24"/>
        </w:rPr>
        <w:t xml:space="preserve"> carrying </w:t>
      </w:r>
      <w:proofErr w:type="spellStart"/>
      <w:r w:rsidRPr="00AD62A7">
        <w:rPr>
          <w:rFonts w:ascii="Times New Roman" w:hAnsi="Times New Roman" w:cs="Times New Roman"/>
          <w:sz w:val="24"/>
          <w:szCs w:val="24"/>
        </w:rPr>
        <w:t>siCtrl</w:t>
      </w:r>
      <w:proofErr w:type="spellEnd"/>
      <w:r w:rsidRPr="00AD62A7">
        <w:rPr>
          <w:rFonts w:ascii="Times New Roman" w:hAnsi="Times New Roman" w:cs="Times New Roman"/>
          <w:sz w:val="24"/>
          <w:szCs w:val="24"/>
        </w:rPr>
        <w:t xml:space="preserve">, </w:t>
      </w:r>
      <w:proofErr w:type="spellStart"/>
      <w:r w:rsidRPr="00AD62A7">
        <w:rPr>
          <w:rFonts w:ascii="Times New Roman" w:hAnsi="Times New Roman" w:cs="Times New Roman"/>
          <w:sz w:val="24"/>
          <w:szCs w:val="24"/>
        </w:rPr>
        <w:t>si</w:t>
      </w:r>
      <w:proofErr w:type="spellEnd"/>
      <w:r w:rsidRPr="00AD62A7">
        <w:rPr>
          <w:rFonts w:ascii="Times New Roman" w:hAnsi="Times New Roman" w:cs="Times New Roman"/>
          <w:sz w:val="24"/>
          <w:szCs w:val="24"/>
        </w:rPr>
        <w:sym w:font="Symbol" w:char="F062"/>
      </w:r>
      <w:r w:rsidRPr="00AD62A7">
        <w:rPr>
          <w:rFonts w:ascii="Times New Roman" w:hAnsi="Times New Roman" w:cs="Times New Roman"/>
          <w:sz w:val="24"/>
          <w:szCs w:val="24"/>
        </w:rPr>
        <w:t xml:space="preserve">-catenin, and siNRF2 prepared as previously described </w:t>
      </w:r>
      <w:r w:rsidR="00486D85">
        <w:rPr>
          <w:rFonts w:ascii="Times New Roman" w:hAnsi="Times New Roman" w:cs="Times New Roman"/>
          <w:noProof/>
          <w:sz w:val="24"/>
          <w:szCs w:val="24"/>
        </w:rPr>
        <w:fldChar w:fldCharType="begin">
          <w:fldData xml:space="preserve">PEVuZE5vdGU+PENpdGU+PEF1dGhvcj5LaW08L0F1dGhvcj48WWVhcj4yMDIxPC9ZZWFyPjxSZWNO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</w:fldData>
        </w:fldChar>
      </w:r>
      <w:r w:rsidR="00486D85">
        <w:rPr>
          <w:rFonts w:ascii="Times New Roman" w:hAnsi="Times New Roman" w:cs="Times New Roman"/>
          <w:noProof/>
          <w:sz w:val="24"/>
          <w:szCs w:val="24"/>
        </w:rPr>
        <w:instrText xml:space="preserve"> ADDIN EN.CITE </w:instrText>
      </w:r>
      <w:r w:rsidR="00486D85">
        <w:rPr>
          <w:rFonts w:ascii="Times New Roman" w:hAnsi="Times New Roman" w:cs="Times New Roman"/>
          <w:noProof/>
          <w:sz w:val="24"/>
          <w:szCs w:val="24"/>
        </w:rPr>
        <w:fldChar w:fldCharType="begin">
          <w:fldData xml:space="preserve">PEVuZE5vdGU+PENpdGU+PEF1dGhvcj5LaW08L0F1dGhvcj48WWVhcj4yMDIxPC9ZZWFyPjxSZWNO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</w:fldData>
        </w:fldChar>
      </w:r>
      <w:r w:rsidR="00486D85">
        <w:rPr>
          <w:rFonts w:ascii="Times New Roman" w:hAnsi="Times New Roman" w:cs="Times New Roman"/>
          <w:noProof/>
          <w:sz w:val="24"/>
          <w:szCs w:val="24"/>
        </w:rPr>
        <w:instrText xml:space="preserve"> ADDIN EN.CITE.DATA </w:instrText>
      </w:r>
      <w:r w:rsidR="00486D85">
        <w:rPr>
          <w:rFonts w:ascii="Times New Roman" w:hAnsi="Times New Roman" w:cs="Times New Roman"/>
          <w:noProof/>
          <w:sz w:val="24"/>
          <w:szCs w:val="24"/>
        </w:rPr>
      </w:r>
      <w:r w:rsidR="00486D85">
        <w:rPr>
          <w:rFonts w:ascii="Times New Roman" w:hAnsi="Times New Roman" w:cs="Times New Roman"/>
          <w:noProof/>
          <w:sz w:val="24"/>
          <w:szCs w:val="24"/>
        </w:rPr>
        <w:fldChar w:fldCharType="end"/>
      </w:r>
      <w:r w:rsidR="00486D85">
        <w:rPr>
          <w:rFonts w:ascii="Times New Roman" w:hAnsi="Times New Roman" w:cs="Times New Roman"/>
          <w:noProof/>
          <w:sz w:val="24"/>
          <w:szCs w:val="24"/>
        </w:rPr>
      </w:r>
      <w:r w:rsidR="00486D85">
        <w:rPr>
          <w:rFonts w:ascii="Times New Roman" w:hAnsi="Times New Roman" w:cs="Times New Roman"/>
          <w:noProof/>
          <w:sz w:val="24"/>
          <w:szCs w:val="24"/>
        </w:rPr>
        <w:fldChar w:fldCharType="separate"/>
      </w:r>
      <w:r w:rsidR="00486D85">
        <w:rPr>
          <w:rFonts w:ascii="Times New Roman" w:hAnsi="Times New Roman" w:cs="Times New Roman"/>
          <w:noProof/>
          <w:sz w:val="24"/>
          <w:szCs w:val="24"/>
        </w:rPr>
        <w:t>(2)</w:t>
      </w:r>
      <w:r w:rsidR="00486D85">
        <w:rPr>
          <w:rFonts w:ascii="Times New Roman" w:hAnsi="Times New Roman" w:cs="Times New Roman"/>
          <w:noProof/>
          <w:sz w:val="24"/>
          <w:szCs w:val="24"/>
        </w:rPr>
        <w:fldChar w:fldCharType="end"/>
      </w:r>
      <w:r w:rsidRPr="00AD62A7">
        <w:rPr>
          <w:rFonts w:ascii="Times New Roman" w:hAnsi="Times New Roman" w:cs="Times New Roman"/>
          <w:sz w:val="24"/>
          <w:szCs w:val="24"/>
        </w:rPr>
        <w:t xml:space="preserve">. </w:t>
      </w:r>
      <w:proofErr w:type="spellStart"/>
      <w:r w:rsidRPr="00AD62A7">
        <w:rPr>
          <w:rFonts w:ascii="Times New Roman" w:hAnsi="Times New Roman" w:cs="Times New Roman"/>
          <w:sz w:val="24"/>
          <w:szCs w:val="24"/>
        </w:rPr>
        <w:t>Nanosac</w:t>
      </w:r>
      <w:proofErr w:type="spellEnd"/>
      <w:r w:rsidRPr="00AD62A7">
        <w:rPr>
          <w:rFonts w:ascii="Times New Roman" w:hAnsi="Times New Roman" w:cs="Times New Roman"/>
          <w:sz w:val="24"/>
          <w:szCs w:val="24"/>
        </w:rPr>
        <w:t>-encapsulated siRNAs were administered every 48h intra-</w:t>
      </w:r>
      <w:proofErr w:type="spellStart"/>
      <w:r w:rsidRPr="00AD62A7">
        <w:rPr>
          <w:rFonts w:ascii="Times New Roman" w:hAnsi="Times New Roman" w:cs="Times New Roman"/>
          <w:sz w:val="24"/>
          <w:szCs w:val="24"/>
        </w:rPr>
        <w:t>tumorally</w:t>
      </w:r>
      <w:proofErr w:type="spellEnd"/>
      <w:r w:rsidRPr="00AD62A7">
        <w:rPr>
          <w:rFonts w:ascii="Times New Roman" w:hAnsi="Times New Roman" w:cs="Times New Roman"/>
          <w:sz w:val="24"/>
          <w:szCs w:val="24"/>
        </w:rPr>
        <w:t xml:space="preserve">, delivering 3µg siRNA per injection.  </w:t>
      </w:r>
      <w:r w:rsidRPr="00A90BDB">
        <w:rPr>
          <w:rFonts w:ascii="Times New Roman" w:hAnsi="Times New Roman" w:cs="Times New Roman"/>
          <w:sz w:val="24"/>
          <w:szCs w:val="24"/>
        </w:rPr>
        <w:t xml:space="preserve">Briefly, a sacrificial core of </w:t>
      </w:r>
      <w:proofErr w:type="spellStart"/>
      <w:r w:rsidRPr="00A90BDB">
        <w:rPr>
          <w:rFonts w:ascii="Times New Roman" w:hAnsi="Times New Roman" w:cs="Times New Roman"/>
          <w:sz w:val="24"/>
          <w:szCs w:val="24"/>
        </w:rPr>
        <w:t>Nanosac</w:t>
      </w:r>
      <w:proofErr w:type="spellEnd"/>
      <w:r w:rsidRPr="00A90BDB">
        <w:rPr>
          <w:rFonts w:ascii="Times New Roman" w:hAnsi="Times New Roman" w:cs="Times New Roman"/>
          <w:sz w:val="24"/>
          <w:szCs w:val="24"/>
        </w:rPr>
        <w:t>, mesoporous silica nanoparticle (MSN), was prepared by adding a silica precursor, tetraethyl orthosilicate (TEOS), and -triethanolamine to micelles of cetyltrimethylammonium chloride (CTAC). Once silica layers formed on the micelles, the surfactant was removed by washing MSNs with methanol and HCl (500:19, v/v) for 48 h at room temperature. MSNs were collected by centrifugation at 17000 Relative Centrifugal Force (</w:t>
      </w:r>
      <w:proofErr w:type="spellStart"/>
      <w:r w:rsidRPr="00A90BDB">
        <w:rPr>
          <w:rFonts w:ascii="Times New Roman" w:hAnsi="Times New Roman" w:cs="Times New Roman"/>
          <w:sz w:val="24"/>
          <w:szCs w:val="24"/>
        </w:rPr>
        <w:t>rcf</w:t>
      </w:r>
      <w:proofErr w:type="spellEnd"/>
      <w:r w:rsidRPr="00A90BDB">
        <w:rPr>
          <w:rFonts w:ascii="Times New Roman" w:hAnsi="Times New Roman" w:cs="Times New Roman"/>
          <w:sz w:val="24"/>
          <w:szCs w:val="24"/>
        </w:rPr>
        <w:t>) for 15 min,</w:t>
      </w:r>
      <w:r w:rsidR="00A44882">
        <w:rPr>
          <w:rFonts w:ascii="Times New Roman" w:hAnsi="Times New Roman" w:cs="Times New Roman"/>
          <w:sz w:val="24"/>
          <w:szCs w:val="24"/>
        </w:rPr>
        <w:t xml:space="preserve"> </w:t>
      </w:r>
      <w:r w:rsidRPr="00A90BDB">
        <w:rPr>
          <w:rFonts w:ascii="Times New Roman" w:hAnsi="Times New Roman" w:cs="Times New Roman"/>
          <w:sz w:val="24"/>
          <w:szCs w:val="24"/>
        </w:rPr>
        <w:t xml:space="preserve">washed three times with methanol and </w:t>
      </w:r>
      <w:proofErr w:type="spellStart"/>
      <w:r w:rsidRPr="00A90BDB">
        <w:rPr>
          <w:rFonts w:ascii="Times New Roman" w:hAnsi="Times New Roman" w:cs="Times New Roman"/>
          <w:sz w:val="24"/>
          <w:szCs w:val="24"/>
        </w:rPr>
        <w:t>cationized</w:t>
      </w:r>
      <w:proofErr w:type="spellEnd"/>
      <w:r w:rsidRPr="00A90BDB">
        <w:rPr>
          <w:rFonts w:ascii="Times New Roman" w:hAnsi="Times New Roman" w:cs="Times New Roman"/>
          <w:sz w:val="24"/>
          <w:szCs w:val="24"/>
        </w:rPr>
        <w:t xml:space="preserve"> by 3-aminopropyltriethoxysilane (APTES). Amine-modified MSN-APTES (</w:t>
      </w:r>
      <w:proofErr w:type="spellStart"/>
      <w:r w:rsidRPr="00A90BDB">
        <w:rPr>
          <w:rFonts w:ascii="Times New Roman" w:hAnsi="Times New Roman" w:cs="Times New Roman"/>
          <w:sz w:val="24"/>
          <w:szCs w:val="24"/>
        </w:rPr>
        <w:t>MSN</w:t>
      </w:r>
      <w:r w:rsidRPr="00A90BDB">
        <w:rPr>
          <w:rFonts w:ascii="Times New Roman" w:hAnsi="Times New Roman" w:cs="Times New Roman"/>
          <w:sz w:val="24"/>
          <w:szCs w:val="24"/>
          <w:vertAlign w:val="superscript"/>
        </w:rPr>
        <w:t>a</w:t>
      </w:r>
      <w:proofErr w:type="spellEnd"/>
      <w:r w:rsidRPr="00A90BDB">
        <w:rPr>
          <w:rFonts w:ascii="Times New Roman" w:hAnsi="Times New Roman" w:cs="Times New Roman"/>
          <w:sz w:val="24"/>
          <w:szCs w:val="24"/>
        </w:rPr>
        <w:t xml:space="preserve">) particles were collected by centrifugation at 17000 </w:t>
      </w:r>
      <w:proofErr w:type="spellStart"/>
      <w:r w:rsidRPr="00A90BDB">
        <w:rPr>
          <w:rFonts w:ascii="Times New Roman" w:hAnsi="Times New Roman" w:cs="Times New Roman"/>
          <w:sz w:val="24"/>
          <w:szCs w:val="24"/>
        </w:rPr>
        <w:t>rcf</w:t>
      </w:r>
      <w:proofErr w:type="spellEnd"/>
      <w:r w:rsidRPr="00A90BDB">
        <w:rPr>
          <w:rFonts w:ascii="Times New Roman" w:hAnsi="Times New Roman" w:cs="Times New Roman"/>
          <w:sz w:val="24"/>
          <w:szCs w:val="24"/>
        </w:rPr>
        <w:t xml:space="preserve"> for 15 min and washed three </w:t>
      </w:r>
      <w:proofErr w:type="gramStart"/>
      <w:r w:rsidRPr="00A90BDB">
        <w:rPr>
          <w:rFonts w:ascii="Times New Roman" w:hAnsi="Times New Roman" w:cs="Times New Roman"/>
          <w:sz w:val="24"/>
          <w:szCs w:val="24"/>
        </w:rPr>
        <w:t>time</w:t>
      </w:r>
      <w:proofErr w:type="gramEnd"/>
      <w:r w:rsidRPr="00A90BDB">
        <w:rPr>
          <w:rFonts w:ascii="Times New Roman" w:hAnsi="Times New Roman" w:cs="Times New Roman"/>
          <w:sz w:val="24"/>
          <w:szCs w:val="24"/>
        </w:rPr>
        <w:t xml:space="preserve"> with ethanol. The purified </w:t>
      </w:r>
      <w:proofErr w:type="spellStart"/>
      <w:r w:rsidRPr="00A90BDB">
        <w:rPr>
          <w:rFonts w:ascii="Times New Roman" w:hAnsi="Times New Roman" w:cs="Times New Roman"/>
          <w:sz w:val="24"/>
          <w:szCs w:val="24"/>
        </w:rPr>
        <w:t>MSN</w:t>
      </w:r>
      <w:r w:rsidRPr="00A90BDB">
        <w:rPr>
          <w:rFonts w:ascii="Times New Roman" w:hAnsi="Times New Roman" w:cs="Times New Roman"/>
          <w:sz w:val="24"/>
          <w:szCs w:val="24"/>
          <w:vertAlign w:val="superscript"/>
        </w:rPr>
        <w:t>a</w:t>
      </w:r>
      <w:proofErr w:type="spellEnd"/>
      <w:r w:rsidRPr="00A90BDB">
        <w:rPr>
          <w:rFonts w:ascii="Times New Roman" w:hAnsi="Times New Roman" w:cs="Times New Roman"/>
          <w:sz w:val="24"/>
          <w:szCs w:val="24"/>
        </w:rPr>
        <w:t xml:space="preserve"> was mixed with siRNA (</w:t>
      </w:r>
      <w:proofErr w:type="spellStart"/>
      <w:r w:rsidRPr="00A90BDB">
        <w:rPr>
          <w:rFonts w:ascii="Times New Roman" w:hAnsi="Times New Roman" w:cs="Times New Roman"/>
          <w:sz w:val="24"/>
          <w:szCs w:val="24"/>
        </w:rPr>
        <w:t>siCtrl</w:t>
      </w:r>
      <w:proofErr w:type="spellEnd"/>
      <w:r w:rsidRPr="00A90BDB">
        <w:rPr>
          <w:rFonts w:ascii="Times New Roman" w:hAnsi="Times New Roman" w:cs="Times New Roman"/>
          <w:sz w:val="24"/>
          <w:szCs w:val="24"/>
        </w:rPr>
        <w:t>, or siNRF2) at a weight ratio of 150/1 (</w:t>
      </w:r>
      <w:proofErr w:type="spellStart"/>
      <w:r w:rsidRPr="00A90BDB">
        <w:rPr>
          <w:rFonts w:ascii="Times New Roman" w:hAnsi="Times New Roman" w:cs="Times New Roman"/>
          <w:sz w:val="24"/>
          <w:szCs w:val="24"/>
        </w:rPr>
        <w:t>MSN</w:t>
      </w:r>
      <w:r w:rsidRPr="00A90BDB">
        <w:rPr>
          <w:rFonts w:ascii="Times New Roman" w:hAnsi="Times New Roman" w:cs="Times New Roman"/>
          <w:sz w:val="24"/>
          <w:szCs w:val="24"/>
          <w:vertAlign w:val="superscript"/>
        </w:rPr>
        <w:t>a</w:t>
      </w:r>
      <w:proofErr w:type="spellEnd"/>
      <w:r w:rsidRPr="00A90BDB">
        <w:rPr>
          <w:rFonts w:ascii="Times New Roman" w:hAnsi="Times New Roman" w:cs="Times New Roman"/>
          <w:sz w:val="24"/>
          <w:szCs w:val="24"/>
        </w:rPr>
        <w:t xml:space="preserve">/siRNA) and incubated for 5 min at room temperature. The siRNA-loaded MSNs were incubated with dopamine hydrochloride solution in </w:t>
      </w:r>
      <w:proofErr w:type="gramStart"/>
      <w:r w:rsidRPr="00A90BDB">
        <w:rPr>
          <w:rFonts w:ascii="Times New Roman" w:hAnsi="Times New Roman" w:cs="Times New Roman"/>
          <w:sz w:val="24"/>
          <w:szCs w:val="24"/>
        </w:rPr>
        <w:t>Tris</w:t>
      </w:r>
      <w:proofErr w:type="gramEnd"/>
      <w:r w:rsidRPr="00A90BDB">
        <w:rPr>
          <w:rFonts w:ascii="Times New Roman" w:hAnsi="Times New Roman" w:cs="Times New Roman"/>
          <w:sz w:val="24"/>
          <w:szCs w:val="24"/>
        </w:rPr>
        <w:t xml:space="preserve"> buffer (10 mM, pH 8.5) for 24 hours at room temperature for polydopamine (</w:t>
      </w:r>
      <w:proofErr w:type="spellStart"/>
      <w:r w:rsidRPr="00A90BDB">
        <w:rPr>
          <w:rFonts w:ascii="Times New Roman" w:hAnsi="Times New Roman" w:cs="Times New Roman"/>
          <w:sz w:val="24"/>
          <w:szCs w:val="24"/>
        </w:rPr>
        <w:t>pD</w:t>
      </w:r>
      <w:proofErr w:type="spellEnd"/>
      <w:r w:rsidRPr="00A90BDB">
        <w:rPr>
          <w:rFonts w:ascii="Times New Roman" w:hAnsi="Times New Roman" w:cs="Times New Roman"/>
          <w:sz w:val="24"/>
          <w:szCs w:val="24"/>
        </w:rPr>
        <w:t xml:space="preserve">) surface coating. After removing the remaining dopamine, the </w:t>
      </w:r>
      <w:proofErr w:type="spellStart"/>
      <w:r w:rsidRPr="00A90BDB">
        <w:rPr>
          <w:rFonts w:ascii="Times New Roman" w:hAnsi="Times New Roman" w:cs="Times New Roman"/>
          <w:sz w:val="24"/>
          <w:szCs w:val="24"/>
        </w:rPr>
        <w:t>pD</w:t>
      </w:r>
      <w:proofErr w:type="spellEnd"/>
      <w:r w:rsidRPr="00A90BDB">
        <w:rPr>
          <w:rFonts w:ascii="Times New Roman" w:hAnsi="Times New Roman" w:cs="Times New Roman"/>
          <w:sz w:val="24"/>
          <w:szCs w:val="24"/>
        </w:rPr>
        <w:t xml:space="preserve">-coated siRNA-MSNs were mixed with an etch solution (0.36 M HF/1.44 M NH4F, pH 5) for 5 min to remove the sacrificial MSN core, washed three times with deionized water, and collected by centrifugation at 300 </w:t>
      </w:r>
      <w:proofErr w:type="spellStart"/>
      <w:r w:rsidRPr="00A90BDB">
        <w:rPr>
          <w:rFonts w:ascii="Times New Roman" w:hAnsi="Times New Roman" w:cs="Times New Roman"/>
          <w:sz w:val="24"/>
          <w:szCs w:val="24"/>
        </w:rPr>
        <w:t>rcf</w:t>
      </w:r>
      <w:proofErr w:type="spellEnd"/>
      <w:r w:rsidRPr="00A90BDB">
        <w:rPr>
          <w:rFonts w:ascii="Times New Roman" w:hAnsi="Times New Roman" w:cs="Times New Roman"/>
          <w:sz w:val="24"/>
          <w:szCs w:val="24"/>
        </w:rPr>
        <w:t xml:space="preserve"> for 10 min.</w:t>
      </w:r>
    </w:p>
    <w:p w14:paraId="44A04348" w14:textId="2630B628" w:rsidR="00A44882" w:rsidRPr="009A099D" w:rsidRDefault="00A44882" w:rsidP="009A099D">
      <w:pPr>
        <w:spacing w:line="480" w:lineRule="auto"/>
        <w:rPr>
          <w:rFonts w:ascii="Times New Roman" w:hAnsi="Times New Roman" w:cs="Times New Roman"/>
          <w:bCs/>
          <w:sz w:val="24"/>
          <w:szCs w:val="24"/>
        </w:rPr>
      </w:pPr>
      <w:bookmarkStart w:id="0" w:name="_Hlk161057240"/>
      <w:r w:rsidRPr="009A099D">
        <w:rPr>
          <w:rFonts w:ascii="Times New Roman" w:hAnsi="Times New Roman" w:cs="Times New Roman"/>
          <w:b/>
          <w:sz w:val="24"/>
          <w:szCs w:val="24"/>
        </w:rPr>
        <w:t>Analysis of TCGA</w:t>
      </w:r>
      <w:r w:rsidR="00B10046">
        <w:rPr>
          <w:rFonts w:ascii="Times New Roman" w:hAnsi="Times New Roman" w:cs="Times New Roman"/>
          <w:b/>
          <w:sz w:val="24"/>
          <w:szCs w:val="24"/>
        </w:rPr>
        <w:t>.</w:t>
      </w:r>
      <w:r w:rsidRPr="009A099D">
        <w:rPr>
          <w:rFonts w:ascii="Times New Roman" w:hAnsi="Times New Roman" w:cs="Times New Roman"/>
          <w:b/>
          <w:sz w:val="24"/>
          <w:szCs w:val="24"/>
        </w:rPr>
        <w:t xml:space="preserve">LIHC and other data </w:t>
      </w:r>
      <w:proofErr w:type="spellStart"/>
      <w:r w:rsidRPr="009A099D">
        <w:rPr>
          <w:rFonts w:ascii="Times New Roman" w:hAnsi="Times New Roman" w:cs="Times New Roman"/>
          <w:b/>
          <w:sz w:val="24"/>
          <w:szCs w:val="24"/>
        </w:rPr>
        <w:t>RNAseq</w:t>
      </w:r>
      <w:proofErr w:type="spellEnd"/>
      <w:r w:rsidRPr="009A099D">
        <w:rPr>
          <w:rFonts w:ascii="Times New Roman" w:hAnsi="Times New Roman" w:cs="Times New Roman"/>
          <w:b/>
          <w:sz w:val="24"/>
          <w:szCs w:val="24"/>
        </w:rPr>
        <w:t>:</w:t>
      </w:r>
      <w:bookmarkEnd w:id="0"/>
      <w:r w:rsidRPr="009A099D">
        <w:rPr>
          <w:rFonts w:ascii="Times New Roman" w:hAnsi="Times New Roman" w:cs="Times New Roman"/>
          <w:sz w:val="24"/>
          <w:szCs w:val="24"/>
        </w:rPr>
        <w:t xml:space="preserve"> </w:t>
      </w:r>
      <w:r w:rsidRPr="009A099D">
        <w:rPr>
          <w:rFonts w:ascii="Times New Roman" w:hAnsi="Times New Roman" w:cs="Times New Roman"/>
          <w:bCs/>
          <w:sz w:val="24"/>
          <w:szCs w:val="24"/>
        </w:rPr>
        <w:t xml:space="preserve">TCGA-LIHC </w:t>
      </w:r>
      <w:proofErr w:type="spellStart"/>
      <w:r w:rsidRPr="009A099D">
        <w:rPr>
          <w:rFonts w:ascii="Times New Roman" w:hAnsi="Times New Roman" w:cs="Times New Roman"/>
          <w:bCs/>
          <w:sz w:val="24"/>
          <w:szCs w:val="24"/>
        </w:rPr>
        <w:t>RNAseq</w:t>
      </w:r>
      <w:proofErr w:type="spellEnd"/>
      <w:r w:rsidRPr="009A099D">
        <w:rPr>
          <w:rFonts w:ascii="Times New Roman" w:hAnsi="Times New Roman" w:cs="Times New Roman"/>
          <w:bCs/>
          <w:sz w:val="24"/>
          <w:szCs w:val="24"/>
        </w:rPr>
        <w:t xml:space="preserve"> data (raw and TPM counts) for Tumor (n=371) and paired-normal (n=50) was downloaded using R-package </w:t>
      </w:r>
      <w:proofErr w:type="spellStart"/>
      <w:r w:rsidRPr="009A099D">
        <w:rPr>
          <w:rFonts w:ascii="Times New Roman" w:hAnsi="Times New Roman" w:cs="Times New Roman"/>
          <w:bCs/>
          <w:sz w:val="24"/>
          <w:szCs w:val="24"/>
        </w:rPr>
        <w:t>TCGAbiolinks</w:t>
      </w:r>
      <w:proofErr w:type="spellEnd"/>
      <w:r w:rsidRPr="009A099D">
        <w:rPr>
          <w:rFonts w:ascii="Times New Roman" w:hAnsi="Times New Roman" w:cs="Times New Roman"/>
          <w:bCs/>
          <w:sz w:val="24"/>
          <w:szCs w:val="24"/>
        </w:rPr>
        <w:t xml:space="preserve"> </w:t>
      </w:r>
      <w:r w:rsidRPr="009A099D">
        <w:rPr>
          <w:rFonts w:ascii="Times New Roman" w:hAnsi="Times New Roman" w:cs="Times New Roman"/>
          <w:bCs/>
          <w:sz w:val="24"/>
          <w:szCs w:val="24"/>
        </w:rPr>
        <w:fldChar w:fldCharType="begin">
          <w:fldData xml:space="preserve">PEVuZE5vdGU+PENpdGU+PEF1dGhvcj5Db2xhcHJpY288L0F1dGhvcj48WWVhcj4yMDE2PC9ZZWFy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</w:fldData>
        </w:fldChar>
      </w:r>
      <w:r w:rsidR="00486D85">
        <w:rPr>
          <w:rFonts w:ascii="Times New Roman" w:hAnsi="Times New Roman" w:cs="Times New Roman"/>
          <w:bCs/>
          <w:sz w:val="24"/>
          <w:szCs w:val="24"/>
        </w:rPr>
        <w:instrText xml:space="preserve"> ADDIN EN.CITE </w:instrText>
      </w:r>
      <w:r w:rsidR="00486D85">
        <w:rPr>
          <w:rFonts w:ascii="Times New Roman" w:hAnsi="Times New Roman" w:cs="Times New Roman"/>
          <w:bCs/>
          <w:sz w:val="24"/>
          <w:szCs w:val="24"/>
        </w:rPr>
        <w:fldChar w:fldCharType="begin">
          <w:fldData xml:space="preserve">PEVuZE5vdGU+PENpdGU+PEF1dGhvcj5Db2xhcHJpY288L0F1dGhvcj48WWVhcj4yMDE2PC9ZZWFy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</w:fldData>
        </w:fldChar>
      </w:r>
      <w:r w:rsidR="00486D85">
        <w:rPr>
          <w:rFonts w:ascii="Times New Roman" w:hAnsi="Times New Roman" w:cs="Times New Roman"/>
          <w:bCs/>
          <w:sz w:val="24"/>
          <w:szCs w:val="24"/>
        </w:rPr>
        <w:instrText xml:space="preserve"> ADDIN EN.CITE.DATA </w:instrText>
      </w:r>
      <w:r w:rsidR="00486D85">
        <w:rPr>
          <w:rFonts w:ascii="Times New Roman" w:hAnsi="Times New Roman" w:cs="Times New Roman"/>
          <w:bCs/>
          <w:sz w:val="24"/>
          <w:szCs w:val="24"/>
        </w:rPr>
      </w:r>
      <w:r w:rsidR="00486D85">
        <w:rPr>
          <w:rFonts w:ascii="Times New Roman" w:hAnsi="Times New Roman" w:cs="Times New Roman"/>
          <w:bCs/>
          <w:sz w:val="24"/>
          <w:szCs w:val="24"/>
        </w:rPr>
        <w:fldChar w:fldCharType="end"/>
      </w:r>
      <w:r w:rsidRPr="009A099D">
        <w:rPr>
          <w:rFonts w:ascii="Times New Roman" w:hAnsi="Times New Roman" w:cs="Times New Roman"/>
          <w:bCs/>
          <w:sz w:val="24"/>
          <w:szCs w:val="24"/>
        </w:rPr>
      </w:r>
      <w:r w:rsidRPr="009A099D">
        <w:rPr>
          <w:rFonts w:ascii="Times New Roman" w:hAnsi="Times New Roman" w:cs="Times New Roman"/>
          <w:bCs/>
          <w:sz w:val="24"/>
          <w:szCs w:val="24"/>
        </w:rPr>
        <w:fldChar w:fldCharType="separate"/>
      </w:r>
      <w:r w:rsidR="00486D85">
        <w:rPr>
          <w:rFonts w:ascii="Times New Roman" w:hAnsi="Times New Roman" w:cs="Times New Roman"/>
          <w:bCs/>
          <w:noProof/>
          <w:sz w:val="24"/>
          <w:szCs w:val="24"/>
        </w:rPr>
        <w:t>(3)</w:t>
      </w:r>
      <w:r w:rsidRPr="009A099D">
        <w:rPr>
          <w:rFonts w:ascii="Times New Roman" w:hAnsi="Times New Roman" w:cs="Times New Roman"/>
          <w:bCs/>
          <w:sz w:val="24"/>
          <w:szCs w:val="24"/>
        </w:rPr>
        <w:fldChar w:fldCharType="end"/>
      </w:r>
      <w:r w:rsidRPr="009A099D">
        <w:rPr>
          <w:rFonts w:ascii="Times New Roman" w:hAnsi="Times New Roman" w:cs="Times New Roman"/>
          <w:bCs/>
          <w:sz w:val="24"/>
          <w:szCs w:val="24"/>
        </w:rPr>
        <w:t xml:space="preserve">. Metadata for TCGA-LIHC patients was downloaded from </w:t>
      </w:r>
      <w:proofErr w:type="spellStart"/>
      <w:r w:rsidRPr="009A099D">
        <w:rPr>
          <w:rFonts w:ascii="Times New Roman" w:hAnsi="Times New Roman" w:cs="Times New Roman"/>
          <w:bCs/>
          <w:sz w:val="24"/>
          <w:szCs w:val="24"/>
        </w:rPr>
        <w:t>cBioPortal</w:t>
      </w:r>
      <w:proofErr w:type="spellEnd"/>
      <w:r w:rsidRPr="009A099D">
        <w:rPr>
          <w:rFonts w:ascii="Times New Roman" w:hAnsi="Times New Roman" w:cs="Times New Roman"/>
          <w:bCs/>
          <w:sz w:val="24"/>
          <w:szCs w:val="24"/>
        </w:rPr>
        <w:t xml:space="preserve"> </w:t>
      </w:r>
      <w:r w:rsidRPr="009A099D">
        <w:rPr>
          <w:rFonts w:ascii="Times New Roman" w:hAnsi="Times New Roman" w:cs="Times New Roman"/>
          <w:bCs/>
          <w:sz w:val="24"/>
          <w:szCs w:val="24"/>
        </w:rPr>
        <w:fldChar w:fldCharType="begin">
          <w:fldData xml:space="preserve">PEVuZE5vdGU+PENpdGU+PEF1dGhvcj5kZSBCcnVpam48L0F1dGhvcj48WWVhcj4yMDIzPC9ZZWFy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</w:fldData>
        </w:fldChar>
      </w:r>
      <w:r w:rsidR="00486D85">
        <w:rPr>
          <w:rFonts w:ascii="Times New Roman" w:hAnsi="Times New Roman" w:cs="Times New Roman"/>
          <w:bCs/>
          <w:sz w:val="24"/>
          <w:szCs w:val="24"/>
        </w:rPr>
        <w:instrText xml:space="preserve"> ADDIN EN.CITE </w:instrText>
      </w:r>
      <w:r w:rsidR="00486D85">
        <w:rPr>
          <w:rFonts w:ascii="Times New Roman" w:hAnsi="Times New Roman" w:cs="Times New Roman"/>
          <w:bCs/>
          <w:sz w:val="24"/>
          <w:szCs w:val="24"/>
        </w:rPr>
        <w:fldChar w:fldCharType="begin">
          <w:fldData xml:space="preserve">PEVuZE5vdGU+PENpdGU+PEF1dGhvcj5kZSBCcnVpam48L0F1dGhvcj48WWVhcj4yMDIzPC9ZZWFy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</w:fldData>
        </w:fldChar>
      </w:r>
      <w:r w:rsidR="00486D85">
        <w:rPr>
          <w:rFonts w:ascii="Times New Roman" w:hAnsi="Times New Roman" w:cs="Times New Roman"/>
          <w:bCs/>
          <w:sz w:val="24"/>
          <w:szCs w:val="24"/>
        </w:rPr>
        <w:instrText xml:space="preserve"> ADDIN EN.CITE.DATA </w:instrText>
      </w:r>
      <w:r w:rsidR="00486D85">
        <w:rPr>
          <w:rFonts w:ascii="Times New Roman" w:hAnsi="Times New Roman" w:cs="Times New Roman"/>
          <w:bCs/>
          <w:sz w:val="24"/>
          <w:szCs w:val="24"/>
        </w:rPr>
      </w:r>
      <w:r w:rsidR="00486D85">
        <w:rPr>
          <w:rFonts w:ascii="Times New Roman" w:hAnsi="Times New Roman" w:cs="Times New Roman"/>
          <w:bCs/>
          <w:sz w:val="24"/>
          <w:szCs w:val="24"/>
        </w:rPr>
        <w:fldChar w:fldCharType="end"/>
      </w:r>
      <w:r w:rsidRPr="009A099D">
        <w:rPr>
          <w:rFonts w:ascii="Times New Roman" w:hAnsi="Times New Roman" w:cs="Times New Roman"/>
          <w:bCs/>
          <w:sz w:val="24"/>
          <w:szCs w:val="24"/>
        </w:rPr>
      </w:r>
      <w:r w:rsidRPr="009A099D">
        <w:rPr>
          <w:rFonts w:ascii="Times New Roman" w:hAnsi="Times New Roman" w:cs="Times New Roman"/>
          <w:bCs/>
          <w:sz w:val="24"/>
          <w:szCs w:val="24"/>
        </w:rPr>
        <w:fldChar w:fldCharType="separate"/>
      </w:r>
      <w:r w:rsidR="00486D85">
        <w:rPr>
          <w:rFonts w:ascii="Times New Roman" w:hAnsi="Times New Roman" w:cs="Times New Roman"/>
          <w:bCs/>
          <w:noProof/>
          <w:sz w:val="24"/>
          <w:szCs w:val="24"/>
        </w:rPr>
        <w:t>(4)</w:t>
      </w:r>
      <w:r w:rsidRPr="009A099D">
        <w:rPr>
          <w:rFonts w:ascii="Times New Roman" w:hAnsi="Times New Roman" w:cs="Times New Roman"/>
          <w:bCs/>
          <w:sz w:val="24"/>
          <w:szCs w:val="24"/>
        </w:rPr>
        <w:fldChar w:fldCharType="end"/>
      </w:r>
      <w:r w:rsidRPr="009A099D">
        <w:rPr>
          <w:rFonts w:ascii="Times New Roman" w:hAnsi="Times New Roman" w:cs="Times New Roman"/>
          <w:bCs/>
          <w:sz w:val="24"/>
          <w:szCs w:val="24"/>
        </w:rPr>
        <w:t xml:space="preserve"> accessed in February 2024). TCGA patients (tumor) were grouped into 4 quantiles based on TPM expression value for gene MIR17HG. Patients stratified into top two quantiles (n=185) were denoted as “MIR17HG.high” group. </w:t>
      </w:r>
      <w:proofErr w:type="spellStart"/>
      <w:r w:rsidRPr="009A099D">
        <w:rPr>
          <w:rFonts w:ascii="Times New Roman" w:hAnsi="Times New Roman" w:cs="Times New Roman"/>
          <w:bCs/>
          <w:sz w:val="24"/>
          <w:szCs w:val="24"/>
        </w:rPr>
        <w:t>RNAseq</w:t>
      </w:r>
      <w:proofErr w:type="spellEnd"/>
      <w:r w:rsidRPr="009A099D">
        <w:rPr>
          <w:rFonts w:ascii="Times New Roman" w:hAnsi="Times New Roman" w:cs="Times New Roman"/>
          <w:bCs/>
          <w:sz w:val="24"/>
          <w:szCs w:val="24"/>
        </w:rPr>
        <w:t xml:space="preserve"> data for STAM and chow-diet fed mice were downloaded from NCBI (Accession: SRP159121 and GSE199092), respectively. Differentially expressed genes between </w:t>
      </w:r>
      <w:r w:rsidR="009A099D" w:rsidRPr="009A099D">
        <w:rPr>
          <w:rFonts w:ascii="Times New Roman" w:hAnsi="Times New Roman" w:cs="Times New Roman"/>
          <w:bCs/>
          <w:sz w:val="24"/>
          <w:szCs w:val="24"/>
        </w:rPr>
        <w:t>(</w:t>
      </w:r>
      <w:proofErr w:type="spellStart"/>
      <w:r w:rsidR="009A099D" w:rsidRPr="009A099D">
        <w:rPr>
          <w:rFonts w:ascii="Times New Roman" w:hAnsi="Times New Roman" w:cs="Times New Roman"/>
          <w:bCs/>
          <w:sz w:val="24"/>
          <w:szCs w:val="24"/>
        </w:rPr>
        <w:t>i</w:t>
      </w:r>
      <w:proofErr w:type="spellEnd"/>
      <w:r w:rsidR="009A099D" w:rsidRPr="009A099D">
        <w:rPr>
          <w:rFonts w:ascii="Times New Roman" w:hAnsi="Times New Roman" w:cs="Times New Roman"/>
          <w:bCs/>
          <w:sz w:val="24"/>
          <w:szCs w:val="24"/>
        </w:rPr>
        <w:t xml:space="preserve">) </w:t>
      </w:r>
      <w:r w:rsidRPr="009A099D">
        <w:rPr>
          <w:rFonts w:ascii="Times New Roman" w:hAnsi="Times New Roman" w:cs="Times New Roman"/>
          <w:bCs/>
          <w:sz w:val="24"/>
          <w:szCs w:val="24"/>
        </w:rPr>
        <w:t>MIR17HG.high vs. paired-normal</w:t>
      </w:r>
      <w:r w:rsidR="009A099D">
        <w:rPr>
          <w:rFonts w:ascii="Times New Roman" w:hAnsi="Times New Roman" w:cs="Times New Roman"/>
          <w:bCs/>
          <w:sz w:val="24"/>
          <w:szCs w:val="24"/>
        </w:rPr>
        <w:t>;</w:t>
      </w:r>
      <w:r w:rsidRPr="009A099D">
        <w:rPr>
          <w:rFonts w:ascii="Times New Roman" w:hAnsi="Times New Roman" w:cs="Times New Roman"/>
          <w:bCs/>
          <w:sz w:val="24"/>
          <w:szCs w:val="24"/>
        </w:rPr>
        <w:t xml:space="preserve"> </w:t>
      </w:r>
      <w:r w:rsidR="009A099D" w:rsidRPr="009A099D">
        <w:rPr>
          <w:rFonts w:ascii="Times New Roman" w:hAnsi="Times New Roman" w:cs="Times New Roman"/>
          <w:bCs/>
          <w:sz w:val="24"/>
          <w:szCs w:val="24"/>
        </w:rPr>
        <w:t xml:space="preserve">(ii) </w:t>
      </w:r>
      <w:r w:rsidRPr="009A099D">
        <w:rPr>
          <w:rFonts w:ascii="Times New Roman" w:hAnsi="Times New Roman" w:cs="Times New Roman"/>
          <w:bCs/>
          <w:sz w:val="24"/>
          <w:szCs w:val="24"/>
        </w:rPr>
        <w:t>MIR17HG.high</w:t>
      </w:r>
      <w:r w:rsidR="009A099D">
        <w:rPr>
          <w:rFonts w:ascii="Times New Roman" w:hAnsi="Times New Roman" w:cs="Times New Roman"/>
          <w:bCs/>
          <w:sz w:val="24"/>
          <w:szCs w:val="24"/>
        </w:rPr>
        <w:t xml:space="preserve"> </w:t>
      </w:r>
      <w:r w:rsidRPr="009A099D">
        <w:rPr>
          <w:rFonts w:ascii="Times New Roman" w:hAnsi="Times New Roman" w:cs="Times New Roman"/>
          <w:bCs/>
          <w:sz w:val="24"/>
          <w:szCs w:val="24"/>
        </w:rPr>
        <w:t>(grade</w:t>
      </w:r>
      <w:r w:rsidR="009A099D">
        <w:rPr>
          <w:rFonts w:ascii="Times New Roman" w:hAnsi="Times New Roman" w:cs="Times New Roman"/>
          <w:bCs/>
          <w:sz w:val="24"/>
          <w:szCs w:val="24"/>
        </w:rPr>
        <w:t xml:space="preserve"> </w:t>
      </w:r>
      <w:r w:rsidRPr="009A099D">
        <w:rPr>
          <w:rFonts w:ascii="Times New Roman" w:hAnsi="Times New Roman" w:cs="Times New Roman"/>
          <w:bCs/>
          <w:sz w:val="24"/>
          <w:szCs w:val="24"/>
        </w:rPr>
        <w:t>I) vs. paired-normal</w:t>
      </w:r>
      <w:r w:rsidR="009A099D" w:rsidRPr="009A099D">
        <w:rPr>
          <w:rFonts w:ascii="Times New Roman" w:hAnsi="Times New Roman" w:cs="Times New Roman"/>
          <w:bCs/>
          <w:sz w:val="24"/>
          <w:szCs w:val="24"/>
        </w:rPr>
        <w:t xml:space="preserve">; (iii) </w:t>
      </w:r>
      <w:r w:rsidRPr="009A099D">
        <w:rPr>
          <w:rFonts w:ascii="Times New Roman" w:hAnsi="Times New Roman" w:cs="Times New Roman"/>
          <w:bCs/>
          <w:sz w:val="24"/>
          <w:szCs w:val="24"/>
        </w:rPr>
        <w:t>MIR17HG.high (grade II) vs. paired-normal</w:t>
      </w:r>
      <w:r w:rsidR="009A099D" w:rsidRPr="009A099D">
        <w:rPr>
          <w:rFonts w:ascii="Times New Roman" w:hAnsi="Times New Roman" w:cs="Times New Roman"/>
          <w:bCs/>
          <w:sz w:val="24"/>
          <w:szCs w:val="24"/>
        </w:rPr>
        <w:t xml:space="preserve">; and (vi) </w:t>
      </w:r>
      <w:r w:rsidRPr="009A099D">
        <w:rPr>
          <w:rFonts w:ascii="Times New Roman" w:hAnsi="Times New Roman" w:cs="Times New Roman"/>
          <w:bCs/>
          <w:sz w:val="24"/>
          <w:szCs w:val="24"/>
        </w:rPr>
        <w:t>MIR17HG.high (grade III) vs. paired-normal</w:t>
      </w:r>
      <w:r w:rsidR="009A099D" w:rsidRPr="009A099D">
        <w:rPr>
          <w:rFonts w:ascii="Times New Roman" w:hAnsi="Times New Roman" w:cs="Times New Roman"/>
          <w:bCs/>
          <w:sz w:val="24"/>
          <w:szCs w:val="24"/>
        </w:rPr>
        <w:t xml:space="preserve">. </w:t>
      </w:r>
      <w:r w:rsidRPr="009A099D">
        <w:rPr>
          <w:rFonts w:ascii="Times New Roman" w:hAnsi="Times New Roman" w:cs="Times New Roman"/>
          <w:bCs/>
          <w:sz w:val="24"/>
          <w:szCs w:val="24"/>
        </w:rPr>
        <w:t xml:space="preserve">STAM vs. chow-diet fed mice were determined using </w:t>
      </w:r>
      <w:proofErr w:type="spellStart"/>
      <w:r w:rsidRPr="009A099D">
        <w:rPr>
          <w:rFonts w:ascii="Times New Roman" w:hAnsi="Times New Roman" w:cs="Times New Roman"/>
          <w:bCs/>
          <w:sz w:val="24"/>
          <w:szCs w:val="24"/>
        </w:rPr>
        <w:t>edgeR</w:t>
      </w:r>
      <w:proofErr w:type="spellEnd"/>
      <w:r w:rsidR="009A099D">
        <w:rPr>
          <w:rFonts w:ascii="Times New Roman" w:hAnsi="Times New Roman" w:cs="Times New Roman"/>
          <w:bCs/>
          <w:sz w:val="24"/>
          <w:szCs w:val="24"/>
        </w:rPr>
        <w:fldChar w:fldCharType="begin"/>
      </w:r>
      <w:r w:rsidR="00486D85">
        <w:rPr>
          <w:rFonts w:ascii="Times New Roman" w:hAnsi="Times New Roman" w:cs="Times New Roman"/>
          <w:bCs/>
          <w:sz w:val="24"/>
          <w:szCs w:val="24"/>
        </w:rPr>
        <w:instrText xml:space="preserve"> ADDIN EN.CITE &lt;EndNote&gt;&lt;Cite&gt;&lt;Author&gt;Robinson&lt;/Author&gt;&lt;Year&gt;2010&lt;/Year&gt;&lt;RecNum&gt;4697&lt;/RecNum&gt;&lt;DisplayText&gt;(5)&lt;/DisplayText&gt;&lt;record&gt;&lt;rec-number&gt;4697&lt;/rec-number&gt;&lt;foreign-keys&gt;&lt;key app="EN" db-id="5zps9wp2wdrfeme9venx0xzgrr0dzapstsrv" timestamp="1710863052" guid="1e20153a-e5d4-4543-8120-9b53fe0762ba"&gt;4697&lt;/key&gt;&lt;/foreign-keys&gt;&lt;ref-type name="Journal Article"&gt;17&lt;/ref-type&gt;&lt;contributors&gt;&lt;authors&gt;&lt;author&gt;Robinson, M. D.&lt;/author&gt;&lt;author&gt;McCarthy, D. J.&lt;/author&gt;&lt;author&gt;Smyth, G. K.&lt;/author&gt;&lt;/authors&gt;&lt;/contributors&gt;&lt;auth-address&gt;Cancer Program, Garvan Institute of Medical Research, 384 Victoria Street, Darlinghurst, NSW 2010, Australia. mrobinson@wehi.edu.au&lt;/auth-address&gt;&lt;titles&gt;&lt;title&gt;edgeR: a Bioconductor package for differential expression analysis of digital gene expression data&lt;/title&gt;&lt;secondary-title&gt;Bioinformatics&lt;/secondary-title&gt;&lt;/titles&gt;&lt;periodical&gt;&lt;full-title&gt;Bioinformatics&lt;/full-title&gt;&lt;abbr-1&gt;Bioinformatics&lt;/abbr-1&gt;&lt;/periodical&gt;&lt;pages&gt;139-40&lt;/pages&gt;&lt;volume&gt;26&lt;/volume&gt;&lt;number&gt;1&lt;/number&gt;&lt;edition&gt;2009/11/17&lt;/edition&gt;&lt;keywords&gt;&lt;keyword&gt;*Algorithms&lt;/keyword&gt;&lt;keyword&gt;Gene Expression Profiling/*methods&lt;/keyword&gt;&lt;keyword&gt;Oligonucleotide Array Sequence Analysis/*methods&lt;/keyword&gt;&lt;keyword&gt;*Programming Languages&lt;/keyword&gt;&lt;keyword&gt;*Signal Processing, Computer-Assisted&lt;/keyword&gt;&lt;keyword&gt;*Software&lt;/keyword&gt;&lt;/keywords&gt;&lt;dates&gt;&lt;year&gt;2010&lt;/year&gt;&lt;pub-dates&gt;&lt;date&gt;Jan 1&lt;/date&gt;&lt;/pub-dates&gt;&lt;/dates&gt;&lt;isbn&gt;1367-4803 (Print)&amp;#xD;1367-4803&lt;/isbn&gt;&lt;accession-num&gt;19910308&lt;/accession-num&gt;&lt;urls&gt;&lt;/urls&gt;&lt;custom2&gt;PMC2796818&lt;/custom2&gt;&lt;electronic-resource-num&gt;10.1093/bioinformatics/btp616&lt;/electronic-resource-num&gt;&lt;remote-database-provider&gt;NLM&lt;/remote-database-provider&gt;&lt;language&gt;eng&lt;/language&gt;&lt;/record&gt;&lt;/Cite&gt;&lt;/EndNote&gt;</w:instrText>
      </w:r>
      <w:r w:rsidR="009A099D">
        <w:rPr>
          <w:rFonts w:ascii="Times New Roman" w:hAnsi="Times New Roman" w:cs="Times New Roman"/>
          <w:bCs/>
          <w:sz w:val="24"/>
          <w:szCs w:val="24"/>
        </w:rPr>
        <w:fldChar w:fldCharType="separate"/>
      </w:r>
      <w:r w:rsidR="00486D85">
        <w:rPr>
          <w:rFonts w:ascii="Times New Roman" w:hAnsi="Times New Roman" w:cs="Times New Roman"/>
          <w:bCs/>
          <w:noProof/>
          <w:sz w:val="24"/>
          <w:szCs w:val="24"/>
        </w:rPr>
        <w:t>(5)</w:t>
      </w:r>
      <w:r w:rsidR="009A099D">
        <w:rPr>
          <w:rFonts w:ascii="Times New Roman" w:hAnsi="Times New Roman" w:cs="Times New Roman"/>
          <w:bCs/>
          <w:sz w:val="24"/>
          <w:szCs w:val="24"/>
        </w:rPr>
        <w:fldChar w:fldCharType="end"/>
      </w:r>
      <w:r w:rsidR="009A099D">
        <w:rPr>
          <w:rFonts w:ascii="Times New Roman" w:hAnsi="Times New Roman" w:cs="Times New Roman"/>
          <w:bCs/>
          <w:sz w:val="24"/>
          <w:szCs w:val="24"/>
        </w:rPr>
        <w:t xml:space="preserve"> and</w:t>
      </w:r>
      <w:r w:rsidRPr="009A099D">
        <w:rPr>
          <w:rFonts w:ascii="Times New Roman" w:hAnsi="Times New Roman" w:cs="Times New Roman"/>
          <w:bCs/>
          <w:sz w:val="24"/>
          <w:szCs w:val="24"/>
        </w:rPr>
        <w:t xml:space="preserve"> (Supplementary Table S1). Data visualizations were performed using R-packages </w:t>
      </w:r>
      <w:proofErr w:type="spellStart"/>
      <w:r w:rsidRPr="009A099D">
        <w:rPr>
          <w:rFonts w:ascii="Times New Roman" w:hAnsi="Times New Roman" w:cs="Times New Roman"/>
          <w:bCs/>
          <w:sz w:val="24"/>
          <w:szCs w:val="24"/>
        </w:rPr>
        <w:t>ComplexHeatmap</w:t>
      </w:r>
      <w:proofErr w:type="spellEnd"/>
      <w:r w:rsidR="00486D85">
        <w:rPr>
          <w:rFonts w:ascii="Times New Roman" w:hAnsi="Times New Roman" w:cs="Times New Roman"/>
          <w:bCs/>
          <w:sz w:val="24"/>
          <w:szCs w:val="24"/>
        </w:rPr>
        <w:t xml:space="preserve"> </w:t>
      </w:r>
      <w:r w:rsidR="00565F03">
        <w:rPr>
          <w:rFonts w:ascii="Times New Roman" w:hAnsi="Times New Roman" w:cs="Times New Roman"/>
          <w:bCs/>
          <w:sz w:val="24"/>
          <w:szCs w:val="24"/>
        </w:rPr>
        <w:fldChar w:fldCharType="begin"/>
      </w:r>
      <w:r w:rsidR="00486D85">
        <w:rPr>
          <w:rFonts w:ascii="Times New Roman" w:hAnsi="Times New Roman" w:cs="Times New Roman"/>
          <w:bCs/>
          <w:sz w:val="24"/>
          <w:szCs w:val="24"/>
        </w:rPr>
        <w:instrText xml:space="preserve"> ADDIN EN.CITE &lt;EndNote&gt;&lt;Cite&gt;&lt;Author&gt;Gu&lt;/Author&gt;&lt;Year&gt;2016&lt;/Year&gt;&lt;RecNum&gt;4698&lt;/RecNum&gt;&lt;DisplayText&gt;(6)&lt;/DisplayText&gt;&lt;record&gt;&lt;rec-number&gt;4698&lt;/rec-number&gt;&lt;foreign-keys&gt;&lt;key app="EN" db-id="5zps9wp2wdrfeme9venx0xzgrr0dzapstsrv" timestamp="1710863497"&gt;4698&lt;/key&gt;&lt;/foreign-keys&gt;&lt;ref-type name="Journal Article"&gt;17&lt;/ref-type&gt;&lt;contributors&gt;&lt;authors&gt;&lt;author&gt;Gu, Z.&lt;/author&gt;&lt;author&gt;Eils, R.&lt;/author&gt;&lt;author&gt;Schlesner, M.&lt;/author&gt;&lt;/authors&gt;&lt;/contributors&gt;&lt;auth-address&gt;Division of Theoretical Bioinformatics Heidelberg Center for Personalized Oncology (DKFZ-HIPO), German Cancer Research Center (DKFZ), Heidelberg, Germany.&amp;#xD;Division of Theoretical Bioinformatics Heidelberg Center for Personalized Oncology (DKFZ-HIPO), German Cancer Research Center (DKFZ), Heidelberg, Germany Department for Bioinformatics and Functional Genomics, Institute for Pharmacy and Molecular Biotechnology (IPMB) and BioQuant, Heidelberg University, Heidelberg, Germany.&amp;#xD;Division of Theoretical Bioinformatics.&lt;/auth-address&gt;&lt;titles&gt;&lt;title&gt;Complex heatmaps reveal patterns and correlations in multidimensional genomic data&lt;/title&gt;&lt;secondary-title&gt;Bioinformatics&lt;/secondary-title&gt;&lt;/titles&gt;&lt;periodical&gt;&lt;full-title&gt;Bioinformatics&lt;/full-title&gt;&lt;abbr-1&gt;Bioinformatics&lt;/abbr-1&gt;&lt;/periodical&gt;&lt;pages&gt;2847-9&lt;/pages&gt;&lt;volume&gt;32&lt;/volume&gt;&lt;number&gt;18&lt;/number&gt;&lt;edition&gt;2016/05/22&lt;/edition&gt;&lt;keywords&gt;&lt;keyword&gt;Computer Graphics&lt;/keyword&gt;&lt;keyword&gt;Gene Expression&lt;/keyword&gt;&lt;keyword&gt;*Genomics&lt;/keyword&gt;&lt;keyword&gt;Humans&lt;/keyword&gt;&lt;keyword&gt;Metabolic Networks and Pathways&lt;/keyword&gt;&lt;keyword&gt;*Software&lt;/keyword&gt;&lt;/keywords&gt;&lt;dates&gt;&lt;year&gt;2016&lt;/year&gt;&lt;pub-dates&gt;&lt;date&gt;Sep 15&lt;/date&gt;&lt;/pub-dates&gt;&lt;/dates&gt;&lt;isbn&gt;1367-4803&lt;/isbn&gt;&lt;accession-num&gt;27207943&lt;/accession-num&gt;&lt;urls&gt;&lt;/urls&gt;&lt;electronic-resource-num&gt;10.1093/bioinformatics/btw313&lt;/electronic-resource-num&gt;&lt;remote-database-provider&gt;NLM&lt;/remote-database-provider&gt;&lt;language&gt;eng&lt;/language&gt;&lt;/record&gt;&lt;/Cite&gt;&lt;/EndNote&gt;</w:instrText>
      </w:r>
      <w:r w:rsidR="00565F03">
        <w:rPr>
          <w:rFonts w:ascii="Times New Roman" w:hAnsi="Times New Roman" w:cs="Times New Roman"/>
          <w:bCs/>
          <w:sz w:val="24"/>
          <w:szCs w:val="24"/>
        </w:rPr>
        <w:fldChar w:fldCharType="separate"/>
      </w:r>
      <w:r w:rsidR="00486D85">
        <w:rPr>
          <w:rFonts w:ascii="Times New Roman" w:hAnsi="Times New Roman" w:cs="Times New Roman"/>
          <w:bCs/>
          <w:noProof/>
          <w:sz w:val="24"/>
          <w:szCs w:val="24"/>
        </w:rPr>
        <w:t>(6)</w:t>
      </w:r>
      <w:r w:rsidR="00565F03">
        <w:rPr>
          <w:rFonts w:ascii="Times New Roman" w:hAnsi="Times New Roman" w:cs="Times New Roman"/>
          <w:bCs/>
          <w:sz w:val="24"/>
          <w:szCs w:val="24"/>
        </w:rPr>
        <w:fldChar w:fldCharType="end"/>
      </w:r>
      <w:r w:rsidR="00565F03">
        <w:rPr>
          <w:rFonts w:ascii="Times New Roman" w:hAnsi="Times New Roman" w:cs="Times New Roman"/>
          <w:bCs/>
          <w:sz w:val="24"/>
          <w:szCs w:val="24"/>
        </w:rPr>
        <w:t xml:space="preserve"> </w:t>
      </w:r>
      <w:r w:rsidR="00565F03" w:rsidRPr="009A099D">
        <w:rPr>
          <w:rFonts w:ascii="Times New Roman" w:hAnsi="Times New Roman" w:cs="Times New Roman"/>
          <w:bCs/>
          <w:sz w:val="24"/>
          <w:szCs w:val="24"/>
        </w:rPr>
        <w:t>ggplot2</w:t>
      </w:r>
      <w:r w:rsidR="00565F03">
        <w:rPr>
          <w:rFonts w:ascii="Times New Roman" w:hAnsi="Times New Roman" w:cs="Times New Roman"/>
          <w:bCs/>
          <w:sz w:val="24"/>
          <w:szCs w:val="24"/>
        </w:rPr>
        <w:t xml:space="preserve"> (</w:t>
      </w:r>
      <w:r w:rsidR="00486D85">
        <w:rPr>
          <w:rFonts w:ascii="Times New Roman" w:hAnsi="Times New Roman" w:cs="Times New Roman"/>
          <w:bCs/>
          <w:sz w:val="24"/>
          <w:szCs w:val="24"/>
        </w:rPr>
        <w:t>7</w:t>
      </w:r>
      <w:r w:rsidR="00565F03">
        <w:rPr>
          <w:rFonts w:ascii="Times New Roman" w:hAnsi="Times New Roman" w:cs="Times New Roman"/>
          <w:bCs/>
          <w:sz w:val="24"/>
          <w:szCs w:val="24"/>
        </w:rPr>
        <w:t xml:space="preserve">) and </w:t>
      </w:r>
      <w:proofErr w:type="spellStart"/>
      <w:r w:rsidR="00565F03" w:rsidRPr="009A099D">
        <w:rPr>
          <w:rFonts w:ascii="Times New Roman" w:hAnsi="Times New Roman" w:cs="Times New Roman"/>
          <w:bCs/>
          <w:sz w:val="24"/>
          <w:szCs w:val="24"/>
        </w:rPr>
        <w:t>ggpubr</w:t>
      </w:r>
      <w:proofErr w:type="spellEnd"/>
      <w:r w:rsidR="00565F03">
        <w:rPr>
          <w:rFonts w:ascii="Times New Roman" w:hAnsi="Times New Roman" w:cs="Times New Roman"/>
          <w:bCs/>
          <w:sz w:val="24"/>
          <w:szCs w:val="24"/>
        </w:rPr>
        <w:t xml:space="preserve"> (</w:t>
      </w:r>
      <w:r w:rsidR="00486D85">
        <w:rPr>
          <w:rFonts w:ascii="Times New Roman" w:hAnsi="Times New Roman" w:cs="Times New Roman"/>
          <w:bCs/>
          <w:sz w:val="24"/>
          <w:szCs w:val="24"/>
        </w:rPr>
        <w:t>8</w:t>
      </w:r>
      <w:r w:rsidR="00565F03">
        <w:rPr>
          <w:rFonts w:ascii="Times New Roman" w:hAnsi="Times New Roman" w:cs="Times New Roman"/>
          <w:bCs/>
          <w:sz w:val="24"/>
          <w:szCs w:val="24"/>
        </w:rPr>
        <w:t>).</w:t>
      </w:r>
      <w:r w:rsidR="00565F03" w:rsidRPr="009A099D">
        <w:rPr>
          <w:rFonts w:ascii="Times New Roman" w:hAnsi="Times New Roman" w:cs="Times New Roman"/>
          <w:bCs/>
          <w:sz w:val="24"/>
          <w:szCs w:val="24"/>
        </w:rPr>
        <w:t xml:space="preserve"> </w:t>
      </w:r>
    </w:p>
    <w:p w14:paraId="06E6D362" w14:textId="5CABEA0B" w:rsidR="000E1902" w:rsidRDefault="000E1902" w:rsidP="00B63F30">
      <w:pPr>
        <w:spacing w:line="480" w:lineRule="auto"/>
        <w:rPr>
          <w:rFonts w:ascii="Times New Roman" w:hAnsi="Times New Roman" w:cs="Times New Roman"/>
          <w:sz w:val="24"/>
          <w:szCs w:val="24"/>
        </w:rPr>
      </w:pPr>
    </w:p>
    <w:p w14:paraId="0E7D4D6C" w14:textId="1601C90C" w:rsidR="00565F03" w:rsidRPr="00486D85" w:rsidRDefault="00565F03" w:rsidP="00565F03">
      <w:pPr>
        <w:pStyle w:val="EndNoteBibliography"/>
        <w:rPr>
          <w:rFonts w:ascii="Times New Roman" w:hAnsi="Times New Roman" w:cs="Times New Roman"/>
          <w:b/>
          <w:bCs/>
          <w:sz w:val="24"/>
          <w:szCs w:val="24"/>
        </w:rPr>
      </w:pPr>
      <w:r w:rsidRPr="00486D85">
        <w:rPr>
          <w:rFonts w:ascii="Times New Roman" w:hAnsi="Times New Roman" w:cs="Times New Roman"/>
          <w:b/>
          <w:bCs/>
          <w:sz w:val="24"/>
          <w:szCs w:val="24"/>
        </w:rPr>
        <w:t>References</w:t>
      </w:r>
    </w:p>
    <w:p w14:paraId="4A663B1B" w14:textId="2C6F482C" w:rsidR="00486D85" w:rsidRPr="00486D85" w:rsidRDefault="00486D85" w:rsidP="00486D85">
      <w:pPr>
        <w:pStyle w:val="EndNoteBibliography"/>
        <w:contextualSpacing/>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Pr="00486D85">
        <w:t>1.</w:t>
      </w:r>
      <w:r w:rsidRPr="00486D85">
        <w:tab/>
        <w:t>Mani SKK, Yan B, Cui Z, Sun J, Utturkar S, Foca A, et al. Restoration of RNA helicase DDX5 suppresses hepatitis B virus (HBV) biosynthesis and Wnt signaling in HBV-related hepatocellular carcinoma. Theranostics 2020;10:10957-10972.</w:t>
      </w:r>
    </w:p>
    <w:p w14:paraId="4EF646EF" w14:textId="45B9FA30" w:rsidR="00486D85" w:rsidRPr="00486D85" w:rsidRDefault="00486D85" w:rsidP="00486D85">
      <w:pPr>
        <w:pStyle w:val="EndNoteBibliography"/>
        <w:contextualSpacing/>
      </w:pPr>
      <w:r w:rsidRPr="00486D85">
        <w:t>2.</w:t>
      </w:r>
      <w:r w:rsidRPr="00486D85">
        <w:tab/>
        <w:t>Kim H, Yuk SA, Dieterly AM, Kwon S, Park J, Meng F, et al. Nanosac, a Noncationic and Soft Polyphenol Nanocapsule, Enables Systemic Delivery of siRNA to Solid Tumors. ACS Nano 2021;15:4576-4593.</w:t>
      </w:r>
    </w:p>
    <w:p w14:paraId="590C2DA4" w14:textId="35716942" w:rsidR="00486D85" w:rsidRPr="00486D85" w:rsidRDefault="00486D85" w:rsidP="00486D85">
      <w:pPr>
        <w:pStyle w:val="EndNoteBibliography"/>
        <w:contextualSpacing/>
      </w:pPr>
      <w:r w:rsidRPr="00486D85">
        <w:t>3.</w:t>
      </w:r>
      <w:r w:rsidRPr="00486D85">
        <w:tab/>
        <w:t>Colaprico A, Silva TC, Olsen C, Garofano L, Cava C, Garolini D, et al. TCGAbiolinks: an R/Bioconductor package for integrative analysis of TCGA data. Nucleic Acids Res 2016;44:e71.</w:t>
      </w:r>
    </w:p>
    <w:p w14:paraId="433FDF38" w14:textId="318F2D86" w:rsidR="00486D85" w:rsidRPr="00486D85" w:rsidRDefault="00486D85" w:rsidP="00486D85">
      <w:pPr>
        <w:pStyle w:val="EndNoteBibliography"/>
        <w:contextualSpacing/>
      </w:pPr>
      <w:r w:rsidRPr="00486D85">
        <w:t>4.</w:t>
      </w:r>
      <w:r w:rsidRPr="00486D85">
        <w:tab/>
        <w:t>de Bruijn I, Kundra R, Mastrogiacomo B, Tran TN, Sikina L, Mazor T, et al. Analysis and Visualization of Longitudinal Genomic and Clinical Data from the AACR Project GENIE Biopharma Collaborative in cBioPortal. Cancer Res 2023;83:3861-3867.</w:t>
      </w:r>
    </w:p>
    <w:p w14:paraId="04633DBD" w14:textId="77777777" w:rsidR="00486D85" w:rsidRPr="00486D85" w:rsidRDefault="00486D85" w:rsidP="00486D85">
      <w:pPr>
        <w:pStyle w:val="EndNoteBibliography"/>
        <w:contextualSpacing/>
      </w:pPr>
      <w:r w:rsidRPr="00486D85">
        <w:t>5.</w:t>
      </w:r>
      <w:r w:rsidRPr="00486D85">
        <w:tab/>
        <w:t>Robinson MD, McCarthy DJ, Smyth GK. edgeR: a Bioconductor package for differential expression analysis of digital gene expression data. Bioinformatics 2010;26:139-140.</w:t>
      </w:r>
    </w:p>
    <w:p w14:paraId="6E443FB1" w14:textId="77777777" w:rsidR="00486D85" w:rsidRPr="00486D85" w:rsidRDefault="00486D85" w:rsidP="00486D85">
      <w:pPr>
        <w:pStyle w:val="EndNoteBibliography"/>
        <w:contextualSpacing/>
      </w:pPr>
      <w:r w:rsidRPr="00486D85">
        <w:t>6.</w:t>
      </w:r>
      <w:r w:rsidRPr="00486D85">
        <w:tab/>
        <w:t>Gu Z, Eils R, Schlesner M. Complex heatmaps reveal patterns and correlations in multidimensional genomic data. Bioinformatics 2016;32:2847-2849.</w:t>
      </w:r>
    </w:p>
    <w:p w14:paraId="4B4C66CE" w14:textId="32644F97" w:rsidR="00486D85" w:rsidRDefault="00486D85" w:rsidP="00486D85">
      <w:pPr>
        <w:pStyle w:val="pf0"/>
        <w:contextualSpacing/>
        <w:rPr>
          <w:rStyle w:val="cf21"/>
        </w:rPr>
      </w:pPr>
      <w:r>
        <w:fldChar w:fldCharType="end"/>
      </w:r>
      <w:r>
        <w:t xml:space="preserve">7. </w:t>
      </w:r>
      <w:r>
        <w:rPr>
          <w:rStyle w:val="cf01"/>
        </w:rPr>
        <w:t>Wickham H (2016). </w:t>
      </w:r>
      <w:r>
        <w:rPr>
          <w:rStyle w:val="cf11"/>
        </w:rPr>
        <w:t>ggplot2: Elegant Graphics for Data Analysis</w:t>
      </w:r>
      <w:r>
        <w:rPr>
          <w:rStyle w:val="cf01"/>
        </w:rPr>
        <w:t>. Springer-Verlag New York. ISBN 978-3-319-24277-4, </w:t>
      </w:r>
      <w:hyperlink r:id="rId13" w:history="1">
        <w:r>
          <w:rPr>
            <w:rStyle w:val="cf21"/>
            <w:color w:val="0000FF"/>
            <w:u w:val="single"/>
            <w:shd w:val="clear" w:color="auto" w:fill="FFFFFF"/>
          </w:rPr>
          <w:t>https://ggplot2.tidyverse.org</w:t>
        </w:r>
      </w:hyperlink>
      <w:r>
        <w:rPr>
          <w:rStyle w:val="cf01"/>
        </w:rPr>
        <w:t>.</w:t>
      </w:r>
      <w:r>
        <w:rPr>
          <w:rStyle w:val="cf21"/>
        </w:rPr>
        <w:t xml:space="preserve"> </w:t>
      </w:r>
    </w:p>
    <w:p w14:paraId="4D10D044" w14:textId="4C136DA3" w:rsidR="00486D85" w:rsidRDefault="00486D85" w:rsidP="00486D85">
      <w:pPr>
        <w:pStyle w:val="pf0"/>
        <w:contextualSpacing/>
        <w:rPr>
          <w:rFonts w:ascii="Segoe UI" w:hAnsi="Segoe UI" w:cs="Segoe UI"/>
          <w:color w:val="333333"/>
          <w:sz w:val="18"/>
          <w:szCs w:val="18"/>
          <w:shd w:val="clear" w:color="auto" w:fill="FFFFFF"/>
        </w:rPr>
      </w:pPr>
      <w:r>
        <w:rPr>
          <w:rStyle w:val="cf21"/>
        </w:rPr>
        <w:t xml:space="preserve">8. </w:t>
      </w:r>
      <w:proofErr w:type="spellStart"/>
      <w:r w:rsidRPr="00565F03">
        <w:rPr>
          <w:rFonts w:ascii="Segoe UI" w:hAnsi="Segoe UI" w:cs="Segoe UI"/>
          <w:color w:val="333333"/>
          <w:sz w:val="18"/>
          <w:szCs w:val="18"/>
          <w:shd w:val="clear" w:color="auto" w:fill="FFFFFF"/>
        </w:rPr>
        <w:t>Kassambara</w:t>
      </w:r>
      <w:proofErr w:type="spellEnd"/>
      <w:r w:rsidRPr="00565F03">
        <w:rPr>
          <w:rFonts w:ascii="Segoe UI" w:hAnsi="Segoe UI" w:cs="Segoe UI"/>
          <w:color w:val="333333"/>
          <w:sz w:val="18"/>
          <w:szCs w:val="18"/>
          <w:shd w:val="clear" w:color="auto" w:fill="FFFFFF"/>
        </w:rPr>
        <w:t xml:space="preserve"> A (2023). </w:t>
      </w:r>
      <w:proofErr w:type="spellStart"/>
      <w:r w:rsidRPr="00565F03">
        <w:rPr>
          <w:rFonts w:ascii="Segoe UI" w:hAnsi="Segoe UI" w:cs="Segoe UI"/>
          <w:i/>
          <w:iCs/>
          <w:color w:val="333333"/>
          <w:sz w:val="18"/>
          <w:szCs w:val="18"/>
          <w:shd w:val="clear" w:color="auto" w:fill="FFFFFF"/>
        </w:rPr>
        <w:t>ggpubr</w:t>
      </w:r>
      <w:proofErr w:type="spellEnd"/>
      <w:r w:rsidRPr="00565F03">
        <w:rPr>
          <w:rFonts w:ascii="Segoe UI" w:hAnsi="Segoe UI" w:cs="Segoe UI"/>
          <w:i/>
          <w:iCs/>
          <w:color w:val="333333"/>
          <w:sz w:val="18"/>
          <w:szCs w:val="18"/>
          <w:shd w:val="clear" w:color="auto" w:fill="FFFFFF"/>
        </w:rPr>
        <w:t>: 'ggplot2' Based Publication Ready Plots</w:t>
      </w:r>
      <w:r w:rsidRPr="00565F03">
        <w:rPr>
          <w:rFonts w:ascii="Segoe UI" w:hAnsi="Segoe UI" w:cs="Segoe UI"/>
          <w:color w:val="333333"/>
          <w:sz w:val="18"/>
          <w:szCs w:val="18"/>
          <w:shd w:val="clear" w:color="auto" w:fill="FFFFFF"/>
        </w:rPr>
        <w:t>. R package version 0.6.0, </w:t>
      </w:r>
      <w:hyperlink r:id="rId14" w:history="1">
        <w:r w:rsidRPr="00565F03">
          <w:rPr>
            <w:rFonts w:ascii="Segoe UI" w:eastAsiaTheme="minorHAnsi" w:hAnsi="Segoe UI" w:cs="Segoe UI"/>
            <w:color w:val="333333"/>
            <w:sz w:val="18"/>
            <w:szCs w:val="18"/>
            <w:u w:val="single"/>
            <w:shd w:val="clear" w:color="auto" w:fill="FFFFFF"/>
          </w:rPr>
          <w:t>https://rpkgs.datanovia.com/ggpubr/</w:t>
        </w:r>
      </w:hyperlink>
      <w:r w:rsidRPr="00565F03">
        <w:rPr>
          <w:rFonts w:ascii="Segoe UI" w:hAnsi="Segoe UI" w:cs="Segoe UI"/>
          <w:color w:val="333333"/>
          <w:sz w:val="18"/>
          <w:szCs w:val="18"/>
          <w:shd w:val="clear" w:color="auto" w:fill="FFFFFF"/>
        </w:rPr>
        <w:t>.</w:t>
      </w:r>
    </w:p>
    <w:p w14:paraId="4A3E95C4" w14:textId="35D839C4" w:rsidR="00882CD1" w:rsidRDefault="00882CD1" w:rsidP="00B63F30">
      <w:pPr>
        <w:spacing w:line="480" w:lineRule="auto"/>
        <w:rPr>
          <w:rFonts w:ascii="Times New Roman" w:hAnsi="Times New Roman" w:cs="Times New Roman"/>
          <w:sz w:val="24"/>
          <w:szCs w:val="24"/>
        </w:rPr>
      </w:pPr>
    </w:p>
    <w:p w14:paraId="689782D0" w14:textId="17824AB8" w:rsidR="00882CD1" w:rsidRDefault="00882CD1" w:rsidP="00B63F30">
      <w:pPr>
        <w:spacing w:line="480" w:lineRule="auto"/>
        <w:rPr>
          <w:rFonts w:ascii="Times New Roman" w:hAnsi="Times New Roman" w:cs="Times New Roman"/>
          <w:sz w:val="24"/>
          <w:szCs w:val="24"/>
        </w:rPr>
      </w:pPr>
    </w:p>
    <w:p w14:paraId="7C79308F" w14:textId="5048D53C" w:rsidR="00882CD1" w:rsidRDefault="00882CD1" w:rsidP="00B63F30">
      <w:pPr>
        <w:spacing w:line="480" w:lineRule="auto"/>
        <w:rPr>
          <w:rFonts w:ascii="Times New Roman" w:hAnsi="Times New Roman" w:cs="Times New Roman"/>
          <w:sz w:val="24"/>
          <w:szCs w:val="24"/>
        </w:rPr>
      </w:pPr>
    </w:p>
    <w:p w14:paraId="15293F3C" w14:textId="6A6B8B81" w:rsidR="00882CD1" w:rsidRDefault="00882CD1" w:rsidP="00B63F30">
      <w:pPr>
        <w:spacing w:line="480" w:lineRule="auto"/>
        <w:rPr>
          <w:rFonts w:ascii="Times New Roman" w:hAnsi="Times New Roman" w:cs="Times New Roman"/>
          <w:sz w:val="24"/>
          <w:szCs w:val="24"/>
        </w:rPr>
      </w:pPr>
    </w:p>
    <w:p w14:paraId="16A6477E" w14:textId="77777777" w:rsidR="00F677B0" w:rsidRDefault="00F677B0" w:rsidP="00B63F30">
      <w:pPr>
        <w:spacing w:line="480" w:lineRule="auto"/>
        <w:rPr>
          <w:rFonts w:ascii="Times New Roman" w:hAnsi="Times New Roman" w:cs="Times New Roman"/>
          <w:sz w:val="24"/>
          <w:szCs w:val="24"/>
        </w:rPr>
      </w:pPr>
    </w:p>
    <w:p w14:paraId="60481192" w14:textId="3E552F57" w:rsidR="00FB1FCA" w:rsidRPr="00B63F30" w:rsidRDefault="00D01261" w:rsidP="00B63F30">
      <w:pPr>
        <w:spacing w:line="480" w:lineRule="auto"/>
        <w:rPr>
          <w:rFonts w:ascii="Times New Roman" w:hAnsi="Times New Roman" w:cs="Times New Roman"/>
          <w:sz w:val="24"/>
          <w:szCs w:val="24"/>
        </w:rPr>
      </w:pPr>
      <w:r w:rsidRPr="00F3277A">
        <w:rPr>
          <w:rFonts w:ascii="Times New Roman" w:hAnsi="Times New Roman" w:cs="Times New Roman"/>
          <w:b/>
          <w:sz w:val="24"/>
          <w:szCs w:val="24"/>
          <w:u w:val="single"/>
        </w:rPr>
        <w:t>S</w:t>
      </w:r>
      <w:r w:rsidRPr="00D01261">
        <w:rPr>
          <w:rFonts w:ascii="Times New Roman" w:hAnsi="Times New Roman" w:cs="Times New Roman"/>
          <w:b/>
          <w:sz w:val="24"/>
          <w:szCs w:val="24"/>
          <w:u w:val="single"/>
        </w:rPr>
        <w:t>upplementary</w:t>
      </w:r>
      <w:r w:rsidR="00117B51" w:rsidRPr="00D01261">
        <w:rPr>
          <w:rFonts w:ascii="Times New Roman" w:hAnsi="Times New Roman" w:cs="Times New Roman"/>
          <w:b/>
          <w:sz w:val="24"/>
          <w:szCs w:val="24"/>
          <w:u w:val="single"/>
        </w:rPr>
        <w:t xml:space="preserve"> </w:t>
      </w:r>
      <w:r w:rsidR="007B2E4D">
        <w:rPr>
          <w:rFonts w:ascii="Times New Roman" w:hAnsi="Times New Roman" w:cs="Times New Roman"/>
          <w:b/>
          <w:sz w:val="24"/>
          <w:szCs w:val="24"/>
          <w:u w:val="single"/>
        </w:rPr>
        <w:t>Table S</w:t>
      </w:r>
      <w:r w:rsidR="00265464">
        <w:rPr>
          <w:rFonts w:ascii="Times New Roman" w:hAnsi="Times New Roman" w:cs="Times New Roman"/>
          <w:b/>
          <w:sz w:val="24"/>
          <w:szCs w:val="24"/>
          <w:u w:val="single"/>
        </w:rPr>
        <w:t>1</w:t>
      </w:r>
      <w:r w:rsidR="00117B51" w:rsidRPr="0039583E">
        <w:rPr>
          <w:rFonts w:ascii="Times New Roman" w:hAnsi="Times New Roman" w:cs="Times New Roman"/>
          <w:b/>
          <w:sz w:val="24"/>
          <w:szCs w:val="24"/>
        </w:rPr>
        <w:t>: List of Plasmids and siRNAs</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6"/>
        <w:gridCol w:w="5528"/>
      </w:tblGrid>
      <w:tr w:rsidR="00FB1FCA" w:rsidRPr="00FB1FCA" w14:paraId="07C06245" w14:textId="77777777" w:rsidTr="00117B51">
        <w:trPr>
          <w:trHeight w:val="315"/>
          <w:jc w:val="center"/>
        </w:trPr>
        <w:tc>
          <w:tcPr>
            <w:tcW w:w="2926" w:type="dxa"/>
            <w:shd w:val="clear" w:color="auto" w:fill="auto"/>
            <w:noWrap/>
            <w:vAlign w:val="bottom"/>
          </w:tcPr>
          <w:p w14:paraId="47D6E601" w14:textId="77777777" w:rsidR="00FB1FCA" w:rsidRPr="00117B51" w:rsidRDefault="00FB1FCA" w:rsidP="00FB1FCA">
            <w:pPr>
              <w:widowControl/>
              <w:spacing w:line="480" w:lineRule="auto"/>
              <w:rPr>
                <w:rFonts w:ascii="Times New Roman" w:hAnsi="Times New Roman" w:cs="Times New Roman"/>
                <w:b/>
                <w:kern w:val="0"/>
                <w:sz w:val="24"/>
                <w:szCs w:val="24"/>
              </w:rPr>
            </w:pPr>
            <w:r w:rsidRPr="00FB1FCA">
              <w:rPr>
                <w:rFonts w:ascii="Times New Roman" w:eastAsia="Times New Roman" w:hAnsi="Times New Roman" w:cs="Times New Roman"/>
                <w:b/>
                <w:kern w:val="0"/>
                <w:sz w:val="24"/>
                <w:szCs w:val="24"/>
              </w:rPr>
              <w:t>Plasmids, siRNAs</w:t>
            </w:r>
          </w:p>
        </w:tc>
        <w:tc>
          <w:tcPr>
            <w:tcW w:w="5528" w:type="dxa"/>
            <w:shd w:val="clear" w:color="auto" w:fill="auto"/>
            <w:noWrap/>
            <w:vAlign w:val="bottom"/>
          </w:tcPr>
          <w:p w14:paraId="1A4297A5" w14:textId="77777777" w:rsidR="00FB1FCA" w:rsidRPr="00FB1FCA" w:rsidRDefault="00FB1FCA" w:rsidP="00FB1FCA">
            <w:pPr>
              <w:widowControl/>
              <w:spacing w:line="480" w:lineRule="auto"/>
              <w:rPr>
                <w:rFonts w:ascii="Times New Roman" w:eastAsia="Times New Roman" w:hAnsi="Times New Roman" w:cs="Times New Roman"/>
                <w:b/>
                <w:color w:val="000000"/>
                <w:kern w:val="0"/>
                <w:sz w:val="24"/>
                <w:szCs w:val="24"/>
              </w:rPr>
            </w:pPr>
            <w:r w:rsidRPr="00FB1FCA">
              <w:rPr>
                <w:rFonts w:ascii="Times New Roman" w:eastAsia="Times New Roman" w:hAnsi="Times New Roman" w:cs="Times New Roman"/>
                <w:b/>
                <w:color w:val="000000"/>
                <w:kern w:val="0"/>
                <w:sz w:val="24"/>
                <w:szCs w:val="24"/>
              </w:rPr>
              <w:t>Source</w:t>
            </w:r>
          </w:p>
        </w:tc>
      </w:tr>
      <w:tr w:rsidR="00FB1FCA" w:rsidRPr="00FB1FCA" w14:paraId="5B8B53CB" w14:textId="77777777" w:rsidTr="00117B51">
        <w:trPr>
          <w:trHeight w:val="315"/>
          <w:jc w:val="center"/>
        </w:trPr>
        <w:tc>
          <w:tcPr>
            <w:tcW w:w="2926" w:type="dxa"/>
            <w:shd w:val="clear" w:color="auto" w:fill="auto"/>
            <w:noWrap/>
            <w:vAlign w:val="bottom"/>
          </w:tcPr>
          <w:p w14:paraId="7A86B5EC" w14:textId="77777777" w:rsidR="00FB1FCA" w:rsidRPr="00FB1FCA" w:rsidRDefault="00FB1FCA" w:rsidP="00FB1FCA">
            <w:pPr>
              <w:widowControl/>
              <w:spacing w:line="480" w:lineRule="auto"/>
              <w:rPr>
                <w:rFonts w:ascii="Times New Roman" w:eastAsia="Times New Roman" w:hAnsi="Times New Roman" w:cs="Times New Roman"/>
                <w:kern w:val="0"/>
                <w:sz w:val="24"/>
                <w:szCs w:val="24"/>
              </w:rPr>
            </w:pPr>
            <w:proofErr w:type="spellStart"/>
            <w:r w:rsidRPr="00FB1FCA">
              <w:rPr>
                <w:rFonts w:ascii="Times New Roman" w:eastAsia="Times New Roman" w:hAnsi="Times New Roman" w:cs="Times New Roman"/>
                <w:kern w:val="0"/>
                <w:sz w:val="24"/>
                <w:szCs w:val="24"/>
              </w:rPr>
              <w:t>Renilla</w:t>
            </w:r>
            <w:proofErr w:type="spellEnd"/>
            <w:r w:rsidRPr="00FB1FCA">
              <w:rPr>
                <w:rFonts w:ascii="Times New Roman" w:eastAsia="Times New Roman" w:hAnsi="Times New Roman" w:cs="Times New Roman"/>
                <w:kern w:val="0"/>
                <w:sz w:val="24"/>
                <w:szCs w:val="24"/>
              </w:rPr>
              <w:t xml:space="preserve"> luciferase vector</w:t>
            </w:r>
          </w:p>
        </w:tc>
        <w:tc>
          <w:tcPr>
            <w:tcW w:w="5528" w:type="dxa"/>
            <w:shd w:val="clear" w:color="auto" w:fill="auto"/>
            <w:noWrap/>
            <w:vAlign w:val="bottom"/>
          </w:tcPr>
          <w:p w14:paraId="1CFE1C2B" w14:textId="77777777" w:rsidR="00FB1FCA" w:rsidRPr="00FB1FCA" w:rsidRDefault="00117B51" w:rsidP="00FB1FCA">
            <w:pPr>
              <w:widowControl/>
              <w:spacing w:line="480" w:lineRule="auto"/>
              <w:rPr>
                <w:rFonts w:ascii="Times New Roman" w:eastAsia="Times New Roman" w:hAnsi="Times New Roman" w:cs="Times New Roman"/>
                <w:color w:val="000000"/>
                <w:kern w:val="0"/>
                <w:sz w:val="24"/>
                <w:szCs w:val="24"/>
              </w:rPr>
            </w:pPr>
            <w:proofErr w:type="spellStart"/>
            <w:r>
              <w:rPr>
                <w:rFonts w:ascii="Times New Roman" w:eastAsia="Times New Roman" w:hAnsi="Times New Roman" w:cs="Times New Roman"/>
                <w:color w:val="000000"/>
                <w:kern w:val="0"/>
                <w:sz w:val="24"/>
                <w:szCs w:val="24"/>
              </w:rPr>
              <w:t>Addgene</w:t>
            </w:r>
            <w:proofErr w:type="spellEnd"/>
            <w:r>
              <w:rPr>
                <w:rFonts w:ascii="Times New Roman" w:eastAsia="Times New Roman" w:hAnsi="Times New Roman" w:cs="Times New Roman"/>
                <w:color w:val="000000"/>
                <w:kern w:val="0"/>
                <w:sz w:val="24"/>
                <w:szCs w:val="24"/>
              </w:rPr>
              <w:t xml:space="preserve"> (</w:t>
            </w:r>
            <w:r w:rsidRPr="00117B51">
              <w:rPr>
                <w:rFonts w:ascii="Times New Roman" w:eastAsia="Times New Roman" w:hAnsi="Times New Roman" w:cs="Times New Roman"/>
                <w:color w:val="000000"/>
                <w:kern w:val="0"/>
                <w:sz w:val="24"/>
                <w:szCs w:val="24"/>
              </w:rPr>
              <w:t>#</w:t>
            </w:r>
            <w:r w:rsidR="00FB1FCA" w:rsidRPr="00FB1FCA">
              <w:rPr>
                <w:rFonts w:ascii="Times New Roman" w:eastAsia="Times New Roman" w:hAnsi="Times New Roman" w:cs="Times New Roman"/>
                <w:color w:val="000000"/>
                <w:kern w:val="0"/>
                <w:sz w:val="24"/>
                <w:szCs w:val="24"/>
              </w:rPr>
              <w:t>27163)</w:t>
            </w:r>
          </w:p>
        </w:tc>
      </w:tr>
      <w:tr w:rsidR="00FB1FCA" w:rsidRPr="00FB1FCA" w14:paraId="7197A063" w14:textId="77777777" w:rsidTr="00117B51">
        <w:trPr>
          <w:trHeight w:val="315"/>
          <w:jc w:val="center"/>
        </w:trPr>
        <w:tc>
          <w:tcPr>
            <w:tcW w:w="2926" w:type="dxa"/>
            <w:shd w:val="clear" w:color="auto" w:fill="auto"/>
            <w:noWrap/>
            <w:vAlign w:val="bottom"/>
          </w:tcPr>
          <w:p w14:paraId="0B1A791A" w14:textId="77777777" w:rsidR="00FB1FCA" w:rsidRPr="00FB1FCA" w:rsidRDefault="00117B51" w:rsidP="00FB1FCA">
            <w:pPr>
              <w:widowControl/>
              <w:spacing w:line="480" w:lineRule="auto"/>
              <w:rPr>
                <w:rFonts w:ascii="Times New Roman" w:hAnsi="Times New Roman" w:cs="Times New Roman"/>
                <w:kern w:val="0"/>
                <w:sz w:val="24"/>
                <w:szCs w:val="24"/>
              </w:rPr>
            </w:pPr>
            <w:proofErr w:type="spellStart"/>
            <w:r>
              <w:rPr>
                <w:rFonts w:ascii="Times New Roman" w:hAnsi="Times New Roman" w:cs="Times New Roman"/>
                <w:kern w:val="0"/>
                <w:sz w:val="24"/>
                <w:szCs w:val="24"/>
              </w:rPr>
              <w:t>TOPFlash</w:t>
            </w:r>
            <w:proofErr w:type="spellEnd"/>
            <w:r>
              <w:rPr>
                <w:rFonts w:ascii="Times New Roman" w:hAnsi="Times New Roman" w:cs="Times New Roman"/>
                <w:kern w:val="0"/>
                <w:sz w:val="24"/>
                <w:szCs w:val="24"/>
              </w:rPr>
              <w:t xml:space="preserve"> vector</w:t>
            </w:r>
          </w:p>
        </w:tc>
        <w:tc>
          <w:tcPr>
            <w:tcW w:w="5528" w:type="dxa"/>
            <w:shd w:val="clear" w:color="auto" w:fill="auto"/>
            <w:noWrap/>
            <w:vAlign w:val="bottom"/>
          </w:tcPr>
          <w:p w14:paraId="11A49292" w14:textId="77777777" w:rsidR="00FB1FCA" w:rsidRPr="00FB1FCA" w:rsidRDefault="00117B51" w:rsidP="00117B51">
            <w:pPr>
              <w:widowControl/>
              <w:spacing w:line="480" w:lineRule="auto"/>
              <w:rPr>
                <w:rFonts w:ascii="Times New Roman" w:eastAsia="Times New Roman" w:hAnsi="Times New Roman" w:cs="Times New Roman"/>
                <w:color w:val="000000"/>
                <w:kern w:val="0"/>
                <w:sz w:val="24"/>
                <w:szCs w:val="24"/>
              </w:rPr>
            </w:pPr>
            <w:proofErr w:type="spellStart"/>
            <w:r w:rsidRPr="00117B51">
              <w:rPr>
                <w:rFonts w:ascii="Times New Roman" w:eastAsia="Times New Roman" w:hAnsi="Times New Roman" w:cs="Times New Roman"/>
                <w:color w:val="000000"/>
                <w:kern w:val="0"/>
                <w:sz w:val="24"/>
                <w:szCs w:val="24"/>
              </w:rPr>
              <w:t>Addgene</w:t>
            </w:r>
            <w:proofErr w:type="spellEnd"/>
            <w:r w:rsidRPr="00117B51">
              <w:rPr>
                <w:rFonts w:ascii="Times New Roman" w:eastAsia="Times New Roman" w:hAnsi="Times New Roman" w:cs="Times New Roman"/>
                <w:color w:val="000000"/>
                <w:kern w:val="0"/>
                <w:sz w:val="24"/>
                <w:szCs w:val="24"/>
              </w:rPr>
              <w:t xml:space="preserve"> (#12456)</w:t>
            </w:r>
          </w:p>
        </w:tc>
      </w:tr>
      <w:tr w:rsidR="0039583E" w:rsidRPr="00FB1FCA" w14:paraId="2B3D291F" w14:textId="77777777" w:rsidTr="00117B51">
        <w:trPr>
          <w:trHeight w:val="315"/>
          <w:jc w:val="center"/>
        </w:trPr>
        <w:tc>
          <w:tcPr>
            <w:tcW w:w="2926" w:type="dxa"/>
            <w:shd w:val="clear" w:color="auto" w:fill="auto"/>
            <w:noWrap/>
            <w:vAlign w:val="bottom"/>
          </w:tcPr>
          <w:p w14:paraId="60F0DC64" w14:textId="77777777" w:rsidR="0039583E" w:rsidRPr="0039583E" w:rsidRDefault="0039583E" w:rsidP="0039583E">
            <w:pPr>
              <w:widowControl/>
              <w:rPr>
                <w:rFonts w:ascii="Times New Roman" w:hAnsi="Times New Roman" w:cs="Times New Roman"/>
                <w:kern w:val="0"/>
                <w:sz w:val="24"/>
                <w:szCs w:val="24"/>
              </w:rPr>
            </w:pPr>
            <w:proofErr w:type="spellStart"/>
            <w:r w:rsidRPr="0039583E">
              <w:rPr>
                <w:rFonts w:ascii="Times New Roman" w:eastAsia="Times New Roman" w:hAnsi="Times New Roman" w:cs="Times New Roman"/>
                <w:sz w:val="24"/>
                <w:szCs w:val="24"/>
              </w:rPr>
              <w:t>NanoLuc</w:t>
            </w:r>
            <w:proofErr w:type="spellEnd"/>
            <w:r w:rsidRPr="0039583E">
              <w:rPr>
                <w:rFonts w:ascii="Times New Roman" w:eastAsia="Times New Roman" w:hAnsi="Times New Roman" w:cs="Times New Roman"/>
                <w:sz w:val="24"/>
                <w:szCs w:val="24"/>
              </w:rPr>
              <w:t>® Reporter Vector with NF-</w:t>
            </w:r>
            <w:proofErr w:type="spellStart"/>
            <w:r w:rsidRPr="0039583E">
              <w:rPr>
                <w:rFonts w:ascii="Times New Roman" w:eastAsia="Times New Roman" w:hAnsi="Times New Roman" w:cs="Times New Roman"/>
                <w:sz w:val="24"/>
                <w:szCs w:val="24"/>
              </w:rPr>
              <w:t>κB</w:t>
            </w:r>
            <w:proofErr w:type="spellEnd"/>
            <w:r w:rsidRPr="0039583E">
              <w:rPr>
                <w:rFonts w:ascii="Times New Roman" w:eastAsia="Times New Roman" w:hAnsi="Times New Roman" w:cs="Times New Roman"/>
                <w:sz w:val="24"/>
                <w:szCs w:val="24"/>
              </w:rPr>
              <w:t xml:space="preserve"> Response Element</w:t>
            </w:r>
            <w:r w:rsidR="00626109">
              <w:rPr>
                <w:rFonts w:ascii="Times New Roman" w:eastAsia="Times New Roman" w:hAnsi="Times New Roman" w:cs="Times New Roman"/>
                <w:sz w:val="24"/>
                <w:szCs w:val="24"/>
              </w:rPr>
              <w:t xml:space="preserve"> (RE)</w:t>
            </w:r>
          </w:p>
        </w:tc>
        <w:tc>
          <w:tcPr>
            <w:tcW w:w="5528" w:type="dxa"/>
            <w:shd w:val="clear" w:color="auto" w:fill="auto"/>
            <w:noWrap/>
            <w:vAlign w:val="bottom"/>
          </w:tcPr>
          <w:p w14:paraId="1343CDDC" w14:textId="2BF81001" w:rsidR="0039583E" w:rsidRPr="0039583E" w:rsidRDefault="0039583E" w:rsidP="00117B51">
            <w:pPr>
              <w:widowControl/>
              <w:spacing w:line="480" w:lineRule="auto"/>
              <w:rPr>
                <w:rFonts w:ascii="Times New Roman" w:eastAsia="Times New Roman" w:hAnsi="Times New Roman" w:cs="Times New Roman"/>
                <w:color w:val="000000"/>
                <w:kern w:val="0"/>
                <w:sz w:val="24"/>
                <w:szCs w:val="24"/>
              </w:rPr>
            </w:pPr>
            <w:r w:rsidRPr="0039583E">
              <w:rPr>
                <w:rFonts w:ascii="Times New Roman" w:hAnsi="Times New Roman" w:cs="Times New Roman"/>
                <w:sz w:val="24"/>
                <w:szCs w:val="24"/>
              </w:rPr>
              <w:t>Promega</w:t>
            </w:r>
            <w:r w:rsidR="004D3D3D">
              <w:rPr>
                <w:rFonts w:ascii="Times New Roman" w:hAnsi="Times New Roman" w:cs="Times New Roman"/>
                <w:sz w:val="24"/>
                <w:szCs w:val="24"/>
              </w:rPr>
              <w:t xml:space="preserve"> </w:t>
            </w:r>
            <w:r w:rsidRPr="0039583E">
              <w:rPr>
                <w:rFonts w:ascii="Times New Roman" w:hAnsi="Times New Roman" w:cs="Times New Roman"/>
                <w:sz w:val="24"/>
                <w:szCs w:val="24"/>
              </w:rPr>
              <w:t>(# N1111)</w:t>
            </w:r>
          </w:p>
        </w:tc>
      </w:tr>
      <w:tr w:rsidR="00C70E0C" w:rsidRPr="00FB1FCA" w14:paraId="0AA85E5F" w14:textId="77777777" w:rsidTr="00117B51">
        <w:trPr>
          <w:trHeight w:val="315"/>
          <w:jc w:val="center"/>
        </w:trPr>
        <w:tc>
          <w:tcPr>
            <w:tcW w:w="2926" w:type="dxa"/>
            <w:shd w:val="clear" w:color="auto" w:fill="auto"/>
            <w:noWrap/>
            <w:vAlign w:val="bottom"/>
          </w:tcPr>
          <w:p w14:paraId="645F4694" w14:textId="77777777" w:rsidR="00C70E0C" w:rsidRPr="0039583E" w:rsidRDefault="0049600E" w:rsidP="0039583E">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MAP3K14-Luciferase     vect</w:t>
            </w:r>
            <w:r w:rsidR="00C70E0C">
              <w:rPr>
                <w:rFonts w:ascii="Times New Roman" w:eastAsia="Times New Roman" w:hAnsi="Times New Roman" w:cs="Times New Roman"/>
                <w:sz w:val="24"/>
                <w:szCs w:val="24"/>
              </w:rPr>
              <w:t>or</w:t>
            </w:r>
          </w:p>
        </w:tc>
        <w:tc>
          <w:tcPr>
            <w:tcW w:w="5528" w:type="dxa"/>
            <w:shd w:val="clear" w:color="auto" w:fill="auto"/>
            <w:noWrap/>
            <w:vAlign w:val="bottom"/>
          </w:tcPr>
          <w:p w14:paraId="36237E13" w14:textId="63296595" w:rsidR="00C70E0C" w:rsidRPr="0039583E" w:rsidRDefault="00C70E0C" w:rsidP="00E715AB">
            <w:pPr>
              <w:widowControl/>
              <w:spacing w:line="480" w:lineRule="auto"/>
              <w:rPr>
                <w:rFonts w:ascii="Times New Roman" w:hAnsi="Times New Roman" w:cs="Times New Roman"/>
                <w:sz w:val="24"/>
                <w:szCs w:val="24"/>
              </w:rPr>
            </w:pPr>
            <w:r>
              <w:rPr>
                <w:rFonts w:ascii="Times New Roman" w:hAnsi="Times New Roman" w:cs="Times New Roman"/>
                <w:sz w:val="24"/>
                <w:szCs w:val="24"/>
              </w:rPr>
              <w:t xml:space="preserve">Kindly provided by Dr. </w:t>
            </w:r>
            <w:r w:rsidRPr="00C70E0C">
              <w:rPr>
                <w:rFonts w:ascii="Times New Roman" w:hAnsi="Times New Roman" w:cs="Times New Roman"/>
                <w:kern w:val="0"/>
                <w:sz w:val="24"/>
                <w:szCs w:val="24"/>
              </w:rPr>
              <w:t>Inoue, J.</w:t>
            </w:r>
            <w:r>
              <w:rPr>
                <w:rFonts w:ascii="Times New Roman" w:hAnsi="Times New Roman" w:cs="Times New Roman"/>
                <w:kern w:val="0"/>
                <w:sz w:val="24"/>
                <w:szCs w:val="24"/>
              </w:rPr>
              <w:t xml:space="preserve"> (ref. </w:t>
            </w:r>
            <w:r w:rsidR="00E715AB">
              <w:rPr>
                <w:rFonts w:ascii="Times New Roman" w:hAnsi="Times New Roman" w:cs="Times New Roman"/>
                <w:kern w:val="0"/>
                <w:sz w:val="24"/>
                <w:szCs w:val="24"/>
              </w:rPr>
              <w:t>29</w:t>
            </w:r>
            <w:r>
              <w:rPr>
                <w:rFonts w:ascii="Times New Roman" w:hAnsi="Times New Roman" w:cs="Times New Roman"/>
                <w:kern w:val="0"/>
                <w:sz w:val="24"/>
                <w:szCs w:val="24"/>
              </w:rPr>
              <w:t>)</w:t>
            </w:r>
          </w:p>
        </w:tc>
      </w:tr>
      <w:tr w:rsidR="00FB1FCA" w:rsidRPr="00FB1FCA" w14:paraId="0D77C004" w14:textId="77777777" w:rsidTr="00117B51">
        <w:trPr>
          <w:trHeight w:val="315"/>
          <w:jc w:val="center"/>
        </w:trPr>
        <w:tc>
          <w:tcPr>
            <w:tcW w:w="2926" w:type="dxa"/>
            <w:shd w:val="clear" w:color="auto" w:fill="auto"/>
            <w:noWrap/>
            <w:vAlign w:val="bottom"/>
          </w:tcPr>
          <w:p w14:paraId="78391037" w14:textId="77777777" w:rsidR="00FB1FCA" w:rsidRPr="00FB1FCA" w:rsidRDefault="00FB1FCA" w:rsidP="00FB1FCA">
            <w:pPr>
              <w:widowControl/>
              <w:spacing w:line="480" w:lineRule="auto"/>
              <w:rPr>
                <w:rFonts w:ascii="Times New Roman" w:eastAsia="Times New Roman" w:hAnsi="Times New Roman" w:cs="Times New Roman"/>
                <w:kern w:val="0"/>
                <w:sz w:val="24"/>
                <w:szCs w:val="24"/>
              </w:rPr>
            </w:pPr>
            <w:proofErr w:type="spellStart"/>
            <w:r w:rsidRPr="00FB1FCA">
              <w:rPr>
                <w:rFonts w:ascii="Times New Roman" w:eastAsia="Times New Roman" w:hAnsi="Times New Roman" w:cs="Times New Roman"/>
                <w:kern w:val="0"/>
                <w:sz w:val="24"/>
                <w:szCs w:val="24"/>
              </w:rPr>
              <w:t>siCtrl</w:t>
            </w:r>
            <w:proofErr w:type="spellEnd"/>
          </w:p>
        </w:tc>
        <w:tc>
          <w:tcPr>
            <w:tcW w:w="5528" w:type="dxa"/>
            <w:shd w:val="clear" w:color="auto" w:fill="auto"/>
            <w:noWrap/>
            <w:vAlign w:val="bottom"/>
          </w:tcPr>
          <w:p w14:paraId="4030068A" w14:textId="77777777" w:rsidR="00FB1FCA" w:rsidRPr="00FB1FCA" w:rsidRDefault="00FB1FCA" w:rsidP="00FB1FCA">
            <w:pPr>
              <w:widowControl/>
              <w:spacing w:line="480" w:lineRule="auto"/>
              <w:rPr>
                <w:rFonts w:ascii="Times New Roman" w:eastAsia="Times New Roman" w:hAnsi="Times New Roman" w:cs="Times New Roman"/>
                <w:color w:val="000000"/>
                <w:kern w:val="0"/>
                <w:sz w:val="24"/>
                <w:szCs w:val="24"/>
              </w:rPr>
            </w:pPr>
            <w:proofErr w:type="spellStart"/>
            <w:r w:rsidRPr="00FB1FCA">
              <w:rPr>
                <w:rFonts w:ascii="Times New Roman" w:eastAsia="Times New Roman" w:hAnsi="Times New Roman" w:cs="Times New Roman"/>
                <w:color w:val="000000"/>
                <w:kern w:val="0"/>
                <w:sz w:val="24"/>
                <w:szCs w:val="24"/>
              </w:rPr>
              <w:t>ThermoFisher</w:t>
            </w:r>
            <w:proofErr w:type="spellEnd"/>
            <w:r w:rsidRPr="00FB1FCA">
              <w:rPr>
                <w:rFonts w:ascii="Times New Roman" w:eastAsia="Times New Roman" w:hAnsi="Times New Roman" w:cs="Times New Roman"/>
                <w:color w:val="000000"/>
                <w:kern w:val="0"/>
                <w:sz w:val="24"/>
                <w:szCs w:val="24"/>
              </w:rPr>
              <w:t xml:space="preserve"> Scientific (#4390843)</w:t>
            </w:r>
          </w:p>
        </w:tc>
      </w:tr>
      <w:tr w:rsidR="00FB1FCA" w:rsidRPr="00FB1FCA" w14:paraId="01DB4CA3" w14:textId="77777777" w:rsidTr="00117B51">
        <w:trPr>
          <w:trHeight w:val="315"/>
          <w:jc w:val="center"/>
        </w:trPr>
        <w:tc>
          <w:tcPr>
            <w:tcW w:w="2926" w:type="dxa"/>
            <w:shd w:val="clear" w:color="auto" w:fill="auto"/>
            <w:noWrap/>
            <w:vAlign w:val="bottom"/>
          </w:tcPr>
          <w:p w14:paraId="460E11CD" w14:textId="77777777" w:rsidR="00FB1FCA" w:rsidRPr="00FB1FCA" w:rsidRDefault="00FB1FCA" w:rsidP="00FB1FCA">
            <w:pPr>
              <w:widowControl/>
              <w:spacing w:line="480" w:lineRule="auto"/>
              <w:rPr>
                <w:rFonts w:ascii="Times New Roman" w:eastAsia="Times New Roman" w:hAnsi="Times New Roman" w:cs="Times New Roman"/>
                <w:kern w:val="0"/>
                <w:sz w:val="24"/>
                <w:szCs w:val="24"/>
              </w:rPr>
            </w:pPr>
            <w:r w:rsidRPr="00FB1FCA">
              <w:rPr>
                <w:rFonts w:ascii="Times New Roman" w:eastAsia="Times New Roman" w:hAnsi="Times New Roman" w:cs="Times New Roman"/>
                <w:kern w:val="0"/>
                <w:sz w:val="24"/>
                <w:szCs w:val="24"/>
              </w:rPr>
              <w:t>siDDX5-1</w:t>
            </w:r>
          </w:p>
        </w:tc>
        <w:tc>
          <w:tcPr>
            <w:tcW w:w="5528" w:type="dxa"/>
            <w:shd w:val="clear" w:color="auto" w:fill="auto"/>
            <w:noWrap/>
            <w:vAlign w:val="bottom"/>
          </w:tcPr>
          <w:p w14:paraId="24CDAFBB" w14:textId="77777777" w:rsidR="00FB1FCA" w:rsidRPr="00FB1FCA" w:rsidRDefault="00FB1FCA" w:rsidP="00FB1FCA">
            <w:pPr>
              <w:widowControl/>
              <w:spacing w:line="480" w:lineRule="auto"/>
              <w:rPr>
                <w:rFonts w:ascii="Times New Roman" w:eastAsia="Times New Roman" w:hAnsi="Times New Roman" w:cs="Times New Roman"/>
                <w:color w:val="000000"/>
                <w:kern w:val="0"/>
                <w:sz w:val="24"/>
                <w:szCs w:val="24"/>
              </w:rPr>
            </w:pPr>
            <w:bookmarkStart w:id="1" w:name="OLE_LINK5"/>
            <w:bookmarkStart w:id="2" w:name="OLE_LINK6"/>
            <w:proofErr w:type="spellStart"/>
            <w:r w:rsidRPr="00FB1FCA">
              <w:rPr>
                <w:rFonts w:ascii="Times New Roman" w:eastAsia="Times New Roman" w:hAnsi="Times New Roman" w:cs="Times New Roman"/>
                <w:color w:val="000000"/>
                <w:kern w:val="0"/>
                <w:sz w:val="24"/>
                <w:szCs w:val="24"/>
              </w:rPr>
              <w:t>ThermoFisher</w:t>
            </w:r>
            <w:proofErr w:type="spellEnd"/>
            <w:r w:rsidRPr="00FB1FCA">
              <w:rPr>
                <w:rFonts w:ascii="Times New Roman" w:eastAsia="Times New Roman" w:hAnsi="Times New Roman" w:cs="Times New Roman"/>
                <w:color w:val="000000"/>
                <w:kern w:val="0"/>
                <w:sz w:val="24"/>
                <w:szCs w:val="24"/>
              </w:rPr>
              <w:t xml:space="preserve"> Scientific (#4392420, assay id s4007)</w:t>
            </w:r>
            <w:bookmarkEnd w:id="1"/>
            <w:bookmarkEnd w:id="2"/>
          </w:p>
        </w:tc>
      </w:tr>
      <w:tr w:rsidR="00FB1FCA" w:rsidRPr="00FB1FCA" w14:paraId="2397C944" w14:textId="77777777" w:rsidTr="00117B51">
        <w:trPr>
          <w:trHeight w:val="315"/>
          <w:jc w:val="center"/>
        </w:trPr>
        <w:tc>
          <w:tcPr>
            <w:tcW w:w="2926" w:type="dxa"/>
            <w:shd w:val="clear" w:color="auto" w:fill="auto"/>
            <w:noWrap/>
            <w:vAlign w:val="bottom"/>
          </w:tcPr>
          <w:p w14:paraId="5517C96D" w14:textId="77777777" w:rsidR="00FB1FCA" w:rsidRPr="00FB1FCA" w:rsidRDefault="00FB1FCA" w:rsidP="00FB1FCA">
            <w:pPr>
              <w:widowControl/>
              <w:spacing w:line="480" w:lineRule="auto"/>
              <w:rPr>
                <w:rFonts w:ascii="Times New Roman" w:eastAsia="Times New Roman" w:hAnsi="Times New Roman" w:cs="Times New Roman"/>
                <w:kern w:val="0"/>
                <w:sz w:val="24"/>
                <w:szCs w:val="24"/>
              </w:rPr>
            </w:pPr>
            <w:r w:rsidRPr="00FB1FCA">
              <w:rPr>
                <w:rFonts w:ascii="Times New Roman" w:eastAsia="Times New Roman" w:hAnsi="Times New Roman" w:cs="Times New Roman"/>
                <w:kern w:val="0"/>
                <w:sz w:val="24"/>
                <w:szCs w:val="24"/>
              </w:rPr>
              <w:t>siDDX5-2</w:t>
            </w:r>
          </w:p>
        </w:tc>
        <w:tc>
          <w:tcPr>
            <w:tcW w:w="5528" w:type="dxa"/>
            <w:shd w:val="clear" w:color="auto" w:fill="auto"/>
            <w:noWrap/>
            <w:vAlign w:val="bottom"/>
          </w:tcPr>
          <w:p w14:paraId="0C974DFE" w14:textId="77777777" w:rsidR="00FB1FCA" w:rsidRPr="00FB1FCA" w:rsidRDefault="00FB1FCA" w:rsidP="00FB1FCA">
            <w:pPr>
              <w:widowControl/>
              <w:spacing w:line="480" w:lineRule="auto"/>
              <w:rPr>
                <w:rFonts w:ascii="Times New Roman" w:eastAsia="Times New Roman" w:hAnsi="Times New Roman" w:cs="Times New Roman"/>
                <w:kern w:val="0"/>
                <w:sz w:val="24"/>
                <w:szCs w:val="24"/>
              </w:rPr>
            </w:pPr>
            <w:proofErr w:type="spellStart"/>
            <w:r w:rsidRPr="00FB1FCA">
              <w:rPr>
                <w:rFonts w:ascii="Times New Roman" w:eastAsia="Times New Roman" w:hAnsi="Times New Roman" w:cs="Times New Roman"/>
                <w:color w:val="000000"/>
                <w:kern w:val="0"/>
                <w:sz w:val="24"/>
                <w:szCs w:val="24"/>
              </w:rPr>
              <w:t>ThermoFisher</w:t>
            </w:r>
            <w:proofErr w:type="spellEnd"/>
            <w:r w:rsidRPr="00FB1FCA">
              <w:rPr>
                <w:rFonts w:ascii="Times New Roman" w:eastAsia="Times New Roman" w:hAnsi="Times New Roman" w:cs="Times New Roman"/>
                <w:color w:val="000000"/>
                <w:kern w:val="0"/>
                <w:sz w:val="24"/>
                <w:szCs w:val="24"/>
              </w:rPr>
              <w:t xml:space="preserve"> Scientific (#4392420, assay id s4008)</w:t>
            </w:r>
          </w:p>
        </w:tc>
      </w:tr>
      <w:tr w:rsidR="00FB1FCA" w:rsidRPr="00FB1FCA" w14:paraId="4CA23D36" w14:textId="77777777" w:rsidTr="00117B51">
        <w:trPr>
          <w:trHeight w:val="315"/>
          <w:jc w:val="center"/>
        </w:trPr>
        <w:tc>
          <w:tcPr>
            <w:tcW w:w="2926" w:type="dxa"/>
            <w:shd w:val="clear" w:color="auto" w:fill="auto"/>
            <w:noWrap/>
            <w:vAlign w:val="bottom"/>
          </w:tcPr>
          <w:p w14:paraId="1110EDD4" w14:textId="77777777" w:rsidR="00FB1FCA" w:rsidRPr="00FB1FCA" w:rsidRDefault="00C87DD0" w:rsidP="00FB1FCA">
            <w:pPr>
              <w:widowControl/>
              <w:spacing w:line="480" w:lineRule="auto"/>
              <w:rPr>
                <w:rFonts w:ascii="Times New Roman" w:hAnsi="Times New Roman" w:cs="Times New Roman"/>
                <w:kern w:val="0"/>
                <w:sz w:val="24"/>
                <w:szCs w:val="24"/>
              </w:rPr>
            </w:pPr>
            <w:r>
              <w:rPr>
                <w:rFonts w:ascii="Times New Roman" w:hAnsi="Times New Roman" w:cs="Times New Roman" w:hint="eastAsia"/>
                <w:kern w:val="0"/>
                <w:sz w:val="24"/>
                <w:szCs w:val="24"/>
              </w:rPr>
              <w:t>si</w:t>
            </w:r>
            <w:r w:rsidR="00FB1FCA">
              <w:rPr>
                <w:rFonts w:ascii="Times New Roman" w:hAnsi="Times New Roman" w:cs="Times New Roman" w:hint="eastAsia"/>
                <w:kern w:val="0"/>
                <w:sz w:val="24"/>
                <w:szCs w:val="24"/>
              </w:rPr>
              <w:t>NRF2</w:t>
            </w:r>
          </w:p>
        </w:tc>
        <w:tc>
          <w:tcPr>
            <w:tcW w:w="5528" w:type="dxa"/>
            <w:shd w:val="clear" w:color="auto" w:fill="auto"/>
            <w:noWrap/>
            <w:vAlign w:val="bottom"/>
          </w:tcPr>
          <w:p w14:paraId="5180935D" w14:textId="77777777" w:rsidR="00FB1FCA" w:rsidRPr="00FB1FCA" w:rsidRDefault="00FB1FCA" w:rsidP="00FB1FCA">
            <w:pPr>
              <w:widowControl/>
              <w:spacing w:line="480" w:lineRule="auto"/>
              <w:rPr>
                <w:rFonts w:ascii="Times New Roman" w:eastAsia="Times New Roman" w:hAnsi="Times New Roman" w:cs="Times New Roman"/>
                <w:color w:val="000000"/>
                <w:kern w:val="0"/>
                <w:sz w:val="24"/>
                <w:szCs w:val="24"/>
              </w:rPr>
            </w:pPr>
            <w:proofErr w:type="spellStart"/>
            <w:r w:rsidRPr="00FB1FCA">
              <w:rPr>
                <w:rFonts w:ascii="Times New Roman" w:eastAsia="Times New Roman" w:hAnsi="Times New Roman" w:cs="Times New Roman"/>
                <w:color w:val="000000"/>
                <w:kern w:val="0"/>
                <w:sz w:val="24"/>
                <w:szCs w:val="24"/>
              </w:rPr>
              <w:t>ThermoFisher</w:t>
            </w:r>
            <w:proofErr w:type="spellEnd"/>
            <w:r w:rsidRPr="00FB1FCA">
              <w:rPr>
                <w:rFonts w:ascii="Times New Roman" w:eastAsia="Times New Roman" w:hAnsi="Times New Roman" w:cs="Times New Roman"/>
                <w:color w:val="000000"/>
                <w:kern w:val="0"/>
                <w:sz w:val="24"/>
                <w:szCs w:val="24"/>
              </w:rPr>
              <w:t xml:space="preserve"> Scientific (#</w:t>
            </w:r>
            <w:r w:rsidR="00C87DD0" w:rsidRPr="00C87DD0">
              <w:rPr>
                <w:rFonts w:ascii="Times New Roman" w:eastAsia="Times New Roman" w:hAnsi="Times New Roman" w:cs="Times New Roman"/>
                <w:color w:val="000000"/>
                <w:kern w:val="0"/>
                <w:sz w:val="24"/>
                <w:szCs w:val="24"/>
              </w:rPr>
              <w:t>107966</w:t>
            </w:r>
            <w:r w:rsidRPr="00FB1FCA">
              <w:rPr>
                <w:rFonts w:ascii="Times New Roman" w:eastAsia="Times New Roman" w:hAnsi="Times New Roman" w:cs="Times New Roman"/>
                <w:color w:val="000000"/>
                <w:kern w:val="0"/>
                <w:sz w:val="24"/>
                <w:szCs w:val="24"/>
              </w:rPr>
              <w:t>, assay id AM16708)</w:t>
            </w:r>
          </w:p>
        </w:tc>
      </w:tr>
      <w:tr w:rsidR="00380A6A" w:rsidRPr="00FB1FCA" w14:paraId="4949D0CA" w14:textId="77777777" w:rsidTr="00117B51">
        <w:trPr>
          <w:trHeight w:val="315"/>
          <w:jc w:val="center"/>
        </w:trPr>
        <w:tc>
          <w:tcPr>
            <w:tcW w:w="29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132613" w14:textId="359F8079" w:rsidR="00380A6A" w:rsidRPr="00FB1FCA" w:rsidRDefault="00380A6A" w:rsidP="00A608EE">
            <w:pPr>
              <w:widowControl/>
              <w:spacing w:line="480" w:lineRule="auto"/>
              <w:rPr>
                <w:rFonts w:ascii="Times New Roman" w:hAnsi="Times New Roman" w:cs="Times New Roman"/>
                <w:kern w:val="0"/>
                <w:sz w:val="24"/>
                <w:szCs w:val="24"/>
              </w:rPr>
            </w:pPr>
            <w:proofErr w:type="spellStart"/>
            <w:r>
              <w:rPr>
                <w:rFonts w:ascii="Times New Roman" w:hAnsi="Times New Roman" w:cs="Times New Roman" w:hint="eastAsia"/>
                <w:kern w:val="0"/>
                <w:sz w:val="24"/>
                <w:szCs w:val="24"/>
              </w:rPr>
              <w:t>siNIK</w:t>
            </w:r>
            <w:proofErr w:type="spellEnd"/>
          </w:p>
        </w:tc>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A85822" w14:textId="431061A5" w:rsidR="00380A6A" w:rsidRPr="00FB1FCA" w:rsidRDefault="00380A6A" w:rsidP="00A608EE">
            <w:pPr>
              <w:widowControl/>
              <w:spacing w:line="480" w:lineRule="auto"/>
              <w:rPr>
                <w:rFonts w:ascii="Times New Roman" w:eastAsia="Times New Roman" w:hAnsi="Times New Roman" w:cs="Times New Roman"/>
                <w:color w:val="000000"/>
                <w:kern w:val="0"/>
                <w:sz w:val="24"/>
                <w:szCs w:val="24"/>
              </w:rPr>
            </w:pPr>
            <w:proofErr w:type="spellStart"/>
            <w:r w:rsidRPr="00C87DD0">
              <w:rPr>
                <w:rFonts w:ascii="Times New Roman" w:eastAsia="Times New Roman" w:hAnsi="Times New Roman" w:cs="Times New Roman"/>
                <w:color w:val="000000"/>
                <w:kern w:val="0"/>
                <w:sz w:val="24"/>
                <w:szCs w:val="24"/>
              </w:rPr>
              <w:t>ThermoFisher</w:t>
            </w:r>
            <w:proofErr w:type="spellEnd"/>
            <w:r w:rsidRPr="00C87DD0">
              <w:rPr>
                <w:rFonts w:ascii="Times New Roman" w:eastAsia="Times New Roman" w:hAnsi="Times New Roman" w:cs="Times New Roman"/>
                <w:color w:val="000000"/>
                <w:kern w:val="0"/>
                <w:sz w:val="24"/>
                <w:szCs w:val="24"/>
              </w:rPr>
              <w:t xml:space="preserve"> Scientific (#110821, assay id AM16708)</w:t>
            </w:r>
          </w:p>
        </w:tc>
      </w:tr>
      <w:tr w:rsidR="00380A6A" w:rsidRPr="00FB1FCA" w14:paraId="77E9E1D1" w14:textId="77777777" w:rsidTr="00117B51">
        <w:trPr>
          <w:trHeight w:val="315"/>
          <w:jc w:val="center"/>
        </w:trPr>
        <w:tc>
          <w:tcPr>
            <w:tcW w:w="29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DBB751" w14:textId="2C610035" w:rsidR="00380A6A" w:rsidRPr="00FB1FCA" w:rsidRDefault="00380A6A" w:rsidP="00FB1FCA">
            <w:pPr>
              <w:widowControl/>
              <w:spacing w:line="480" w:lineRule="auto"/>
              <w:rPr>
                <w:rFonts w:ascii="Times New Roman" w:hAnsi="Times New Roman" w:cs="Times New Roman"/>
                <w:kern w:val="0"/>
                <w:sz w:val="24"/>
                <w:szCs w:val="24"/>
              </w:rPr>
            </w:pPr>
            <w:r>
              <w:rPr>
                <w:rFonts w:ascii="Times New Roman" w:hAnsi="Times New Roman" w:cs="Times New Roman" w:hint="eastAsia"/>
                <w:kern w:val="0"/>
                <w:sz w:val="24"/>
                <w:szCs w:val="24"/>
              </w:rPr>
              <w:t>si</w:t>
            </w:r>
            <w:r w:rsidRPr="00C87DD0">
              <w:rPr>
                <w:rFonts w:ascii="Times New Roman" w:hAnsi="Times New Roman" w:cs="Times New Roman"/>
                <w:kern w:val="0"/>
                <w:sz w:val="24"/>
                <w:szCs w:val="24"/>
              </w:rPr>
              <w:t>CTNNB1</w:t>
            </w:r>
            <w:r>
              <w:rPr>
                <w:rFonts w:ascii="Times New Roman" w:hAnsi="Times New Roman" w:cs="Times New Roman" w:hint="eastAsia"/>
                <w:kern w:val="0"/>
                <w:sz w:val="24"/>
                <w:szCs w:val="24"/>
              </w:rPr>
              <w:t>(</w:t>
            </w:r>
            <w:r w:rsidRPr="00C87DD0">
              <w:rPr>
                <w:rFonts w:ascii="Times New Roman" w:hAnsi="Times New Roman" w:cs="Times New Roman"/>
                <w:kern w:val="0"/>
                <w:sz w:val="24"/>
                <w:szCs w:val="24"/>
              </w:rPr>
              <w:t>catenin beta 1</w:t>
            </w:r>
            <w:r>
              <w:rPr>
                <w:rFonts w:ascii="Times New Roman" w:hAnsi="Times New Roman" w:cs="Times New Roman" w:hint="eastAsia"/>
                <w:kern w:val="0"/>
                <w:sz w:val="24"/>
                <w:szCs w:val="24"/>
              </w:rPr>
              <w:t>)</w:t>
            </w:r>
          </w:p>
        </w:tc>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14616A" w14:textId="78D2D876" w:rsidR="00380A6A" w:rsidRPr="00FB1FCA" w:rsidRDefault="00380A6A" w:rsidP="00FB1FCA">
            <w:pPr>
              <w:widowControl/>
              <w:spacing w:line="480" w:lineRule="auto"/>
              <w:rPr>
                <w:rFonts w:ascii="Times New Roman" w:eastAsia="Times New Roman" w:hAnsi="Times New Roman" w:cs="Times New Roman"/>
                <w:color w:val="000000"/>
                <w:kern w:val="0"/>
                <w:sz w:val="24"/>
                <w:szCs w:val="24"/>
              </w:rPr>
            </w:pPr>
            <w:proofErr w:type="spellStart"/>
            <w:r w:rsidRPr="00FB1FCA">
              <w:rPr>
                <w:rFonts w:ascii="Times New Roman" w:eastAsia="Times New Roman" w:hAnsi="Times New Roman" w:cs="Times New Roman"/>
                <w:color w:val="000000"/>
                <w:kern w:val="0"/>
                <w:sz w:val="24"/>
                <w:szCs w:val="24"/>
              </w:rPr>
              <w:t>ThermoFisher</w:t>
            </w:r>
            <w:proofErr w:type="spellEnd"/>
            <w:r w:rsidRPr="00FB1FCA">
              <w:rPr>
                <w:rFonts w:ascii="Times New Roman" w:eastAsia="Times New Roman" w:hAnsi="Times New Roman" w:cs="Times New Roman"/>
                <w:color w:val="000000"/>
                <w:kern w:val="0"/>
                <w:sz w:val="24"/>
                <w:szCs w:val="24"/>
              </w:rPr>
              <w:t xml:space="preserve"> Scientific (#</w:t>
            </w:r>
            <w:r>
              <w:rPr>
                <w:rFonts w:ascii="Helvetica" w:hAnsi="Helvetica" w:cs="Helvetica"/>
                <w:color w:val="333333"/>
                <w:sz w:val="20"/>
                <w:szCs w:val="20"/>
              </w:rPr>
              <w:t>146154</w:t>
            </w:r>
            <w:r w:rsidRPr="00FB1FCA">
              <w:rPr>
                <w:rFonts w:ascii="Times New Roman" w:eastAsia="Times New Roman" w:hAnsi="Times New Roman" w:cs="Times New Roman"/>
                <w:color w:val="000000"/>
                <w:kern w:val="0"/>
                <w:sz w:val="24"/>
                <w:szCs w:val="24"/>
              </w:rPr>
              <w:t>, assay id AM16708)</w:t>
            </w:r>
          </w:p>
        </w:tc>
      </w:tr>
      <w:tr w:rsidR="00380A6A" w:rsidRPr="00FB1FCA" w14:paraId="1D4D42AC" w14:textId="77777777" w:rsidTr="00117B51">
        <w:trPr>
          <w:trHeight w:val="315"/>
          <w:jc w:val="center"/>
        </w:trPr>
        <w:tc>
          <w:tcPr>
            <w:tcW w:w="29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89059C" w14:textId="32B6E957" w:rsidR="00380A6A" w:rsidRDefault="00380A6A" w:rsidP="00FB1FCA">
            <w:pPr>
              <w:widowControl/>
              <w:spacing w:line="480" w:lineRule="auto"/>
              <w:rPr>
                <w:rFonts w:ascii="Times New Roman" w:hAnsi="Times New Roman" w:cs="Times New Roman"/>
                <w:kern w:val="0"/>
                <w:sz w:val="24"/>
                <w:szCs w:val="24"/>
              </w:rPr>
            </w:pPr>
            <w:r>
              <w:rPr>
                <w:rFonts w:ascii="Times New Roman" w:hAnsi="Times New Roman" w:cs="Times New Roman" w:hint="eastAsia"/>
                <w:kern w:val="0"/>
                <w:sz w:val="24"/>
                <w:szCs w:val="24"/>
              </w:rPr>
              <w:t>siNFKB2</w:t>
            </w:r>
          </w:p>
        </w:tc>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A92716" w14:textId="7969E22B" w:rsidR="00380A6A" w:rsidRPr="00FB1FCA" w:rsidRDefault="00380A6A" w:rsidP="00FB1FCA">
            <w:pPr>
              <w:widowControl/>
              <w:spacing w:line="480" w:lineRule="auto"/>
              <w:rPr>
                <w:rFonts w:ascii="Times New Roman" w:eastAsia="Times New Roman" w:hAnsi="Times New Roman" w:cs="Times New Roman"/>
                <w:color w:val="000000"/>
                <w:kern w:val="0"/>
                <w:sz w:val="24"/>
                <w:szCs w:val="24"/>
              </w:rPr>
            </w:pPr>
            <w:proofErr w:type="spellStart"/>
            <w:r w:rsidRPr="00B5688A">
              <w:rPr>
                <w:rFonts w:ascii="Times New Roman" w:eastAsia="Times New Roman" w:hAnsi="Times New Roman" w:cs="Times New Roman"/>
                <w:color w:val="000000"/>
                <w:kern w:val="0"/>
                <w:sz w:val="24"/>
                <w:szCs w:val="24"/>
              </w:rPr>
              <w:t>ThermoFisher</w:t>
            </w:r>
            <w:proofErr w:type="spellEnd"/>
            <w:r w:rsidRPr="00B5688A">
              <w:rPr>
                <w:rFonts w:ascii="Times New Roman" w:eastAsia="Times New Roman" w:hAnsi="Times New Roman" w:cs="Times New Roman"/>
                <w:color w:val="000000"/>
                <w:kern w:val="0"/>
                <w:sz w:val="24"/>
                <w:szCs w:val="24"/>
              </w:rPr>
              <w:t xml:space="preserve"> Scientific (#106835, assay id AM16708)</w:t>
            </w:r>
          </w:p>
        </w:tc>
      </w:tr>
      <w:tr w:rsidR="00380A6A" w:rsidRPr="00FB1FCA" w14:paraId="7C0E016F" w14:textId="77777777" w:rsidTr="00117B51">
        <w:trPr>
          <w:trHeight w:val="315"/>
          <w:jc w:val="center"/>
        </w:trPr>
        <w:tc>
          <w:tcPr>
            <w:tcW w:w="29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03857F" w14:textId="6EA935E2" w:rsidR="00380A6A" w:rsidRDefault="00380A6A" w:rsidP="00FB1FCA">
            <w:pPr>
              <w:widowControl/>
              <w:spacing w:line="480" w:lineRule="auto"/>
              <w:rPr>
                <w:rFonts w:ascii="Times New Roman" w:hAnsi="Times New Roman" w:cs="Times New Roman"/>
                <w:kern w:val="0"/>
                <w:sz w:val="24"/>
                <w:szCs w:val="24"/>
              </w:rPr>
            </w:pPr>
            <w:r>
              <w:rPr>
                <w:rFonts w:ascii="Times New Roman" w:hAnsi="Times New Roman" w:cs="Times New Roman" w:hint="eastAsia"/>
                <w:kern w:val="0"/>
                <w:sz w:val="24"/>
                <w:szCs w:val="24"/>
              </w:rPr>
              <w:t>si</w:t>
            </w:r>
            <w:r w:rsidRPr="00B5688A">
              <w:rPr>
                <w:rFonts w:ascii="Times New Roman" w:hAnsi="Times New Roman" w:cs="Times New Roman"/>
                <w:kern w:val="0"/>
                <w:sz w:val="24"/>
                <w:szCs w:val="24"/>
              </w:rPr>
              <w:t>SQSTM1</w:t>
            </w:r>
            <w:r>
              <w:rPr>
                <w:rFonts w:ascii="Times New Roman" w:hAnsi="Times New Roman" w:cs="Times New Roman" w:hint="eastAsia"/>
                <w:kern w:val="0"/>
                <w:sz w:val="24"/>
                <w:szCs w:val="24"/>
              </w:rPr>
              <w:t>/p62</w:t>
            </w:r>
          </w:p>
        </w:tc>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2517C6" w14:textId="45CA763A" w:rsidR="00380A6A" w:rsidRPr="00FB1FCA" w:rsidRDefault="00380A6A" w:rsidP="00B5688A">
            <w:pPr>
              <w:widowControl/>
              <w:spacing w:line="480" w:lineRule="auto"/>
              <w:rPr>
                <w:rFonts w:ascii="Times New Roman" w:eastAsia="Times New Roman" w:hAnsi="Times New Roman" w:cs="Times New Roman"/>
                <w:color w:val="000000"/>
                <w:kern w:val="0"/>
                <w:sz w:val="24"/>
                <w:szCs w:val="24"/>
              </w:rPr>
            </w:pPr>
            <w:r>
              <w:rPr>
                <w:rFonts w:ascii="Times New Roman" w:hAnsi="Times New Roman" w:cs="Times New Roman" w:hint="eastAsia"/>
                <w:color w:val="000000"/>
                <w:kern w:val="0"/>
                <w:sz w:val="24"/>
                <w:szCs w:val="24"/>
              </w:rPr>
              <w:t>Horizon (</w:t>
            </w:r>
            <w:proofErr w:type="spellStart"/>
            <w:r w:rsidRPr="00B5688A">
              <w:rPr>
                <w:rFonts w:ascii="Times New Roman" w:hAnsi="Times New Roman" w:cs="Times New Roman"/>
                <w:color w:val="000000"/>
                <w:kern w:val="0"/>
                <w:sz w:val="24"/>
                <w:szCs w:val="24"/>
              </w:rPr>
              <w:t>SMARTpool</w:t>
            </w:r>
            <w:proofErr w:type="spellEnd"/>
            <w:r>
              <w:rPr>
                <w:rFonts w:ascii="Times New Roman" w:hAnsi="Times New Roman" w:cs="Times New Roman" w:hint="eastAsia"/>
                <w:color w:val="000000"/>
                <w:kern w:val="0"/>
                <w:sz w:val="24"/>
                <w:szCs w:val="24"/>
              </w:rPr>
              <w:t xml:space="preserve">, </w:t>
            </w:r>
            <w:r w:rsidRPr="00B5688A">
              <w:rPr>
                <w:rFonts w:ascii="Times New Roman" w:hAnsi="Times New Roman" w:cs="Times New Roman"/>
                <w:color w:val="000000"/>
                <w:kern w:val="0"/>
                <w:sz w:val="24"/>
                <w:szCs w:val="24"/>
              </w:rPr>
              <w:t>L-010230-00-0005</w:t>
            </w:r>
            <w:r>
              <w:rPr>
                <w:rFonts w:ascii="Times New Roman" w:hAnsi="Times New Roman" w:cs="Times New Roman" w:hint="eastAsia"/>
                <w:color w:val="000000"/>
                <w:kern w:val="0"/>
                <w:sz w:val="24"/>
                <w:szCs w:val="24"/>
              </w:rPr>
              <w:t>)</w:t>
            </w:r>
          </w:p>
        </w:tc>
      </w:tr>
    </w:tbl>
    <w:p w14:paraId="2BB99982" w14:textId="77777777" w:rsidR="00117B51" w:rsidRDefault="00117B51"/>
    <w:p w14:paraId="0A42D22B" w14:textId="77777777" w:rsidR="00F82F95" w:rsidRDefault="00F82F95"/>
    <w:p w14:paraId="4085691A" w14:textId="77777777" w:rsidR="00F82F95" w:rsidRDefault="00F82F95"/>
    <w:p w14:paraId="086E4526" w14:textId="77777777" w:rsidR="00F677B0" w:rsidRDefault="00F677B0"/>
    <w:p w14:paraId="477FF2AE" w14:textId="77777777" w:rsidR="00F677B0" w:rsidRDefault="00F677B0"/>
    <w:p w14:paraId="00B3FEE1" w14:textId="77777777" w:rsidR="00F677B0" w:rsidRDefault="00F677B0"/>
    <w:p w14:paraId="5F2C45D3" w14:textId="77777777" w:rsidR="00F677B0" w:rsidRDefault="00F677B0"/>
    <w:p w14:paraId="570A427F" w14:textId="77777777" w:rsidR="00F677B0" w:rsidRDefault="00F677B0"/>
    <w:p w14:paraId="3AF4BB23" w14:textId="77777777" w:rsidR="00F677B0" w:rsidRDefault="00F677B0"/>
    <w:p w14:paraId="5911FB11" w14:textId="77777777" w:rsidR="00F677B0" w:rsidRDefault="00F677B0"/>
    <w:p w14:paraId="72706918" w14:textId="77777777" w:rsidR="00F677B0" w:rsidRDefault="00F677B0"/>
    <w:p w14:paraId="050DE6CF" w14:textId="77777777" w:rsidR="00F677B0" w:rsidRDefault="00F677B0"/>
    <w:p w14:paraId="6BE99D7A" w14:textId="77777777" w:rsidR="00F677B0" w:rsidRDefault="00F677B0"/>
    <w:p w14:paraId="09F410F3" w14:textId="77777777" w:rsidR="00F677B0" w:rsidRDefault="00F677B0"/>
    <w:p w14:paraId="76511B0C" w14:textId="77777777" w:rsidR="00F677B0" w:rsidRDefault="00F677B0"/>
    <w:p w14:paraId="017C2D7A" w14:textId="4456CA17" w:rsidR="00FB1FCA" w:rsidRPr="00B63F30" w:rsidRDefault="00D01261" w:rsidP="00B63F30">
      <w:pPr>
        <w:widowControl/>
        <w:jc w:val="left"/>
      </w:pPr>
      <w:r w:rsidRPr="00D01261">
        <w:rPr>
          <w:rFonts w:ascii="Times New Roman" w:hAnsi="Times New Roman" w:cs="Times New Roman"/>
          <w:b/>
          <w:sz w:val="24"/>
          <w:szCs w:val="24"/>
          <w:u w:val="single"/>
        </w:rPr>
        <w:t xml:space="preserve">Supplementary </w:t>
      </w:r>
      <w:r w:rsidR="007B2E4D">
        <w:rPr>
          <w:rFonts w:ascii="Times New Roman" w:hAnsi="Times New Roman" w:cs="Times New Roman"/>
          <w:b/>
          <w:sz w:val="24"/>
          <w:szCs w:val="24"/>
          <w:u w:val="single"/>
        </w:rPr>
        <w:t>Table S</w:t>
      </w:r>
      <w:r w:rsidR="00265464">
        <w:rPr>
          <w:rFonts w:ascii="Times New Roman" w:hAnsi="Times New Roman" w:cs="Times New Roman"/>
          <w:b/>
          <w:sz w:val="24"/>
          <w:szCs w:val="24"/>
          <w:u w:val="single"/>
        </w:rPr>
        <w:t>2</w:t>
      </w:r>
      <w:r w:rsidR="00117B51" w:rsidRPr="0039583E">
        <w:rPr>
          <w:rFonts w:ascii="Times New Roman" w:hAnsi="Times New Roman" w:cs="Times New Roman"/>
          <w:b/>
          <w:sz w:val="24"/>
          <w:szCs w:val="24"/>
        </w:rPr>
        <w:t>: Antibodies Used</w:t>
      </w:r>
    </w:p>
    <w:tbl>
      <w:tblPr>
        <w:tblStyle w:val="TableGrid"/>
        <w:tblW w:w="9895" w:type="dxa"/>
        <w:tblLayout w:type="fixed"/>
        <w:tblLook w:val="04A0" w:firstRow="1" w:lastRow="0" w:firstColumn="1" w:lastColumn="0" w:noHBand="0" w:noVBand="1"/>
      </w:tblPr>
      <w:tblGrid>
        <w:gridCol w:w="2122"/>
        <w:gridCol w:w="1864"/>
        <w:gridCol w:w="1852"/>
        <w:gridCol w:w="4057"/>
      </w:tblGrid>
      <w:tr w:rsidR="00117B51" w:rsidRPr="00051EFE" w14:paraId="30813A75" w14:textId="77777777" w:rsidTr="004D3D3D">
        <w:trPr>
          <w:trHeight w:val="510"/>
        </w:trPr>
        <w:tc>
          <w:tcPr>
            <w:tcW w:w="2122" w:type="dxa"/>
          </w:tcPr>
          <w:p w14:paraId="13E959AB" w14:textId="77777777" w:rsidR="00117B51" w:rsidRPr="0073119F" w:rsidRDefault="00117B51" w:rsidP="002165EB">
            <w:pPr>
              <w:spacing w:line="480" w:lineRule="auto"/>
              <w:rPr>
                <w:rFonts w:ascii="Times New Roman" w:hAnsi="Times New Roman" w:cs="Times New Roman"/>
                <w:b/>
                <w:sz w:val="24"/>
                <w:szCs w:val="24"/>
              </w:rPr>
            </w:pPr>
            <w:r w:rsidRPr="0073119F">
              <w:rPr>
                <w:rFonts w:ascii="Times New Roman" w:hAnsi="Times New Roman" w:cs="Times New Roman"/>
                <w:b/>
                <w:sz w:val="24"/>
                <w:szCs w:val="24"/>
              </w:rPr>
              <w:t>Antibody</w:t>
            </w:r>
          </w:p>
        </w:tc>
        <w:tc>
          <w:tcPr>
            <w:tcW w:w="1864" w:type="dxa"/>
          </w:tcPr>
          <w:p w14:paraId="7A21BF5F" w14:textId="77777777" w:rsidR="00117B51" w:rsidRPr="0073119F" w:rsidRDefault="00117B51" w:rsidP="002165EB">
            <w:pPr>
              <w:spacing w:line="480" w:lineRule="auto"/>
              <w:rPr>
                <w:rFonts w:ascii="Times New Roman" w:hAnsi="Times New Roman" w:cs="Times New Roman"/>
                <w:b/>
                <w:sz w:val="24"/>
                <w:szCs w:val="24"/>
              </w:rPr>
            </w:pPr>
            <w:r w:rsidRPr="0073119F">
              <w:rPr>
                <w:rFonts w:ascii="Times New Roman" w:hAnsi="Times New Roman" w:cs="Times New Roman"/>
                <w:b/>
                <w:sz w:val="24"/>
                <w:szCs w:val="24"/>
              </w:rPr>
              <w:t>Dilution</w:t>
            </w:r>
          </w:p>
        </w:tc>
        <w:tc>
          <w:tcPr>
            <w:tcW w:w="1852" w:type="dxa"/>
          </w:tcPr>
          <w:p w14:paraId="7BB7AB70" w14:textId="77777777" w:rsidR="00117B51" w:rsidRPr="0073119F" w:rsidRDefault="00117B51" w:rsidP="002165EB">
            <w:pPr>
              <w:spacing w:line="480" w:lineRule="auto"/>
              <w:rPr>
                <w:rFonts w:ascii="Times New Roman" w:hAnsi="Times New Roman" w:cs="Times New Roman"/>
                <w:b/>
                <w:sz w:val="24"/>
                <w:szCs w:val="24"/>
              </w:rPr>
            </w:pPr>
            <w:r w:rsidRPr="0073119F">
              <w:rPr>
                <w:rFonts w:ascii="Times New Roman" w:hAnsi="Times New Roman" w:cs="Times New Roman"/>
                <w:b/>
                <w:sz w:val="24"/>
                <w:szCs w:val="24"/>
              </w:rPr>
              <w:t>Application</w:t>
            </w:r>
          </w:p>
        </w:tc>
        <w:tc>
          <w:tcPr>
            <w:tcW w:w="4057" w:type="dxa"/>
          </w:tcPr>
          <w:p w14:paraId="5038DCF3" w14:textId="77777777" w:rsidR="00117B51" w:rsidRPr="0073119F" w:rsidRDefault="00117B51" w:rsidP="002165EB">
            <w:pPr>
              <w:spacing w:line="480" w:lineRule="auto"/>
              <w:rPr>
                <w:rFonts w:ascii="Times New Roman" w:hAnsi="Times New Roman" w:cs="Times New Roman"/>
                <w:b/>
                <w:sz w:val="24"/>
                <w:szCs w:val="24"/>
              </w:rPr>
            </w:pPr>
            <w:r w:rsidRPr="0073119F">
              <w:rPr>
                <w:rFonts w:ascii="Times New Roman" w:hAnsi="Times New Roman" w:cs="Times New Roman"/>
                <w:b/>
                <w:sz w:val="24"/>
                <w:szCs w:val="24"/>
              </w:rPr>
              <w:t>Source</w:t>
            </w:r>
          </w:p>
        </w:tc>
      </w:tr>
      <w:tr w:rsidR="00117B51" w:rsidRPr="0073119F" w14:paraId="204EB07E" w14:textId="77777777" w:rsidTr="004D3D3D">
        <w:trPr>
          <w:trHeight w:val="534"/>
        </w:trPr>
        <w:tc>
          <w:tcPr>
            <w:tcW w:w="2122" w:type="dxa"/>
          </w:tcPr>
          <w:p w14:paraId="68AC6EB9" w14:textId="77777777" w:rsidR="00117B51" w:rsidRPr="0073119F" w:rsidRDefault="00117B51" w:rsidP="00626109">
            <w:pPr>
              <w:jc w:val="center"/>
              <w:rPr>
                <w:rFonts w:ascii="Times New Roman" w:hAnsi="Times New Roman" w:cs="Times New Roman"/>
                <w:sz w:val="24"/>
                <w:szCs w:val="24"/>
              </w:rPr>
            </w:pPr>
            <w:r w:rsidRPr="0073119F">
              <w:rPr>
                <w:rFonts w:ascii="Times New Roman" w:hAnsi="Times New Roman" w:cs="Times New Roman"/>
                <w:sz w:val="24"/>
                <w:szCs w:val="24"/>
              </w:rPr>
              <w:t xml:space="preserve">Mouse </w:t>
            </w:r>
            <w:bookmarkStart w:id="3" w:name="OLE_LINK13"/>
            <w:bookmarkStart w:id="4" w:name="OLE_LINK14"/>
            <w:r w:rsidRPr="0073119F">
              <w:rPr>
                <w:rFonts w:ascii="Times New Roman" w:hAnsi="Times New Roman" w:cs="Times New Roman"/>
                <w:sz w:val="24"/>
                <w:szCs w:val="24"/>
              </w:rPr>
              <w:t>α</w:t>
            </w:r>
            <w:bookmarkEnd w:id="3"/>
            <w:bookmarkEnd w:id="4"/>
            <w:r w:rsidRPr="0073119F">
              <w:rPr>
                <w:rFonts w:ascii="Times New Roman" w:hAnsi="Times New Roman" w:cs="Times New Roman"/>
                <w:sz w:val="24"/>
                <w:szCs w:val="24"/>
              </w:rPr>
              <w:t xml:space="preserve">-Human </w:t>
            </w:r>
            <w:r w:rsidR="00626109">
              <w:rPr>
                <w:rFonts w:ascii="Times New Roman" w:hAnsi="Times New Roman" w:cs="Times New Roman"/>
                <w:sz w:val="24"/>
                <w:szCs w:val="24"/>
              </w:rPr>
              <w:t>DDX5</w:t>
            </w:r>
          </w:p>
        </w:tc>
        <w:tc>
          <w:tcPr>
            <w:tcW w:w="1864" w:type="dxa"/>
          </w:tcPr>
          <w:p w14:paraId="3A208F57" w14:textId="77777777" w:rsidR="00117B51" w:rsidRPr="0073119F" w:rsidRDefault="00117B51" w:rsidP="008A7473">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0E27D82C" w14:textId="77777777" w:rsidR="00117B51" w:rsidRPr="0073119F" w:rsidRDefault="00117B51" w:rsidP="008A7473">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p w14:paraId="299CC21D" w14:textId="77777777" w:rsidR="00117B51" w:rsidRPr="0073119F" w:rsidRDefault="00117B51" w:rsidP="008A7473">
            <w:pPr>
              <w:jc w:val="center"/>
              <w:rPr>
                <w:rFonts w:ascii="Times New Roman" w:hAnsi="Times New Roman" w:cs="Times New Roman"/>
                <w:sz w:val="24"/>
                <w:szCs w:val="24"/>
              </w:rPr>
            </w:pPr>
          </w:p>
        </w:tc>
        <w:tc>
          <w:tcPr>
            <w:tcW w:w="4057" w:type="dxa"/>
          </w:tcPr>
          <w:p w14:paraId="7DCF99DD" w14:textId="77777777" w:rsidR="00117B51" w:rsidRPr="0073119F" w:rsidRDefault="00117B51" w:rsidP="00F73592">
            <w:pPr>
              <w:jc w:val="center"/>
              <w:rPr>
                <w:rFonts w:ascii="Times New Roman" w:hAnsi="Times New Roman" w:cs="Times New Roman"/>
                <w:sz w:val="24"/>
                <w:szCs w:val="24"/>
              </w:rPr>
            </w:pPr>
            <w:bookmarkStart w:id="5" w:name="OLE_LINK19"/>
            <w:bookmarkStart w:id="6" w:name="OLE_LINK20"/>
            <w:r w:rsidRPr="0073119F">
              <w:rPr>
                <w:rFonts w:ascii="Times New Roman" w:hAnsi="Times New Roman" w:cs="Times New Roman"/>
                <w:sz w:val="24"/>
                <w:szCs w:val="24"/>
              </w:rPr>
              <w:t>Millipore Sigma (#05-850)</w:t>
            </w:r>
            <w:bookmarkEnd w:id="5"/>
            <w:bookmarkEnd w:id="6"/>
          </w:p>
        </w:tc>
      </w:tr>
      <w:tr w:rsidR="00117B51" w:rsidRPr="0073119F" w14:paraId="1CB7C613" w14:textId="77777777" w:rsidTr="004D3D3D">
        <w:trPr>
          <w:trHeight w:val="297"/>
        </w:trPr>
        <w:tc>
          <w:tcPr>
            <w:tcW w:w="2122" w:type="dxa"/>
          </w:tcPr>
          <w:p w14:paraId="05D59955" w14:textId="77777777" w:rsidR="00117B51" w:rsidRPr="0073119F" w:rsidRDefault="00117B51" w:rsidP="00F73592">
            <w:pPr>
              <w:jc w:val="center"/>
              <w:rPr>
                <w:rFonts w:ascii="Times New Roman" w:hAnsi="Times New Roman" w:cs="Times New Roman"/>
                <w:sz w:val="24"/>
                <w:szCs w:val="24"/>
                <w:lang w:eastAsia="zh-CN"/>
              </w:rPr>
            </w:pPr>
            <w:r w:rsidRPr="0073119F">
              <w:rPr>
                <w:rFonts w:ascii="Times New Roman" w:hAnsi="Times New Roman" w:cs="Times New Roman"/>
                <w:sz w:val="24"/>
                <w:szCs w:val="24"/>
              </w:rPr>
              <w:t>Rabbit</w:t>
            </w:r>
            <w:r w:rsidRPr="0073119F">
              <w:rPr>
                <w:rFonts w:ascii="Times New Roman" w:hAnsi="Times New Roman" w:cs="Times New Roman"/>
                <w:sz w:val="24"/>
                <w:szCs w:val="24"/>
                <w:lang w:eastAsia="zh-CN"/>
              </w:rPr>
              <w:t xml:space="preserve"> </w:t>
            </w:r>
            <w:r w:rsidRPr="0073119F">
              <w:rPr>
                <w:rFonts w:ascii="Times New Roman" w:hAnsi="Times New Roman" w:cs="Times New Roman"/>
                <w:sz w:val="24"/>
                <w:szCs w:val="24"/>
              </w:rPr>
              <w:t>α-Human DDX5</w:t>
            </w:r>
          </w:p>
        </w:tc>
        <w:tc>
          <w:tcPr>
            <w:tcW w:w="1864" w:type="dxa"/>
          </w:tcPr>
          <w:p w14:paraId="6E681743"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2A5146D3"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p w14:paraId="0B16CC45" w14:textId="77777777" w:rsidR="00117B51" w:rsidRPr="0073119F" w:rsidRDefault="00117B51" w:rsidP="00F73592">
            <w:pPr>
              <w:jc w:val="center"/>
              <w:rPr>
                <w:rFonts w:ascii="Times New Roman" w:hAnsi="Times New Roman" w:cs="Times New Roman"/>
                <w:sz w:val="24"/>
                <w:szCs w:val="24"/>
              </w:rPr>
            </w:pPr>
          </w:p>
        </w:tc>
        <w:tc>
          <w:tcPr>
            <w:tcW w:w="4057" w:type="dxa"/>
          </w:tcPr>
          <w:p w14:paraId="04A72EB7" w14:textId="77777777" w:rsidR="00117B51" w:rsidRPr="0073119F" w:rsidRDefault="00117B51" w:rsidP="00F73592">
            <w:pPr>
              <w:jc w:val="center"/>
              <w:rPr>
                <w:rFonts w:ascii="Times New Roman" w:hAnsi="Times New Roman" w:cs="Times New Roman"/>
                <w:sz w:val="24"/>
                <w:szCs w:val="24"/>
              </w:rPr>
            </w:pPr>
            <w:bookmarkStart w:id="7" w:name="OLE_LINK21"/>
            <w:bookmarkStart w:id="8" w:name="OLE_LINK22"/>
            <w:r w:rsidRPr="0073119F">
              <w:rPr>
                <w:rFonts w:ascii="Times New Roman" w:hAnsi="Times New Roman" w:cs="Times New Roman"/>
                <w:sz w:val="24"/>
                <w:szCs w:val="24"/>
              </w:rPr>
              <w:t>Cell Signaling Technologies (#14994S)</w:t>
            </w:r>
            <w:bookmarkEnd w:id="7"/>
            <w:bookmarkEnd w:id="8"/>
          </w:p>
        </w:tc>
      </w:tr>
      <w:tr w:rsidR="00F73592" w:rsidRPr="0073119F" w14:paraId="21838CA8" w14:textId="77777777" w:rsidTr="004D3D3D">
        <w:trPr>
          <w:trHeight w:val="682"/>
        </w:trPr>
        <w:tc>
          <w:tcPr>
            <w:tcW w:w="2122" w:type="dxa"/>
          </w:tcPr>
          <w:p w14:paraId="51368518" w14:textId="77777777" w:rsidR="00F73592" w:rsidRPr="0073119F" w:rsidRDefault="00F73592" w:rsidP="00A608EE">
            <w:pPr>
              <w:jc w:val="center"/>
              <w:rPr>
                <w:rFonts w:ascii="Times New Roman" w:hAnsi="Times New Roman" w:cs="Times New Roman"/>
                <w:sz w:val="24"/>
                <w:szCs w:val="24"/>
                <w:lang w:eastAsia="zh-CN"/>
              </w:rPr>
            </w:pPr>
            <w:r w:rsidRPr="0073119F">
              <w:rPr>
                <w:rFonts w:ascii="Times New Roman" w:hAnsi="Times New Roman" w:cs="Times New Roman"/>
                <w:sz w:val="24"/>
                <w:szCs w:val="24"/>
              </w:rPr>
              <w:t xml:space="preserve">Mouse α-Human </w:t>
            </w:r>
            <w:r w:rsidR="00A608EE">
              <w:rPr>
                <w:rFonts w:ascii="Times New Roman" w:hAnsi="Times New Roman" w:cs="Times New Roman"/>
                <w:sz w:val="24"/>
                <w:szCs w:val="24"/>
                <w:lang w:eastAsia="zh-CN"/>
              </w:rPr>
              <w:t>KEAP</w:t>
            </w:r>
            <w:r w:rsidRPr="0073119F">
              <w:rPr>
                <w:rFonts w:ascii="Times New Roman" w:hAnsi="Times New Roman" w:cs="Times New Roman"/>
                <w:sz w:val="24"/>
                <w:szCs w:val="24"/>
                <w:lang w:eastAsia="zh-CN"/>
              </w:rPr>
              <w:t>1</w:t>
            </w:r>
          </w:p>
        </w:tc>
        <w:tc>
          <w:tcPr>
            <w:tcW w:w="1864" w:type="dxa"/>
          </w:tcPr>
          <w:p w14:paraId="339CBA6B" w14:textId="77777777" w:rsidR="00F73592" w:rsidRPr="0073119F" w:rsidRDefault="00CE05FC" w:rsidP="00F73592">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1EA86667" w14:textId="77777777" w:rsidR="00F73592" w:rsidRPr="0073119F" w:rsidRDefault="00CE05FC" w:rsidP="00F73592">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tc>
        <w:tc>
          <w:tcPr>
            <w:tcW w:w="4057" w:type="dxa"/>
          </w:tcPr>
          <w:p w14:paraId="3D6D347E" w14:textId="77777777" w:rsidR="00F73592" w:rsidRPr="0073119F" w:rsidRDefault="00F73592" w:rsidP="00F73592">
            <w:pPr>
              <w:jc w:val="center"/>
              <w:rPr>
                <w:rFonts w:ascii="Times New Roman" w:hAnsi="Times New Roman" w:cs="Times New Roman"/>
                <w:sz w:val="24"/>
                <w:szCs w:val="24"/>
              </w:rPr>
            </w:pPr>
            <w:r w:rsidRPr="0073119F">
              <w:rPr>
                <w:rFonts w:ascii="Times New Roman" w:hAnsi="Times New Roman" w:cs="Times New Roman"/>
                <w:sz w:val="24"/>
                <w:szCs w:val="24"/>
              </w:rPr>
              <w:t>Santa Cruz Biotechnology (#sc-365626)</w:t>
            </w:r>
          </w:p>
        </w:tc>
      </w:tr>
      <w:tr w:rsidR="00F73592" w:rsidRPr="0073119F" w14:paraId="5A16C5F8" w14:textId="77777777" w:rsidTr="004D3D3D">
        <w:trPr>
          <w:trHeight w:val="682"/>
        </w:trPr>
        <w:tc>
          <w:tcPr>
            <w:tcW w:w="2122" w:type="dxa"/>
          </w:tcPr>
          <w:p w14:paraId="4EB7DC6D" w14:textId="77777777" w:rsidR="00F73592" w:rsidRPr="0073119F" w:rsidRDefault="00CE05FC" w:rsidP="00F73592">
            <w:pPr>
              <w:jc w:val="center"/>
              <w:rPr>
                <w:rFonts w:ascii="Times New Roman" w:hAnsi="Times New Roman" w:cs="Times New Roman"/>
                <w:sz w:val="24"/>
                <w:szCs w:val="24"/>
              </w:rPr>
            </w:pPr>
            <w:r w:rsidRPr="0073119F">
              <w:rPr>
                <w:rFonts w:ascii="Times New Roman" w:hAnsi="Times New Roman" w:cs="Times New Roman"/>
                <w:sz w:val="24"/>
                <w:szCs w:val="24"/>
              </w:rPr>
              <w:t>Rabbit α-Human SQSTM1/p62</w:t>
            </w:r>
          </w:p>
        </w:tc>
        <w:tc>
          <w:tcPr>
            <w:tcW w:w="1864" w:type="dxa"/>
          </w:tcPr>
          <w:p w14:paraId="7E9021CD" w14:textId="77777777" w:rsidR="00F73592" w:rsidRPr="0073119F" w:rsidRDefault="00CE05FC" w:rsidP="00F73592">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7A6DBE5D" w14:textId="77777777" w:rsidR="00F73592" w:rsidRPr="0073119F" w:rsidRDefault="00CE05FC" w:rsidP="00F73592">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tc>
        <w:tc>
          <w:tcPr>
            <w:tcW w:w="4057" w:type="dxa"/>
          </w:tcPr>
          <w:p w14:paraId="5F2CF097" w14:textId="77777777" w:rsidR="00F73592" w:rsidRPr="0073119F" w:rsidRDefault="00CE05FC" w:rsidP="00F73592">
            <w:pPr>
              <w:jc w:val="center"/>
              <w:rPr>
                <w:rFonts w:ascii="Times New Roman" w:hAnsi="Times New Roman" w:cs="Times New Roman"/>
                <w:sz w:val="24"/>
                <w:szCs w:val="24"/>
              </w:rPr>
            </w:pPr>
            <w:r w:rsidRPr="0073119F">
              <w:rPr>
                <w:rFonts w:ascii="Times New Roman" w:hAnsi="Times New Roman" w:cs="Times New Roman"/>
                <w:sz w:val="24"/>
                <w:szCs w:val="24"/>
              </w:rPr>
              <w:t>Cell Signaling Technologies (#5114S)</w:t>
            </w:r>
          </w:p>
        </w:tc>
      </w:tr>
      <w:tr w:rsidR="00CE05FC" w:rsidRPr="0073119F" w14:paraId="1215D5BE" w14:textId="77777777" w:rsidTr="004D3D3D">
        <w:trPr>
          <w:trHeight w:val="682"/>
        </w:trPr>
        <w:tc>
          <w:tcPr>
            <w:tcW w:w="2122" w:type="dxa"/>
          </w:tcPr>
          <w:p w14:paraId="36B59143" w14:textId="77777777" w:rsidR="00CE05FC" w:rsidRPr="0073119F" w:rsidRDefault="00CE05FC" w:rsidP="00CE05FC">
            <w:pPr>
              <w:jc w:val="center"/>
              <w:rPr>
                <w:rFonts w:ascii="Times New Roman" w:hAnsi="Times New Roman" w:cs="Times New Roman"/>
                <w:sz w:val="24"/>
                <w:szCs w:val="24"/>
                <w:lang w:eastAsia="zh-CN"/>
              </w:rPr>
            </w:pPr>
            <w:r w:rsidRPr="0073119F">
              <w:rPr>
                <w:rFonts w:ascii="Times New Roman" w:hAnsi="Times New Roman" w:cs="Times New Roman"/>
                <w:sz w:val="24"/>
                <w:szCs w:val="24"/>
              </w:rPr>
              <w:t xml:space="preserve">Rabbit α-Human </w:t>
            </w:r>
            <w:r w:rsidRPr="0073119F">
              <w:rPr>
                <w:rFonts w:ascii="Times New Roman" w:hAnsi="Times New Roman" w:cs="Times New Roman"/>
                <w:sz w:val="24"/>
                <w:szCs w:val="24"/>
                <w:lang w:eastAsia="zh-CN"/>
              </w:rPr>
              <w:t>NRF2</w:t>
            </w:r>
          </w:p>
        </w:tc>
        <w:tc>
          <w:tcPr>
            <w:tcW w:w="1864" w:type="dxa"/>
          </w:tcPr>
          <w:p w14:paraId="6E928CD5" w14:textId="77777777" w:rsidR="00CE05FC" w:rsidRPr="0073119F" w:rsidRDefault="00CE05FC" w:rsidP="00F73592">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0731AAE3" w14:textId="77777777" w:rsidR="00CE05FC" w:rsidRPr="0073119F" w:rsidRDefault="00CE05FC" w:rsidP="00F73592">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tc>
        <w:tc>
          <w:tcPr>
            <w:tcW w:w="4057" w:type="dxa"/>
          </w:tcPr>
          <w:p w14:paraId="17758256" w14:textId="77777777" w:rsidR="00CE05FC" w:rsidRPr="0073119F" w:rsidRDefault="00CE05FC" w:rsidP="00CE05FC">
            <w:pPr>
              <w:jc w:val="center"/>
              <w:rPr>
                <w:rFonts w:ascii="Times New Roman" w:hAnsi="Times New Roman" w:cs="Times New Roman"/>
                <w:sz w:val="24"/>
                <w:szCs w:val="24"/>
              </w:rPr>
            </w:pPr>
            <w:r w:rsidRPr="0073119F">
              <w:rPr>
                <w:rFonts w:ascii="Times New Roman" w:hAnsi="Times New Roman" w:cs="Times New Roman"/>
                <w:sz w:val="24"/>
                <w:szCs w:val="24"/>
              </w:rPr>
              <w:t>Cell Signaling Technologies (#12721S)</w:t>
            </w:r>
          </w:p>
        </w:tc>
      </w:tr>
      <w:tr w:rsidR="000A39AB" w:rsidRPr="0073119F" w14:paraId="28A8D215" w14:textId="77777777" w:rsidTr="004D3D3D">
        <w:trPr>
          <w:trHeight w:val="682"/>
        </w:trPr>
        <w:tc>
          <w:tcPr>
            <w:tcW w:w="2122" w:type="dxa"/>
          </w:tcPr>
          <w:p w14:paraId="6AB58BD9" w14:textId="77777777" w:rsidR="000A39AB" w:rsidRPr="0073119F" w:rsidRDefault="000A39AB" w:rsidP="002165EB">
            <w:pPr>
              <w:jc w:val="center"/>
              <w:rPr>
                <w:rFonts w:ascii="Times New Roman" w:hAnsi="Times New Roman" w:cs="Times New Roman"/>
                <w:sz w:val="24"/>
                <w:szCs w:val="24"/>
              </w:rPr>
            </w:pPr>
            <w:r w:rsidRPr="0073119F">
              <w:rPr>
                <w:rFonts w:ascii="Times New Roman" w:hAnsi="Times New Roman" w:cs="Times New Roman"/>
                <w:sz w:val="24"/>
                <w:szCs w:val="24"/>
              </w:rPr>
              <w:t>Rabbit α-Human NF-κB2 p100/p52</w:t>
            </w:r>
          </w:p>
        </w:tc>
        <w:tc>
          <w:tcPr>
            <w:tcW w:w="1864" w:type="dxa"/>
          </w:tcPr>
          <w:p w14:paraId="51C2FC04" w14:textId="77777777" w:rsidR="000A39AB" w:rsidRPr="0073119F" w:rsidRDefault="000A39AB" w:rsidP="002165EB">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404B0CC8" w14:textId="77777777" w:rsidR="000A39AB" w:rsidRPr="0073119F" w:rsidRDefault="000A39AB" w:rsidP="002165EB">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tc>
        <w:tc>
          <w:tcPr>
            <w:tcW w:w="4057" w:type="dxa"/>
          </w:tcPr>
          <w:p w14:paraId="1A361AA4" w14:textId="77777777" w:rsidR="000A39AB" w:rsidRPr="0073119F" w:rsidRDefault="000A39AB" w:rsidP="002165EB">
            <w:pPr>
              <w:jc w:val="center"/>
              <w:rPr>
                <w:rFonts w:ascii="Times New Roman" w:hAnsi="Times New Roman" w:cs="Times New Roman"/>
                <w:sz w:val="24"/>
                <w:szCs w:val="24"/>
              </w:rPr>
            </w:pPr>
            <w:r w:rsidRPr="0073119F">
              <w:rPr>
                <w:rFonts w:ascii="Times New Roman" w:hAnsi="Times New Roman" w:cs="Times New Roman"/>
                <w:sz w:val="24"/>
                <w:szCs w:val="24"/>
              </w:rPr>
              <w:t>Cell Signaling Technologies (#4882S)</w:t>
            </w:r>
          </w:p>
        </w:tc>
      </w:tr>
      <w:tr w:rsidR="00EC4AD1" w:rsidRPr="0073119F" w14:paraId="57FC34AB" w14:textId="77777777" w:rsidTr="004D3D3D">
        <w:trPr>
          <w:trHeight w:val="682"/>
        </w:trPr>
        <w:tc>
          <w:tcPr>
            <w:tcW w:w="2122" w:type="dxa"/>
          </w:tcPr>
          <w:p w14:paraId="3E027494" w14:textId="682788C5" w:rsidR="00EC4AD1" w:rsidRPr="0073119F" w:rsidRDefault="00EC4AD1" w:rsidP="002165EB">
            <w:pPr>
              <w:jc w:val="center"/>
              <w:rPr>
                <w:rFonts w:ascii="Times New Roman" w:hAnsi="Times New Roman" w:cs="Times New Roman"/>
                <w:sz w:val="24"/>
                <w:szCs w:val="24"/>
              </w:rPr>
            </w:pPr>
            <w:r w:rsidRPr="00EC4AD1">
              <w:rPr>
                <w:rFonts w:ascii="Times New Roman" w:hAnsi="Times New Roman" w:cs="Times New Roman"/>
                <w:sz w:val="24"/>
                <w:szCs w:val="24"/>
              </w:rPr>
              <w:t>Rabbit α-Human NF-κB2 p100/p52</w:t>
            </w:r>
          </w:p>
        </w:tc>
        <w:tc>
          <w:tcPr>
            <w:tcW w:w="1864" w:type="dxa"/>
          </w:tcPr>
          <w:p w14:paraId="7F3F2E4C" w14:textId="1688A6C1" w:rsidR="00EC4AD1" w:rsidRPr="0073119F" w:rsidRDefault="00EC4AD1" w:rsidP="002165EB">
            <w:pPr>
              <w:jc w:val="center"/>
              <w:rPr>
                <w:rFonts w:ascii="Times New Roman" w:hAnsi="Times New Roman" w:cs="Times New Roman"/>
                <w:sz w:val="24"/>
                <w:szCs w:val="24"/>
              </w:rPr>
            </w:pPr>
            <w:r>
              <w:rPr>
                <w:rFonts w:ascii="Times New Roman" w:hAnsi="Times New Roman" w:cs="Times New Roman"/>
                <w:sz w:val="24"/>
                <w:szCs w:val="24"/>
              </w:rPr>
              <w:t>1/50</w:t>
            </w:r>
          </w:p>
        </w:tc>
        <w:tc>
          <w:tcPr>
            <w:tcW w:w="1852" w:type="dxa"/>
          </w:tcPr>
          <w:p w14:paraId="35E02653" w14:textId="7CFF7960" w:rsidR="00EC4AD1" w:rsidRPr="0073119F" w:rsidRDefault="00EC4AD1" w:rsidP="002165EB">
            <w:pPr>
              <w:jc w:val="center"/>
              <w:rPr>
                <w:rFonts w:ascii="Times New Roman" w:hAnsi="Times New Roman" w:cs="Times New Roman"/>
                <w:sz w:val="24"/>
                <w:szCs w:val="24"/>
              </w:rPr>
            </w:pPr>
            <w:r w:rsidRPr="00EC4AD1">
              <w:rPr>
                <w:rFonts w:ascii="Times New Roman" w:hAnsi="Times New Roman" w:cs="Times New Roman"/>
                <w:sz w:val="24"/>
                <w:szCs w:val="24"/>
              </w:rPr>
              <w:t>IHC</w:t>
            </w:r>
          </w:p>
        </w:tc>
        <w:tc>
          <w:tcPr>
            <w:tcW w:w="4057" w:type="dxa"/>
          </w:tcPr>
          <w:p w14:paraId="1A305666" w14:textId="77777777" w:rsidR="00EC4AD1" w:rsidRDefault="00EC4AD1" w:rsidP="002165EB">
            <w:pPr>
              <w:jc w:val="center"/>
              <w:rPr>
                <w:rFonts w:ascii="Times New Roman" w:hAnsi="Times New Roman" w:cs="Times New Roman"/>
                <w:sz w:val="24"/>
                <w:szCs w:val="24"/>
              </w:rPr>
            </w:pPr>
            <w:proofErr w:type="spellStart"/>
            <w:r>
              <w:rPr>
                <w:rFonts w:ascii="Times New Roman" w:hAnsi="Times New Roman" w:cs="Times New Roman"/>
                <w:sz w:val="24"/>
                <w:szCs w:val="24"/>
              </w:rPr>
              <w:t>Proteintech</w:t>
            </w:r>
            <w:proofErr w:type="spellEnd"/>
          </w:p>
          <w:p w14:paraId="732B1CC9" w14:textId="20D77AF5" w:rsidR="00EC4AD1" w:rsidRPr="0073119F" w:rsidRDefault="00EC4AD1" w:rsidP="002165EB">
            <w:pPr>
              <w:jc w:val="center"/>
              <w:rPr>
                <w:rFonts w:ascii="Times New Roman" w:hAnsi="Times New Roman" w:cs="Times New Roman"/>
                <w:sz w:val="24"/>
                <w:szCs w:val="24"/>
              </w:rPr>
            </w:pPr>
            <w:r w:rsidRPr="00EC4AD1">
              <w:rPr>
                <w:rFonts w:ascii="Times New Roman" w:hAnsi="Times New Roman" w:cs="Times New Roman"/>
                <w:sz w:val="24"/>
                <w:szCs w:val="24"/>
              </w:rPr>
              <w:t>(#10409-2-AP)</w:t>
            </w:r>
          </w:p>
        </w:tc>
      </w:tr>
      <w:tr w:rsidR="000A39AB" w:rsidRPr="0073119F" w14:paraId="22AB43C2" w14:textId="77777777" w:rsidTr="004D3D3D">
        <w:trPr>
          <w:trHeight w:val="682"/>
        </w:trPr>
        <w:tc>
          <w:tcPr>
            <w:tcW w:w="2122" w:type="dxa"/>
          </w:tcPr>
          <w:p w14:paraId="6F90348F" w14:textId="77777777" w:rsidR="000A39AB" w:rsidRPr="0073119F" w:rsidRDefault="000A39AB" w:rsidP="002165EB">
            <w:pPr>
              <w:jc w:val="center"/>
              <w:rPr>
                <w:rFonts w:ascii="Times New Roman" w:hAnsi="Times New Roman" w:cs="Times New Roman"/>
                <w:sz w:val="24"/>
                <w:szCs w:val="24"/>
              </w:rPr>
            </w:pPr>
            <w:r w:rsidRPr="0073119F">
              <w:rPr>
                <w:rFonts w:ascii="Times New Roman" w:hAnsi="Times New Roman" w:cs="Times New Roman"/>
                <w:sz w:val="24"/>
                <w:szCs w:val="24"/>
              </w:rPr>
              <w:t xml:space="preserve">Mouse α-Human </w:t>
            </w:r>
            <w:proofErr w:type="spellStart"/>
            <w:r w:rsidRPr="0073119F">
              <w:rPr>
                <w:rFonts w:ascii="Times New Roman" w:hAnsi="Times New Roman" w:cs="Times New Roman"/>
                <w:sz w:val="24"/>
                <w:szCs w:val="24"/>
              </w:rPr>
              <w:t>RelB</w:t>
            </w:r>
            <w:proofErr w:type="spellEnd"/>
          </w:p>
        </w:tc>
        <w:tc>
          <w:tcPr>
            <w:tcW w:w="1864" w:type="dxa"/>
          </w:tcPr>
          <w:p w14:paraId="0A3D565A" w14:textId="77777777" w:rsidR="000A39AB" w:rsidRPr="0073119F" w:rsidRDefault="000A39AB" w:rsidP="002165EB">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6E266CAC" w14:textId="77777777" w:rsidR="000A39AB" w:rsidRPr="0073119F" w:rsidRDefault="000A39AB" w:rsidP="002165EB">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tc>
        <w:tc>
          <w:tcPr>
            <w:tcW w:w="4057" w:type="dxa"/>
          </w:tcPr>
          <w:p w14:paraId="5323E23E" w14:textId="77777777" w:rsidR="000A39AB" w:rsidRPr="0073119F" w:rsidRDefault="000A39AB" w:rsidP="002165EB">
            <w:pPr>
              <w:jc w:val="center"/>
              <w:rPr>
                <w:rFonts w:ascii="Times New Roman" w:hAnsi="Times New Roman" w:cs="Times New Roman"/>
                <w:sz w:val="24"/>
                <w:szCs w:val="24"/>
              </w:rPr>
            </w:pPr>
            <w:r w:rsidRPr="0073119F">
              <w:rPr>
                <w:rFonts w:ascii="Times New Roman" w:hAnsi="Times New Roman" w:cs="Times New Roman"/>
                <w:sz w:val="24"/>
                <w:szCs w:val="24"/>
              </w:rPr>
              <w:t>Santa Cruz Biotechnology (#sc-48366)</w:t>
            </w:r>
          </w:p>
        </w:tc>
      </w:tr>
      <w:tr w:rsidR="000A39AB" w:rsidRPr="0073119F" w14:paraId="14A9CE72" w14:textId="77777777" w:rsidTr="004D3D3D">
        <w:trPr>
          <w:trHeight w:val="682"/>
        </w:trPr>
        <w:tc>
          <w:tcPr>
            <w:tcW w:w="2122" w:type="dxa"/>
          </w:tcPr>
          <w:p w14:paraId="1F533E26" w14:textId="77777777" w:rsidR="000A39AB" w:rsidRPr="0073119F" w:rsidRDefault="000A39AB" w:rsidP="00CE05FC">
            <w:pPr>
              <w:jc w:val="center"/>
              <w:rPr>
                <w:rFonts w:ascii="Times New Roman" w:hAnsi="Times New Roman" w:cs="Times New Roman"/>
                <w:sz w:val="24"/>
                <w:szCs w:val="24"/>
              </w:rPr>
            </w:pPr>
            <w:r w:rsidRPr="0073119F">
              <w:rPr>
                <w:rFonts w:ascii="Times New Roman" w:hAnsi="Times New Roman" w:cs="Times New Roman"/>
                <w:sz w:val="24"/>
                <w:szCs w:val="24"/>
              </w:rPr>
              <w:t xml:space="preserve">Mouse α-Human </w:t>
            </w:r>
            <w:proofErr w:type="spellStart"/>
            <w:r w:rsidRPr="0073119F">
              <w:rPr>
                <w:rFonts w:ascii="Times New Roman" w:hAnsi="Times New Roman" w:cs="Times New Roman"/>
                <w:sz w:val="24"/>
                <w:szCs w:val="24"/>
              </w:rPr>
              <w:t>NFκB</w:t>
            </w:r>
            <w:proofErr w:type="spellEnd"/>
            <w:r w:rsidRPr="0073119F">
              <w:rPr>
                <w:rFonts w:ascii="Times New Roman" w:hAnsi="Times New Roman" w:cs="Times New Roman"/>
                <w:sz w:val="24"/>
                <w:szCs w:val="24"/>
              </w:rPr>
              <w:t xml:space="preserve"> p65</w:t>
            </w:r>
          </w:p>
        </w:tc>
        <w:tc>
          <w:tcPr>
            <w:tcW w:w="1864" w:type="dxa"/>
          </w:tcPr>
          <w:p w14:paraId="5783F505" w14:textId="77777777" w:rsidR="000A39AB" w:rsidRPr="0073119F" w:rsidRDefault="000A39AB" w:rsidP="00F73592">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7C5BAA03" w14:textId="77777777" w:rsidR="000A39AB" w:rsidRPr="0073119F" w:rsidRDefault="000A39AB" w:rsidP="00F73592">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tc>
        <w:tc>
          <w:tcPr>
            <w:tcW w:w="4057" w:type="dxa"/>
          </w:tcPr>
          <w:p w14:paraId="63963630" w14:textId="77777777" w:rsidR="000A39AB" w:rsidRPr="0073119F" w:rsidRDefault="000A39AB" w:rsidP="00CE05FC">
            <w:pPr>
              <w:jc w:val="center"/>
              <w:rPr>
                <w:rFonts w:ascii="Times New Roman" w:hAnsi="Times New Roman" w:cs="Times New Roman"/>
                <w:sz w:val="24"/>
                <w:szCs w:val="24"/>
              </w:rPr>
            </w:pPr>
            <w:r w:rsidRPr="0073119F">
              <w:rPr>
                <w:rFonts w:ascii="Times New Roman" w:hAnsi="Times New Roman" w:cs="Times New Roman"/>
                <w:sz w:val="24"/>
                <w:szCs w:val="24"/>
              </w:rPr>
              <w:t>Santa Cruz Biotechnology (#sc-8008)</w:t>
            </w:r>
          </w:p>
        </w:tc>
      </w:tr>
      <w:tr w:rsidR="00CE05FC" w:rsidRPr="0073119F" w14:paraId="72217154" w14:textId="77777777" w:rsidTr="004D3D3D">
        <w:trPr>
          <w:trHeight w:val="682"/>
        </w:trPr>
        <w:tc>
          <w:tcPr>
            <w:tcW w:w="2122" w:type="dxa"/>
          </w:tcPr>
          <w:p w14:paraId="51619A52" w14:textId="75C0FFFA" w:rsidR="00CE05FC" w:rsidRPr="0073119F" w:rsidRDefault="00CE05FC" w:rsidP="00E715AB">
            <w:pPr>
              <w:jc w:val="center"/>
              <w:rPr>
                <w:rFonts w:ascii="Times New Roman" w:hAnsi="Times New Roman" w:cs="Times New Roman"/>
                <w:sz w:val="24"/>
                <w:szCs w:val="24"/>
                <w:lang w:eastAsia="zh-CN"/>
              </w:rPr>
            </w:pPr>
            <w:r w:rsidRPr="0073119F">
              <w:rPr>
                <w:rFonts w:ascii="Times New Roman" w:hAnsi="Times New Roman" w:cs="Times New Roman"/>
                <w:sz w:val="24"/>
                <w:szCs w:val="24"/>
              </w:rPr>
              <w:t xml:space="preserve">Rabbit α-Human </w:t>
            </w:r>
            <w:r w:rsidRPr="0073119F">
              <w:rPr>
                <w:rFonts w:ascii="Times New Roman" w:hAnsi="Times New Roman" w:cs="Times New Roman"/>
                <w:sz w:val="24"/>
                <w:szCs w:val="24"/>
                <w:lang w:eastAsia="zh-CN"/>
              </w:rPr>
              <w:t>S</w:t>
            </w:r>
            <w:r w:rsidR="00E715AB">
              <w:rPr>
                <w:rFonts w:ascii="Times New Roman" w:hAnsi="Times New Roman" w:cs="Times New Roman"/>
                <w:sz w:val="24"/>
                <w:szCs w:val="24"/>
                <w:lang w:eastAsia="zh-CN"/>
              </w:rPr>
              <w:t>UZ</w:t>
            </w:r>
            <w:r w:rsidRPr="0073119F">
              <w:rPr>
                <w:rFonts w:ascii="Times New Roman" w:hAnsi="Times New Roman" w:cs="Times New Roman"/>
                <w:sz w:val="24"/>
                <w:szCs w:val="24"/>
                <w:lang w:eastAsia="zh-CN"/>
              </w:rPr>
              <w:t>12</w:t>
            </w:r>
          </w:p>
        </w:tc>
        <w:tc>
          <w:tcPr>
            <w:tcW w:w="1864" w:type="dxa"/>
          </w:tcPr>
          <w:p w14:paraId="286A0A64" w14:textId="77777777" w:rsidR="00CE05FC" w:rsidRPr="0073119F" w:rsidRDefault="00CE05FC" w:rsidP="00F73592">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071D6690" w14:textId="77777777" w:rsidR="00CE05FC" w:rsidRPr="0073119F" w:rsidRDefault="00CE05FC" w:rsidP="00F73592">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tc>
        <w:tc>
          <w:tcPr>
            <w:tcW w:w="4057" w:type="dxa"/>
          </w:tcPr>
          <w:p w14:paraId="0DF459B0" w14:textId="77777777" w:rsidR="00CE05FC" w:rsidRPr="0073119F" w:rsidRDefault="00CE05FC" w:rsidP="00CE05FC">
            <w:pPr>
              <w:jc w:val="center"/>
              <w:rPr>
                <w:rFonts w:ascii="Times New Roman" w:hAnsi="Times New Roman" w:cs="Times New Roman"/>
                <w:sz w:val="24"/>
                <w:szCs w:val="24"/>
              </w:rPr>
            </w:pPr>
            <w:r w:rsidRPr="0073119F">
              <w:rPr>
                <w:rFonts w:ascii="Times New Roman" w:hAnsi="Times New Roman" w:cs="Times New Roman"/>
                <w:sz w:val="24"/>
                <w:szCs w:val="24"/>
              </w:rPr>
              <w:t>Cell Signaling Technologies (#</w:t>
            </w:r>
            <w:r w:rsidR="00073FE1" w:rsidRPr="0073119F">
              <w:rPr>
                <w:rFonts w:ascii="Times New Roman" w:hAnsi="Times New Roman" w:cs="Times New Roman"/>
                <w:sz w:val="24"/>
                <w:szCs w:val="24"/>
                <w:lang w:eastAsia="zh-CN"/>
              </w:rPr>
              <w:t>3737S</w:t>
            </w:r>
            <w:r w:rsidRPr="0073119F">
              <w:rPr>
                <w:rFonts w:ascii="Times New Roman" w:hAnsi="Times New Roman" w:cs="Times New Roman"/>
                <w:sz w:val="24"/>
                <w:szCs w:val="24"/>
              </w:rPr>
              <w:t>)</w:t>
            </w:r>
          </w:p>
        </w:tc>
      </w:tr>
      <w:tr w:rsidR="00CE05FC" w:rsidRPr="0073119F" w14:paraId="6A44847E" w14:textId="77777777" w:rsidTr="004D3D3D">
        <w:trPr>
          <w:trHeight w:val="311"/>
        </w:trPr>
        <w:tc>
          <w:tcPr>
            <w:tcW w:w="2122" w:type="dxa"/>
          </w:tcPr>
          <w:p w14:paraId="08058CCB" w14:textId="77777777" w:rsidR="00CE05FC" w:rsidRPr="0073119F" w:rsidRDefault="00CE05FC" w:rsidP="002165EB">
            <w:pPr>
              <w:jc w:val="center"/>
              <w:rPr>
                <w:rFonts w:ascii="Times New Roman" w:hAnsi="Times New Roman" w:cs="Times New Roman"/>
                <w:sz w:val="24"/>
                <w:szCs w:val="24"/>
              </w:rPr>
            </w:pPr>
            <w:r w:rsidRPr="0073119F">
              <w:rPr>
                <w:rFonts w:ascii="Times New Roman" w:hAnsi="Times New Roman" w:cs="Times New Roman"/>
                <w:sz w:val="24"/>
                <w:szCs w:val="24"/>
              </w:rPr>
              <w:t>Mouse α-Human Actin</w:t>
            </w:r>
          </w:p>
        </w:tc>
        <w:tc>
          <w:tcPr>
            <w:tcW w:w="1864" w:type="dxa"/>
          </w:tcPr>
          <w:p w14:paraId="57F7032A" w14:textId="77777777" w:rsidR="00CE05FC" w:rsidRPr="0073119F" w:rsidRDefault="00CE05FC" w:rsidP="002165EB">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3A413DAC" w14:textId="77777777" w:rsidR="00CE05FC" w:rsidRPr="0073119F" w:rsidRDefault="00CE05FC" w:rsidP="002165EB">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p w14:paraId="73E7BA09" w14:textId="77777777" w:rsidR="00CE05FC" w:rsidRPr="0073119F" w:rsidRDefault="00CE05FC" w:rsidP="002165EB">
            <w:pPr>
              <w:jc w:val="center"/>
              <w:rPr>
                <w:rFonts w:ascii="Times New Roman" w:hAnsi="Times New Roman" w:cs="Times New Roman"/>
                <w:sz w:val="24"/>
                <w:szCs w:val="24"/>
              </w:rPr>
            </w:pPr>
          </w:p>
        </w:tc>
        <w:tc>
          <w:tcPr>
            <w:tcW w:w="4057" w:type="dxa"/>
          </w:tcPr>
          <w:p w14:paraId="1BD8E136" w14:textId="77777777" w:rsidR="00CE05FC" w:rsidRPr="0073119F" w:rsidRDefault="00CE05FC" w:rsidP="002165EB">
            <w:pPr>
              <w:jc w:val="center"/>
              <w:rPr>
                <w:rFonts w:ascii="Times New Roman" w:hAnsi="Times New Roman" w:cs="Times New Roman"/>
                <w:sz w:val="24"/>
                <w:szCs w:val="24"/>
              </w:rPr>
            </w:pPr>
            <w:r w:rsidRPr="0073119F">
              <w:rPr>
                <w:rFonts w:ascii="Times New Roman" w:hAnsi="Times New Roman" w:cs="Times New Roman"/>
                <w:sz w:val="24"/>
                <w:szCs w:val="24"/>
              </w:rPr>
              <w:t>Sigma (#A5441)</w:t>
            </w:r>
          </w:p>
        </w:tc>
      </w:tr>
      <w:tr w:rsidR="00117B51" w:rsidRPr="0073119F" w14:paraId="7BABCB2C" w14:textId="77777777" w:rsidTr="004D3D3D">
        <w:trPr>
          <w:trHeight w:val="682"/>
        </w:trPr>
        <w:tc>
          <w:tcPr>
            <w:tcW w:w="2122" w:type="dxa"/>
          </w:tcPr>
          <w:p w14:paraId="619BD899"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Horse α-Mouse secondary</w:t>
            </w:r>
          </w:p>
        </w:tc>
        <w:tc>
          <w:tcPr>
            <w:tcW w:w="1864" w:type="dxa"/>
          </w:tcPr>
          <w:p w14:paraId="32D144F8"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1:2000 in 2% BSA in TBST</w:t>
            </w:r>
          </w:p>
        </w:tc>
        <w:tc>
          <w:tcPr>
            <w:tcW w:w="1852" w:type="dxa"/>
          </w:tcPr>
          <w:p w14:paraId="214F9A57"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p w14:paraId="05E0B095" w14:textId="77777777" w:rsidR="00117B51" w:rsidRPr="0073119F" w:rsidRDefault="00117B51" w:rsidP="00F73592">
            <w:pPr>
              <w:jc w:val="center"/>
              <w:rPr>
                <w:rFonts w:ascii="Times New Roman" w:hAnsi="Times New Roman" w:cs="Times New Roman"/>
                <w:sz w:val="24"/>
                <w:szCs w:val="24"/>
              </w:rPr>
            </w:pPr>
          </w:p>
        </w:tc>
        <w:tc>
          <w:tcPr>
            <w:tcW w:w="4057" w:type="dxa"/>
          </w:tcPr>
          <w:p w14:paraId="17E307B8"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Vector Laboratories (#PI-2000)</w:t>
            </w:r>
          </w:p>
        </w:tc>
      </w:tr>
      <w:tr w:rsidR="00117B51" w:rsidRPr="0073119F" w14:paraId="04A18C98" w14:textId="77777777" w:rsidTr="004D3D3D">
        <w:trPr>
          <w:trHeight w:val="655"/>
        </w:trPr>
        <w:tc>
          <w:tcPr>
            <w:tcW w:w="2122" w:type="dxa"/>
          </w:tcPr>
          <w:p w14:paraId="089E5312"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Goat α-Rabbit secondary</w:t>
            </w:r>
          </w:p>
        </w:tc>
        <w:tc>
          <w:tcPr>
            <w:tcW w:w="1864" w:type="dxa"/>
          </w:tcPr>
          <w:p w14:paraId="3CE58539"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1:2000 in 2% BSA in TBST</w:t>
            </w:r>
          </w:p>
        </w:tc>
        <w:tc>
          <w:tcPr>
            <w:tcW w:w="1852" w:type="dxa"/>
          </w:tcPr>
          <w:p w14:paraId="4C34B193"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p w14:paraId="1C8D3463" w14:textId="77777777" w:rsidR="00117B51" w:rsidRPr="0073119F" w:rsidRDefault="00117B51" w:rsidP="00F73592">
            <w:pPr>
              <w:jc w:val="center"/>
              <w:rPr>
                <w:rFonts w:ascii="Times New Roman" w:hAnsi="Times New Roman" w:cs="Times New Roman"/>
                <w:sz w:val="24"/>
                <w:szCs w:val="24"/>
              </w:rPr>
            </w:pPr>
          </w:p>
        </w:tc>
        <w:tc>
          <w:tcPr>
            <w:tcW w:w="4057" w:type="dxa"/>
          </w:tcPr>
          <w:p w14:paraId="701F8797"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Vector Laboratories (#PI-1000)</w:t>
            </w:r>
          </w:p>
        </w:tc>
      </w:tr>
      <w:tr w:rsidR="00117B51" w:rsidRPr="0073119F" w14:paraId="2D8F07BF" w14:textId="77777777" w:rsidTr="004D3D3D">
        <w:trPr>
          <w:trHeight w:val="534"/>
        </w:trPr>
        <w:tc>
          <w:tcPr>
            <w:tcW w:w="2122" w:type="dxa"/>
          </w:tcPr>
          <w:p w14:paraId="449B4383"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Mouse FLAG</w:t>
            </w:r>
          </w:p>
        </w:tc>
        <w:tc>
          <w:tcPr>
            <w:tcW w:w="1864" w:type="dxa"/>
          </w:tcPr>
          <w:p w14:paraId="1379DD72"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1:1000 in 2% BSA in TBST</w:t>
            </w:r>
          </w:p>
        </w:tc>
        <w:tc>
          <w:tcPr>
            <w:tcW w:w="1852" w:type="dxa"/>
          </w:tcPr>
          <w:p w14:paraId="4531249F"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Western Blot</w:t>
            </w:r>
          </w:p>
          <w:p w14:paraId="0956C92C" w14:textId="77777777" w:rsidR="00117B51" w:rsidRPr="0073119F" w:rsidRDefault="00117B51" w:rsidP="00F73592">
            <w:pPr>
              <w:jc w:val="center"/>
              <w:rPr>
                <w:rFonts w:ascii="Times New Roman" w:hAnsi="Times New Roman" w:cs="Times New Roman"/>
                <w:sz w:val="24"/>
                <w:szCs w:val="24"/>
              </w:rPr>
            </w:pPr>
          </w:p>
        </w:tc>
        <w:tc>
          <w:tcPr>
            <w:tcW w:w="4057" w:type="dxa"/>
          </w:tcPr>
          <w:p w14:paraId="6170558E" w14:textId="77777777" w:rsidR="00117B51" w:rsidRPr="0073119F" w:rsidRDefault="00117B51" w:rsidP="00F73592">
            <w:pPr>
              <w:jc w:val="center"/>
              <w:rPr>
                <w:rFonts w:ascii="Times New Roman" w:hAnsi="Times New Roman" w:cs="Times New Roman"/>
                <w:sz w:val="24"/>
                <w:szCs w:val="24"/>
              </w:rPr>
            </w:pPr>
            <w:r w:rsidRPr="0073119F">
              <w:rPr>
                <w:rFonts w:ascii="Times New Roman" w:hAnsi="Times New Roman" w:cs="Times New Roman"/>
                <w:sz w:val="24"/>
                <w:szCs w:val="24"/>
              </w:rPr>
              <w:t>Sigma (#F1804)</w:t>
            </w:r>
          </w:p>
        </w:tc>
      </w:tr>
      <w:tr w:rsidR="00F73592" w:rsidRPr="0073119F" w14:paraId="77FBCE6B" w14:textId="77777777" w:rsidTr="004D3D3D">
        <w:trPr>
          <w:trHeight w:val="534"/>
        </w:trPr>
        <w:tc>
          <w:tcPr>
            <w:tcW w:w="2122" w:type="dxa"/>
          </w:tcPr>
          <w:p w14:paraId="6328F816" w14:textId="77777777" w:rsidR="00F73592" w:rsidRPr="00626109" w:rsidRDefault="00626109" w:rsidP="007327F4">
            <w:pPr>
              <w:jc w:val="center"/>
              <w:rPr>
                <w:rFonts w:ascii="Times New Roman" w:hAnsi="Times New Roman" w:cs="Times New Roman"/>
                <w:sz w:val="24"/>
                <w:szCs w:val="24"/>
                <w:highlight w:val="yellow"/>
                <w:lang w:eastAsia="zh-CN"/>
              </w:rPr>
            </w:pPr>
            <w:r w:rsidRPr="007F6EE4">
              <w:rPr>
                <w:rFonts w:ascii="Times New Roman" w:hAnsi="Times New Roman" w:cs="Times New Roman"/>
                <w:sz w:val="24"/>
                <w:szCs w:val="24"/>
                <w:lang w:eastAsia="zh-CN"/>
              </w:rPr>
              <w:t>NIK</w:t>
            </w:r>
          </w:p>
        </w:tc>
        <w:tc>
          <w:tcPr>
            <w:tcW w:w="1864" w:type="dxa"/>
          </w:tcPr>
          <w:p w14:paraId="35C24BB2" w14:textId="77777777" w:rsidR="00F73592" w:rsidRPr="0073119F" w:rsidRDefault="00330BD4" w:rsidP="007327F4">
            <w:pPr>
              <w:jc w:val="center"/>
              <w:rPr>
                <w:rFonts w:ascii="Times New Roman" w:hAnsi="Times New Roman" w:cs="Times New Roman"/>
                <w:sz w:val="24"/>
                <w:szCs w:val="24"/>
              </w:rPr>
            </w:pPr>
            <w:r w:rsidRPr="00330BD4">
              <w:rPr>
                <w:rFonts w:ascii="Times New Roman" w:hAnsi="Times New Roman" w:cs="Times New Roman"/>
                <w:sz w:val="24"/>
                <w:szCs w:val="24"/>
              </w:rPr>
              <w:t>1:1000 in 2% BSA in TBST</w:t>
            </w:r>
          </w:p>
        </w:tc>
        <w:tc>
          <w:tcPr>
            <w:tcW w:w="1852" w:type="dxa"/>
          </w:tcPr>
          <w:p w14:paraId="79DEAE1F" w14:textId="77777777" w:rsidR="00F73592" w:rsidRPr="0073119F" w:rsidRDefault="00330BD4" w:rsidP="00F73592">
            <w:pPr>
              <w:jc w:val="center"/>
              <w:rPr>
                <w:rFonts w:ascii="Times New Roman" w:hAnsi="Times New Roman" w:cs="Times New Roman"/>
                <w:sz w:val="24"/>
                <w:szCs w:val="24"/>
              </w:rPr>
            </w:pPr>
            <w:r w:rsidRPr="00330BD4">
              <w:rPr>
                <w:rFonts w:ascii="Times New Roman" w:hAnsi="Times New Roman" w:cs="Times New Roman"/>
                <w:sz w:val="24"/>
                <w:szCs w:val="24"/>
              </w:rPr>
              <w:t>Western Blot</w:t>
            </w:r>
          </w:p>
        </w:tc>
        <w:tc>
          <w:tcPr>
            <w:tcW w:w="4057" w:type="dxa"/>
          </w:tcPr>
          <w:p w14:paraId="6ECADFE2" w14:textId="77777777" w:rsidR="00F73592" w:rsidRPr="0073119F" w:rsidRDefault="00330BD4" w:rsidP="007327F4">
            <w:pPr>
              <w:jc w:val="center"/>
              <w:rPr>
                <w:rFonts w:ascii="Times New Roman" w:hAnsi="Times New Roman" w:cs="Times New Roman"/>
                <w:sz w:val="24"/>
                <w:szCs w:val="24"/>
              </w:rPr>
            </w:pPr>
            <w:r w:rsidRPr="00330BD4">
              <w:rPr>
                <w:rFonts w:ascii="Times New Roman" w:hAnsi="Times New Roman" w:cs="Times New Roman"/>
                <w:sz w:val="24"/>
                <w:szCs w:val="24"/>
              </w:rPr>
              <w:t>Cel</w:t>
            </w:r>
            <w:r>
              <w:rPr>
                <w:rFonts w:ascii="Times New Roman" w:hAnsi="Times New Roman" w:cs="Times New Roman"/>
                <w:sz w:val="24"/>
                <w:szCs w:val="24"/>
              </w:rPr>
              <w:t>l Signaling Technologies (#</w:t>
            </w:r>
            <w:r>
              <w:rPr>
                <w:rFonts w:ascii="Times New Roman" w:hAnsi="Times New Roman" w:cs="Times New Roman" w:hint="eastAsia"/>
                <w:sz w:val="24"/>
                <w:szCs w:val="24"/>
                <w:lang w:eastAsia="zh-CN"/>
              </w:rPr>
              <w:t>4994</w:t>
            </w:r>
            <w:r w:rsidRPr="00330BD4">
              <w:rPr>
                <w:rFonts w:ascii="Times New Roman" w:hAnsi="Times New Roman" w:cs="Times New Roman"/>
                <w:sz w:val="24"/>
                <w:szCs w:val="24"/>
              </w:rPr>
              <w:t>S)</w:t>
            </w:r>
          </w:p>
        </w:tc>
      </w:tr>
      <w:tr w:rsidR="00380A6A" w:rsidRPr="0073119F" w14:paraId="21481D5E" w14:textId="77777777" w:rsidTr="004D3D3D">
        <w:trPr>
          <w:trHeight w:val="534"/>
        </w:trPr>
        <w:tc>
          <w:tcPr>
            <w:tcW w:w="2122" w:type="dxa"/>
          </w:tcPr>
          <w:p w14:paraId="122ADFAD" w14:textId="71742885" w:rsidR="00380A6A" w:rsidRPr="00626109" w:rsidRDefault="00380A6A" w:rsidP="00FE4FD6">
            <w:pPr>
              <w:jc w:val="center"/>
              <w:rPr>
                <w:rFonts w:ascii="Times New Roman" w:hAnsi="Times New Roman" w:cs="Times New Roman"/>
                <w:sz w:val="24"/>
                <w:szCs w:val="24"/>
                <w:highlight w:val="yellow"/>
                <w:lang w:eastAsia="zh-CN"/>
              </w:rPr>
            </w:pPr>
            <w:r w:rsidRPr="007F6EE4">
              <w:rPr>
                <w:rFonts w:ascii="Times New Roman" w:hAnsi="Times New Roman" w:cs="Times New Roman"/>
                <w:sz w:val="24"/>
                <w:szCs w:val="24"/>
                <w:lang w:eastAsia="zh-CN"/>
              </w:rPr>
              <w:t xml:space="preserve">Pol II </w:t>
            </w:r>
            <w:proofErr w:type="spellStart"/>
            <w:r w:rsidRPr="007F6EE4">
              <w:rPr>
                <w:rFonts w:ascii="Times New Roman" w:hAnsi="Times New Roman" w:cs="Times New Roman"/>
                <w:sz w:val="24"/>
                <w:szCs w:val="24"/>
                <w:lang w:eastAsia="zh-CN"/>
              </w:rPr>
              <w:t>ChIP</w:t>
            </w:r>
            <w:proofErr w:type="spellEnd"/>
            <w:r w:rsidRPr="007F6EE4">
              <w:rPr>
                <w:rFonts w:ascii="Times New Roman" w:hAnsi="Times New Roman" w:cs="Times New Roman"/>
                <w:sz w:val="24"/>
                <w:szCs w:val="24"/>
                <w:lang w:eastAsia="zh-CN"/>
              </w:rPr>
              <w:t xml:space="preserve"> validated</w:t>
            </w:r>
          </w:p>
        </w:tc>
        <w:tc>
          <w:tcPr>
            <w:tcW w:w="1864" w:type="dxa"/>
          </w:tcPr>
          <w:p w14:paraId="11D3AC9E" w14:textId="05AB2F23" w:rsidR="00380A6A" w:rsidRPr="0073119F" w:rsidRDefault="00380A6A" w:rsidP="00FE4FD6">
            <w:pPr>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10</w:t>
            </w:r>
            <w:r w:rsidRPr="00271A5E">
              <w:rPr>
                <w:rFonts w:ascii="Times New Roman" w:hAnsi="Times New Roman" w:cs="Times New Roman"/>
                <w:sz w:val="24"/>
                <w:szCs w:val="24"/>
                <w:lang w:eastAsia="zh-CN"/>
              </w:rPr>
              <w:t>μ</w:t>
            </w:r>
            <w:r>
              <w:rPr>
                <w:rFonts w:ascii="Times New Roman" w:hAnsi="Times New Roman" w:cs="Times New Roman" w:hint="eastAsia"/>
                <w:sz w:val="24"/>
                <w:szCs w:val="24"/>
                <w:lang w:eastAsia="zh-CN"/>
              </w:rPr>
              <w:t>l per each IP</w:t>
            </w:r>
          </w:p>
        </w:tc>
        <w:tc>
          <w:tcPr>
            <w:tcW w:w="1852" w:type="dxa"/>
          </w:tcPr>
          <w:p w14:paraId="0091E8CB" w14:textId="02A28354" w:rsidR="00380A6A" w:rsidRPr="0073119F" w:rsidRDefault="00380A6A" w:rsidP="00FE4FD6">
            <w:pPr>
              <w:jc w:val="center"/>
              <w:rPr>
                <w:rFonts w:ascii="Times New Roman" w:hAnsi="Times New Roman" w:cs="Times New Roman"/>
                <w:sz w:val="24"/>
                <w:szCs w:val="24"/>
              </w:rPr>
            </w:pPr>
            <w:r>
              <w:rPr>
                <w:rFonts w:ascii="Times New Roman" w:hAnsi="Times New Roman" w:cs="Times New Roman" w:hint="eastAsia"/>
                <w:sz w:val="24"/>
                <w:szCs w:val="24"/>
                <w:lang w:eastAsia="zh-CN"/>
              </w:rPr>
              <w:t>IP</w:t>
            </w:r>
          </w:p>
        </w:tc>
        <w:tc>
          <w:tcPr>
            <w:tcW w:w="4057" w:type="dxa"/>
          </w:tcPr>
          <w:p w14:paraId="789C5A7B" w14:textId="7C26B1DA" w:rsidR="00380A6A" w:rsidRPr="0073119F" w:rsidRDefault="00380A6A" w:rsidP="00FE4FD6">
            <w:pPr>
              <w:jc w:val="center"/>
              <w:rPr>
                <w:rFonts w:ascii="Times New Roman" w:hAnsi="Times New Roman" w:cs="Times New Roman"/>
                <w:sz w:val="24"/>
                <w:szCs w:val="24"/>
              </w:rPr>
            </w:pPr>
            <w:proofErr w:type="spellStart"/>
            <w:r w:rsidRPr="00271A5E">
              <w:rPr>
                <w:rFonts w:ascii="Times New Roman" w:hAnsi="Times New Roman" w:cs="Times New Roman"/>
                <w:sz w:val="24"/>
                <w:szCs w:val="24"/>
              </w:rPr>
              <w:t>T</w:t>
            </w:r>
            <w:r>
              <w:rPr>
                <w:rFonts w:ascii="Times New Roman" w:hAnsi="Times New Roman" w:cs="Times New Roman"/>
                <w:sz w:val="24"/>
                <w:szCs w:val="24"/>
              </w:rPr>
              <w:t>hermoFisher</w:t>
            </w:r>
            <w:proofErr w:type="spellEnd"/>
            <w:r>
              <w:rPr>
                <w:rFonts w:ascii="Times New Roman" w:hAnsi="Times New Roman" w:cs="Times New Roman"/>
                <w:sz w:val="24"/>
                <w:szCs w:val="24"/>
              </w:rPr>
              <w:t xml:space="preserve"> Scientific (#</w:t>
            </w:r>
            <w:r>
              <w:rPr>
                <w:rFonts w:ascii="Times New Roman" w:hAnsi="Times New Roman" w:cs="Times New Roman" w:hint="eastAsia"/>
                <w:sz w:val="24"/>
                <w:szCs w:val="24"/>
                <w:lang w:eastAsia="zh-CN"/>
              </w:rPr>
              <w:t>26156</w:t>
            </w:r>
            <w:r w:rsidRPr="00271A5E">
              <w:rPr>
                <w:rFonts w:ascii="Times New Roman" w:hAnsi="Times New Roman" w:cs="Times New Roman"/>
                <w:sz w:val="24"/>
                <w:szCs w:val="24"/>
              </w:rPr>
              <w:t>)</w:t>
            </w:r>
          </w:p>
        </w:tc>
      </w:tr>
      <w:tr w:rsidR="00380A6A" w:rsidRPr="0073119F" w14:paraId="54914140" w14:textId="77777777" w:rsidTr="004D3D3D">
        <w:trPr>
          <w:trHeight w:val="534"/>
        </w:trPr>
        <w:tc>
          <w:tcPr>
            <w:tcW w:w="2122" w:type="dxa"/>
          </w:tcPr>
          <w:p w14:paraId="669B67C0" w14:textId="5AFDFFFE" w:rsidR="00380A6A" w:rsidRPr="00626109" w:rsidRDefault="00380A6A" w:rsidP="007327F4">
            <w:pPr>
              <w:jc w:val="center"/>
              <w:rPr>
                <w:rFonts w:ascii="Times New Roman" w:hAnsi="Times New Roman" w:cs="Times New Roman"/>
                <w:sz w:val="24"/>
                <w:szCs w:val="24"/>
                <w:highlight w:val="yellow"/>
                <w:lang w:eastAsia="zh-CN"/>
              </w:rPr>
            </w:pPr>
            <w:r w:rsidRPr="00271A5E">
              <w:rPr>
                <w:rFonts w:ascii="Times New Roman" w:hAnsi="Times New Roman" w:cs="Times New Roman"/>
                <w:sz w:val="24"/>
                <w:szCs w:val="24"/>
              </w:rPr>
              <w:t>H3</w:t>
            </w:r>
            <w:r w:rsidRPr="00A92304">
              <w:rPr>
                <w:rFonts w:ascii="Times New Roman" w:hAnsi="Times New Roman" w:cs="Times New Roman"/>
                <w:sz w:val="24"/>
                <w:szCs w:val="24"/>
              </w:rPr>
              <w:t xml:space="preserve"> </w:t>
            </w:r>
            <w:proofErr w:type="spellStart"/>
            <w:r w:rsidRPr="00A92304">
              <w:rPr>
                <w:rFonts w:ascii="Times New Roman" w:hAnsi="Times New Roman" w:cs="Times New Roman"/>
                <w:sz w:val="24"/>
                <w:szCs w:val="24"/>
              </w:rPr>
              <w:t>ChIP</w:t>
            </w:r>
            <w:proofErr w:type="spellEnd"/>
            <w:r w:rsidRPr="00A92304">
              <w:rPr>
                <w:rFonts w:ascii="Times New Roman" w:hAnsi="Times New Roman" w:cs="Times New Roman"/>
                <w:sz w:val="24"/>
                <w:szCs w:val="24"/>
              </w:rPr>
              <w:t xml:space="preserve"> validated</w:t>
            </w:r>
          </w:p>
        </w:tc>
        <w:tc>
          <w:tcPr>
            <w:tcW w:w="1864" w:type="dxa"/>
          </w:tcPr>
          <w:p w14:paraId="72E83153" w14:textId="43BA1AAC" w:rsidR="00380A6A" w:rsidRPr="0073119F" w:rsidRDefault="00380A6A" w:rsidP="00330BD4">
            <w:pPr>
              <w:rPr>
                <w:rFonts w:ascii="Times New Roman" w:hAnsi="Times New Roman" w:cs="Times New Roman"/>
                <w:sz w:val="24"/>
                <w:szCs w:val="24"/>
                <w:lang w:eastAsia="zh-CN"/>
              </w:rPr>
            </w:pPr>
            <w:r w:rsidRPr="00A92304">
              <w:rPr>
                <w:rFonts w:ascii="Times New Roman" w:hAnsi="Times New Roman" w:cs="Times New Roman"/>
                <w:sz w:val="24"/>
                <w:szCs w:val="24"/>
              </w:rPr>
              <w:t>10μl per each IP</w:t>
            </w:r>
          </w:p>
        </w:tc>
        <w:tc>
          <w:tcPr>
            <w:tcW w:w="1852" w:type="dxa"/>
          </w:tcPr>
          <w:p w14:paraId="50B931AA" w14:textId="2B9C528D" w:rsidR="00380A6A" w:rsidRPr="0073119F" w:rsidRDefault="00380A6A" w:rsidP="00F73592">
            <w:pPr>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IP</w:t>
            </w:r>
          </w:p>
        </w:tc>
        <w:tc>
          <w:tcPr>
            <w:tcW w:w="4057" w:type="dxa"/>
          </w:tcPr>
          <w:p w14:paraId="6BB331FA" w14:textId="537D24AD" w:rsidR="00380A6A" w:rsidRPr="0073119F" w:rsidRDefault="00380A6A" w:rsidP="007327F4">
            <w:pPr>
              <w:jc w:val="center"/>
              <w:rPr>
                <w:rFonts w:ascii="Times New Roman" w:hAnsi="Times New Roman" w:cs="Times New Roman"/>
                <w:sz w:val="24"/>
                <w:szCs w:val="24"/>
              </w:rPr>
            </w:pPr>
            <w:proofErr w:type="spellStart"/>
            <w:r w:rsidRPr="00A92304">
              <w:rPr>
                <w:rFonts w:ascii="Times New Roman" w:hAnsi="Times New Roman" w:cs="Times New Roman"/>
                <w:sz w:val="24"/>
                <w:szCs w:val="24"/>
              </w:rPr>
              <w:t>ThermoFisher</w:t>
            </w:r>
            <w:proofErr w:type="spellEnd"/>
            <w:r w:rsidRPr="00A92304">
              <w:rPr>
                <w:rFonts w:ascii="Times New Roman" w:hAnsi="Times New Roman" w:cs="Times New Roman"/>
                <w:sz w:val="24"/>
                <w:szCs w:val="24"/>
              </w:rPr>
              <w:t xml:space="preserve"> Scientific (#</w:t>
            </w:r>
            <w:r>
              <w:rPr>
                <w:rFonts w:ascii="Times New Roman" w:hAnsi="Times New Roman" w:cs="Times New Roman" w:hint="eastAsia"/>
                <w:sz w:val="24"/>
                <w:szCs w:val="24"/>
                <w:lang w:eastAsia="zh-CN"/>
              </w:rPr>
              <w:t>701517</w:t>
            </w:r>
            <w:r w:rsidRPr="00A92304">
              <w:rPr>
                <w:rFonts w:ascii="Times New Roman" w:hAnsi="Times New Roman" w:cs="Times New Roman"/>
                <w:sz w:val="24"/>
                <w:szCs w:val="24"/>
              </w:rPr>
              <w:t>)</w:t>
            </w:r>
          </w:p>
        </w:tc>
      </w:tr>
      <w:tr w:rsidR="00380A6A" w:rsidRPr="0073119F" w14:paraId="2E5A59C3" w14:textId="77777777" w:rsidTr="004D3D3D">
        <w:trPr>
          <w:trHeight w:val="534"/>
        </w:trPr>
        <w:tc>
          <w:tcPr>
            <w:tcW w:w="2122" w:type="dxa"/>
          </w:tcPr>
          <w:p w14:paraId="638110C9" w14:textId="08CC48B7" w:rsidR="00380A6A" w:rsidRDefault="00380A6A" w:rsidP="007327F4">
            <w:pPr>
              <w:jc w:val="center"/>
              <w:rPr>
                <w:rFonts w:ascii="Times New Roman" w:hAnsi="Times New Roman" w:cs="Times New Roman"/>
                <w:sz w:val="24"/>
                <w:szCs w:val="24"/>
                <w:highlight w:val="yellow"/>
              </w:rPr>
            </w:pPr>
            <w:r w:rsidRPr="00A92304">
              <w:rPr>
                <w:rFonts w:ascii="Times New Roman" w:hAnsi="Times New Roman" w:cs="Times New Roman"/>
                <w:sz w:val="24"/>
                <w:szCs w:val="24"/>
              </w:rPr>
              <w:t xml:space="preserve">H3K27me3 </w:t>
            </w:r>
            <w:proofErr w:type="spellStart"/>
            <w:r w:rsidRPr="00A92304">
              <w:rPr>
                <w:rFonts w:ascii="Times New Roman" w:hAnsi="Times New Roman" w:cs="Times New Roman"/>
                <w:sz w:val="24"/>
                <w:szCs w:val="24"/>
              </w:rPr>
              <w:t>ChIP</w:t>
            </w:r>
            <w:proofErr w:type="spellEnd"/>
            <w:r w:rsidRPr="00A92304">
              <w:rPr>
                <w:rFonts w:ascii="Times New Roman" w:hAnsi="Times New Roman" w:cs="Times New Roman"/>
                <w:sz w:val="24"/>
                <w:szCs w:val="24"/>
              </w:rPr>
              <w:t xml:space="preserve"> validated </w:t>
            </w:r>
          </w:p>
        </w:tc>
        <w:tc>
          <w:tcPr>
            <w:tcW w:w="1864" w:type="dxa"/>
          </w:tcPr>
          <w:p w14:paraId="696DD55F" w14:textId="5CE04235" w:rsidR="00380A6A" w:rsidRPr="00271A5E" w:rsidRDefault="00380A6A" w:rsidP="007327F4">
            <w:pPr>
              <w:jc w:val="center"/>
              <w:rPr>
                <w:rFonts w:ascii="Times New Roman" w:hAnsi="Times New Roman" w:cs="Times New Roman"/>
                <w:sz w:val="24"/>
                <w:szCs w:val="24"/>
              </w:rPr>
            </w:pPr>
            <w:r w:rsidRPr="00A92304">
              <w:rPr>
                <w:rFonts w:ascii="Times New Roman" w:hAnsi="Times New Roman" w:cs="Times New Roman"/>
                <w:sz w:val="24"/>
                <w:szCs w:val="24"/>
              </w:rPr>
              <w:t>10μl per each IP</w:t>
            </w:r>
          </w:p>
        </w:tc>
        <w:tc>
          <w:tcPr>
            <w:tcW w:w="1852" w:type="dxa"/>
          </w:tcPr>
          <w:p w14:paraId="359F7BFF" w14:textId="420291B3" w:rsidR="00380A6A" w:rsidRPr="00271A5E" w:rsidRDefault="00380A6A" w:rsidP="00271A5E">
            <w:pPr>
              <w:jc w:val="center"/>
              <w:rPr>
                <w:rFonts w:ascii="Times New Roman" w:hAnsi="Times New Roman" w:cs="Times New Roman"/>
                <w:sz w:val="24"/>
                <w:szCs w:val="24"/>
              </w:rPr>
            </w:pPr>
            <w:r>
              <w:rPr>
                <w:rFonts w:ascii="Times New Roman" w:hAnsi="Times New Roman" w:cs="Times New Roman" w:hint="eastAsia"/>
                <w:sz w:val="24"/>
                <w:szCs w:val="24"/>
                <w:lang w:eastAsia="zh-CN"/>
              </w:rPr>
              <w:t>IP</w:t>
            </w:r>
          </w:p>
        </w:tc>
        <w:tc>
          <w:tcPr>
            <w:tcW w:w="4057" w:type="dxa"/>
          </w:tcPr>
          <w:p w14:paraId="4264C159" w14:textId="45D9D82E" w:rsidR="00380A6A" w:rsidRPr="00271A5E" w:rsidRDefault="00380A6A" w:rsidP="00A92304">
            <w:pPr>
              <w:jc w:val="center"/>
              <w:rPr>
                <w:rFonts w:ascii="Times New Roman" w:hAnsi="Times New Roman" w:cs="Times New Roman"/>
                <w:sz w:val="24"/>
                <w:szCs w:val="24"/>
              </w:rPr>
            </w:pPr>
            <w:r>
              <w:rPr>
                <w:rFonts w:ascii="Times New Roman" w:hAnsi="Times New Roman" w:cs="Times New Roman" w:hint="eastAsia"/>
                <w:sz w:val="24"/>
                <w:szCs w:val="24"/>
                <w:lang w:eastAsia="zh-CN"/>
              </w:rPr>
              <w:t>Abcam (</w:t>
            </w:r>
            <w:r w:rsidRPr="00A92304">
              <w:rPr>
                <w:rFonts w:ascii="Times New Roman" w:hAnsi="Times New Roman" w:cs="Times New Roman"/>
                <w:sz w:val="24"/>
                <w:szCs w:val="24"/>
                <w:lang w:eastAsia="zh-CN"/>
              </w:rPr>
              <w:t>#ab6002</w:t>
            </w:r>
            <w:r>
              <w:rPr>
                <w:rFonts w:ascii="Times New Roman" w:hAnsi="Times New Roman" w:cs="Times New Roman" w:hint="eastAsia"/>
                <w:sz w:val="24"/>
                <w:szCs w:val="24"/>
                <w:lang w:eastAsia="zh-CN"/>
              </w:rPr>
              <w:t>)</w:t>
            </w:r>
          </w:p>
        </w:tc>
      </w:tr>
      <w:tr w:rsidR="00380A6A" w:rsidRPr="0073119F" w14:paraId="3AA59F06" w14:textId="77777777" w:rsidTr="004D3D3D">
        <w:trPr>
          <w:trHeight w:val="534"/>
        </w:trPr>
        <w:tc>
          <w:tcPr>
            <w:tcW w:w="2122" w:type="dxa"/>
          </w:tcPr>
          <w:p w14:paraId="5B324CEE" w14:textId="348E8AB0" w:rsidR="00380A6A" w:rsidRDefault="00380A6A" w:rsidP="00A92304">
            <w:pPr>
              <w:jc w:val="center"/>
              <w:rPr>
                <w:rFonts w:ascii="Times New Roman" w:hAnsi="Times New Roman" w:cs="Times New Roman"/>
                <w:sz w:val="24"/>
                <w:szCs w:val="24"/>
                <w:highlight w:val="yellow"/>
              </w:rPr>
            </w:pPr>
            <w:r w:rsidRPr="007F6EE4">
              <w:rPr>
                <w:rFonts w:ascii="Times New Roman" w:hAnsi="Times New Roman" w:cs="Times New Roman"/>
                <w:sz w:val="24"/>
                <w:szCs w:val="24"/>
              </w:rPr>
              <w:t>P52-ChIP validated</w:t>
            </w:r>
          </w:p>
        </w:tc>
        <w:tc>
          <w:tcPr>
            <w:tcW w:w="1864" w:type="dxa"/>
          </w:tcPr>
          <w:p w14:paraId="33BE1E0E" w14:textId="3FB57E16" w:rsidR="00380A6A" w:rsidRPr="00271A5E" w:rsidRDefault="00380A6A" w:rsidP="00FE4FD6">
            <w:pPr>
              <w:jc w:val="center"/>
              <w:rPr>
                <w:rFonts w:ascii="Times New Roman" w:hAnsi="Times New Roman" w:cs="Times New Roman"/>
                <w:sz w:val="24"/>
                <w:szCs w:val="24"/>
              </w:rPr>
            </w:pPr>
            <w:r w:rsidRPr="00271A5E">
              <w:rPr>
                <w:rFonts w:ascii="Times New Roman" w:hAnsi="Times New Roman" w:cs="Times New Roman"/>
                <w:sz w:val="24"/>
                <w:szCs w:val="24"/>
              </w:rPr>
              <w:t>10μl per each IP</w:t>
            </w:r>
          </w:p>
        </w:tc>
        <w:tc>
          <w:tcPr>
            <w:tcW w:w="1852" w:type="dxa"/>
          </w:tcPr>
          <w:p w14:paraId="1F93BF87" w14:textId="5C5B8D0C" w:rsidR="00380A6A" w:rsidRPr="00271A5E" w:rsidRDefault="00380A6A" w:rsidP="00271A5E">
            <w:pPr>
              <w:jc w:val="center"/>
              <w:rPr>
                <w:rFonts w:ascii="Times New Roman" w:hAnsi="Times New Roman" w:cs="Times New Roman"/>
                <w:sz w:val="24"/>
                <w:szCs w:val="24"/>
              </w:rPr>
            </w:pPr>
            <w:r w:rsidRPr="00271A5E">
              <w:rPr>
                <w:rFonts w:ascii="Times New Roman" w:hAnsi="Times New Roman" w:cs="Times New Roman"/>
                <w:sz w:val="24"/>
                <w:szCs w:val="24"/>
              </w:rPr>
              <w:t>IP</w:t>
            </w:r>
            <w:r>
              <w:t xml:space="preserve"> </w:t>
            </w:r>
          </w:p>
        </w:tc>
        <w:tc>
          <w:tcPr>
            <w:tcW w:w="4057" w:type="dxa"/>
          </w:tcPr>
          <w:p w14:paraId="0227599D" w14:textId="6D0D9647" w:rsidR="00380A6A" w:rsidRPr="00271A5E" w:rsidRDefault="00380A6A" w:rsidP="007327F4">
            <w:pPr>
              <w:jc w:val="center"/>
              <w:rPr>
                <w:rFonts w:ascii="Times New Roman" w:hAnsi="Times New Roman" w:cs="Times New Roman"/>
                <w:sz w:val="24"/>
                <w:szCs w:val="24"/>
                <w:lang w:eastAsia="zh-CN"/>
              </w:rPr>
            </w:pPr>
            <w:r w:rsidRPr="00271A5E">
              <w:rPr>
                <w:rFonts w:ascii="Times New Roman" w:hAnsi="Times New Roman" w:cs="Times New Roman"/>
                <w:sz w:val="24"/>
                <w:szCs w:val="24"/>
              </w:rPr>
              <w:t>Cell Signaling Technologies (#37359S)</w:t>
            </w:r>
          </w:p>
        </w:tc>
      </w:tr>
      <w:tr w:rsidR="00380A6A" w:rsidRPr="0073119F" w14:paraId="798AB734" w14:textId="77777777" w:rsidTr="004D3D3D">
        <w:trPr>
          <w:trHeight w:val="534"/>
        </w:trPr>
        <w:tc>
          <w:tcPr>
            <w:tcW w:w="2122" w:type="dxa"/>
          </w:tcPr>
          <w:p w14:paraId="7ED26B7D" w14:textId="064D066C" w:rsidR="00380A6A" w:rsidRPr="00626109" w:rsidRDefault="00380A6A" w:rsidP="007327F4">
            <w:pPr>
              <w:jc w:val="center"/>
              <w:rPr>
                <w:rFonts w:ascii="Times New Roman" w:hAnsi="Times New Roman" w:cs="Times New Roman"/>
                <w:sz w:val="24"/>
                <w:szCs w:val="24"/>
                <w:highlight w:val="yellow"/>
              </w:rPr>
            </w:pPr>
            <w:r w:rsidRPr="00CE108C">
              <w:rPr>
                <w:rFonts w:ascii="Times New Roman" w:hAnsi="Times New Roman" w:cs="Times New Roman"/>
                <w:sz w:val="24"/>
                <w:szCs w:val="24"/>
              </w:rPr>
              <w:t>Rabbit</w:t>
            </w:r>
            <w:r w:rsidRPr="00CE108C">
              <w:rPr>
                <w:rFonts w:ascii="Times New Roman" w:hAnsi="Times New Roman" w:cs="Times New Roman"/>
                <w:sz w:val="24"/>
                <w:szCs w:val="24"/>
                <w:lang w:eastAsia="zh-CN"/>
              </w:rPr>
              <w:t xml:space="preserve"> </w:t>
            </w:r>
            <w:r w:rsidRPr="00CE108C">
              <w:rPr>
                <w:rFonts w:ascii="Times New Roman" w:hAnsi="Times New Roman" w:cs="Times New Roman"/>
                <w:sz w:val="24"/>
                <w:szCs w:val="24"/>
              </w:rPr>
              <w:t>α-DDX5</w:t>
            </w:r>
          </w:p>
        </w:tc>
        <w:tc>
          <w:tcPr>
            <w:tcW w:w="1864" w:type="dxa"/>
          </w:tcPr>
          <w:p w14:paraId="6972A819" w14:textId="084505DA" w:rsidR="00380A6A" w:rsidRPr="0073119F" w:rsidRDefault="00380A6A" w:rsidP="007327F4">
            <w:pPr>
              <w:jc w:val="center"/>
              <w:rPr>
                <w:rFonts w:ascii="Times New Roman" w:hAnsi="Times New Roman" w:cs="Times New Roman"/>
                <w:sz w:val="24"/>
                <w:szCs w:val="24"/>
              </w:rPr>
            </w:pPr>
            <w:r w:rsidRPr="00CE108C">
              <w:rPr>
                <w:rFonts w:ascii="Times New Roman" w:hAnsi="Times New Roman" w:cs="Times New Roman"/>
                <w:sz w:val="24"/>
                <w:szCs w:val="24"/>
              </w:rPr>
              <w:t>1/1000</w:t>
            </w:r>
          </w:p>
        </w:tc>
        <w:tc>
          <w:tcPr>
            <w:tcW w:w="1852" w:type="dxa"/>
          </w:tcPr>
          <w:p w14:paraId="6EA7B380" w14:textId="66A27232" w:rsidR="00380A6A" w:rsidRPr="0073119F" w:rsidRDefault="00380A6A" w:rsidP="00271A5E">
            <w:pPr>
              <w:jc w:val="center"/>
              <w:rPr>
                <w:rFonts w:ascii="Times New Roman" w:hAnsi="Times New Roman" w:cs="Times New Roman"/>
                <w:sz w:val="24"/>
                <w:szCs w:val="24"/>
              </w:rPr>
            </w:pPr>
            <w:r w:rsidRPr="00CE108C">
              <w:rPr>
                <w:rFonts w:ascii="Times New Roman" w:hAnsi="Times New Roman" w:cs="Times New Roman"/>
                <w:sz w:val="24"/>
                <w:szCs w:val="24"/>
              </w:rPr>
              <w:t>IHC</w:t>
            </w:r>
          </w:p>
        </w:tc>
        <w:tc>
          <w:tcPr>
            <w:tcW w:w="4057" w:type="dxa"/>
          </w:tcPr>
          <w:p w14:paraId="329E2F56" w14:textId="09AF0119" w:rsidR="00380A6A" w:rsidRPr="0073119F" w:rsidRDefault="00380A6A" w:rsidP="007327F4">
            <w:pPr>
              <w:jc w:val="center"/>
              <w:rPr>
                <w:rFonts w:ascii="Times New Roman" w:hAnsi="Times New Roman" w:cs="Times New Roman"/>
                <w:sz w:val="24"/>
                <w:szCs w:val="24"/>
              </w:rPr>
            </w:pPr>
            <w:r w:rsidRPr="00CE108C">
              <w:rPr>
                <w:rFonts w:ascii="Times New Roman" w:eastAsia="Times New Roman" w:hAnsi="Times New Roman" w:cs="Times New Roman"/>
                <w:sz w:val="24"/>
                <w:szCs w:val="24"/>
              </w:rPr>
              <w:t>Abcam (#ab21696)</w:t>
            </w:r>
          </w:p>
        </w:tc>
      </w:tr>
      <w:tr w:rsidR="00380A6A" w:rsidRPr="00884F68" w14:paraId="38EDDFEA" w14:textId="77777777" w:rsidTr="004D3D3D">
        <w:trPr>
          <w:trHeight w:val="274"/>
        </w:trPr>
        <w:tc>
          <w:tcPr>
            <w:tcW w:w="2122" w:type="dxa"/>
          </w:tcPr>
          <w:p w14:paraId="59A3323C" w14:textId="5338E41A" w:rsidR="00380A6A" w:rsidRPr="00CE108C" w:rsidRDefault="00E715AB" w:rsidP="00884F68">
            <w:pPr>
              <w:jc w:val="center"/>
              <w:rPr>
                <w:rFonts w:ascii="Times New Roman" w:hAnsi="Times New Roman" w:cs="Times New Roman"/>
                <w:sz w:val="24"/>
                <w:szCs w:val="24"/>
              </w:rPr>
            </w:pPr>
            <w:r>
              <w:rPr>
                <w:rFonts w:ascii="Times New Roman" w:hAnsi="Times New Roman" w:cs="Times New Roman"/>
                <w:sz w:val="24"/>
                <w:szCs w:val="24"/>
              </w:rPr>
              <w:t xml:space="preserve">Histone </w:t>
            </w:r>
            <w:r w:rsidR="00EC4AD1">
              <w:rPr>
                <w:rFonts w:ascii="Times New Roman" w:hAnsi="Times New Roman" w:cs="Times New Roman"/>
                <w:sz w:val="24"/>
                <w:szCs w:val="24"/>
              </w:rPr>
              <w:t>H</w:t>
            </w:r>
            <w:r>
              <w:rPr>
                <w:rFonts w:ascii="Times New Roman" w:hAnsi="Times New Roman" w:cs="Times New Roman"/>
                <w:sz w:val="24"/>
                <w:szCs w:val="24"/>
              </w:rPr>
              <w:t>3</w:t>
            </w:r>
          </w:p>
        </w:tc>
        <w:tc>
          <w:tcPr>
            <w:tcW w:w="1864" w:type="dxa"/>
          </w:tcPr>
          <w:p w14:paraId="64CB1ACF" w14:textId="0BA61615" w:rsidR="00380A6A" w:rsidRPr="00CE108C" w:rsidRDefault="00EC4AD1" w:rsidP="00FA700B">
            <w:pPr>
              <w:jc w:val="center"/>
              <w:rPr>
                <w:rFonts w:ascii="Times New Roman" w:hAnsi="Times New Roman" w:cs="Times New Roman"/>
                <w:sz w:val="24"/>
                <w:szCs w:val="24"/>
              </w:rPr>
            </w:pPr>
            <w:r>
              <w:rPr>
                <w:rFonts w:ascii="Times New Roman" w:hAnsi="Times New Roman" w:cs="Times New Roman"/>
                <w:sz w:val="24"/>
                <w:szCs w:val="24"/>
              </w:rPr>
              <w:t>1/1000</w:t>
            </w:r>
          </w:p>
        </w:tc>
        <w:tc>
          <w:tcPr>
            <w:tcW w:w="1852" w:type="dxa"/>
          </w:tcPr>
          <w:p w14:paraId="5ED0706E" w14:textId="655CBC2D" w:rsidR="00380A6A" w:rsidRPr="00CE108C" w:rsidRDefault="00EC4AD1" w:rsidP="00271A5E">
            <w:pPr>
              <w:jc w:val="center"/>
              <w:rPr>
                <w:rFonts w:ascii="Times New Roman" w:hAnsi="Times New Roman" w:cs="Times New Roman"/>
                <w:sz w:val="24"/>
                <w:szCs w:val="24"/>
              </w:rPr>
            </w:pPr>
            <w:r w:rsidRPr="00330BD4">
              <w:rPr>
                <w:rFonts w:ascii="Times New Roman" w:hAnsi="Times New Roman" w:cs="Times New Roman"/>
                <w:sz w:val="24"/>
                <w:szCs w:val="24"/>
              </w:rPr>
              <w:t>Western Blot</w:t>
            </w:r>
          </w:p>
        </w:tc>
        <w:tc>
          <w:tcPr>
            <w:tcW w:w="4057" w:type="dxa"/>
          </w:tcPr>
          <w:p w14:paraId="7D76281D" w14:textId="771D9B86" w:rsidR="00380A6A" w:rsidRPr="00CE108C" w:rsidRDefault="00EC4AD1" w:rsidP="00884F68">
            <w:pPr>
              <w:jc w:val="center"/>
              <w:rPr>
                <w:rFonts w:ascii="Times New Roman" w:hAnsi="Times New Roman" w:cs="Times New Roman"/>
                <w:sz w:val="24"/>
                <w:szCs w:val="24"/>
              </w:rPr>
            </w:pPr>
            <w:r w:rsidRPr="00EC4AD1">
              <w:rPr>
                <w:rFonts w:ascii="Times New Roman" w:hAnsi="Times New Roman" w:cs="Times New Roman"/>
                <w:sz w:val="24"/>
                <w:szCs w:val="24"/>
              </w:rPr>
              <w:t>Cell Signaling Technologies (#</w:t>
            </w:r>
            <w:r>
              <w:rPr>
                <w:rFonts w:ascii="Times New Roman" w:hAnsi="Times New Roman" w:cs="Times New Roman"/>
                <w:sz w:val="24"/>
                <w:szCs w:val="24"/>
              </w:rPr>
              <w:t>4620</w:t>
            </w:r>
            <w:r w:rsidRPr="00EC4AD1">
              <w:rPr>
                <w:rFonts w:ascii="Times New Roman" w:hAnsi="Times New Roman" w:cs="Times New Roman"/>
                <w:sz w:val="24"/>
                <w:szCs w:val="24"/>
              </w:rPr>
              <w:t>S)</w:t>
            </w:r>
          </w:p>
        </w:tc>
      </w:tr>
      <w:tr w:rsidR="004774DE" w:rsidRPr="00884F68" w14:paraId="17C02ED2" w14:textId="77777777" w:rsidTr="004D3D3D">
        <w:trPr>
          <w:trHeight w:val="274"/>
        </w:trPr>
        <w:tc>
          <w:tcPr>
            <w:tcW w:w="2122" w:type="dxa"/>
          </w:tcPr>
          <w:p w14:paraId="29D441B4" w14:textId="77B68890" w:rsidR="004774DE" w:rsidRDefault="004774DE" w:rsidP="00884F68">
            <w:pPr>
              <w:jc w:val="center"/>
              <w:rPr>
                <w:rFonts w:ascii="Times New Roman" w:hAnsi="Times New Roman" w:cs="Times New Roman"/>
                <w:sz w:val="24"/>
                <w:szCs w:val="24"/>
              </w:rPr>
            </w:pPr>
            <w:r w:rsidRPr="004774DE">
              <w:rPr>
                <w:rFonts w:ascii="Times New Roman" w:hAnsi="Times New Roman" w:cs="Times New Roman"/>
                <w:sz w:val="24"/>
                <w:szCs w:val="24"/>
              </w:rPr>
              <w:t>LC3A/B</w:t>
            </w:r>
          </w:p>
        </w:tc>
        <w:tc>
          <w:tcPr>
            <w:tcW w:w="1864" w:type="dxa"/>
          </w:tcPr>
          <w:p w14:paraId="4EE95C4C" w14:textId="622088E2" w:rsidR="004774DE" w:rsidRDefault="004774DE" w:rsidP="00FA700B">
            <w:pPr>
              <w:jc w:val="center"/>
              <w:rPr>
                <w:rFonts w:ascii="Times New Roman" w:hAnsi="Times New Roman" w:cs="Times New Roman"/>
                <w:sz w:val="24"/>
                <w:szCs w:val="24"/>
              </w:rPr>
            </w:pPr>
            <w:r w:rsidRPr="004774DE">
              <w:rPr>
                <w:rFonts w:ascii="Times New Roman" w:hAnsi="Times New Roman" w:cs="Times New Roman"/>
                <w:sz w:val="24"/>
                <w:szCs w:val="24"/>
              </w:rPr>
              <w:t>1/1000</w:t>
            </w:r>
          </w:p>
        </w:tc>
        <w:tc>
          <w:tcPr>
            <w:tcW w:w="1852" w:type="dxa"/>
          </w:tcPr>
          <w:p w14:paraId="6986BB81" w14:textId="64DAD128" w:rsidR="004774DE" w:rsidRPr="00330BD4" w:rsidRDefault="004774DE" w:rsidP="00271A5E">
            <w:pPr>
              <w:jc w:val="center"/>
              <w:rPr>
                <w:rFonts w:ascii="Times New Roman" w:hAnsi="Times New Roman" w:cs="Times New Roman"/>
                <w:sz w:val="24"/>
                <w:szCs w:val="24"/>
              </w:rPr>
            </w:pPr>
            <w:r w:rsidRPr="004774DE">
              <w:rPr>
                <w:rFonts w:ascii="Times New Roman" w:hAnsi="Times New Roman" w:cs="Times New Roman"/>
                <w:sz w:val="24"/>
                <w:szCs w:val="24"/>
              </w:rPr>
              <w:t>Western Blot</w:t>
            </w:r>
          </w:p>
        </w:tc>
        <w:tc>
          <w:tcPr>
            <w:tcW w:w="4057" w:type="dxa"/>
          </w:tcPr>
          <w:p w14:paraId="70D43347" w14:textId="418C3FE4" w:rsidR="004774DE" w:rsidRPr="00EC4AD1" w:rsidRDefault="004774DE" w:rsidP="00884F68">
            <w:pPr>
              <w:jc w:val="center"/>
              <w:rPr>
                <w:rFonts w:ascii="Times New Roman" w:hAnsi="Times New Roman" w:cs="Times New Roman"/>
                <w:sz w:val="24"/>
                <w:szCs w:val="24"/>
              </w:rPr>
            </w:pPr>
            <w:r w:rsidRPr="004774DE">
              <w:rPr>
                <w:rFonts w:ascii="Times New Roman" w:hAnsi="Times New Roman" w:cs="Times New Roman"/>
                <w:sz w:val="24"/>
                <w:szCs w:val="24"/>
              </w:rPr>
              <w:t>Cell Signaling Technologies (#12741S)</w:t>
            </w:r>
          </w:p>
        </w:tc>
      </w:tr>
    </w:tbl>
    <w:p w14:paraId="65EE792F" w14:textId="77777777" w:rsidR="00815EB2" w:rsidRDefault="00815EB2" w:rsidP="00B63F30">
      <w:pPr>
        <w:widowControl/>
        <w:jc w:val="left"/>
        <w:rPr>
          <w:rFonts w:ascii="Times New Roman" w:hAnsi="Times New Roman" w:cs="Times New Roman"/>
          <w:b/>
          <w:sz w:val="24"/>
          <w:szCs w:val="24"/>
          <w:u w:val="single"/>
        </w:rPr>
      </w:pPr>
    </w:p>
    <w:p w14:paraId="5DF719A5" w14:textId="77777777" w:rsidR="00020FC1" w:rsidRDefault="00020FC1" w:rsidP="00B63F30">
      <w:pPr>
        <w:widowControl/>
        <w:jc w:val="left"/>
        <w:rPr>
          <w:rFonts w:ascii="Times New Roman" w:hAnsi="Times New Roman" w:cs="Times New Roman"/>
          <w:b/>
          <w:sz w:val="24"/>
          <w:szCs w:val="24"/>
          <w:u w:val="single"/>
        </w:rPr>
      </w:pPr>
    </w:p>
    <w:p w14:paraId="18B3E5C2" w14:textId="4DB0D8C6" w:rsidR="000A39AB" w:rsidRPr="00B63F30" w:rsidRDefault="00D01261" w:rsidP="00B63F30">
      <w:pPr>
        <w:widowControl/>
        <w:jc w:val="left"/>
        <w:rPr>
          <w:rFonts w:ascii="Times New Roman" w:hAnsi="Times New Roman" w:cs="Times New Roman"/>
          <w:sz w:val="24"/>
          <w:szCs w:val="24"/>
        </w:rPr>
      </w:pPr>
      <w:r w:rsidRPr="00D01261">
        <w:rPr>
          <w:rFonts w:ascii="Times New Roman" w:hAnsi="Times New Roman" w:cs="Times New Roman"/>
          <w:b/>
          <w:sz w:val="24"/>
          <w:szCs w:val="24"/>
          <w:u w:val="single"/>
        </w:rPr>
        <w:t xml:space="preserve">Supplementary </w:t>
      </w:r>
      <w:r w:rsidR="007B2E4D">
        <w:rPr>
          <w:rFonts w:ascii="Times New Roman" w:hAnsi="Times New Roman" w:cs="Times New Roman"/>
          <w:b/>
          <w:sz w:val="24"/>
          <w:szCs w:val="24"/>
          <w:u w:val="single"/>
        </w:rPr>
        <w:t>Table S</w:t>
      </w:r>
      <w:r w:rsidR="00265464">
        <w:rPr>
          <w:rFonts w:ascii="Times New Roman" w:hAnsi="Times New Roman" w:cs="Times New Roman"/>
          <w:b/>
          <w:sz w:val="24"/>
          <w:szCs w:val="24"/>
          <w:u w:val="single"/>
        </w:rPr>
        <w:t>3</w:t>
      </w:r>
      <w:r w:rsidR="007327F4" w:rsidRPr="00365C90">
        <w:rPr>
          <w:rFonts w:ascii="Times New Roman" w:hAnsi="Times New Roman" w:cs="Times New Roman"/>
          <w:b/>
          <w:sz w:val="24"/>
          <w:szCs w:val="24"/>
        </w:rPr>
        <w:t>:</w:t>
      </w:r>
      <w:r w:rsidR="007327F4" w:rsidRPr="0073119F">
        <w:rPr>
          <w:rFonts w:ascii="Times New Roman" w:hAnsi="Times New Roman" w:cs="Times New Roman"/>
          <w:b/>
          <w:sz w:val="24"/>
          <w:szCs w:val="24"/>
        </w:rPr>
        <w:t xml:space="preserve"> Primer sequences</w:t>
      </w:r>
      <w:r w:rsidR="007327F4" w:rsidRPr="0073119F">
        <w:rPr>
          <w:rFonts w:ascii="Times New Roman" w:hAnsi="Times New Roman" w:cs="Times New Roman"/>
          <w:b/>
          <w:sz w:val="24"/>
          <w:szCs w:val="24"/>
        </w:rPr>
        <w:cr/>
      </w:r>
    </w:p>
    <w:tbl>
      <w:tblPr>
        <w:tblW w:w="7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2"/>
        <w:gridCol w:w="4643"/>
      </w:tblGrid>
      <w:tr w:rsidR="000A39AB" w:rsidRPr="0073119F" w14:paraId="352B92F1" w14:textId="77777777" w:rsidTr="000A39AB">
        <w:trPr>
          <w:trHeight w:val="315"/>
          <w:jc w:val="center"/>
        </w:trPr>
        <w:tc>
          <w:tcPr>
            <w:tcW w:w="2892" w:type="dxa"/>
            <w:shd w:val="clear" w:color="auto" w:fill="auto"/>
            <w:noWrap/>
            <w:vAlign w:val="bottom"/>
          </w:tcPr>
          <w:p w14:paraId="4881FD79" w14:textId="77777777" w:rsidR="000A39AB" w:rsidRPr="0073119F" w:rsidRDefault="000A39AB" w:rsidP="000A39AB">
            <w:pPr>
              <w:widowControl/>
              <w:spacing w:line="480" w:lineRule="auto"/>
              <w:rPr>
                <w:rFonts w:ascii="Times New Roman" w:eastAsia="Times New Roman" w:hAnsi="Times New Roman" w:cs="Times New Roman"/>
                <w:b/>
                <w:kern w:val="0"/>
                <w:sz w:val="24"/>
                <w:szCs w:val="24"/>
              </w:rPr>
            </w:pPr>
            <w:r w:rsidRPr="0073119F">
              <w:rPr>
                <w:rFonts w:ascii="Times New Roman" w:eastAsia="Times New Roman" w:hAnsi="Times New Roman" w:cs="Times New Roman"/>
                <w:b/>
                <w:kern w:val="0"/>
                <w:sz w:val="24"/>
                <w:szCs w:val="24"/>
              </w:rPr>
              <w:t>Primer</w:t>
            </w:r>
          </w:p>
        </w:tc>
        <w:tc>
          <w:tcPr>
            <w:tcW w:w="4643" w:type="dxa"/>
            <w:shd w:val="clear" w:color="auto" w:fill="auto"/>
            <w:noWrap/>
            <w:vAlign w:val="bottom"/>
          </w:tcPr>
          <w:p w14:paraId="3DE5D510" w14:textId="77777777" w:rsidR="000A39AB" w:rsidRPr="0073119F" w:rsidRDefault="000A39AB" w:rsidP="000A39AB">
            <w:pPr>
              <w:widowControl/>
              <w:spacing w:line="480" w:lineRule="auto"/>
              <w:rPr>
                <w:rFonts w:ascii="Times New Roman" w:eastAsia="Times New Roman" w:hAnsi="Times New Roman" w:cs="Times New Roman"/>
                <w:b/>
                <w:color w:val="000000"/>
                <w:kern w:val="0"/>
                <w:sz w:val="24"/>
                <w:szCs w:val="24"/>
              </w:rPr>
            </w:pPr>
            <w:r w:rsidRPr="0073119F">
              <w:rPr>
                <w:rFonts w:ascii="Times New Roman" w:eastAsia="Times New Roman" w:hAnsi="Times New Roman" w:cs="Times New Roman"/>
                <w:b/>
                <w:color w:val="000000"/>
                <w:kern w:val="0"/>
                <w:sz w:val="24"/>
                <w:szCs w:val="24"/>
              </w:rPr>
              <w:t>5’ – Sequence – 3’</w:t>
            </w:r>
          </w:p>
        </w:tc>
      </w:tr>
      <w:tr w:rsidR="000A39AB" w:rsidRPr="0073119F" w14:paraId="57A181C1" w14:textId="77777777" w:rsidTr="000A39AB">
        <w:trPr>
          <w:trHeight w:val="315"/>
          <w:jc w:val="center"/>
        </w:trPr>
        <w:tc>
          <w:tcPr>
            <w:tcW w:w="2892" w:type="dxa"/>
            <w:shd w:val="clear" w:color="auto" w:fill="auto"/>
            <w:noWrap/>
            <w:vAlign w:val="bottom"/>
          </w:tcPr>
          <w:p w14:paraId="63B0F001" w14:textId="77777777" w:rsidR="000A39AB" w:rsidRPr="0073119F" w:rsidRDefault="000A39AB" w:rsidP="000A39AB">
            <w:pPr>
              <w:widowControl/>
              <w:spacing w:line="480" w:lineRule="auto"/>
              <w:rPr>
                <w:rFonts w:ascii="Times New Roman" w:eastAsia="Times New Roman" w:hAnsi="Times New Roman" w:cs="Times New Roman"/>
                <w:kern w:val="0"/>
                <w:sz w:val="24"/>
                <w:szCs w:val="24"/>
              </w:rPr>
            </w:pPr>
            <w:r w:rsidRPr="0073119F">
              <w:rPr>
                <w:rFonts w:ascii="Times New Roman" w:eastAsia="Times New Roman" w:hAnsi="Times New Roman" w:cs="Times New Roman"/>
                <w:kern w:val="0"/>
                <w:sz w:val="24"/>
                <w:szCs w:val="24"/>
              </w:rPr>
              <w:t>DDX5-F</w:t>
            </w:r>
          </w:p>
        </w:tc>
        <w:tc>
          <w:tcPr>
            <w:tcW w:w="4643" w:type="dxa"/>
            <w:shd w:val="clear" w:color="auto" w:fill="auto"/>
            <w:noWrap/>
            <w:vAlign w:val="bottom"/>
          </w:tcPr>
          <w:p w14:paraId="15F44902" w14:textId="77777777" w:rsidR="000A39AB" w:rsidRPr="0073119F" w:rsidRDefault="000A39AB" w:rsidP="000A39AB">
            <w:pPr>
              <w:widowControl/>
              <w:spacing w:line="480" w:lineRule="auto"/>
              <w:rPr>
                <w:rFonts w:ascii="Times New Roman" w:eastAsia="Times New Roman" w:hAnsi="Times New Roman" w:cs="Times New Roman"/>
                <w:color w:val="000000"/>
                <w:kern w:val="0"/>
                <w:sz w:val="24"/>
                <w:szCs w:val="24"/>
              </w:rPr>
            </w:pPr>
            <w:r w:rsidRPr="0073119F">
              <w:rPr>
                <w:rFonts w:ascii="Times New Roman" w:eastAsia="Times New Roman" w:hAnsi="Times New Roman" w:cs="Times New Roman"/>
                <w:color w:val="000000"/>
                <w:kern w:val="0"/>
                <w:sz w:val="24"/>
                <w:szCs w:val="24"/>
              </w:rPr>
              <w:t>AGCAAGTGAGCGACCTTATC</w:t>
            </w:r>
          </w:p>
        </w:tc>
      </w:tr>
      <w:tr w:rsidR="000A39AB" w:rsidRPr="0073119F" w14:paraId="5E8B0C49" w14:textId="77777777" w:rsidTr="000A39AB">
        <w:trPr>
          <w:trHeight w:val="315"/>
          <w:jc w:val="center"/>
        </w:trPr>
        <w:tc>
          <w:tcPr>
            <w:tcW w:w="2892" w:type="dxa"/>
            <w:shd w:val="clear" w:color="auto" w:fill="auto"/>
            <w:noWrap/>
            <w:vAlign w:val="bottom"/>
          </w:tcPr>
          <w:p w14:paraId="69FBB382" w14:textId="77777777" w:rsidR="000A39AB" w:rsidRPr="0073119F" w:rsidRDefault="000A39AB" w:rsidP="000A39AB">
            <w:pPr>
              <w:widowControl/>
              <w:spacing w:line="480" w:lineRule="auto"/>
              <w:rPr>
                <w:rFonts w:ascii="Times New Roman" w:eastAsia="Times New Roman" w:hAnsi="Times New Roman" w:cs="Times New Roman"/>
                <w:kern w:val="0"/>
                <w:sz w:val="24"/>
                <w:szCs w:val="24"/>
              </w:rPr>
            </w:pPr>
            <w:r w:rsidRPr="0073119F">
              <w:rPr>
                <w:rFonts w:ascii="Times New Roman" w:eastAsia="Times New Roman" w:hAnsi="Times New Roman" w:cs="Times New Roman"/>
                <w:kern w:val="0"/>
                <w:sz w:val="24"/>
                <w:szCs w:val="24"/>
              </w:rPr>
              <w:t>DDX5-R</w:t>
            </w:r>
          </w:p>
        </w:tc>
        <w:tc>
          <w:tcPr>
            <w:tcW w:w="4643" w:type="dxa"/>
            <w:shd w:val="clear" w:color="auto" w:fill="auto"/>
            <w:noWrap/>
            <w:vAlign w:val="bottom"/>
          </w:tcPr>
          <w:p w14:paraId="78227FBA" w14:textId="77777777" w:rsidR="000A39AB" w:rsidRPr="0073119F" w:rsidRDefault="000A39AB" w:rsidP="000A39AB">
            <w:pPr>
              <w:widowControl/>
              <w:spacing w:line="480" w:lineRule="auto"/>
              <w:rPr>
                <w:rFonts w:ascii="Times New Roman" w:eastAsia="Times New Roman" w:hAnsi="Times New Roman" w:cs="Times New Roman"/>
                <w:color w:val="000000"/>
                <w:kern w:val="0"/>
                <w:sz w:val="24"/>
                <w:szCs w:val="24"/>
              </w:rPr>
            </w:pPr>
            <w:r w:rsidRPr="0073119F">
              <w:rPr>
                <w:rFonts w:ascii="Times New Roman" w:eastAsia="Times New Roman" w:hAnsi="Times New Roman" w:cs="Times New Roman"/>
                <w:color w:val="000000"/>
                <w:kern w:val="0"/>
                <w:sz w:val="24"/>
                <w:szCs w:val="24"/>
              </w:rPr>
              <w:t>CATCCTTCATGCCTCCTCTAC</w:t>
            </w:r>
          </w:p>
        </w:tc>
      </w:tr>
      <w:tr w:rsidR="000A39AB" w:rsidRPr="0073119F" w14:paraId="59A99700" w14:textId="77777777" w:rsidTr="000A39AB">
        <w:trPr>
          <w:trHeight w:val="315"/>
          <w:jc w:val="center"/>
        </w:trPr>
        <w:tc>
          <w:tcPr>
            <w:tcW w:w="2892" w:type="dxa"/>
            <w:shd w:val="clear" w:color="auto" w:fill="auto"/>
            <w:noWrap/>
            <w:vAlign w:val="bottom"/>
          </w:tcPr>
          <w:p w14:paraId="17634754" w14:textId="77777777" w:rsidR="000A39AB" w:rsidRPr="0073119F" w:rsidRDefault="000A39AB" w:rsidP="000A39AB">
            <w:pPr>
              <w:widowControl/>
              <w:spacing w:line="480" w:lineRule="auto"/>
              <w:rPr>
                <w:rFonts w:ascii="Times New Roman" w:eastAsia="Times New Roman" w:hAnsi="Times New Roman" w:cs="Times New Roman"/>
                <w:kern w:val="0"/>
                <w:sz w:val="24"/>
                <w:szCs w:val="24"/>
              </w:rPr>
            </w:pPr>
            <w:r w:rsidRPr="0073119F">
              <w:rPr>
                <w:rFonts w:ascii="Times New Roman" w:eastAsia="Times New Roman" w:hAnsi="Times New Roman" w:cs="Times New Roman"/>
                <w:kern w:val="0"/>
                <w:sz w:val="24"/>
                <w:szCs w:val="24"/>
              </w:rPr>
              <w:t>GAPDH-F</w:t>
            </w:r>
          </w:p>
        </w:tc>
        <w:tc>
          <w:tcPr>
            <w:tcW w:w="4643" w:type="dxa"/>
            <w:shd w:val="clear" w:color="auto" w:fill="auto"/>
            <w:noWrap/>
            <w:vAlign w:val="bottom"/>
          </w:tcPr>
          <w:p w14:paraId="56B43030" w14:textId="77777777" w:rsidR="000A39AB" w:rsidRPr="0073119F" w:rsidRDefault="000A39AB" w:rsidP="000A39AB">
            <w:pPr>
              <w:widowControl/>
              <w:spacing w:line="480" w:lineRule="auto"/>
              <w:rPr>
                <w:rFonts w:ascii="Times New Roman" w:eastAsia="Times New Roman" w:hAnsi="Times New Roman" w:cs="Times New Roman"/>
                <w:kern w:val="0"/>
                <w:sz w:val="24"/>
                <w:szCs w:val="24"/>
              </w:rPr>
            </w:pPr>
            <w:r w:rsidRPr="0073119F">
              <w:rPr>
                <w:rFonts w:ascii="Times New Roman" w:eastAsia="Times New Roman" w:hAnsi="Times New Roman" w:cs="Times New Roman"/>
                <w:kern w:val="0"/>
                <w:sz w:val="24"/>
                <w:szCs w:val="24"/>
              </w:rPr>
              <w:t>CCCTTCATTGACCTCAACTACA</w:t>
            </w:r>
          </w:p>
        </w:tc>
      </w:tr>
      <w:tr w:rsidR="000A39AB" w:rsidRPr="0073119F" w14:paraId="329D0703" w14:textId="77777777" w:rsidTr="000A39AB">
        <w:trPr>
          <w:trHeight w:val="315"/>
          <w:jc w:val="center"/>
        </w:trPr>
        <w:tc>
          <w:tcPr>
            <w:tcW w:w="2892" w:type="dxa"/>
            <w:shd w:val="clear" w:color="auto" w:fill="auto"/>
            <w:noWrap/>
            <w:vAlign w:val="bottom"/>
          </w:tcPr>
          <w:p w14:paraId="5A12B49D" w14:textId="77777777" w:rsidR="000A39AB" w:rsidRPr="0073119F" w:rsidRDefault="000A39AB" w:rsidP="000A39AB">
            <w:pPr>
              <w:widowControl/>
              <w:spacing w:line="480" w:lineRule="auto"/>
              <w:rPr>
                <w:rFonts w:ascii="Times New Roman" w:eastAsia="Times New Roman" w:hAnsi="Times New Roman" w:cs="Times New Roman"/>
                <w:kern w:val="0"/>
                <w:sz w:val="24"/>
                <w:szCs w:val="24"/>
              </w:rPr>
            </w:pPr>
            <w:r w:rsidRPr="0073119F">
              <w:rPr>
                <w:rFonts w:ascii="Times New Roman" w:eastAsia="Times New Roman" w:hAnsi="Times New Roman" w:cs="Times New Roman"/>
                <w:kern w:val="0"/>
                <w:sz w:val="24"/>
                <w:szCs w:val="24"/>
              </w:rPr>
              <w:t>GAPDH-R</w:t>
            </w:r>
          </w:p>
        </w:tc>
        <w:tc>
          <w:tcPr>
            <w:tcW w:w="4643" w:type="dxa"/>
            <w:shd w:val="clear" w:color="auto" w:fill="auto"/>
            <w:noWrap/>
            <w:vAlign w:val="bottom"/>
          </w:tcPr>
          <w:p w14:paraId="1AA7CE2B" w14:textId="77777777" w:rsidR="000A39AB" w:rsidRPr="0073119F" w:rsidRDefault="000A39AB" w:rsidP="000A39AB">
            <w:pPr>
              <w:widowControl/>
              <w:spacing w:line="480" w:lineRule="auto"/>
              <w:rPr>
                <w:rFonts w:ascii="Times New Roman" w:eastAsia="Times New Roman" w:hAnsi="Times New Roman" w:cs="Times New Roman"/>
                <w:kern w:val="0"/>
                <w:sz w:val="24"/>
                <w:szCs w:val="24"/>
              </w:rPr>
            </w:pPr>
            <w:r w:rsidRPr="0073119F">
              <w:rPr>
                <w:rFonts w:ascii="Times New Roman" w:eastAsia="Times New Roman" w:hAnsi="Times New Roman" w:cs="Times New Roman"/>
                <w:kern w:val="0"/>
                <w:sz w:val="24"/>
                <w:szCs w:val="24"/>
              </w:rPr>
              <w:t>ATGACAAGCTTCCCGTTCTC</w:t>
            </w:r>
          </w:p>
        </w:tc>
      </w:tr>
      <w:tr w:rsidR="000A39AB" w:rsidRPr="0073119F" w14:paraId="256A7B55" w14:textId="77777777" w:rsidTr="000A39AB">
        <w:trPr>
          <w:trHeight w:val="315"/>
          <w:jc w:val="center"/>
        </w:trPr>
        <w:tc>
          <w:tcPr>
            <w:tcW w:w="2892" w:type="dxa"/>
            <w:shd w:val="clear" w:color="auto" w:fill="auto"/>
            <w:noWrap/>
            <w:vAlign w:val="bottom"/>
          </w:tcPr>
          <w:p w14:paraId="4D22CB31" w14:textId="77777777" w:rsidR="000A39AB" w:rsidRPr="0073119F" w:rsidRDefault="000A39AB" w:rsidP="000A39AB">
            <w:pPr>
              <w:widowControl/>
              <w:spacing w:line="480" w:lineRule="auto"/>
              <w:rPr>
                <w:rFonts w:ascii="Times New Roman" w:eastAsia="Times New Roman" w:hAnsi="Times New Roman" w:cs="Times New Roman"/>
                <w:kern w:val="0"/>
                <w:sz w:val="24"/>
                <w:szCs w:val="24"/>
              </w:rPr>
            </w:pPr>
            <w:proofErr w:type="spellStart"/>
            <w:r w:rsidRPr="0073119F">
              <w:rPr>
                <w:rFonts w:ascii="Times New Roman" w:eastAsia="Times New Roman" w:hAnsi="Times New Roman" w:cs="Times New Roman"/>
                <w:kern w:val="0"/>
                <w:sz w:val="24"/>
                <w:szCs w:val="24"/>
              </w:rPr>
              <w:t>UBc</w:t>
            </w:r>
            <w:proofErr w:type="spellEnd"/>
            <w:r w:rsidRPr="0073119F">
              <w:rPr>
                <w:rFonts w:ascii="Times New Roman" w:eastAsia="Times New Roman" w:hAnsi="Times New Roman" w:cs="Times New Roman"/>
                <w:kern w:val="0"/>
                <w:sz w:val="24"/>
                <w:szCs w:val="24"/>
              </w:rPr>
              <w:t>-F</w:t>
            </w:r>
          </w:p>
        </w:tc>
        <w:tc>
          <w:tcPr>
            <w:tcW w:w="4643" w:type="dxa"/>
            <w:shd w:val="clear" w:color="auto" w:fill="auto"/>
            <w:noWrap/>
            <w:vAlign w:val="bottom"/>
          </w:tcPr>
          <w:p w14:paraId="4AD9ED1E" w14:textId="77777777" w:rsidR="000A39AB" w:rsidRPr="0073119F" w:rsidRDefault="000A39AB" w:rsidP="000A39AB">
            <w:pPr>
              <w:widowControl/>
              <w:spacing w:line="480" w:lineRule="auto"/>
              <w:rPr>
                <w:rFonts w:ascii="Times New Roman" w:eastAsia="Times New Roman" w:hAnsi="Times New Roman" w:cs="Times New Roman"/>
                <w:kern w:val="0"/>
                <w:sz w:val="24"/>
                <w:szCs w:val="24"/>
              </w:rPr>
            </w:pPr>
            <w:r w:rsidRPr="0073119F">
              <w:rPr>
                <w:rFonts w:ascii="Times New Roman" w:eastAsia="Times New Roman" w:hAnsi="Times New Roman" w:cs="Times New Roman"/>
                <w:kern w:val="0"/>
                <w:sz w:val="24"/>
                <w:szCs w:val="24"/>
                <w:lang w:eastAsia="en-US"/>
              </w:rPr>
              <w:t>CCTGGAGGAGAAGAGGAAAGAGA</w:t>
            </w:r>
          </w:p>
        </w:tc>
      </w:tr>
      <w:tr w:rsidR="000A39AB" w:rsidRPr="0073119F" w14:paraId="7B0C363E" w14:textId="77777777" w:rsidTr="000A39AB">
        <w:trPr>
          <w:trHeight w:val="315"/>
          <w:jc w:val="center"/>
        </w:trPr>
        <w:tc>
          <w:tcPr>
            <w:tcW w:w="2892" w:type="dxa"/>
            <w:shd w:val="clear" w:color="auto" w:fill="auto"/>
            <w:noWrap/>
            <w:vAlign w:val="bottom"/>
          </w:tcPr>
          <w:p w14:paraId="010A20C8" w14:textId="77777777" w:rsidR="000A39AB" w:rsidRPr="0073119F" w:rsidRDefault="000A39AB" w:rsidP="000A39AB">
            <w:pPr>
              <w:widowControl/>
              <w:spacing w:line="480" w:lineRule="auto"/>
              <w:rPr>
                <w:rFonts w:ascii="Times New Roman" w:eastAsia="Times New Roman" w:hAnsi="Times New Roman" w:cs="Times New Roman"/>
                <w:kern w:val="0"/>
                <w:sz w:val="24"/>
                <w:szCs w:val="24"/>
              </w:rPr>
            </w:pPr>
            <w:proofErr w:type="spellStart"/>
            <w:r w:rsidRPr="0073119F">
              <w:rPr>
                <w:rFonts w:ascii="Times New Roman" w:eastAsia="Times New Roman" w:hAnsi="Times New Roman" w:cs="Times New Roman"/>
                <w:kern w:val="0"/>
                <w:sz w:val="24"/>
                <w:szCs w:val="24"/>
              </w:rPr>
              <w:t>UBc</w:t>
            </w:r>
            <w:proofErr w:type="spellEnd"/>
            <w:r w:rsidRPr="0073119F">
              <w:rPr>
                <w:rFonts w:ascii="Times New Roman" w:eastAsia="Times New Roman" w:hAnsi="Times New Roman" w:cs="Times New Roman"/>
                <w:kern w:val="0"/>
                <w:sz w:val="24"/>
                <w:szCs w:val="24"/>
              </w:rPr>
              <w:t>-R</w:t>
            </w:r>
          </w:p>
        </w:tc>
        <w:tc>
          <w:tcPr>
            <w:tcW w:w="4643" w:type="dxa"/>
            <w:shd w:val="clear" w:color="auto" w:fill="auto"/>
            <w:noWrap/>
            <w:vAlign w:val="bottom"/>
          </w:tcPr>
          <w:p w14:paraId="7C985545" w14:textId="77777777" w:rsidR="000A39AB" w:rsidRPr="0073119F" w:rsidRDefault="000A39AB" w:rsidP="000A39AB">
            <w:pPr>
              <w:widowControl/>
              <w:spacing w:line="480" w:lineRule="auto"/>
              <w:rPr>
                <w:rFonts w:ascii="Times New Roman" w:eastAsia="Times New Roman" w:hAnsi="Times New Roman" w:cs="Times New Roman"/>
                <w:kern w:val="0"/>
                <w:sz w:val="24"/>
                <w:szCs w:val="24"/>
              </w:rPr>
            </w:pPr>
            <w:r w:rsidRPr="0073119F">
              <w:rPr>
                <w:rFonts w:ascii="Times New Roman" w:eastAsia="Times New Roman" w:hAnsi="Times New Roman" w:cs="Times New Roman"/>
                <w:kern w:val="0"/>
                <w:sz w:val="24"/>
                <w:szCs w:val="24"/>
                <w:lang w:eastAsia="en-US"/>
              </w:rPr>
              <w:t>TTGAGGACCTCTGTGTATTTGTCA</w:t>
            </w:r>
          </w:p>
        </w:tc>
      </w:tr>
      <w:tr w:rsidR="00D250F2" w:rsidRPr="0073119F" w14:paraId="63915A81" w14:textId="77777777" w:rsidTr="000A39AB">
        <w:trPr>
          <w:trHeight w:val="315"/>
          <w:jc w:val="center"/>
        </w:trPr>
        <w:tc>
          <w:tcPr>
            <w:tcW w:w="2892" w:type="dxa"/>
            <w:shd w:val="clear" w:color="auto" w:fill="auto"/>
            <w:noWrap/>
            <w:vAlign w:val="bottom"/>
          </w:tcPr>
          <w:p w14:paraId="1E89EFC5" w14:textId="77777777" w:rsidR="00D250F2" w:rsidRPr="0073119F" w:rsidRDefault="00D250F2" w:rsidP="000A39AB">
            <w:pPr>
              <w:widowControl/>
              <w:spacing w:line="480" w:lineRule="auto"/>
              <w:rPr>
                <w:rFonts w:ascii="Times New Roman" w:hAnsi="Times New Roman" w:cs="Times New Roman"/>
                <w:kern w:val="0"/>
                <w:sz w:val="24"/>
                <w:szCs w:val="24"/>
              </w:rPr>
            </w:pPr>
            <w:r w:rsidRPr="0073119F">
              <w:rPr>
                <w:rFonts w:ascii="Times New Roman" w:hAnsi="Times New Roman" w:cs="Times New Roman"/>
                <w:kern w:val="0"/>
                <w:sz w:val="24"/>
                <w:szCs w:val="24"/>
              </w:rPr>
              <w:t>NRF2-F</w:t>
            </w:r>
          </w:p>
        </w:tc>
        <w:tc>
          <w:tcPr>
            <w:tcW w:w="4643" w:type="dxa"/>
            <w:shd w:val="clear" w:color="auto" w:fill="auto"/>
            <w:noWrap/>
            <w:vAlign w:val="bottom"/>
          </w:tcPr>
          <w:p w14:paraId="2CC02D29" w14:textId="77777777" w:rsidR="00D250F2" w:rsidRPr="0073119F" w:rsidRDefault="00F0344A" w:rsidP="000A39AB">
            <w:pPr>
              <w:widowControl/>
              <w:spacing w:line="480" w:lineRule="auto"/>
              <w:rPr>
                <w:rFonts w:ascii="Times New Roman" w:hAnsi="Times New Roman" w:cs="Times New Roman"/>
                <w:kern w:val="0"/>
                <w:sz w:val="24"/>
                <w:szCs w:val="24"/>
              </w:rPr>
            </w:pPr>
            <w:r w:rsidRPr="0073119F">
              <w:rPr>
                <w:rFonts w:ascii="Times New Roman" w:hAnsi="Times New Roman" w:cs="Times New Roman"/>
                <w:kern w:val="0"/>
                <w:sz w:val="24"/>
                <w:szCs w:val="24"/>
              </w:rPr>
              <w:t>TTCAGATGCCACAGTCAACAC</w:t>
            </w:r>
          </w:p>
        </w:tc>
      </w:tr>
      <w:tr w:rsidR="00D250F2" w:rsidRPr="0073119F" w14:paraId="6E8A69C6" w14:textId="77777777" w:rsidTr="000A39AB">
        <w:trPr>
          <w:trHeight w:val="315"/>
          <w:jc w:val="center"/>
        </w:trPr>
        <w:tc>
          <w:tcPr>
            <w:tcW w:w="2892" w:type="dxa"/>
            <w:shd w:val="clear" w:color="auto" w:fill="auto"/>
            <w:noWrap/>
            <w:vAlign w:val="bottom"/>
          </w:tcPr>
          <w:p w14:paraId="5A49F42F" w14:textId="77777777" w:rsidR="00D250F2" w:rsidRPr="0073119F" w:rsidRDefault="00D250F2" w:rsidP="000A39AB">
            <w:pPr>
              <w:widowControl/>
              <w:spacing w:line="480" w:lineRule="auto"/>
              <w:rPr>
                <w:rFonts w:ascii="Times New Roman" w:hAnsi="Times New Roman" w:cs="Times New Roman"/>
                <w:kern w:val="0"/>
                <w:sz w:val="24"/>
                <w:szCs w:val="24"/>
              </w:rPr>
            </w:pPr>
            <w:r w:rsidRPr="0073119F">
              <w:rPr>
                <w:rFonts w:ascii="Times New Roman" w:eastAsia="Times New Roman" w:hAnsi="Times New Roman" w:cs="Times New Roman"/>
                <w:kern w:val="0"/>
                <w:sz w:val="24"/>
                <w:szCs w:val="24"/>
              </w:rPr>
              <w:t>NRF2-</w:t>
            </w:r>
            <w:r w:rsidRPr="0073119F">
              <w:rPr>
                <w:rFonts w:ascii="Times New Roman" w:hAnsi="Times New Roman" w:cs="Times New Roman"/>
                <w:kern w:val="0"/>
                <w:sz w:val="24"/>
                <w:szCs w:val="24"/>
              </w:rPr>
              <w:t>R</w:t>
            </w:r>
          </w:p>
        </w:tc>
        <w:tc>
          <w:tcPr>
            <w:tcW w:w="4643" w:type="dxa"/>
            <w:shd w:val="clear" w:color="auto" w:fill="auto"/>
            <w:noWrap/>
            <w:vAlign w:val="bottom"/>
          </w:tcPr>
          <w:p w14:paraId="62298970" w14:textId="77777777" w:rsidR="00D250F2" w:rsidRPr="0073119F" w:rsidRDefault="00F0344A" w:rsidP="000A39AB">
            <w:pPr>
              <w:widowControl/>
              <w:spacing w:line="480" w:lineRule="auto"/>
              <w:rPr>
                <w:rFonts w:ascii="Times New Roman" w:hAnsi="Times New Roman" w:cs="Times New Roman"/>
                <w:kern w:val="0"/>
                <w:sz w:val="24"/>
                <w:szCs w:val="24"/>
              </w:rPr>
            </w:pPr>
            <w:r w:rsidRPr="0073119F">
              <w:rPr>
                <w:rFonts w:ascii="Times New Roman" w:hAnsi="Times New Roman" w:cs="Times New Roman"/>
                <w:kern w:val="0"/>
                <w:sz w:val="24"/>
                <w:szCs w:val="24"/>
              </w:rPr>
              <w:t>GGCATGCTGTTGCTGATACT</w:t>
            </w:r>
          </w:p>
        </w:tc>
      </w:tr>
      <w:tr w:rsidR="00380A6A" w:rsidRPr="0073119F" w14:paraId="2AF91F52" w14:textId="77777777" w:rsidTr="000A39AB">
        <w:trPr>
          <w:trHeight w:val="315"/>
          <w:jc w:val="center"/>
        </w:trPr>
        <w:tc>
          <w:tcPr>
            <w:tcW w:w="2892" w:type="dxa"/>
            <w:shd w:val="clear" w:color="auto" w:fill="auto"/>
            <w:noWrap/>
            <w:vAlign w:val="bottom"/>
          </w:tcPr>
          <w:p w14:paraId="4F08B3D6" w14:textId="3B0662D6" w:rsidR="00380A6A" w:rsidRPr="0073119F" w:rsidRDefault="00380A6A" w:rsidP="000A39AB">
            <w:pPr>
              <w:widowControl/>
              <w:spacing w:line="480" w:lineRule="auto"/>
              <w:rPr>
                <w:rFonts w:ascii="Times New Roman" w:hAnsi="Times New Roman" w:cs="Times New Roman"/>
                <w:kern w:val="0"/>
                <w:sz w:val="24"/>
                <w:szCs w:val="24"/>
              </w:rPr>
            </w:pPr>
            <w:r>
              <w:rPr>
                <w:rFonts w:ascii="Times New Roman" w:hAnsi="Times New Roman" w:cs="Times New Roman"/>
                <w:kern w:val="0"/>
                <w:sz w:val="24"/>
                <w:szCs w:val="24"/>
              </w:rPr>
              <w:t>β-</w:t>
            </w:r>
            <w:r w:rsidRPr="00A92304">
              <w:rPr>
                <w:rFonts w:ascii="Times New Roman" w:hAnsi="Times New Roman" w:cs="Times New Roman"/>
                <w:kern w:val="0"/>
                <w:sz w:val="24"/>
                <w:szCs w:val="24"/>
              </w:rPr>
              <w:t>catenin-F</w:t>
            </w:r>
          </w:p>
        </w:tc>
        <w:tc>
          <w:tcPr>
            <w:tcW w:w="4643" w:type="dxa"/>
            <w:shd w:val="clear" w:color="auto" w:fill="auto"/>
            <w:noWrap/>
            <w:vAlign w:val="bottom"/>
          </w:tcPr>
          <w:p w14:paraId="1BE7E998" w14:textId="51183DC9" w:rsidR="00380A6A" w:rsidRPr="00A92304" w:rsidRDefault="00380A6A" w:rsidP="000A39AB">
            <w:pPr>
              <w:widowControl/>
              <w:spacing w:line="480" w:lineRule="auto"/>
              <w:rPr>
                <w:rFonts w:ascii="Times New Roman" w:hAnsi="Times New Roman" w:cs="Times New Roman"/>
                <w:kern w:val="0"/>
                <w:sz w:val="24"/>
                <w:szCs w:val="24"/>
              </w:rPr>
            </w:pPr>
            <w:r w:rsidRPr="00A92304">
              <w:rPr>
                <w:rFonts w:ascii="Times New Roman" w:hAnsi="Times New Roman" w:cs="Times New Roman"/>
                <w:kern w:val="0"/>
                <w:sz w:val="24"/>
                <w:szCs w:val="24"/>
              </w:rPr>
              <w:t>CACAAGCAGAGTGCTGAAGGTG</w:t>
            </w:r>
          </w:p>
        </w:tc>
      </w:tr>
      <w:tr w:rsidR="00380A6A" w:rsidRPr="0073119F" w14:paraId="35065910" w14:textId="77777777" w:rsidTr="000A39AB">
        <w:trPr>
          <w:trHeight w:val="315"/>
          <w:jc w:val="center"/>
        </w:trPr>
        <w:tc>
          <w:tcPr>
            <w:tcW w:w="2892" w:type="dxa"/>
            <w:shd w:val="clear" w:color="auto" w:fill="auto"/>
            <w:noWrap/>
            <w:vAlign w:val="bottom"/>
          </w:tcPr>
          <w:p w14:paraId="323361FC" w14:textId="6D74548F" w:rsidR="00380A6A" w:rsidRPr="00A92304" w:rsidRDefault="00380A6A" w:rsidP="000A39AB">
            <w:pPr>
              <w:widowControl/>
              <w:spacing w:line="480" w:lineRule="auto"/>
              <w:rPr>
                <w:rFonts w:ascii="Times New Roman" w:hAnsi="Times New Roman" w:cs="Times New Roman"/>
                <w:kern w:val="0"/>
                <w:sz w:val="24"/>
                <w:szCs w:val="24"/>
              </w:rPr>
            </w:pPr>
            <w:r>
              <w:rPr>
                <w:rFonts w:ascii="Times New Roman" w:hAnsi="Times New Roman" w:cs="Times New Roman"/>
                <w:kern w:val="0"/>
                <w:sz w:val="24"/>
                <w:szCs w:val="24"/>
              </w:rPr>
              <w:t>β-</w:t>
            </w:r>
            <w:r w:rsidRPr="00A92304">
              <w:rPr>
                <w:rFonts w:ascii="Times New Roman" w:hAnsi="Times New Roman" w:cs="Times New Roman"/>
                <w:kern w:val="0"/>
                <w:sz w:val="24"/>
                <w:szCs w:val="24"/>
              </w:rPr>
              <w:t>catenin-R</w:t>
            </w:r>
          </w:p>
        </w:tc>
        <w:tc>
          <w:tcPr>
            <w:tcW w:w="4643" w:type="dxa"/>
            <w:shd w:val="clear" w:color="auto" w:fill="auto"/>
            <w:noWrap/>
            <w:vAlign w:val="bottom"/>
          </w:tcPr>
          <w:p w14:paraId="7842C82D" w14:textId="0EE6EF14" w:rsidR="00380A6A" w:rsidRPr="00A92304" w:rsidRDefault="00380A6A" w:rsidP="000A39AB">
            <w:pPr>
              <w:widowControl/>
              <w:spacing w:line="480" w:lineRule="auto"/>
              <w:rPr>
                <w:rFonts w:ascii="Times New Roman" w:hAnsi="Times New Roman" w:cs="Times New Roman"/>
                <w:kern w:val="0"/>
                <w:sz w:val="24"/>
                <w:szCs w:val="24"/>
              </w:rPr>
            </w:pPr>
            <w:r w:rsidRPr="00A92304">
              <w:rPr>
                <w:rFonts w:ascii="Times New Roman" w:hAnsi="Times New Roman" w:cs="Times New Roman"/>
                <w:kern w:val="0"/>
                <w:sz w:val="24"/>
                <w:szCs w:val="24"/>
              </w:rPr>
              <w:t>GATTCCTGAGAGTCCAAAGACAG</w:t>
            </w:r>
          </w:p>
        </w:tc>
      </w:tr>
      <w:tr w:rsidR="00380A6A" w:rsidRPr="0073119F" w14:paraId="1E4069C0" w14:textId="77777777" w:rsidTr="000A39AB">
        <w:trPr>
          <w:trHeight w:val="315"/>
          <w:jc w:val="center"/>
        </w:trPr>
        <w:tc>
          <w:tcPr>
            <w:tcW w:w="2892" w:type="dxa"/>
            <w:shd w:val="clear" w:color="auto" w:fill="auto"/>
            <w:noWrap/>
            <w:vAlign w:val="bottom"/>
          </w:tcPr>
          <w:p w14:paraId="4F93983F" w14:textId="457E0DAC" w:rsidR="00380A6A" w:rsidRPr="0073119F" w:rsidRDefault="00380A6A" w:rsidP="000A39AB">
            <w:pPr>
              <w:widowControl/>
              <w:spacing w:line="480" w:lineRule="auto"/>
              <w:rPr>
                <w:rFonts w:ascii="Times New Roman" w:hAnsi="Times New Roman" w:cs="Times New Roman"/>
                <w:kern w:val="0"/>
                <w:sz w:val="24"/>
                <w:szCs w:val="24"/>
              </w:rPr>
            </w:pPr>
            <w:r w:rsidRPr="0073119F">
              <w:rPr>
                <w:rFonts w:ascii="Times New Roman" w:hAnsi="Times New Roman" w:cs="Times New Roman"/>
                <w:kern w:val="0"/>
                <w:sz w:val="24"/>
                <w:szCs w:val="24"/>
              </w:rPr>
              <w:t>NIK-F</w:t>
            </w:r>
          </w:p>
        </w:tc>
        <w:tc>
          <w:tcPr>
            <w:tcW w:w="4643" w:type="dxa"/>
            <w:shd w:val="clear" w:color="auto" w:fill="auto"/>
            <w:noWrap/>
            <w:vAlign w:val="bottom"/>
          </w:tcPr>
          <w:p w14:paraId="6C449621" w14:textId="05FCBC21" w:rsidR="00380A6A" w:rsidRPr="0073119F" w:rsidRDefault="00380A6A" w:rsidP="000A39AB">
            <w:pPr>
              <w:widowControl/>
              <w:spacing w:line="480" w:lineRule="auto"/>
              <w:rPr>
                <w:rFonts w:ascii="Times New Roman" w:hAnsi="Times New Roman" w:cs="Times New Roman"/>
                <w:kern w:val="0"/>
                <w:sz w:val="24"/>
                <w:szCs w:val="24"/>
              </w:rPr>
            </w:pPr>
            <w:r w:rsidRPr="0073119F">
              <w:rPr>
                <w:rFonts w:ascii="Times New Roman" w:eastAsia="Times New Roman" w:hAnsi="Times New Roman" w:cs="Times New Roman"/>
                <w:kern w:val="0"/>
                <w:sz w:val="24"/>
                <w:szCs w:val="24"/>
                <w:lang w:eastAsia="en-US"/>
              </w:rPr>
              <w:t>TTGGTTGGGGAGATCGGCGCT TG</w:t>
            </w:r>
          </w:p>
        </w:tc>
      </w:tr>
      <w:tr w:rsidR="00380A6A" w:rsidRPr="0073119F" w14:paraId="5C1C2D02" w14:textId="77777777" w:rsidTr="000A39AB">
        <w:trPr>
          <w:trHeight w:val="315"/>
          <w:jc w:val="center"/>
        </w:trPr>
        <w:tc>
          <w:tcPr>
            <w:tcW w:w="2892" w:type="dxa"/>
            <w:shd w:val="clear" w:color="auto" w:fill="auto"/>
            <w:noWrap/>
            <w:vAlign w:val="bottom"/>
          </w:tcPr>
          <w:p w14:paraId="2825A4AC" w14:textId="1F82F9E9" w:rsidR="00380A6A" w:rsidRPr="0073119F" w:rsidRDefault="00380A6A" w:rsidP="000A39AB">
            <w:pPr>
              <w:widowControl/>
              <w:spacing w:line="480" w:lineRule="auto"/>
              <w:rPr>
                <w:rFonts w:ascii="Times New Roman" w:hAnsi="Times New Roman" w:cs="Times New Roman"/>
                <w:kern w:val="0"/>
                <w:sz w:val="24"/>
                <w:szCs w:val="24"/>
              </w:rPr>
            </w:pPr>
            <w:r w:rsidRPr="0073119F">
              <w:rPr>
                <w:rFonts w:ascii="Times New Roman" w:hAnsi="Times New Roman" w:cs="Times New Roman"/>
                <w:kern w:val="0"/>
                <w:sz w:val="24"/>
                <w:szCs w:val="24"/>
              </w:rPr>
              <w:t>NIK-R</w:t>
            </w:r>
          </w:p>
        </w:tc>
        <w:tc>
          <w:tcPr>
            <w:tcW w:w="4643" w:type="dxa"/>
            <w:shd w:val="clear" w:color="auto" w:fill="auto"/>
            <w:noWrap/>
            <w:vAlign w:val="bottom"/>
          </w:tcPr>
          <w:p w14:paraId="472B1D9F" w14:textId="45C3E3AE" w:rsidR="00380A6A" w:rsidRPr="0073119F" w:rsidRDefault="00380A6A" w:rsidP="000A39AB">
            <w:pPr>
              <w:widowControl/>
              <w:spacing w:line="480" w:lineRule="auto"/>
              <w:rPr>
                <w:rFonts w:ascii="Times New Roman" w:hAnsi="Times New Roman" w:cs="Times New Roman"/>
                <w:kern w:val="0"/>
                <w:sz w:val="24"/>
                <w:szCs w:val="24"/>
              </w:rPr>
            </w:pPr>
            <w:r w:rsidRPr="0073119F">
              <w:rPr>
                <w:rFonts w:ascii="Times New Roman" w:eastAsia="Times New Roman" w:hAnsi="Times New Roman" w:cs="Times New Roman"/>
                <w:kern w:val="0"/>
                <w:sz w:val="24"/>
                <w:szCs w:val="24"/>
                <w:lang w:eastAsia="en-US"/>
              </w:rPr>
              <w:t>GGGGCTGAACTCTTGGCTATTCTC</w:t>
            </w:r>
          </w:p>
        </w:tc>
      </w:tr>
      <w:tr w:rsidR="00380A6A" w:rsidRPr="0073119F" w14:paraId="402882A7" w14:textId="77777777" w:rsidTr="000A39AB">
        <w:trPr>
          <w:trHeight w:val="315"/>
          <w:jc w:val="center"/>
        </w:trPr>
        <w:tc>
          <w:tcPr>
            <w:tcW w:w="2892" w:type="dxa"/>
            <w:shd w:val="clear" w:color="auto" w:fill="auto"/>
            <w:noWrap/>
            <w:vAlign w:val="bottom"/>
          </w:tcPr>
          <w:p w14:paraId="3FF7942C" w14:textId="02D34C3E" w:rsidR="00380A6A" w:rsidRPr="0073119F" w:rsidRDefault="00380A6A" w:rsidP="000A39AB">
            <w:pPr>
              <w:widowControl/>
              <w:spacing w:line="480" w:lineRule="auto"/>
              <w:rPr>
                <w:rFonts w:ascii="Times New Roman" w:hAnsi="Times New Roman" w:cs="Times New Roman"/>
                <w:kern w:val="0"/>
                <w:sz w:val="24"/>
                <w:szCs w:val="24"/>
              </w:rPr>
            </w:pPr>
            <w:r w:rsidRPr="00CE108C">
              <w:rPr>
                <w:rFonts w:ascii="Times New Roman" w:hAnsi="Times New Roman" w:cs="Times New Roman"/>
              </w:rPr>
              <w:t>m</w:t>
            </w:r>
            <w:r w:rsidRPr="00CE108C">
              <w:rPr>
                <w:rFonts w:ascii="Times New Roman" w:hAnsi="Times New Roman" w:cs="Times New Roman"/>
                <w:sz w:val="24"/>
                <w:szCs w:val="24"/>
              </w:rPr>
              <w:t>DDX5-F</w:t>
            </w:r>
          </w:p>
        </w:tc>
        <w:tc>
          <w:tcPr>
            <w:tcW w:w="4643" w:type="dxa"/>
            <w:shd w:val="clear" w:color="auto" w:fill="auto"/>
            <w:noWrap/>
            <w:vAlign w:val="bottom"/>
          </w:tcPr>
          <w:p w14:paraId="17FC2BC9" w14:textId="201FCAEB" w:rsidR="00380A6A" w:rsidRPr="0073119F" w:rsidRDefault="00380A6A" w:rsidP="000A39AB">
            <w:pPr>
              <w:widowControl/>
              <w:spacing w:line="480" w:lineRule="auto"/>
              <w:rPr>
                <w:rFonts w:ascii="Times New Roman" w:eastAsia="Times New Roman" w:hAnsi="Times New Roman" w:cs="Times New Roman"/>
                <w:kern w:val="0"/>
                <w:sz w:val="24"/>
                <w:szCs w:val="24"/>
                <w:lang w:eastAsia="en-US"/>
              </w:rPr>
            </w:pPr>
            <w:r w:rsidRPr="00CE108C">
              <w:rPr>
                <w:rFonts w:ascii="Times New Roman" w:hAnsi="Times New Roman" w:cs="Times New Roman"/>
                <w:sz w:val="24"/>
                <w:szCs w:val="24"/>
              </w:rPr>
              <w:t>ACGAATCTGTGGTCCTTTGG</w:t>
            </w:r>
          </w:p>
        </w:tc>
      </w:tr>
      <w:tr w:rsidR="00380A6A" w:rsidRPr="0073119F" w14:paraId="229369AB" w14:textId="77777777" w:rsidTr="000A39AB">
        <w:trPr>
          <w:trHeight w:val="315"/>
          <w:jc w:val="center"/>
        </w:trPr>
        <w:tc>
          <w:tcPr>
            <w:tcW w:w="2892" w:type="dxa"/>
            <w:shd w:val="clear" w:color="auto" w:fill="auto"/>
            <w:noWrap/>
            <w:vAlign w:val="bottom"/>
          </w:tcPr>
          <w:p w14:paraId="6D292931" w14:textId="02E40A6B" w:rsidR="00380A6A" w:rsidRPr="0073119F" w:rsidRDefault="00380A6A" w:rsidP="000A39AB">
            <w:pPr>
              <w:widowControl/>
              <w:spacing w:line="480" w:lineRule="auto"/>
              <w:rPr>
                <w:rFonts w:ascii="Times New Roman" w:hAnsi="Times New Roman" w:cs="Times New Roman"/>
                <w:kern w:val="0"/>
                <w:sz w:val="24"/>
                <w:szCs w:val="24"/>
              </w:rPr>
            </w:pPr>
            <w:r w:rsidRPr="00CE108C">
              <w:rPr>
                <w:rFonts w:ascii="Times New Roman" w:hAnsi="Times New Roman" w:cs="Times New Roman"/>
              </w:rPr>
              <w:t>m</w:t>
            </w:r>
            <w:r w:rsidRPr="00CE108C">
              <w:rPr>
                <w:rFonts w:ascii="Times New Roman" w:hAnsi="Times New Roman" w:cs="Times New Roman"/>
                <w:sz w:val="24"/>
                <w:szCs w:val="24"/>
              </w:rPr>
              <w:t>DDX5-R</w:t>
            </w:r>
          </w:p>
        </w:tc>
        <w:tc>
          <w:tcPr>
            <w:tcW w:w="4643" w:type="dxa"/>
            <w:shd w:val="clear" w:color="auto" w:fill="auto"/>
            <w:noWrap/>
            <w:vAlign w:val="bottom"/>
          </w:tcPr>
          <w:p w14:paraId="5F1E258D" w14:textId="4D1462B3" w:rsidR="00380A6A" w:rsidRPr="0073119F" w:rsidRDefault="00380A6A" w:rsidP="000A39AB">
            <w:pPr>
              <w:widowControl/>
              <w:spacing w:line="480" w:lineRule="auto"/>
              <w:rPr>
                <w:rFonts w:ascii="Times New Roman" w:eastAsia="Times New Roman" w:hAnsi="Times New Roman" w:cs="Times New Roman"/>
                <w:kern w:val="0"/>
                <w:sz w:val="24"/>
                <w:szCs w:val="24"/>
                <w:lang w:eastAsia="en-US"/>
              </w:rPr>
            </w:pPr>
            <w:r w:rsidRPr="00CE108C">
              <w:rPr>
                <w:rFonts w:ascii="Times New Roman" w:hAnsi="Times New Roman" w:cs="Times New Roman"/>
                <w:sz w:val="24"/>
                <w:szCs w:val="24"/>
              </w:rPr>
              <w:t>CATAAACCACCAGCCATTCC</w:t>
            </w:r>
          </w:p>
        </w:tc>
      </w:tr>
      <w:tr w:rsidR="00380A6A" w:rsidRPr="0073119F" w14:paraId="1720D16D" w14:textId="77777777" w:rsidTr="000A39AB">
        <w:trPr>
          <w:trHeight w:val="315"/>
          <w:jc w:val="center"/>
        </w:trPr>
        <w:tc>
          <w:tcPr>
            <w:tcW w:w="2892" w:type="dxa"/>
            <w:shd w:val="clear" w:color="auto" w:fill="auto"/>
            <w:noWrap/>
            <w:vAlign w:val="bottom"/>
          </w:tcPr>
          <w:p w14:paraId="0C4977A0" w14:textId="0A2FB9BA" w:rsidR="00380A6A" w:rsidRPr="00CE108C" w:rsidRDefault="00380A6A" w:rsidP="000A39AB">
            <w:pPr>
              <w:widowControl/>
              <w:spacing w:line="480" w:lineRule="auto"/>
              <w:rPr>
                <w:rFonts w:ascii="Times New Roman" w:hAnsi="Times New Roman" w:cs="Times New Roman"/>
                <w:kern w:val="0"/>
                <w:sz w:val="24"/>
                <w:szCs w:val="24"/>
              </w:rPr>
            </w:pPr>
            <w:proofErr w:type="spellStart"/>
            <w:r w:rsidRPr="00CE108C">
              <w:rPr>
                <w:rFonts w:ascii="Times New Roman" w:hAnsi="Times New Roman" w:cs="Times New Roman"/>
                <w:sz w:val="24"/>
                <w:szCs w:val="24"/>
              </w:rPr>
              <w:t>mGAPDH</w:t>
            </w:r>
            <w:proofErr w:type="spellEnd"/>
            <w:r w:rsidRPr="00CE108C">
              <w:rPr>
                <w:rFonts w:ascii="Times New Roman" w:hAnsi="Times New Roman" w:cs="Times New Roman"/>
                <w:sz w:val="24"/>
                <w:szCs w:val="24"/>
              </w:rPr>
              <w:t>-F</w:t>
            </w:r>
          </w:p>
        </w:tc>
        <w:tc>
          <w:tcPr>
            <w:tcW w:w="4643" w:type="dxa"/>
            <w:shd w:val="clear" w:color="auto" w:fill="auto"/>
            <w:noWrap/>
            <w:vAlign w:val="bottom"/>
          </w:tcPr>
          <w:p w14:paraId="797EF8EF" w14:textId="40CDC47B" w:rsidR="00380A6A" w:rsidRPr="00CE108C" w:rsidRDefault="00380A6A" w:rsidP="000A39AB">
            <w:pPr>
              <w:widowControl/>
              <w:spacing w:line="480" w:lineRule="auto"/>
              <w:rPr>
                <w:rFonts w:ascii="Times New Roman" w:eastAsia="Times New Roman" w:hAnsi="Times New Roman" w:cs="Times New Roman"/>
                <w:kern w:val="0"/>
                <w:sz w:val="24"/>
                <w:szCs w:val="24"/>
                <w:lang w:eastAsia="en-US"/>
              </w:rPr>
            </w:pPr>
            <w:r w:rsidRPr="00CE108C">
              <w:rPr>
                <w:rFonts w:ascii="Times New Roman" w:hAnsi="Times New Roman" w:cs="Times New Roman"/>
                <w:sz w:val="24"/>
                <w:szCs w:val="24"/>
              </w:rPr>
              <w:t>GTCAAGGCCGAGAATGGGAA</w:t>
            </w:r>
          </w:p>
        </w:tc>
      </w:tr>
      <w:tr w:rsidR="00380A6A" w:rsidRPr="0073119F" w14:paraId="55BD90DD" w14:textId="77777777" w:rsidTr="000A39AB">
        <w:trPr>
          <w:trHeight w:val="315"/>
          <w:jc w:val="center"/>
        </w:trPr>
        <w:tc>
          <w:tcPr>
            <w:tcW w:w="2892" w:type="dxa"/>
            <w:shd w:val="clear" w:color="auto" w:fill="auto"/>
            <w:noWrap/>
            <w:vAlign w:val="bottom"/>
          </w:tcPr>
          <w:p w14:paraId="610F0BF3" w14:textId="1FB64645" w:rsidR="00380A6A" w:rsidRPr="00CE108C" w:rsidRDefault="00380A6A" w:rsidP="000A39AB">
            <w:pPr>
              <w:widowControl/>
              <w:spacing w:line="480" w:lineRule="auto"/>
              <w:rPr>
                <w:rFonts w:ascii="Times New Roman" w:hAnsi="Times New Roman" w:cs="Times New Roman"/>
                <w:kern w:val="0"/>
                <w:sz w:val="24"/>
                <w:szCs w:val="24"/>
              </w:rPr>
            </w:pPr>
            <w:proofErr w:type="spellStart"/>
            <w:r w:rsidRPr="00CE108C">
              <w:rPr>
                <w:rFonts w:ascii="Times New Roman" w:hAnsi="Times New Roman" w:cs="Times New Roman"/>
                <w:sz w:val="24"/>
                <w:szCs w:val="24"/>
              </w:rPr>
              <w:t>mGAPDH</w:t>
            </w:r>
            <w:proofErr w:type="spellEnd"/>
            <w:r w:rsidRPr="00CE108C">
              <w:rPr>
                <w:rFonts w:ascii="Times New Roman" w:hAnsi="Times New Roman" w:cs="Times New Roman"/>
                <w:sz w:val="24"/>
                <w:szCs w:val="24"/>
              </w:rPr>
              <w:t>-R</w:t>
            </w:r>
            <w:r w:rsidRPr="00CE108C">
              <w:rPr>
                <w:rFonts w:ascii="Times New Roman" w:hAnsi="Times New Roman" w:cs="Times New Roman"/>
                <w:sz w:val="24"/>
                <w:szCs w:val="24"/>
              </w:rPr>
              <w:tab/>
            </w:r>
          </w:p>
        </w:tc>
        <w:tc>
          <w:tcPr>
            <w:tcW w:w="4643" w:type="dxa"/>
            <w:shd w:val="clear" w:color="auto" w:fill="auto"/>
            <w:noWrap/>
            <w:vAlign w:val="bottom"/>
          </w:tcPr>
          <w:p w14:paraId="194A62D0" w14:textId="12D51AFF" w:rsidR="00380A6A" w:rsidRPr="00CE108C" w:rsidRDefault="00380A6A" w:rsidP="000A39AB">
            <w:pPr>
              <w:widowControl/>
              <w:spacing w:line="480" w:lineRule="auto"/>
              <w:rPr>
                <w:rFonts w:ascii="Times New Roman" w:eastAsia="Times New Roman" w:hAnsi="Times New Roman" w:cs="Times New Roman"/>
                <w:kern w:val="0"/>
                <w:sz w:val="24"/>
                <w:szCs w:val="24"/>
                <w:lang w:eastAsia="en-US"/>
              </w:rPr>
            </w:pPr>
            <w:r w:rsidRPr="00CE108C">
              <w:rPr>
                <w:rFonts w:ascii="Times New Roman" w:hAnsi="Times New Roman" w:cs="Times New Roman"/>
                <w:sz w:val="24"/>
                <w:szCs w:val="24"/>
              </w:rPr>
              <w:t>GCCTTCTCCATGGTGGTGAA</w:t>
            </w:r>
          </w:p>
        </w:tc>
      </w:tr>
      <w:tr w:rsidR="00380A6A" w:rsidRPr="0073119F" w14:paraId="5D7A0946" w14:textId="77777777" w:rsidTr="000A39AB">
        <w:trPr>
          <w:trHeight w:val="315"/>
          <w:jc w:val="center"/>
        </w:trPr>
        <w:tc>
          <w:tcPr>
            <w:tcW w:w="2892" w:type="dxa"/>
            <w:shd w:val="clear" w:color="auto" w:fill="auto"/>
            <w:noWrap/>
            <w:vAlign w:val="bottom"/>
          </w:tcPr>
          <w:p w14:paraId="646B5D2D" w14:textId="6856752C" w:rsidR="00380A6A" w:rsidRPr="00CE108C" w:rsidRDefault="00380A6A" w:rsidP="000A39AB">
            <w:pPr>
              <w:widowControl/>
              <w:spacing w:line="480" w:lineRule="auto"/>
              <w:rPr>
                <w:rFonts w:ascii="Times New Roman" w:hAnsi="Times New Roman" w:cs="Times New Roman"/>
                <w:kern w:val="0"/>
                <w:sz w:val="24"/>
                <w:szCs w:val="24"/>
              </w:rPr>
            </w:pPr>
            <w:r w:rsidRPr="00CE108C">
              <w:rPr>
                <w:rFonts w:ascii="Times New Roman" w:hAnsi="Times New Roman" w:cs="Times New Roman"/>
                <w:sz w:val="24"/>
                <w:szCs w:val="24"/>
              </w:rPr>
              <w:t>CHIP-</w:t>
            </w:r>
            <w:r w:rsidRPr="00CE108C">
              <w:rPr>
                <w:rFonts w:ascii="Times New Roman" w:hAnsi="Times New Roman" w:cs="Times New Roman" w:hint="eastAsia"/>
                <w:sz w:val="24"/>
                <w:szCs w:val="24"/>
              </w:rPr>
              <w:t>NRF2</w:t>
            </w:r>
            <w:r w:rsidRPr="00CE108C">
              <w:rPr>
                <w:rFonts w:ascii="Times New Roman" w:hAnsi="Times New Roman" w:cs="Times New Roman"/>
                <w:sz w:val="24"/>
                <w:szCs w:val="24"/>
              </w:rPr>
              <w:t>-F</w:t>
            </w:r>
          </w:p>
        </w:tc>
        <w:tc>
          <w:tcPr>
            <w:tcW w:w="4643" w:type="dxa"/>
            <w:shd w:val="clear" w:color="auto" w:fill="auto"/>
            <w:noWrap/>
            <w:vAlign w:val="bottom"/>
          </w:tcPr>
          <w:p w14:paraId="05E280F6" w14:textId="6147E32C" w:rsidR="00380A6A" w:rsidRPr="00CE108C" w:rsidRDefault="00380A6A" w:rsidP="000A39AB">
            <w:pPr>
              <w:widowControl/>
              <w:spacing w:line="480" w:lineRule="auto"/>
              <w:rPr>
                <w:rFonts w:ascii="Times New Roman" w:eastAsia="Times New Roman" w:hAnsi="Times New Roman" w:cs="Times New Roman"/>
                <w:kern w:val="0"/>
                <w:sz w:val="24"/>
                <w:szCs w:val="24"/>
                <w:lang w:eastAsia="en-US"/>
              </w:rPr>
            </w:pPr>
            <w:r w:rsidRPr="00CE108C">
              <w:rPr>
                <w:rFonts w:ascii="Times New Roman" w:hAnsi="Times New Roman" w:cs="Times New Roman"/>
                <w:sz w:val="24"/>
                <w:szCs w:val="24"/>
              </w:rPr>
              <w:t>CTGTTGAAGGGCGCCATCTG</w:t>
            </w:r>
          </w:p>
        </w:tc>
      </w:tr>
      <w:tr w:rsidR="00380A6A" w:rsidRPr="0073119F" w14:paraId="3BA4AB57" w14:textId="77777777" w:rsidTr="000A39AB">
        <w:trPr>
          <w:trHeight w:val="315"/>
          <w:jc w:val="center"/>
        </w:trPr>
        <w:tc>
          <w:tcPr>
            <w:tcW w:w="2892" w:type="dxa"/>
            <w:shd w:val="clear" w:color="auto" w:fill="auto"/>
            <w:noWrap/>
            <w:vAlign w:val="bottom"/>
          </w:tcPr>
          <w:p w14:paraId="2DC2AD34" w14:textId="2968E605" w:rsidR="00380A6A" w:rsidRPr="00CE108C" w:rsidRDefault="00380A6A" w:rsidP="000A39AB">
            <w:pPr>
              <w:widowControl/>
              <w:spacing w:line="480" w:lineRule="auto"/>
              <w:rPr>
                <w:rFonts w:ascii="Times New Roman" w:hAnsi="Times New Roman" w:cs="Times New Roman"/>
                <w:kern w:val="0"/>
                <w:sz w:val="24"/>
                <w:szCs w:val="24"/>
              </w:rPr>
            </w:pPr>
            <w:r w:rsidRPr="00CE108C">
              <w:rPr>
                <w:rFonts w:ascii="Times New Roman" w:hAnsi="Times New Roman" w:cs="Times New Roman"/>
                <w:sz w:val="24"/>
                <w:szCs w:val="24"/>
              </w:rPr>
              <w:t>CHIP-NRF2-</w:t>
            </w:r>
            <w:r w:rsidRPr="00CE108C">
              <w:rPr>
                <w:rFonts w:ascii="Times New Roman" w:hAnsi="Times New Roman" w:cs="Times New Roman" w:hint="eastAsia"/>
                <w:sz w:val="24"/>
                <w:szCs w:val="24"/>
              </w:rPr>
              <w:t>R</w:t>
            </w:r>
          </w:p>
        </w:tc>
        <w:tc>
          <w:tcPr>
            <w:tcW w:w="4643" w:type="dxa"/>
            <w:shd w:val="clear" w:color="auto" w:fill="auto"/>
            <w:noWrap/>
            <w:vAlign w:val="bottom"/>
          </w:tcPr>
          <w:p w14:paraId="207B7783" w14:textId="7E5F7E98" w:rsidR="00380A6A" w:rsidRPr="00CE108C" w:rsidRDefault="00380A6A" w:rsidP="000A39AB">
            <w:pPr>
              <w:widowControl/>
              <w:spacing w:line="480" w:lineRule="auto"/>
              <w:rPr>
                <w:rFonts w:ascii="Times New Roman" w:eastAsia="Times New Roman" w:hAnsi="Times New Roman" w:cs="Times New Roman"/>
                <w:kern w:val="0"/>
                <w:sz w:val="24"/>
                <w:szCs w:val="24"/>
                <w:lang w:eastAsia="en-US"/>
              </w:rPr>
            </w:pPr>
            <w:r w:rsidRPr="00CE108C">
              <w:rPr>
                <w:rFonts w:ascii="Times New Roman" w:hAnsi="Times New Roman" w:cs="Times New Roman"/>
                <w:sz w:val="24"/>
                <w:szCs w:val="24"/>
              </w:rPr>
              <w:t>AAGCTCAGGTCGTCAAAGGC</w:t>
            </w:r>
          </w:p>
        </w:tc>
      </w:tr>
    </w:tbl>
    <w:p w14:paraId="4B765DBD" w14:textId="0178570F" w:rsidR="00DE6582" w:rsidRPr="0073119F" w:rsidRDefault="00D01261" w:rsidP="00DE6582">
      <w:pPr>
        <w:spacing w:line="480" w:lineRule="auto"/>
        <w:outlineLvl w:val="0"/>
        <w:rPr>
          <w:rFonts w:ascii="Times New Roman" w:hAnsi="Times New Roman" w:cs="Times New Roman"/>
          <w:b/>
          <w:sz w:val="24"/>
          <w:szCs w:val="24"/>
        </w:rPr>
      </w:pPr>
      <w:r w:rsidRPr="00D01261">
        <w:rPr>
          <w:rFonts w:ascii="Times New Roman" w:hAnsi="Times New Roman" w:cs="Times New Roman"/>
          <w:b/>
          <w:sz w:val="24"/>
          <w:szCs w:val="24"/>
          <w:u w:val="single"/>
        </w:rPr>
        <w:t xml:space="preserve">Supplementary </w:t>
      </w:r>
      <w:r w:rsidR="007B2E4D">
        <w:rPr>
          <w:rFonts w:ascii="Times New Roman" w:hAnsi="Times New Roman" w:cs="Times New Roman"/>
          <w:b/>
          <w:sz w:val="24"/>
          <w:szCs w:val="24"/>
          <w:u w:val="single"/>
        </w:rPr>
        <w:t>Table S</w:t>
      </w:r>
      <w:r w:rsidR="00265464">
        <w:rPr>
          <w:rFonts w:ascii="Times New Roman" w:hAnsi="Times New Roman" w:cs="Times New Roman"/>
          <w:b/>
          <w:sz w:val="24"/>
          <w:szCs w:val="24"/>
          <w:u w:val="single"/>
        </w:rPr>
        <w:t>4</w:t>
      </w:r>
      <w:r w:rsidR="00DE6582" w:rsidRPr="0073119F">
        <w:rPr>
          <w:rFonts w:ascii="Times New Roman" w:hAnsi="Times New Roman" w:cs="Times New Roman"/>
          <w:b/>
          <w:sz w:val="24"/>
          <w:szCs w:val="24"/>
        </w:rPr>
        <w:t>: Reagents, Chemical inhibitors, and Kits</w:t>
      </w:r>
    </w:p>
    <w:tbl>
      <w:tblPr>
        <w:tblStyle w:val="TableGrid"/>
        <w:tblW w:w="0" w:type="auto"/>
        <w:tblLook w:val="04A0" w:firstRow="1" w:lastRow="0" w:firstColumn="1" w:lastColumn="0" w:noHBand="0" w:noVBand="1"/>
      </w:tblPr>
      <w:tblGrid>
        <w:gridCol w:w="4315"/>
        <w:gridCol w:w="4410"/>
      </w:tblGrid>
      <w:tr w:rsidR="00DE6582" w:rsidRPr="0073119F" w14:paraId="1A492221" w14:textId="77777777" w:rsidTr="004D3D3D">
        <w:tc>
          <w:tcPr>
            <w:tcW w:w="4315" w:type="dxa"/>
          </w:tcPr>
          <w:p w14:paraId="16F6FDE5" w14:textId="77777777" w:rsidR="00DE6582" w:rsidRPr="0073119F" w:rsidRDefault="00DE6582" w:rsidP="00DE6582">
            <w:pPr>
              <w:widowControl/>
              <w:spacing w:line="480" w:lineRule="auto"/>
              <w:rPr>
                <w:rFonts w:ascii="Times New Roman" w:eastAsia="Times New Roman" w:hAnsi="Times New Roman" w:cs="Times New Roman"/>
                <w:b/>
                <w:sz w:val="24"/>
                <w:szCs w:val="24"/>
              </w:rPr>
            </w:pPr>
            <w:r w:rsidRPr="0073119F">
              <w:rPr>
                <w:rFonts w:ascii="Times New Roman" w:eastAsia="Times New Roman" w:hAnsi="Times New Roman" w:cs="Times New Roman"/>
                <w:b/>
                <w:sz w:val="24"/>
                <w:szCs w:val="24"/>
              </w:rPr>
              <w:t>Reagents, Chemical inhibitors, Kits</w:t>
            </w:r>
          </w:p>
        </w:tc>
        <w:tc>
          <w:tcPr>
            <w:tcW w:w="4410" w:type="dxa"/>
          </w:tcPr>
          <w:p w14:paraId="1C76F2B1" w14:textId="77777777" w:rsidR="00DE6582" w:rsidRPr="0073119F" w:rsidRDefault="00DE6582" w:rsidP="00DE6582">
            <w:pPr>
              <w:widowControl/>
              <w:spacing w:line="480" w:lineRule="auto"/>
              <w:rPr>
                <w:rFonts w:ascii="Times New Roman" w:eastAsia="Times New Roman" w:hAnsi="Times New Roman" w:cs="Times New Roman"/>
                <w:b/>
                <w:sz w:val="24"/>
                <w:szCs w:val="24"/>
              </w:rPr>
            </w:pPr>
            <w:r w:rsidRPr="0073119F">
              <w:rPr>
                <w:rFonts w:ascii="Times New Roman" w:eastAsia="Times New Roman" w:hAnsi="Times New Roman" w:cs="Times New Roman"/>
                <w:b/>
                <w:sz w:val="24"/>
                <w:szCs w:val="24"/>
              </w:rPr>
              <w:t>Source</w:t>
            </w:r>
          </w:p>
        </w:tc>
      </w:tr>
      <w:tr w:rsidR="00DE6582" w:rsidRPr="0073119F" w14:paraId="06048208" w14:textId="77777777" w:rsidTr="004D3D3D">
        <w:trPr>
          <w:trHeight w:val="297"/>
        </w:trPr>
        <w:tc>
          <w:tcPr>
            <w:tcW w:w="4315" w:type="dxa"/>
          </w:tcPr>
          <w:p w14:paraId="02AF1DD0" w14:textId="77777777" w:rsidR="00DE6582" w:rsidRPr="0073119F" w:rsidRDefault="00DE6582"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Cycloheximide (CHX)</w:t>
            </w:r>
          </w:p>
        </w:tc>
        <w:tc>
          <w:tcPr>
            <w:tcW w:w="4410" w:type="dxa"/>
          </w:tcPr>
          <w:p w14:paraId="13177587" w14:textId="77777777" w:rsidR="00DE6582" w:rsidRPr="0073119F" w:rsidRDefault="00327EFD" w:rsidP="00327EFD">
            <w:pPr>
              <w:widowControl/>
              <w:spacing w:line="480" w:lineRule="auto"/>
              <w:rPr>
                <w:rFonts w:ascii="Times New Roman" w:eastAsia="Times New Roman" w:hAnsi="Times New Roman" w:cs="Times New Roman"/>
                <w:sz w:val="24"/>
                <w:szCs w:val="24"/>
              </w:rPr>
            </w:pPr>
            <w:r w:rsidRPr="0073119F">
              <w:rPr>
                <w:rFonts w:ascii="Times New Roman" w:eastAsia="SimSun" w:hAnsi="Times New Roman" w:cs="Times New Roman"/>
                <w:sz w:val="24"/>
                <w:szCs w:val="24"/>
              </w:rPr>
              <w:t>Selleck Chemicals (#S7418)</w:t>
            </w:r>
          </w:p>
        </w:tc>
      </w:tr>
      <w:tr w:rsidR="00290F78" w:rsidRPr="0073119F" w14:paraId="7F14AFC9" w14:textId="77777777" w:rsidTr="004D3D3D">
        <w:trPr>
          <w:trHeight w:val="297"/>
        </w:trPr>
        <w:tc>
          <w:tcPr>
            <w:tcW w:w="4315" w:type="dxa"/>
          </w:tcPr>
          <w:p w14:paraId="75FD2A0B" w14:textId="77777777" w:rsidR="00290F78" w:rsidRPr="0073119F" w:rsidRDefault="00290F78" w:rsidP="00DE6582">
            <w:pPr>
              <w:widowControl/>
              <w:spacing w:line="480" w:lineRule="auto"/>
              <w:rPr>
                <w:rFonts w:ascii="Times New Roman" w:hAnsi="Times New Roman" w:cs="Times New Roman"/>
                <w:sz w:val="24"/>
                <w:szCs w:val="24"/>
                <w:lang w:eastAsia="zh-CN"/>
              </w:rPr>
            </w:pPr>
            <w:r w:rsidRPr="0073119F">
              <w:rPr>
                <w:rFonts w:ascii="Times New Roman" w:hAnsi="Times New Roman" w:cs="Times New Roman"/>
                <w:sz w:val="24"/>
                <w:szCs w:val="24"/>
                <w:lang w:eastAsia="zh-CN"/>
              </w:rPr>
              <w:t>MG132</w:t>
            </w:r>
          </w:p>
        </w:tc>
        <w:tc>
          <w:tcPr>
            <w:tcW w:w="4410" w:type="dxa"/>
          </w:tcPr>
          <w:p w14:paraId="0C42F098" w14:textId="77777777" w:rsidR="00290F78" w:rsidRPr="0073119F" w:rsidRDefault="00327EFD" w:rsidP="00DE6582">
            <w:pPr>
              <w:widowControl/>
              <w:spacing w:line="480" w:lineRule="auto"/>
              <w:rPr>
                <w:rFonts w:ascii="Times New Roman" w:eastAsia="SimSun" w:hAnsi="Times New Roman" w:cs="Times New Roman"/>
                <w:sz w:val="24"/>
                <w:szCs w:val="24"/>
              </w:rPr>
            </w:pPr>
            <w:r w:rsidRPr="0073119F">
              <w:rPr>
                <w:rFonts w:ascii="Times New Roman" w:eastAsia="SimSun" w:hAnsi="Times New Roman" w:cs="Times New Roman"/>
                <w:sz w:val="24"/>
                <w:szCs w:val="24"/>
              </w:rPr>
              <w:t>Selleck Chemicals (#S2619)</w:t>
            </w:r>
          </w:p>
        </w:tc>
      </w:tr>
      <w:tr w:rsidR="00BC3771" w:rsidRPr="0073119F" w14:paraId="5FF0AE9B" w14:textId="77777777" w:rsidTr="004D3D3D">
        <w:trPr>
          <w:trHeight w:val="297"/>
        </w:trPr>
        <w:tc>
          <w:tcPr>
            <w:tcW w:w="4315" w:type="dxa"/>
          </w:tcPr>
          <w:p w14:paraId="57A8B78A" w14:textId="77777777" w:rsidR="00BC3771" w:rsidRPr="0073119F" w:rsidRDefault="00BC3771" w:rsidP="00BC3771">
            <w:pPr>
              <w:widowControl/>
              <w:spacing w:line="480" w:lineRule="auto"/>
              <w:rPr>
                <w:rFonts w:ascii="Times New Roman" w:hAnsi="Times New Roman" w:cs="Times New Roman"/>
                <w:sz w:val="24"/>
                <w:szCs w:val="24"/>
                <w:lang w:eastAsia="zh-CN"/>
              </w:rPr>
            </w:pPr>
            <w:r w:rsidRPr="0073119F">
              <w:rPr>
                <w:rFonts w:ascii="Times New Roman" w:eastAsia="Times New Roman" w:hAnsi="Times New Roman" w:cs="Times New Roman"/>
                <w:sz w:val="24"/>
                <w:szCs w:val="24"/>
              </w:rPr>
              <w:t xml:space="preserve">Sorafenib </w:t>
            </w:r>
          </w:p>
        </w:tc>
        <w:tc>
          <w:tcPr>
            <w:tcW w:w="4410" w:type="dxa"/>
          </w:tcPr>
          <w:p w14:paraId="7E961D58" w14:textId="77777777" w:rsidR="00BC3771" w:rsidRPr="0073119F" w:rsidRDefault="00BC3771" w:rsidP="00DE6582">
            <w:pPr>
              <w:widowControl/>
              <w:spacing w:line="480" w:lineRule="auto"/>
              <w:rPr>
                <w:rFonts w:ascii="Times New Roman" w:eastAsia="SimSun" w:hAnsi="Times New Roman" w:cs="Times New Roman"/>
                <w:sz w:val="24"/>
                <w:szCs w:val="24"/>
              </w:rPr>
            </w:pPr>
            <w:r w:rsidRPr="0073119F">
              <w:rPr>
                <w:rFonts w:ascii="Times New Roman" w:eastAsia="SimSun" w:hAnsi="Times New Roman" w:cs="Times New Roman"/>
                <w:sz w:val="24"/>
                <w:szCs w:val="24"/>
              </w:rPr>
              <w:t>Selleck Chemicals (#S7397)</w:t>
            </w:r>
          </w:p>
        </w:tc>
      </w:tr>
      <w:tr w:rsidR="00A608EE" w:rsidRPr="0073119F" w14:paraId="0153E0A8" w14:textId="77777777" w:rsidTr="004D3D3D">
        <w:trPr>
          <w:trHeight w:val="297"/>
        </w:trPr>
        <w:tc>
          <w:tcPr>
            <w:tcW w:w="4315" w:type="dxa"/>
          </w:tcPr>
          <w:p w14:paraId="2F67510B" w14:textId="77777777" w:rsidR="00A608EE" w:rsidRPr="007F6EE4" w:rsidRDefault="00A608EE" w:rsidP="002165EB">
            <w:pPr>
              <w:widowControl/>
              <w:spacing w:line="480" w:lineRule="auto"/>
              <w:rPr>
                <w:rFonts w:ascii="Times New Roman" w:eastAsia="Times New Roman" w:hAnsi="Times New Roman" w:cs="Times New Roman"/>
                <w:sz w:val="24"/>
                <w:szCs w:val="24"/>
              </w:rPr>
            </w:pPr>
            <w:r w:rsidRPr="007F6EE4">
              <w:rPr>
                <w:rFonts w:ascii="Times New Roman" w:eastAsia="Times New Roman" w:hAnsi="Times New Roman" w:cs="Times New Roman"/>
                <w:sz w:val="24"/>
                <w:szCs w:val="24"/>
              </w:rPr>
              <w:t>Ferrostatin</w:t>
            </w:r>
          </w:p>
        </w:tc>
        <w:tc>
          <w:tcPr>
            <w:tcW w:w="4410" w:type="dxa"/>
          </w:tcPr>
          <w:p w14:paraId="299CD995" w14:textId="77777777" w:rsidR="00A608EE" w:rsidRPr="0073119F" w:rsidRDefault="00A92304" w:rsidP="002165EB">
            <w:pPr>
              <w:widowControl/>
              <w:spacing w:line="480" w:lineRule="auto"/>
              <w:rPr>
                <w:rFonts w:ascii="Times New Roman" w:eastAsia="SimSun" w:hAnsi="Times New Roman" w:cs="Times New Roman"/>
                <w:sz w:val="24"/>
                <w:szCs w:val="24"/>
              </w:rPr>
            </w:pPr>
            <w:r w:rsidRPr="0073119F">
              <w:rPr>
                <w:rFonts w:ascii="Times New Roman" w:eastAsia="SimSun" w:hAnsi="Times New Roman" w:cs="Times New Roman"/>
                <w:sz w:val="24"/>
                <w:szCs w:val="24"/>
              </w:rPr>
              <w:t>Selleck Chemicals (#</w:t>
            </w:r>
            <w:r w:rsidR="003B7600" w:rsidRPr="003B7600">
              <w:rPr>
                <w:rFonts w:ascii="Times New Roman" w:eastAsia="SimSun" w:hAnsi="Times New Roman" w:cs="Times New Roman"/>
                <w:sz w:val="24"/>
                <w:szCs w:val="24"/>
              </w:rPr>
              <w:t>S7243</w:t>
            </w:r>
            <w:r w:rsidRPr="0073119F">
              <w:rPr>
                <w:rFonts w:ascii="Times New Roman" w:eastAsia="SimSun" w:hAnsi="Times New Roman" w:cs="Times New Roman"/>
                <w:sz w:val="24"/>
                <w:szCs w:val="24"/>
              </w:rPr>
              <w:t>)</w:t>
            </w:r>
          </w:p>
        </w:tc>
      </w:tr>
      <w:tr w:rsidR="00380A6A" w:rsidRPr="0073119F" w14:paraId="2B039914" w14:textId="77777777" w:rsidTr="004D3D3D">
        <w:trPr>
          <w:trHeight w:val="297"/>
        </w:trPr>
        <w:tc>
          <w:tcPr>
            <w:tcW w:w="4315" w:type="dxa"/>
          </w:tcPr>
          <w:p w14:paraId="09DE3100" w14:textId="7D6227FC" w:rsidR="00380A6A" w:rsidRPr="007F6EE4" w:rsidRDefault="00380A6A" w:rsidP="002165EB">
            <w:pPr>
              <w:widowControl/>
              <w:spacing w:line="480" w:lineRule="auto"/>
              <w:rPr>
                <w:rFonts w:ascii="Times New Roman" w:eastAsia="Times New Roman" w:hAnsi="Times New Roman" w:cs="Times New Roman"/>
                <w:sz w:val="24"/>
                <w:szCs w:val="24"/>
              </w:rPr>
            </w:pPr>
            <w:r w:rsidRPr="007F6EE4">
              <w:rPr>
                <w:rFonts w:ascii="Times New Roman" w:eastAsia="Times New Roman" w:hAnsi="Times New Roman" w:cs="Times New Roman"/>
                <w:sz w:val="24"/>
                <w:szCs w:val="24"/>
              </w:rPr>
              <w:t>XAV-939</w:t>
            </w:r>
          </w:p>
        </w:tc>
        <w:tc>
          <w:tcPr>
            <w:tcW w:w="4410" w:type="dxa"/>
          </w:tcPr>
          <w:p w14:paraId="2C0A87AC" w14:textId="052C0729" w:rsidR="00380A6A" w:rsidRPr="00A92304" w:rsidRDefault="00380A6A" w:rsidP="003B7600">
            <w:pPr>
              <w:widowControl/>
              <w:spacing w:line="480" w:lineRule="auto"/>
              <w:rPr>
                <w:rFonts w:ascii="Times New Roman" w:eastAsia="SimSun" w:hAnsi="Times New Roman" w:cs="Times New Roman"/>
                <w:b/>
                <w:sz w:val="24"/>
                <w:szCs w:val="24"/>
              </w:rPr>
            </w:pPr>
            <w:r w:rsidRPr="0073119F">
              <w:rPr>
                <w:rFonts w:ascii="Times New Roman" w:eastAsia="SimSun" w:hAnsi="Times New Roman" w:cs="Times New Roman"/>
                <w:sz w:val="24"/>
                <w:szCs w:val="24"/>
              </w:rPr>
              <w:t>Selleck Chemicals (#</w:t>
            </w:r>
            <w:r w:rsidRPr="003B7600">
              <w:rPr>
                <w:rFonts w:ascii="Times New Roman" w:eastAsia="SimSun" w:hAnsi="Times New Roman" w:cs="Times New Roman"/>
                <w:sz w:val="24"/>
                <w:szCs w:val="24"/>
              </w:rPr>
              <w:t>S1180</w:t>
            </w:r>
            <w:r w:rsidRPr="0073119F">
              <w:rPr>
                <w:rFonts w:ascii="Times New Roman" w:eastAsia="SimSun" w:hAnsi="Times New Roman" w:cs="Times New Roman"/>
                <w:sz w:val="24"/>
                <w:szCs w:val="24"/>
              </w:rPr>
              <w:t>)</w:t>
            </w:r>
          </w:p>
        </w:tc>
      </w:tr>
      <w:tr w:rsidR="00380A6A" w:rsidRPr="0073119F" w14:paraId="416B22CF" w14:textId="77777777" w:rsidTr="004D3D3D">
        <w:trPr>
          <w:trHeight w:val="297"/>
        </w:trPr>
        <w:tc>
          <w:tcPr>
            <w:tcW w:w="4315" w:type="dxa"/>
          </w:tcPr>
          <w:p w14:paraId="3DBACF8D" w14:textId="77777777" w:rsidR="00380A6A" w:rsidRPr="0073119F" w:rsidRDefault="00380A6A" w:rsidP="00BC3771">
            <w:pPr>
              <w:widowControl/>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CellTiter</w:t>
            </w:r>
            <w:proofErr w:type="spellEnd"/>
            <w:r w:rsidRPr="0073119F">
              <w:rPr>
                <w:rFonts w:ascii="Times New Roman" w:eastAsia="Times New Roman" w:hAnsi="Times New Roman" w:cs="Times New Roman"/>
                <w:sz w:val="24"/>
                <w:szCs w:val="24"/>
              </w:rPr>
              <w:t xml:space="preserve"> 96® </w:t>
            </w:r>
            <w:proofErr w:type="spellStart"/>
            <w:r w:rsidRPr="0073119F">
              <w:rPr>
                <w:rFonts w:ascii="Times New Roman" w:eastAsia="Times New Roman" w:hAnsi="Times New Roman" w:cs="Times New Roman"/>
                <w:sz w:val="24"/>
                <w:szCs w:val="24"/>
              </w:rPr>
              <w:t>AQueous</w:t>
            </w:r>
            <w:proofErr w:type="spellEnd"/>
            <w:r w:rsidRPr="0073119F">
              <w:rPr>
                <w:rFonts w:ascii="Times New Roman" w:eastAsia="Times New Roman" w:hAnsi="Times New Roman" w:cs="Times New Roman"/>
                <w:sz w:val="24"/>
                <w:szCs w:val="24"/>
              </w:rPr>
              <w:t xml:space="preserve"> One Solution Cell</w:t>
            </w:r>
          </w:p>
          <w:p w14:paraId="44147051" w14:textId="42B92A64" w:rsidR="00380A6A" w:rsidRPr="007F6EE4" w:rsidRDefault="00380A6A" w:rsidP="00BC3771">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Proliferation Assay (MTS)</w:t>
            </w:r>
          </w:p>
        </w:tc>
        <w:tc>
          <w:tcPr>
            <w:tcW w:w="4410" w:type="dxa"/>
          </w:tcPr>
          <w:p w14:paraId="5F259FAA" w14:textId="02B142CC" w:rsidR="00380A6A" w:rsidRPr="0073119F" w:rsidRDefault="00380A6A" w:rsidP="00DE6582">
            <w:pPr>
              <w:widowControl/>
              <w:spacing w:line="480" w:lineRule="auto"/>
              <w:rPr>
                <w:rFonts w:ascii="Times New Roman" w:eastAsia="SimSun" w:hAnsi="Times New Roman" w:cs="Times New Roman"/>
                <w:sz w:val="24"/>
                <w:szCs w:val="24"/>
              </w:rPr>
            </w:pPr>
            <w:r w:rsidRPr="0073119F">
              <w:rPr>
                <w:rFonts w:ascii="Times New Roman" w:eastAsia="SimSun" w:hAnsi="Times New Roman" w:cs="Times New Roman"/>
                <w:sz w:val="24"/>
                <w:szCs w:val="24"/>
              </w:rPr>
              <w:t>Promega (#G3580)</w:t>
            </w:r>
          </w:p>
        </w:tc>
      </w:tr>
      <w:tr w:rsidR="00380A6A" w:rsidRPr="0073119F" w14:paraId="2C9E45A4" w14:textId="77777777" w:rsidTr="004D3D3D">
        <w:tc>
          <w:tcPr>
            <w:tcW w:w="4315" w:type="dxa"/>
          </w:tcPr>
          <w:p w14:paraId="4623482C" w14:textId="204220AF" w:rsidR="00380A6A" w:rsidRPr="007F6EE4" w:rsidRDefault="00380A6A" w:rsidP="002165EB">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PCR Mycoplasma Detection Kit</w:t>
            </w:r>
          </w:p>
        </w:tc>
        <w:tc>
          <w:tcPr>
            <w:tcW w:w="4410" w:type="dxa"/>
          </w:tcPr>
          <w:p w14:paraId="5294AC2E" w14:textId="481F3889" w:rsidR="00380A6A" w:rsidRPr="0073119F" w:rsidRDefault="00380A6A" w:rsidP="002165EB">
            <w:pPr>
              <w:widowControl/>
              <w:spacing w:line="480" w:lineRule="auto"/>
              <w:rPr>
                <w:rFonts w:ascii="Times New Roman" w:hAnsi="Times New Roman" w:cs="Times New Roman"/>
                <w:sz w:val="24"/>
                <w:szCs w:val="24"/>
              </w:rPr>
            </w:pPr>
            <w:proofErr w:type="spellStart"/>
            <w:r w:rsidRPr="0073119F">
              <w:rPr>
                <w:rFonts w:ascii="Times New Roman" w:eastAsia="Times New Roman" w:hAnsi="Times New Roman" w:cs="Times New Roman"/>
                <w:sz w:val="24"/>
                <w:szCs w:val="24"/>
              </w:rPr>
              <w:t>Abm</w:t>
            </w:r>
            <w:proofErr w:type="spellEnd"/>
            <w:r w:rsidRPr="0073119F">
              <w:rPr>
                <w:rFonts w:ascii="Times New Roman" w:eastAsia="Times New Roman" w:hAnsi="Times New Roman" w:cs="Times New Roman"/>
                <w:sz w:val="24"/>
                <w:szCs w:val="24"/>
              </w:rPr>
              <w:t xml:space="preserve"> (#G238)</w:t>
            </w:r>
          </w:p>
        </w:tc>
      </w:tr>
      <w:tr w:rsidR="00380A6A" w:rsidRPr="0073119F" w14:paraId="1957E65E" w14:textId="77777777" w:rsidTr="004D3D3D">
        <w:tc>
          <w:tcPr>
            <w:tcW w:w="4315" w:type="dxa"/>
          </w:tcPr>
          <w:p w14:paraId="4EE271C1" w14:textId="61AA6EA4" w:rsidR="00380A6A" w:rsidRPr="0073119F" w:rsidRDefault="00380A6A" w:rsidP="002165EB">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Dual-Luciferase® Reporter Assay System</w:t>
            </w:r>
          </w:p>
        </w:tc>
        <w:tc>
          <w:tcPr>
            <w:tcW w:w="4410" w:type="dxa"/>
          </w:tcPr>
          <w:p w14:paraId="6032D666" w14:textId="1CA17240" w:rsidR="00380A6A" w:rsidRPr="0073119F" w:rsidRDefault="00380A6A" w:rsidP="002165EB">
            <w:pPr>
              <w:widowControl/>
              <w:spacing w:line="480" w:lineRule="auto"/>
              <w:rPr>
                <w:rFonts w:ascii="Times New Roman" w:hAnsi="Times New Roman" w:cs="Times New Roman"/>
                <w:sz w:val="24"/>
                <w:szCs w:val="24"/>
              </w:rPr>
            </w:pPr>
            <w:r w:rsidRPr="0073119F">
              <w:rPr>
                <w:rFonts w:ascii="Times New Roman" w:eastAsia="Times New Roman" w:hAnsi="Times New Roman" w:cs="Times New Roman"/>
                <w:sz w:val="24"/>
                <w:szCs w:val="24"/>
              </w:rPr>
              <w:t>Promega (#1980)</w:t>
            </w:r>
          </w:p>
        </w:tc>
      </w:tr>
      <w:tr w:rsidR="00380A6A" w:rsidRPr="0073119F" w14:paraId="061966E1" w14:textId="77777777" w:rsidTr="004D3D3D">
        <w:tc>
          <w:tcPr>
            <w:tcW w:w="4315" w:type="dxa"/>
          </w:tcPr>
          <w:p w14:paraId="5C2D596C" w14:textId="7B1E95C2" w:rsidR="00380A6A" w:rsidRPr="0073119F" w:rsidRDefault="00380A6A" w:rsidP="002165EB">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Cell Lysis Buffer (10X)</w:t>
            </w:r>
          </w:p>
        </w:tc>
        <w:tc>
          <w:tcPr>
            <w:tcW w:w="4410" w:type="dxa"/>
          </w:tcPr>
          <w:p w14:paraId="52CC63B1" w14:textId="1ECC923E" w:rsidR="00380A6A" w:rsidRPr="0073119F" w:rsidRDefault="00380A6A" w:rsidP="002165EB">
            <w:pPr>
              <w:widowControl/>
              <w:spacing w:line="480" w:lineRule="auto"/>
              <w:rPr>
                <w:rFonts w:ascii="Times New Roman" w:hAnsi="Times New Roman" w:cs="Times New Roman"/>
                <w:sz w:val="24"/>
                <w:szCs w:val="24"/>
              </w:rPr>
            </w:pPr>
            <w:r w:rsidRPr="0073119F">
              <w:rPr>
                <w:rFonts w:ascii="Times New Roman" w:eastAsia="Times New Roman" w:hAnsi="Times New Roman" w:cs="Times New Roman"/>
                <w:sz w:val="24"/>
                <w:szCs w:val="24"/>
              </w:rPr>
              <w:t>Cell Signaling Technology (#9803)</w:t>
            </w:r>
          </w:p>
        </w:tc>
      </w:tr>
      <w:tr w:rsidR="00380A6A" w:rsidRPr="0073119F" w14:paraId="13849A95" w14:textId="77777777" w:rsidTr="004D3D3D">
        <w:trPr>
          <w:trHeight w:val="297"/>
        </w:trPr>
        <w:tc>
          <w:tcPr>
            <w:tcW w:w="4315" w:type="dxa"/>
          </w:tcPr>
          <w:p w14:paraId="02AE692F" w14:textId="59F5DBDE" w:rsidR="00380A6A" w:rsidRPr="0073119F" w:rsidRDefault="00380A6A" w:rsidP="00BC3771">
            <w:pPr>
              <w:widowControl/>
              <w:rPr>
                <w:rFonts w:ascii="Times New Roman" w:hAnsi="Times New Roman" w:cs="Times New Roman"/>
                <w:sz w:val="24"/>
                <w:szCs w:val="24"/>
                <w:lang w:eastAsia="zh-CN"/>
              </w:rPr>
            </w:pPr>
            <w:proofErr w:type="spellStart"/>
            <w:r w:rsidRPr="0073119F">
              <w:rPr>
                <w:rFonts w:ascii="Times New Roman" w:eastAsia="Times New Roman" w:hAnsi="Times New Roman" w:cs="Times New Roman"/>
                <w:sz w:val="24"/>
                <w:szCs w:val="24"/>
              </w:rPr>
              <w:t>LightCycler</w:t>
            </w:r>
            <w:proofErr w:type="spellEnd"/>
            <w:r w:rsidRPr="0073119F">
              <w:rPr>
                <w:rFonts w:ascii="Times New Roman" w:eastAsia="Times New Roman" w:hAnsi="Times New Roman" w:cs="Times New Roman"/>
                <w:sz w:val="24"/>
                <w:szCs w:val="24"/>
              </w:rPr>
              <w:t>® 480 SYBR Green I Master</w:t>
            </w:r>
          </w:p>
        </w:tc>
        <w:tc>
          <w:tcPr>
            <w:tcW w:w="4410" w:type="dxa"/>
          </w:tcPr>
          <w:p w14:paraId="7805D9E2" w14:textId="61BB1027" w:rsidR="00380A6A" w:rsidRPr="0073119F" w:rsidRDefault="00380A6A" w:rsidP="00DE6582">
            <w:pPr>
              <w:widowControl/>
              <w:spacing w:line="480" w:lineRule="auto"/>
              <w:rPr>
                <w:rFonts w:ascii="Times New Roman" w:eastAsia="SimSun" w:hAnsi="Times New Roman" w:cs="Times New Roman"/>
                <w:sz w:val="24"/>
                <w:szCs w:val="24"/>
              </w:rPr>
            </w:pPr>
            <w:r w:rsidRPr="0073119F">
              <w:rPr>
                <w:rFonts w:ascii="Times New Roman" w:eastAsia="Times New Roman" w:hAnsi="Times New Roman" w:cs="Times New Roman"/>
                <w:sz w:val="24"/>
                <w:szCs w:val="24"/>
              </w:rPr>
              <w:t>Roche (#04887352001)</w:t>
            </w:r>
          </w:p>
        </w:tc>
      </w:tr>
      <w:tr w:rsidR="00380A6A" w:rsidRPr="0073119F" w14:paraId="533545A5" w14:textId="77777777" w:rsidTr="004D3D3D">
        <w:tc>
          <w:tcPr>
            <w:tcW w:w="4315" w:type="dxa"/>
          </w:tcPr>
          <w:p w14:paraId="612B0AB0" w14:textId="7F0FEB97" w:rsidR="00380A6A" w:rsidRPr="0073119F" w:rsidRDefault="00380A6A" w:rsidP="00DE6582">
            <w:pPr>
              <w:widowControl/>
              <w:spacing w:line="480" w:lineRule="auto"/>
              <w:rPr>
                <w:rFonts w:ascii="Times New Roman" w:eastAsia="Times New Roman" w:hAnsi="Times New Roman" w:cs="Times New Roman"/>
                <w:sz w:val="24"/>
                <w:szCs w:val="24"/>
                <w:vertAlign w:val="subscript"/>
              </w:rPr>
            </w:pPr>
            <w:proofErr w:type="spellStart"/>
            <w:r w:rsidRPr="0073119F">
              <w:rPr>
                <w:rFonts w:ascii="Times New Roman" w:eastAsia="Times New Roman" w:hAnsi="Times New Roman" w:cs="Times New Roman"/>
                <w:sz w:val="24"/>
                <w:szCs w:val="24"/>
              </w:rPr>
              <w:t>iScript</w:t>
            </w:r>
            <w:proofErr w:type="spellEnd"/>
            <w:r w:rsidRPr="0073119F">
              <w:rPr>
                <w:rFonts w:ascii="Times New Roman" w:eastAsia="Times New Roman" w:hAnsi="Times New Roman" w:cs="Times New Roman"/>
                <w:sz w:val="24"/>
                <w:szCs w:val="24"/>
              </w:rPr>
              <w:t>™ cDNA Synthesis Kit</w:t>
            </w:r>
          </w:p>
        </w:tc>
        <w:tc>
          <w:tcPr>
            <w:tcW w:w="4410" w:type="dxa"/>
          </w:tcPr>
          <w:p w14:paraId="4B45E37E" w14:textId="1BED59B7"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Biorad</w:t>
            </w:r>
            <w:proofErr w:type="spellEnd"/>
            <w:r w:rsidRPr="0073119F">
              <w:rPr>
                <w:rFonts w:ascii="Times New Roman" w:eastAsia="Times New Roman" w:hAnsi="Times New Roman" w:cs="Times New Roman"/>
                <w:sz w:val="24"/>
                <w:szCs w:val="24"/>
              </w:rPr>
              <w:t xml:space="preserve"> (#1708891)</w:t>
            </w:r>
          </w:p>
        </w:tc>
      </w:tr>
      <w:tr w:rsidR="00380A6A" w:rsidRPr="0073119F" w14:paraId="5EE0742B" w14:textId="77777777" w:rsidTr="004D3D3D">
        <w:tc>
          <w:tcPr>
            <w:tcW w:w="4315" w:type="dxa"/>
          </w:tcPr>
          <w:p w14:paraId="3DBDA1DC" w14:textId="7F90A897"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Nitrocellulose Membrane, Roll, 0.2 µm</w:t>
            </w:r>
          </w:p>
        </w:tc>
        <w:tc>
          <w:tcPr>
            <w:tcW w:w="4410" w:type="dxa"/>
          </w:tcPr>
          <w:p w14:paraId="2EF74360" w14:textId="0D9F34E8"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Biorad</w:t>
            </w:r>
            <w:proofErr w:type="spellEnd"/>
            <w:r w:rsidRPr="0073119F">
              <w:rPr>
                <w:rFonts w:ascii="Times New Roman" w:eastAsia="Times New Roman" w:hAnsi="Times New Roman" w:cs="Times New Roman"/>
                <w:sz w:val="24"/>
                <w:szCs w:val="24"/>
              </w:rPr>
              <w:t xml:space="preserve"> (#1620112)</w:t>
            </w:r>
          </w:p>
        </w:tc>
      </w:tr>
      <w:tr w:rsidR="00380A6A" w:rsidRPr="0073119F" w14:paraId="0B4C30D0" w14:textId="77777777" w:rsidTr="004D3D3D">
        <w:tc>
          <w:tcPr>
            <w:tcW w:w="4315" w:type="dxa"/>
          </w:tcPr>
          <w:p w14:paraId="63D57B99" w14:textId="0F05ACAF"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LightCycler</w:t>
            </w:r>
            <w:proofErr w:type="spellEnd"/>
            <w:r w:rsidRPr="0073119F">
              <w:rPr>
                <w:rFonts w:ascii="Times New Roman" w:eastAsia="Times New Roman" w:hAnsi="Times New Roman" w:cs="Times New Roman"/>
                <w:sz w:val="24"/>
                <w:szCs w:val="24"/>
              </w:rPr>
              <w:t>® 480 Sealing Foil</w:t>
            </w:r>
          </w:p>
        </w:tc>
        <w:tc>
          <w:tcPr>
            <w:tcW w:w="4410" w:type="dxa"/>
          </w:tcPr>
          <w:p w14:paraId="0FF37E97" w14:textId="125D4088"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Roche (#04729757001)</w:t>
            </w:r>
          </w:p>
        </w:tc>
      </w:tr>
      <w:tr w:rsidR="00380A6A" w:rsidRPr="0073119F" w14:paraId="10B92418" w14:textId="77777777" w:rsidTr="004D3D3D">
        <w:tc>
          <w:tcPr>
            <w:tcW w:w="4315" w:type="dxa"/>
          </w:tcPr>
          <w:p w14:paraId="04F959C2" w14:textId="62E170ED"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LightCycler</w:t>
            </w:r>
            <w:proofErr w:type="spellEnd"/>
            <w:r w:rsidRPr="0073119F">
              <w:rPr>
                <w:rFonts w:ascii="Times New Roman" w:eastAsia="Times New Roman" w:hAnsi="Times New Roman" w:cs="Times New Roman"/>
                <w:sz w:val="24"/>
                <w:szCs w:val="24"/>
              </w:rPr>
              <w:t>® 8-Tube Strips (white)</w:t>
            </w:r>
          </w:p>
        </w:tc>
        <w:tc>
          <w:tcPr>
            <w:tcW w:w="4410" w:type="dxa"/>
          </w:tcPr>
          <w:p w14:paraId="6CF511CF" w14:textId="4FD95879"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Roche (#06612601001)</w:t>
            </w:r>
          </w:p>
        </w:tc>
      </w:tr>
      <w:tr w:rsidR="00380A6A" w:rsidRPr="0073119F" w14:paraId="4220D8E2" w14:textId="77777777" w:rsidTr="004D3D3D">
        <w:trPr>
          <w:trHeight w:val="297"/>
        </w:trPr>
        <w:tc>
          <w:tcPr>
            <w:tcW w:w="4315" w:type="dxa"/>
          </w:tcPr>
          <w:p w14:paraId="29AA63CB" w14:textId="61D901EA"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DMSO</w:t>
            </w:r>
          </w:p>
        </w:tc>
        <w:tc>
          <w:tcPr>
            <w:tcW w:w="4410" w:type="dxa"/>
          </w:tcPr>
          <w:p w14:paraId="08C329A2" w14:textId="60AF5EA8"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Sigma (#D8418-50ML)</w:t>
            </w:r>
          </w:p>
        </w:tc>
      </w:tr>
      <w:tr w:rsidR="00380A6A" w:rsidRPr="0073119F" w14:paraId="35E446CE" w14:textId="77777777" w:rsidTr="004D3D3D">
        <w:tc>
          <w:tcPr>
            <w:tcW w:w="4315" w:type="dxa"/>
          </w:tcPr>
          <w:p w14:paraId="012D3650" w14:textId="24910F4D"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Tween™ 20</w:t>
            </w:r>
          </w:p>
        </w:tc>
        <w:tc>
          <w:tcPr>
            <w:tcW w:w="4410" w:type="dxa"/>
          </w:tcPr>
          <w:p w14:paraId="3E89573B" w14:textId="0E7894D8"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ThermoFisher</w:t>
            </w:r>
            <w:proofErr w:type="spellEnd"/>
            <w:r w:rsidRPr="0073119F">
              <w:rPr>
                <w:rFonts w:ascii="Times New Roman" w:eastAsia="Times New Roman" w:hAnsi="Times New Roman" w:cs="Times New Roman"/>
                <w:sz w:val="24"/>
                <w:szCs w:val="24"/>
              </w:rPr>
              <w:t xml:space="preserve"> Scientific (BP337-500)</w:t>
            </w:r>
          </w:p>
        </w:tc>
      </w:tr>
      <w:tr w:rsidR="00380A6A" w:rsidRPr="0073119F" w14:paraId="5C3DD36F" w14:textId="77777777" w:rsidTr="004D3D3D">
        <w:tc>
          <w:tcPr>
            <w:tcW w:w="4315" w:type="dxa"/>
          </w:tcPr>
          <w:p w14:paraId="117D2002" w14:textId="7A81E583"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 xml:space="preserve">Triton™ X-100 </w:t>
            </w:r>
          </w:p>
        </w:tc>
        <w:tc>
          <w:tcPr>
            <w:tcW w:w="4410" w:type="dxa"/>
          </w:tcPr>
          <w:p w14:paraId="0841B809" w14:textId="3DDFD42B"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Sigma (#T8787-100ML)</w:t>
            </w:r>
          </w:p>
        </w:tc>
      </w:tr>
      <w:tr w:rsidR="00380A6A" w:rsidRPr="0073119F" w14:paraId="01A88C7F" w14:textId="77777777" w:rsidTr="004D3D3D">
        <w:trPr>
          <w:trHeight w:val="353"/>
        </w:trPr>
        <w:tc>
          <w:tcPr>
            <w:tcW w:w="4315" w:type="dxa"/>
          </w:tcPr>
          <w:p w14:paraId="4AE542EF" w14:textId="4CC6A796"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 xml:space="preserve">Costar® 6-well Ultra-Low Attachment Plates </w:t>
            </w:r>
          </w:p>
        </w:tc>
        <w:tc>
          <w:tcPr>
            <w:tcW w:w="4410" w:type="dxa"/>
          </w:tcPr>
          <w:p w14:paraId="58459D18" w14:textId="3D97697A"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Corning (#3471)</w:t>
            </w:r>
          </w:p>
        </w:tc>
      </w:tr>
      <w:tr w:rsidR="00380A6A" w:rsidRPr="0073119F" w14:paraId="733B36AE" w14:textId="77777777" w:rsidTr="004D3D3D">
        <w:tc>
          <w:tcPr>
            <w:tcW w:w="4315" w:type="dxa"/>
          </w:tcPr>
          <w:p w14:paraId="3A229165" w14:textId="0F0B8A9F"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Tetracycline hydrochloride</w:t>
            </w:r>
          </w:p>
        </w:tc>
        <w:tc>
          <w:tcPr>
            <w:tcW w:w="4410" w:type="dxa"/>
          </w:tcPr>
          <w:p w14:paraId="5B309E71" w14:textId="3141B935"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Sigma (#T7660-5G)</w:t>
            </w:r>
          </w:p>
        </w:tc>
      </w:tr>
      <w:tr w:rsidR="00380A6A" w:rsidRPr="0073119F" w14:paraId="7FE99AE1" w14:textId="77777777" w:rsidTr="004D3D3D">
        <w:tc>
          <w:tcPr>
            <w:tcW w:w="4315" w:type="dxa"/>
          </w:tcPr>
          <w:p w14:paraId="41ADA50D" w14:textId="4145A683"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Bovine Serum Albumin</w:t>
            </w:r>
          </w:p>
        </w:tc>
        <w:tc>
          <w:tcPr>
            <w:tcW w:w="4410" w:type="dxa"/>
          </w:tcPr>
          <w:p w14:paraId="3DA1B6AB" w14:textId="4C106227"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Sigma (#A9647-100G)</w:t>
            </w:r>
          </w:p>
        </w:tc>
      </w:tr>
      <w:tr w:rsidR="00380A6A" w:rsidRPr="0073119F" w14:paraId="1CDA7B30" w14:textId="77777777" w:rsidTr="004D3D3D">
        <w:tc>
          <w:tcPr>
            <w:tcW w:w="4315" w:type="dxa"/>
          </w:tcPr>
          <w:p w14:paraId="3FE7A4FF" w14:textId="25C8826B" w:rsidR="00380A6A" w:rsidRPr="0073119F" w:rsidRDefault="00380A6A" w:rsidP="00BC3771">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Pierce™ ECL Western Blotting Substrate</w:t>
            </w:r>
          </w:p>
        </w:tc>
        <w:tc>
          <w:tcPr>
            <w:tcW w:w="4410" w:type="dxa"/>
          </w:tcPr>
          <w:p w14:paraId="34B19CD6" w14:textId="6C94DB11"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ThermoFisher</w:t>
            </w:r>
            <w:proofErr w:type="spellEnd"/>
            <w:r w:rsidRPr="0073119F">
              <w:rPr>
                <w:rFonts w:ascii="Times New Roman" w:eastAsia="Times New Roman" w:hAnsi="Times New Roman" w:cs="Times New Roman"/>
                <w:sz w:val="24"/>
                <w:szCs w:val="24"/>
              </w:rPr>
              <w:t xml:space="preserve"> Scientific (#32106)</w:t>
            </w:r>
          </w:p>
        </w:tc>
      </w:tr>
      <w:tr w:rsidR="00380A6A" w:rsidRPr="0073119F" w14:paraId="36B2DCAA" w14:textId="77777777" w:rsidTr="004D3D3D">
        <w:tc>
          <w:tcPr>
            <w:tcW w:w="4315" w:type="dxa"/>
          </w:tcPr>
          <w:p w14:paraId="04B491D2" w14:textId="463596BB" w:rsidR="00380A6A" w:rsidRPr="0073119F" w:rsidRDefault="00380A6A" w:rsidP="00BC3771">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Geneticin™ Selective Antibiotic (G418 Sulfate)</w:t>
            </w:r>
          </w:p>
        </w:tc>
        <w:tc>
          <w:tcPr>
            <w:tcW w:w="4410" w:type="dxa"/>
          </w:tcPr>
          <w:p w14:paraId="1E4ACD4E" w14:textId="25DF903B"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ThermoFisher</w:t>
            </w:r>
            <w:proofErr w:type="spellEnd"/>
            <w:r w:rsidRPr="0073119F">
              <w:rPr>
                <w:rFonts w:ascii="Times New Roman" w:eastAsia="Times New Roman" w:hAnsi="Times New Roman" w:cs="Times New Roman"/>
                <w:sz w:val="24"/>
                <w:szCs w:val="24"/>
              </w:rPr>
              <w:t xml:space="preserve"> Scientific (#10131027)</w:t>
            </w:r>
          </w:p>
        </w:tc>
      </w:tr>
      <w:tr w:rsidR="00380A6A" w:rsidRPr="0073119F" w14:paraId="5D056B41" w14:textId="77777777" w:rsidTr="004D3D3D">
        <w:tc>
          <w:tcPr>
            <w:tcW w:w="4315" w:type="dxa"/>
          </w:tcPr>
          <w:p w14:paraId="06C8297F" w14:textId="60A9F38B"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Pierce™ BCA Protein Assay Kit</w:t>
            </w:r>
          </w:p>
        </w:tc>
        <w:tc>
          <w:tcPr>
            <w:tcW w:w="4410" w:type="dxa"/>
          </w:tcPr>
          <w:p w14:paraId="47ECA868" w14:textId="25536420"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ThermoFisher</w:t>
            </w:r>
            <w:proofErr w:type="spellEnd"/>
            <w:r w:rsidRPr="0073119F">
              <w:rPr>
                <w:rFonts w:ascii="Times New Roman" w:eastAsia="Times New Roman" w:hAnsi="Times New Roman" w:cs="Times New Roman"/>
                <w:sz w:val="24"/>
                <w:szCs w:val="24"/>
              </w:rPr>
              <w:t xml:space="preserve"> Scientific (#23227)</w:t>
            </w:r>
          </w:p>
        </w:tc>
      </w:tr>
      <w:tr w:rsidR="00380A6A" w:rsidRPr="0073119F" w14:paraId="589A183F" w14:textId="77777777" w:rsidTr="004D3D3D">
        <w:tc>
          <w:tcPr>
            <w:tcW w:w="4315" w:type="dxa"/>
          </w:tcPr>
          <w:p w14:paraId="33F095C6" w14:textId="0836B438"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Lipofectamine™ 3000 Transfection Reagent</w:t>
            </w:r>
          </w:p>
        </w:tc>
        <w:tc>
          <w:tcPr>
            <w:tcW w:w="4410" w:type="dxa"/>
          </w:tcPr>
          <w:p w14:paraId="2FAE9BC1" w14:textId="36252CCE"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ThermoFisher</w:t>
            </w:r>
            <w:proofErr w:type="spellEnd"/>
            <w:r w:rsidRPr="0073119F">
              <w:rPr>
                <w:rFonts w:ascii="Times New Roman" w:eastAsia="Times New Roman" w:hAnsi="Times New Roman" w:cs="Times New Roman"/>
                <w:sz w:val="24"/>
                <w:szCs w:val="24"/>
              </w:rPr>
              <w:t xml:space="preserve"> Scientific (#L3000015)</w:t>
            </w:r>
          </w:p>
        </w:tc>
      </w:tr>
      <w:tr w:rsidR="00380A6A" w:rsidRPr="0073119F" w14:paraId="37C80D4A" w14:textId="77777777" w:rsidTr="004D3D3D">
        <w:tc>
          <w:tcPr>
            <w:tcW w:w="4315" w:type="dxa"/>
          </w:tcPr>
          <w:p w14:paraId="2AA120A0" w14:textId="3F6329C3"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 xml:space="preserve">Lipofectamine™ </w:t>
            </w:r>
            <w:proofErr w:type="spellStart"/>
            <w:r w:rsidRPr="0073119F">
              <w:rPr>
                <w:rFonts w:ascii="Times New Roman" w:eastAsia="Times New Roman" w:hAnsi="Times New Roman" w:cs="Times New Roman"/>
                <w:sz w:val="24"/>
                <w:szCs w:val="24"/>
              </w:rPr>
              <w:t>RNAiMAX</w:t>
            </w:r>
            <w:proofErr w:type="spellEnd"/>
            <w:r w:rsidRPr="0073119F">
              <w:rPr>
                <w:rFonts w:ascii="Times New Roman" w:eastAsia="Times New Roman" w:hAnsi="Times New Roman" w:cs="Times New Roman"/>
                <w:sz w:val="24"/>
                <w:szCs w:val="24"/>
              </w:rPr>
              <w:t xml:space="preserve"> Transfection Reagent</w:t>
            </w:r>
          </w:p>
        </w:tc>
        <w:tc>
          <w:tcPr>
            <w:tcW w:w="4410" w:type="dxa"/>
          </w:tcPr>
          <w:p w14:paraId="026D57A5" w14:textId="49415FA0" w:rsidR="00380A6A" w:rsidRPr="0073119F" w:rsidRDefault="00380A6A" w:rsidP="00DE6582">
            <w:pPr>
              <w:widowControl/>
              <w:spacing w:line="480" w:lineRule="auto"/>
              <w:rPr>
                <w:rFonts w:ascii="Times New Roman" w:eastAsia="Times New Roman" w:hAnsi="Times New Roman" w:cs="Times New Roman"/>
                <w:sz w:val="24"/>
                <w:szCs w:val="24"/>
              </w:rPr>
            </w:pPr>
            <w:bookmarkStart w:id="9" w:name="OLE_LINK27"/>
            <w:bookmarkStart w:id="10" w:name="OLE_LINK28"/>
            <w:proofErr w:type="spellStart"/>
            <w:r w:rsidRPr="0073119F">
              <w:rPr>
                <w:rFonts w:ascii="Times New Roman" w:eastAsia="Times New Roman" w:hAnsi="Times New Roman" w:cs="Times New Roman"/>
                <w:sz w:val="24"/>
                <w:szCs w:val="24"/>
              </w:rPr>
              <w:t>ThermoFisher</w:t>
            </w:r>
            <w:proofErr w:type="spellEnd"/>
            <w:r w:rsidRPr="0073119F">
              <w:rPr>
                <w:rFonts w:ascii="Times New Roman" w:eastAsia="Times New Roman" w:hAnsi="Times New Roman" w:cs="Times New Roman"/>
                <w:sz w:val="24"/>
                <w:szCs w:val="24"/>
              </w:rPr>
              <w:t xml:space="preserve"> Scientific (#13778150)</w:t>
            </w:r>
            <w:bookmarkEnd w:id="9"/>
            <w:bookmarkEnd w:id="10"/>
          </w:p>
        </w:tc>
      </w:tr>
      <w:tr w:rsidR="00380A6A" w:rsidRPr="0073119F" w14:paraId="01ACD32C" w14:textId="77777777" w:rsidTr="004D3D3D">
        <w:tc>
          <w:tcPr>
            <w:tcW w:w="4315" w:type="dxa"/>
          </w:tcPr>
          <w:p w14:paraId="10B29A24" w14:textId="160DA268" w:rsidR="00380A6A" w:rsidRPr="0073119F" w:rsidRDefault="00380A6A" w:rsidP="00DE6582">
            <w:pPr>
              <w:widowControl/>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Restore™ PLUS Western Blot Stripping Buffer</w:t>
            </w:r>
          </w:p>
        </w:tc>
        <w:tc>
          <w:tcPr>
            <w:tcW w:w="4410" w:type="dxa"/>
          </w:tcPr>
          <w:p w14:paraId="2ED021C8" w14:textId="691C4EA5"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ThermoFisher</w:t>
            </w:r>
            <w:proofErr w:type="spellEnd"/>
            <w:r w:rsidRPr="0073119F">
              <w:rPr>
                <w:rFonts w:ascii="Times New Roman" w:eastAsia="Times New Roman" w:hAnsi="Times New Roman" w:cs="Times New Roman"/>
                <w:sz w:val="24"/>
                <w:szCs w:val="24"/>
              </w:rPr>
              <w:t xml:space="preserve"> Scientific (#46430)</w:t>
            </w:r>
          </w:p>
        </w:tc>
      </w:tr>
      <w:tr w:rsidR="00380A6A" w:rsidRPr="0073119F" w14:paraId="7BF0F204" w14:textId="77777777" w:rsidTr="004D3D3D">
        <w:tc>
          <w:tcPr>
            <w:tcW w:w="4315" w:type="dxa"/>
          </w:tcPr>
          <w:p w14:paraId="5E2DE678" w14:textId="2AD42AEF"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RNeasy Mini Kit</w:t>
            </w:r>
          </w:p>
        </w:tc>
        <w:tc>
          <w:tcPr>
            <w:tcW w:w="4410" w:type="dxa"/>
          </w:tcPr>
          <w:p w14:paraId="21EF7F3C" w14:textId="4AD5B366"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Qiagen (#74104)</w:t>
            </w:r>
          </w:p>
        </w:tc>
      </w:tr>
      <w:tr w:rsidR="00380A6A" w:rsidRPr="0073119F" w14:paraId="42C55156" w14:textId="77777777" w:rsidTr="004D3D3D">
        <w:tc>
          <w:tcPr>
            <w:tcW w:w="4315" w:type="dxa"/>
          </w:tcPr>
          <w:p w14:paraId="65817FC2" w14:textId="385525FB"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 xml:space="preserve">Hoechst 33342 Solution (20 mM) </w:t>
            </w:r>
          </w:p>
        </w:tc>
        <w:tc>
          <w:tcPr>
            <w:tcW w:w="4410" w:type="dxa"/>
          </w:tcPr>
          <w:p w14:paraId="340F1C81" w14:textId="2B522134"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ThermoFisher</w:t>
            </w:r>
            <w:proofErr w:type="spellEnd"/>
            <w:r w:rsidRPr="0073119F">
              <w:rPr>
                <w:rFonts w:ascii="Times New Roman" w:eastAsia="Times New Roman" w:hAnsi="Times New Roman" w:cs="Times New Roman"/>
                <w:sz w:val="24"/>
                <w:szCs w:val="24"/>
              </w:rPr>
              <w:t xml:space="preserve"> Scientific (#62249)</w:t>
            </w:r>
          </w:p>
        </w:tc>
      </w:tr>
      <w:tr w:rsidR="00380A6A" w:rsidRPr="0073119F" w14:paraId="68FD77C5" w14:textId="77777777" w:rsidTr="004D3D3D">
        <w:tc>
          <w:tcPr>
            <w:tcW w:w="4315" w:type="dxa"/>
          </w:tcPr>
          <w:p w14:paraId="26CE2D3B" w14:textId="295B9D2F" w:rsidR="00380A6A" w:rsidRPr="0073119F" w:rsidRDefault="00380A6A" w:rsidP="00DE6582">
            <w:pPr>
              <w:widowControl/>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Corning® 96 Well Black Polystyrene Microplate</w:t>
            </w:r>
          </w:p>
        </w:tc>
        <w:tc>
          <w:tcPr>
            <w:tcW w:w="4410" w:type="dxa"/>
          </w:tcPr>
          <w:p w14:paraId="4EA9F3DE" w14:textId="40DE8853"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Corning</w:t>
            </w:r>
            <w:r w:rsidRPr="0073119F">
              <w:rPr>
                <w:rFonts w:ascii="Times New Roman" w:hAnsi="Times New Roman" w:cs="Times New Roman"/>
                <w:sz w:val="24"/>
                <w:szCs w:val="24"/>
                <w:lang w:eastAsia="zh-CN"/>
              </w:rPr>
              <w:t>(#CLS3603-48EA)</w:t>
            </w:r>
          </w:p>
        </w:tc>
      </w:tr>
      <w:tr w:rsidR="00380A6A" w:rsidRPr="0073119F" w14:paraId="012D5085" w14:textId="77777777" w:rsidTr="004D3D3D">
        <w:trPr>
          <w:trHeight w:val="297"/>
        </w:trPr>
        <w:tc>
          <w:tcPr>
            <w:tcW w:w="4315" w:type="dxa"/>
          </w:tcPr>
          <w:p w14:paraId="5EE89E86" w14:textId="678F7577" w:rsidR="00380A6A" w:rsidRPr="0073119F" w:rsidRDefault="00380A6A" w:rsidP="00DE6582">
            <w:pPr>
              <w:widowControl/>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CellTiter</w:t>
            </w:r>
            <w:proofErr w:type="spellEnd"/>
            <w:r w:rsidRPr="0073119F">
              <w:rPr>
                <w:rFonts w:ascii="Times New Roman" w:eastAsia="Times New Roman" w:hAnsi="Times New Roman" w:cs="Times New Roman"/>
                <w:sz w:val="24"/>
                <w:szCs w:val="24"/>
              </w:rPr>
              <w:t>-Glo® 2.0 Cell Viability Assay</w:t>
            </w:r>
          </w:p>
        </w:tc>
        <w:tc>
          <w:tcPr>
            <w:tcW w:w="4410" w:type="dxa"/>
          </w:tcPr>
          <w:p w14:paraId="1D167258" w14:textId="13A3926B"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hAnsi="Times New Roman" w:cs="Times New Roman"/>
                <w:sz w:val="24"/>
                <w:szCs w:val="24"/>
                <w:lang w:eastAsia="zh-CN"/>
              </w:rPr>
              <w:t>Promega</w:t>
            </w:r>
            <w:r w:rsidR="004D3D3D">
              <w:rPr>
                <w:rFonts w:ascii="Times New Roman" w:hAnsi="Times New Roman" w:cs="Times New Roman"/>
                <w:sz w:val="24"/>
                <w:szCs w:val="24"/>
                <w:lang w:eastAsia="zh-CN"/>
              </w:rPr>
              <w:t xml:space="preserve"> (</w:t>
            </w:r>
            <w:r w:rsidRPr="0073119F">
              <w:rPr>
                <w:rFonts w:ascii="Times New Roman" w:hAnsi="Times New Roman" w:cs="Times New Roman"/>
                <w:sz w:val="24"/>
                <w:szCs w:val="24"/>
                <w:lang w:eastAsia="zh-CN"/>
              </w:rPr>
              <w:t>#G9242)</w:t>
            </w:r>
          </w:p>
        </w:tc>
      </w:tr>
      <w:tr w:rsidR="00380A6A" w:rsidRPr="0073119F" w14:paraId="74BFB29A" w14:textId="77777777" w:rsidTr="004D3D3D">
        <w:tc>
          <w:tcPr>
            <w:tcW w:w="4315" w:type="dxa"/>
          </w:tcPr>
          <w:p w14:paraId="4276BAC9" w14:textId="51ACC1B9"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BODIPY™ 581/591 C11 (Lipid Peroxidation Sensor)</w:t>
            </w:r>
          </w:p>
        </w:tc>
        <w:tc>
          <w:tcPr>
            <w:tcW w:w="4410" w:type="dxa"/>
          </w:tcPr>
          <w:p w14:paraId="5FE87AE6" w14:textId="0534CAD9" w:rsidR="00380A6A" w:rsidRPr="0073119F" w:rsidRDefault="00380A6A" w:rsidP="00DE6582">
            <w:pPr>
              <w:widowControl/>
              <w:spacing w:line="480" w:lineRule="auto"/>
              <w:rPr>
                <w:rFonts w:ascii="Times New Roman" w:eastAsia="Times New Roman" w:hAnsi="Times New Roman" w:cs="Times New Roman"/>
                <w:sz w:val="24"/>
                <w:szCs w:val="24"/>
              </w:rPr>
            </w:pPr>
            <w:proofErr w:type="spellStart"/>
            <w:r w:rsidRPr="0073119F">
              <w:rPr>
                <w:rFonts w:ascii="Times New Roman" w:hAnsi="Times New Roman" w:cs="Times New Roman"/>
                <w:sz w:val="24"/>
                <w:szCs w:val="24"/>
              </w:rPr>
              <w:t>ThermoFisher</w:t>
            </w:r>
            <w:proofErr w:type="spellEnd"/>
            <w:r w:rsidRPr="0073119F">
              <w:rPr>
                <w:rFonts w:ascii="Times New Roman" w:hAnsi="Times New Roman" w:cs="Times New Roman"/>
                <w:sz w:val="24"/>
                <w:szCs w:val="24"/>
              </w:rPr>
              <w:t xml:space="preserve"> Scientific (# D3861)</w:t>
            </w:r>
          </w:p>
        </w:tc>
      </w:tr>
      <w:tr w:rsidR="00380A6A" w:rsidRPr="0073119F" w14:paraId="5B57CDAE" w14:textId="77777777" w:rsidTr="004D3D3D">
        <w:tc>
          <w:tcPr>
            <w:tcW w:w="4315" w:type="dxa"/>
          </w:tcPr>
          <w:p w14:paraId="7933B11B" w14:textId="59A4774C" w:rsidR="00380A6A" w:rsidRPr="0073119F" w:rsidRDefault="00380A6A" w:rsidP="00BC3771">
            <w:pPr>
              <w:widowControl/>
              <w:spacing w:line="480" w:lineRule="auto"/>
              <w:contextualSpacing/>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29 mm Glass bottom dish with 14 mm micro-well #1.5 cover glass</w:t>
            </w:r>
          </w:p>
        </w:tc>
        <w:tc>
          <w:tcPr>
            <w:tcW w:w="4410" w:type="dxa"/>
          </w:tcPr>
          <w:p w14:paraId="4F1E600E" w14:textId="26663DE1" w:rsidR="00380A6A" w:rsidRPr="0073119F" w:rsidRDefault="00380A6A" w:rsidP="00DE6582">
            <w:pPr>
              <w:widowControl/>
              <w:spacing w:line="480" w:lineRule="auto"/>
              <w:rPr>
                <w:rFonts w:ascii="Times New Roman" w:eastAsia="Times New Roman" w:hAnsi="Times New Roman" w:cs="Times New Roman"/>
                <w:sz w:val="24"/>
                <w:szCs w:val="24"/>
              </w:rPr>
            </w:pPr>
            <w:r w:rsidRPr="0073119F">
              <w:rPr>
                <w:rFonts w:ascii="Times New Roman" w:hAnsi="Times New Roman" w:cs="Times New Roman"/>
                <w:sz w:val="24"/>
                <w:szCs w:val="24"/>
              </w:rPr>
              <w:t>NC0662883</w:t>
            </w:r>
            <w:r w:rsidRPr="0073119F">
              <w:rPr>
                <w:rFonts w:ascii="Times New Roman" w:hAnsi="Times New Roman" w:cs="Times New Roman"/>
                <w:sz w:val="24"/>
                <w:szCs w:val="24"/>
              </w:rPr>
              <w:t>（</w:t>
            </w:r>
            <w:r w:rsidRPr="0073119F">
              <w:rPr>
                <w:rFonts w:ascii="Times New Roman" w:hAnsi="Times New Roman" w:cs="Times New Roman"/>
                <w:sz w:val="24"/>
                <w:szCs w:val="24"/>
              </w:rPr>
              <w:t>D29-14-1.5-N</w:t>
            </w:r>
            <w:r w:rsidRPr="0073119F">
              <w:rPr>
                <w:rFonts w:ascii="Times New Roman" w:hAnsi="Times New Roman" w:cs="Times New Roman"/>
                <w:sz w:val="24"/>
                <w:szCs w:val="24"/>
              </w:rPr>
              <w:t>）</w:t>
            </w:r>
          </w:p>
        </w:tc>
      </w:tr>
      <w:tr w:rsidR="00380A6A" w:rsidRPr="0073119F" w14:paraId="4A269409" w14:textId="77777777" w:rsidTr="004D3D3D">
        <w:tc>
          <w:tcPr>
            <w:tcW w:w="4315" w:type="dxa"/>
          </w:tcPr>
          <w:p w14:paraId="527A68D2" w14:textId="03CF4BE6" w:rsidR="00380A6A" w:rsidRPr="0073119F" w:rsidRDefault="00380A6A" w:rsidP="00BD7E2B">
            <w:pPr>
              <w:widowControl/>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Nano-Glo® Luciferase Assay System</w:t>
            </w:r>
          </w:p>
        </w:tc>
        <w:tc>
          <w:tcPr>
            <w:tcW w:w="4410" w:type="dxa"/>
          </w:tcPr>
          <w:p w14:paraId="3D142D9C" w14:textId="749BCF31" w:rsidR="00380A6A" w:rsidRPr="0073119F" w:rsidRDefault="00380A6A" w:rsidP="00DE6582">
            <w:pPr>
              <w:widowControl/>
              <w:spacing w:line="480" w:lineRule="auto"/>
              <w:rPr>
                <w:rFonts w:ascii="Times New Roman" w:hAnsi="Times New Roman" w:cs="Times New Roman"/>
                <w:sz w:val="24"/>
                <w:szCs w:val="24"/>
                <w:lang w:eastAsia="zh-CN"/>
              </w:rPr>
            </w:pPr>
            <w:r w:rsidRPr="0073119F">
              <w:rPr>
                <w:rFonts w:ascii="Times New Roman" w:hAnsi="Times New Roman" w:cs="Times New Roman"/>
                <w:sz w:val="24"/>
                <w:szCs w:val="24"/>
              </w:rPr>
              <w:t>Promega</w:t>
            </w:r>
            <w:r w:rsidR="004D3D3D">
              <w:rPr>
                <w:rFonts w:ascii="Times New Roman" w:hAnsi="Times New Roman" w:cs="Times New Roman"/>
                <w:sz w:val="24"/>
                <w:szCs w:val="24"/>
              </w:rPr>
              <w:t xml:space="preserve"> </w:t>
            </w:r>
            <w:r w:rsidRPr="0073119F">
              <w:rPr>
                <w:rFonts w:ascii="Times New Roman" w:hAnsi="Times New Roman" w:cs="Times New Roman"/>
                <w:sz w:val="24"/>
                <w:szCs w:val="24"/>
              </w:rPr>
              <w:t>(# N1110)</w:t>
            </w:r>
          </w:p>
        </w:tc>
      </w:tr>
      <w:tr w:rsidR="00380A6A" w:rsidRPr="0073119F" w14:paraId="3C3BA694" w14:textId="77777777" w:rsidTr="004D3D3D">
        <w:tc>
          <w:tcPr>
            <w:tcW w:w="4315" w:type="dxa"/>
          </w:tcPr>
          <w:p w14:paraId="4509F95B" w14:textId="6EF73E62" w:rsidR="00380A6A" w:rsidRPr="0073119F" w:rsidRDefault="00380A6A" w:rsidP="00BD7E2B">
            <w:pPr>
              <w:widowControl/>
              <w:spacing w:line="480" w:lineRule="auto"/>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RNAlater</w:t>
            </w:r>
            <w:proofErr w:type="spellEnd"/>
            <w:r w:rsidRPr="0073119F">
              <w:rPr>
                <w:rFonts w:ascii="Times New Roman" w:eastAsia="Times New Roman" w:hAnsi="Times New Roman" w:cs="Times New Roman"/>
                <w:sz w:val="24"/>
                <w:szCs w:val="24"/>
              </w:rPr>
              <w:t>™ Stabilization Solution</w:t>
            </w:r>
          </w:p>
        </w:tc>
        <w:tc>
          <w:tcPr>
            <w:tcW w:w="4410" w:type="dxa"/>
          </w:tcPr>
          <w:p w14:paraId="2AAFFAF7" w14:textId="3AA9EE83" w:rsidR="00380A6A" w:rsidRPr="0073119F" w:rsidRDefault="00380A6A" w:rsidP="00DE6582">
            <w:pPr>
              <w:widowControl/>
              <w:spacing w:line="480" w:lineRule="auto"/>
              <w:rPr>
                <w:rFonts w:ascii="Times New Roman" w:hAnsi="Times New Roman" w:cs="Times New Roman"/>
                <w:sz w:val="24"/>
                <w:szCs w:val="24"/>
                <w:lang w:eastAsia="zh-CN"/>
              </w:rPr>
            </w:pPr>
            <w:proofErr w:type="spellStart"/>
            <w:r w:rsidRPr="0073119F">
              <w:rPr>
                <w:rFonts w:ascii="Times New Roman" w:hAnsi="Times New Roman" w:cs="Times New Roman"/>
                <w:sz w:val="24"/>
                <w:szCs w:val="24"/>
              </w:rPr>
              <w:t>ThermoFisher</w:t>
            </w:r>
            <w:proofErr w:type="spellEnd"/>
            <w:r w:rsidRPr="0073119F">
              <w:rPr>
                <w:rFonts w:ascii="Times New Roman" w:hAnsi="Times New Roman" w:cs="Times New Roman"/>
                <w:sz w:val="24"/>
                <w:szCs w:val="24"/>
              </w:rPr>
              <w:t xml:space="preserve"> Scientific (# AM7024)</w:t>
            </w:r>
          </w:p>
        </w:tc>
      </w:tr>
      <w:tr w:rsidR="00380A6A" w:rsidRPr="0073119F" w14:paraId="2612211F" w14:textId="77777777" w:rsidTr="004D3D3D">
        <w:tc>
          <w:tcPr>
            <w:tcW w:w="4315" w:type="dxa"/>
          </w:tcPr>
          <w:p w14:paraId="5772553B" w14:textId="1595F35C" w:rsidR="00380A6A" w:rsidRPr="0073119F" w:rsidRDefault="00380A6A" w:rsidP="00BD7E2B">
            <w:pPr>
              <w:widowControl/>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PEG400</w:t>
            </w:r>
          </w:p>
        </w:tc>
        <w:tc>
          <w:tcPr>
            <w:tcW w:w="4410" w:type="dxa"/>
          </w:tcPr>
          <w:p w14:paraId="583C8DA0" w14:textId="573C3602" w:rsidR="00380A6A" w:rsidRPr="0073119F" w:rsidRDefault="00380A6A" w:rsidP="00BD7E2B">
            <w:pPr>
              <w:widowControl/>
              <w:spacing w:line="480" w:lineRule="auto"/>
              <w:rPr>
                <w:rFonts w:ascii="Times New Roman" w:hAnsi="Times New Roman" w:cs="Times New Roman"/>
                <w:sz w:val="24"/>
                <w:szCs w:val="24"/>
              </w:rPr>
            </w:pPr>
            <w:r w:rsidRPr="0073119F">
              <w:rPr>
                <w:rFonts w:ascii="Times New Roman" w:hAnsi="Times New Roman" w:cs="Times New Roman"/>
                <w:sz w:val="24"/>
                <w:szCs w:val="24"/>
              </w:rPr>
              <w:t>Selleck Chemicals (#S6705)</w:t>
            </w:r>
          </w:p>
        </w:tc>
      </w:tr>
      <w:tr w:rsidR="00380A6A" w:rsidRPr="0073119F" w14:paraId="696DBAF7" w14:textId="77777777" w:rsidTr="004D3D3D">
        <w:tc>
          <w:tcPr>
            <w:tcW w:w="4315" w:type="dxa"/>
          </w:tcPr>
          <w:p w14:paraId="208D6E9E" w14:textId="21947F1D" w:rsidR="00380A6A" w:rsidRPr="0073119F" w:rsidRDefault="00380A6A" w:rsidP="00BD7E2B">
            <w:pPr>
              <w:widowControl/>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NE-PER™ Nuclear and Cytoplasmic Extraction Reagents</w:t>
            </w:r>
          </w:p>
        </w:tc>
        <w:tc>
          <w:tcPr>
            <w:tcW w:w="4410" w:type="dxa"/>
          </w:tcPr>
          <w:p w14:paraId="6CD95A65" w14:textId="130B1E11" w:rsidR="00380A6A" w:rsidRPr="0073119F" w:rsidRDefault="00380A6A" w:rsidP="00BD7E2B">
            <w:pPr>
              <w:widowControl/>
              <w:spacing w:line="480" w:lineRule="auto"/>
              <w:rPr>
                <w:rFonts w:ascii="Times New Roman" w:hAnsi="Times New Roman" w:cs="Times New Roman"/>
                <w:sz w:val="24"/>
                <w:szCs w:val="24"/>
              </w:rPr>
            </w:pPr>
            <w:proofErr w:type="spellStart"/>
            <w:r w:rsidRPr="0073119F">
              <w:rPr>
                <w:rFonts w:ascii="Times New Roman" w:hAnsi="Times New Roman" w:cs="Times New Roman"/>
                <w:sz w:val="24"/>
                <w:szCs w:val="24"/>
              </w:rPr>
              <w:t>ThermoFisher</w:t>
            </w:r>
            <w:proofErr w:type="spellEnd"/>
            <w:r w:rsidRPr="0073119F">
              <w:rPr>
                <w:rFonts w:ascii="Times New Roman" w:hAnsi="Times New Roman" w:cs="Times New Roman"/>
                <w:sz w:val="24"/>
                <w:szCs w:val="24"/>
              </w:rPr>
              <w:t xml:space="preserve"> Scientific (# 78835)</w:t>
            </w:r>
          </w:p>
        </w:tc>
      </w:tr>
      <w:tr w:rsidR="00380A6A" w:rsidRPr="0073119F" w14:paraId="61864FCE" w14:textId="77777777" w:rsidTr="004D3D3D">
        <w:tc>
          <w:tcPr>
            <w:tcW w:w="4315" w:type="dxa"/>
          </w:tcPr>
          <w:p w14:paraId="31AA93B0" w14:textId="45D39633" w:rsidR="00380A6A" w:rsidRPr="0073119F" w:rsidRDefault="00380A6A" w:rsidP="00BD7E2B">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Pierce™ 16% Formaldehyde (w/v), Methanol-free</w:t>
            </w:r>
          </w:p>
        </w:tc>
        <w:tc>
          <w:tcPr>
            <w:tcW w:w="4410" w:type="dxa"/>
          </w:tcPr>
          <w:p w14:paraId="77F0875F" w14:textId="2C8D2A00" w:rsidR="00380A6A" w:rsidRPr="0073119F" w:rsidRDefault="00380A6A" w:rsidP="00BD7E2B">
            <w:pPr>
              <w:widowControl/>
              <w:spacing w:line="480" w:lineRule="auto"/>
              <w:rPr>
                <w:rFonts w:ascii="Times New Roman" w:hAnsi="Times New Roman" w:cs="Times New Roman"/>
                <w:sz w:val="24"/>
                <w:szCs w:val="24"/>
                <w:highlight w:val="yellow"/>
              </w:rPr>
            </w:pPr>
            <w:proofErr w:type="spellStart"/>
            <w:r w:rsidRPr="0073119F">
              <w:rPr>
                <w:rFonts w:ascii="Times New Roman" w:hAnsi="Times New Roman" w:cs="Times New Roman"/>
                <w:sz w:val="24"/>
                <w:szCs w:val="24"/>
              </w:rPr>
              <w:t>ThermoFisher</w:t>
            </w:r>
            <w:proofErr w:type="spellEnd"/>
            <w:r w:rsidRPr="0073119F">
              <w:rPr>
                <w:rFonts w:ascii="Times New Roman" w:hAnsi="Times New Roman" w:cs="Times New Roman"/>
                <w:sz w:val="24"/>
                <w:szCs w:val="24"/>
              </w:rPr>
              <w:t xml:space="preserve"> Scientific (# 28908)</w:t>
            </w:r>
          </w:p>
        </w:tc>
      </w:tr>
      <w:tr w:rsidR="00380A6A" w:rsidRPr="0073119F" w14:paraId="2820DA1E" w14:textId="77777777" w:rsidTr="004D3D3D">
        <w:tc>
          <w:tcPr>
            <w:tcW w:w="4315" w:type="dxa"/>
          </w:tcPr>
          <w:p w14:paraId="78B07B42" w14:textId="0F07ADA9" w:rsidR="00380A6A" w:rsidRPr="0073119F" w:rsidRDefault="00380A6A" w:rsidP="00BD7E2B">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B022</w:t>
            </w:r>
          </w:p>
        </w:tc>
        <w:tc>
          <w:tcPr>
            <w:tcW w:w="4410" w:type="dxa"/>
          </w:tcPr>
          <w:p w14:paraId="2575829F" w14:textId="5C0065A7" w:rsidR="00380A6A" w:rsidRPr="0073119F" w:rsidRDefault="00380A6A" w:rsidP="00BD7E2B">
            <w:pPr>
              <w:widowControl/>
              <w:spacing w:line="480" w:lineRule="auto"/>
              <w:rPr>
                <w:rFonts w:ascii="Times New Roman" w:hAnsi="Times New Roman" w:cs="Times New Roman"/>
                <w:sz w:val="24"/>
                <w:szCs w:val="24"/>
              </w:rPr>
            </w:pPr>
            <w:proofErr w:type="spellStart"/>
            <w:r w:rsidRPr="0073119F">
              <w:rPr>
                <w:rFonts w:ascii="Times New Roman" w:hAnsi="Times New Roman" w:cs="Times New Roman"/>
                <w:sz w:val="24"/>
                <w:szCs w:val="24"/>
              </w:rPr>
              <w:t>MedChemExpress</w:t>
            </w:r>
            <w:proofErr w:type="spellEnd"/>
            <w:r w:rsidR="004D3D3D">
              <w:rPr>
                <w:rFonts w:ascii="Times New Roman" w:hAnsi="Times New Roman" w:cs="Times New Roman"/>
                <w:sz w:val="24"/>
                <w:szCs w:val="24"/>
              </w:rPr>
              <w:t xml:space="preserve"> </w:t>
            </w:r>
            <w:r w:rsidRPr="0073119F">
              <w:rPr>
                <w:rFonts w:ascii="Times New Roman" w:hAnsi="Times New Roman" w:cs="Times New Roman"/>
                <w:sz w:val="24"/>
                <w:szCs w:val="24"/>
              </w:rPr>
              <w:t>(# HY-120501)</w:t>
            </w:r>
          </w:p>
        </w:tc>
      </w:tr>
      <w:tr w:rsidR="00380A6A" w:rsidRPr="0073119F" w14:paraId="1E07AD1D" w14:textId="77777777" w:rsidTr="004D3D3D">
        <w:tc>
          <w:tcPr>
            <w:tcW w:w="4315" w:type="dxa"/>
          </w:tcPr>
          <w:p w14:paraId="0F5C67E6" w14:textId="0DDB58A8" w:rsidR="00380A6A" w:rsidRPr="0073119F" w:rsidRDefault="00380A6A" w:rsidP="00BD7E2B">
            <w:pPr>
              <w:widowControl/>
              <w:spacing w:line="480" w:lineRule="auto"/>
              <w:rPr>
                <w:rFonts w:ascii="Times New Roman" w:eastAsia="Times New Roman" w:hAnsi="Times New Roman" w:cs="Times New Roman"/>
                <w:sz w:val="24"/>
                <w:szCs w:val="24"/>
              </w:rPr>
            </w:pPr>
            <w:r w:rsidRPr="0073119F">
              <w:rPr>
                <w:rFonts w:ascii="Times New Roman" w:eastAsia="Times New Roman" w:hAnsi="Times New Roman" w:cs="Times New Roman"/>
                <w:sz w:val="24"/>
                <w:szCs w:val="24"/>
              </w:rPr>
              <w:t>Protease Inhibitor Cocktail (100X)</w:t>
            </w:r>
          </w:p>
        </w:tc>
        <w:tc>
          <w:tcPr>
            <w:tcW w:w="4410" w:type="dxa"/>
          </w:tcPr>
          <w:p w14:paraId="670AA277" w14:textId="0F3BF172" w:rsidR="00380A6A" w:rsidRPr="0073119F" w:rsidRDefault="00380A6A" w:rsidP="00BD7E2B">
            <w:pPr>
              <w:widowControl/>
              <w:spacing w:line="480" w:lineRule="auto"/>
              <w:rPr>
                <w:rFonts w:ascii="Times New Roman" w:hAnsi="Times New Roman" w:cs="Times New Roman"/>
                <w:sz w:val="24"/>
                <w:szCs w:val="24"/>
              </w:rPr>
            </w:pPr>
            <w:r w:rsidRPr="0073119F">
              <w:rPr>
                <w:rFonts w:ascii="Times New Roman" w:hAnsi="Times New Roman" w:cs="Times New Roman"/>
                <w:sz w:val="24"/>
                <w:szCs w:val="24"/>
              </w:rPr>
              <w:t>Cell Signaling Technology (#5871)</w:t>
            </w:r>
          </w:p>
        </w:tc>
      </w:tr>
      <w:tr w:rsidR="00380A6A" w:rsidRPr="0073119F" w14:paraId="53A1AA7B" w14:textId="77777777" w:rsidTr="004D3D3D">
        <w:tc>
          <w:tcPr>
            <w:tcW w:w="4315" w:type="dxa"/>
          </w:tcPr>
          <w:p w14:paraId="2788EB02" w14:textId="6906A278" w:rsidR="00380A6A" w:rsidRPr="0073119F" w:rsidRDefault="00380A6A" w:rsidP="00605433">
            <w:pPr>
              <w:widowControl/>
              <w:rPr>
                <w:rFonts w:ascii="Times New Roman" w:eastAsia="Times New Roman" w:hAnsi="Times New Roman" w:cs="Times New Roman"/>
                <w:sz w:val="24"/>
                <w:szCs w:val="24"/>
              </w:rPr>
            </w:pPr>
            <w:proofErr w:type="spellStart"/>
            <w:r w:rsidRPr="0073119F">
              <w:rPr>
                <w:rFonts w:ascii="Times New Roman" w:eastAsia="Times New Roman" w:hAnsi="Times New Roman" w:cs="Times New Roman"/>
                <w:sz w:val="24"/>
                <w:szCs w:val="24"/>
              </w:rPr>
              <w:t>NucRed</w:t>
            </w:r>
            <w:proofErr w:type="spellEnd"/>
            <w:r w:rsidRPr="0073119F">
              <w:rPr>
                <w:rFonts w:ascii="Times New Roman" w:eastAsia="Times New Roman" w:hAnsi="Times New Roman" w:cs="Times New Roman"/>
                <w:sz w:val="24"/>
                <w:szCs w:val="24"/>
              </w:rPr>
              <w:t xml:space="preserve">™ Dead 647 </w:t>
            </w:r>
            <w:proofErr w:type="spellStart"/>
            <w:r w:rsidRPr="0073119F">
              <w:rPr>
                <w:rFonts w:ascii="Times New Roman" w:eastAsia="Times New Roman" w:hAnsi="Times New Roman" w:cs="Times New Roman"/>
                <w:sz w:val="24"/>
                <w:szCs w:val="24"/>
              </w:rPr>
              <w:t>ReadyProbes</w:t>
            </w:r>
            <w:proofErr w:type="spellEnd"/>
            <w:r w:rsidRPr="0073119F">
              <w:rPr>
                <w:rFonts w:ascii="Times New Roman" w:eastAsia="Times New Roman" w:hAnsi="Times New Roman" w:cs="Times New Roman"/>
                <w:sz w:val="24"/>
                <w:szCs w:val="24"/>
              </w:rPr>
              <w:t>™ Reagent (TO-PRO-3 iodide)</w:t>
            </w:r>
          </w:p>
        </w:tc>
        <w:tc>
          <w:tcPr>
            <w:tcW w:w="4410" w:type="dxa"/>
          </w:tcPr>
          <w:p w14:paraId="4AAC6B6A" w14:textId="16489BA0" w:rsidR="00380A6A" w:rsidRPr="0073119F" w:rsidRDefault="00380A6A" w:rsidP="00605433">
            <w:pPr>
              <w:widowControl/>
              <w:spacing w:line="480" w:lineRule="auto"/>
              <w:rPr>
                <w:rFonts w:ascii="Times New Roman" w:hAnsi="Times New Roman" w:cs="Times New Roman"/>
                <w:sz w:val="24"/>
                <w:szCs w:val="24"/>
              </w:rPr>
            </w:pPr>
            <w:proofErr w:type="spellStart"/>
            <w:r w:rsidRPr="0073119F">
              <w:rPr>
                <w:rFonts w:ascii="Times New Roman" w:hAnsi="Times New Roman" w:cs="Times New Roman"/>
                <w:sz w:val="24"/>
                <w:szCs w:val="24"/>
              </w:rPr>
              <w:t>ThermoFisher</w:t>
            </w:r>
            <w:proofErr w:type="spellEnd"/>
            <w:r w:rsidRPr="0073119F">
              <w:rPr>
                <w:rFonts w:ascii="Times New Roman" w:hAnsi="Times New Roman" w:cs="Times New Roman"/>
                <w:sz w:val="24"/>
                <w:szCs w:val="24"/>
              </w:rPr>
              <w:t xml:space="preserve"> Scientific (# R37113)</w:t>
            </w:r>
          </w:p>
        </w:tc>
      </w:tr>
      <w:tr w:rsidR="00E715AB" w:rsidRPr="0073119F" w14:paraId="0A451560" w14:textId="77777777" w:rsidTr="004D3D3D">
        <w:tc>
          <w:tcPr>
            <w:tcW w:w="4315" w:type="dxa"/>
          </w:tcPr>
          <w:p w14:paraId="7C161CE0" w14:textId="7A870870" w:rsidR="00E715AB" w:rsidRPr="00E715AB" w:rsidRDefault="00E715AB" w:rsidP="00E715AB">
            <w:pPr>
              <w:widowControl/>
              <w:rPr>
                <w:rFonts w:ascii="Times New Roman" w:eastAsia="Times New Roman" w:hAnsi="Times New Roman" w:cs="Times New Roman"/>
                <w:sz w:val="24"/>
                <w:szCs w:val="24"/>
              </w:rPr>
            </w:pPr>
            <w:r w:rsidRPr="00E715AB">
              <w:rPr>
                <w:rFonts w:ascii="Times New Roman" w:hAnsi="Times New Roman" w:cs="Times New Roman"/>
                <w:sz w:val="24"/>
                <w:szCs w:val="24"/>
              </w:rPr>
              <w:t>Malondialdehyde (MDA) lipid peroxidation Assay Kit</w:t>
            </w:r>
          </w:p>
        </w:tc>
        <w:tc>
          <w:tcPr>
            <w:tcW w:w="4410" w:type="dxa"/>
          </w:tcPr>
          <w:p w14:paraId="775EC8AA" w14:textId="5AEDADD2" w:rsidR="00E715AB" w:rsidRPr="00E715AB" w:rsidRDefault="00E715AB" w:rsidP="00E715AB">
            <w:pPr>
              <w:widowControl/>
              <w:spacing w:line="480" w:lineRule="auto"/>
              <w:rPr>
                <w:rFonts w:ascii="Times New Roman" w:hAnsi="Times New Roman" w:cs="Times New Roman"/>
                <w:sz w:val="24"/>
                <w:szCs w:val="24"/>
              </w:rPr>
            </w:pPr>
            <w:r w:rsidRPr="00E715AB">
              <w:rPr>
                <w:rFonts w:ascii="Times New Roman" w:hAnsi="Times New Roman" w:cs="Times New Roman"/>
                <w:sz w:val="24"/>
                <w:szCs w:val="24"/>
              </w:rPr>
              <w:t>Abcam (ab233471)</w:t>
            </w:r>
          </w:p>
        </w:tc>
      </w:tr>
      <w:tr w:rsidR="00E715AB" w:rsidRPr="0073119F" w14:paraId="5602DD3B" w14:textId="77777777" w:rsidTr="004D3D3D">
        <w:tc>
          <w:tcPr>
            <w:tcW w:w="4315" w:type="dxa"/>
          </w:tcPr>
          <w:p w14:paraId="1751C1D8" w14:textId="6B322A74" w:rsidR="00E715AB" w:rsidRPr="00E715AB" w:rsidRDefault="00E715AB" w:rsidP="00E715AB">
            <w:pPr>
              <w:widowControl/>
              <w:spacing w:line="480" w:lineRule="auto"/>
              <w:rPr>
                <w:rFonts w:ascii="Times New Roman" w:eastAsia="Times New Roman" w:hAnsi="Times New Roman" w:cs="Times New Roman"/>
                <w:sz w:val="24"/>
                <w:szCs w:val="24"/>
              </w:rPr>
            </w:pPr>
            <w:r w:rsidRPr="00E715AB">
              <w:rPr>
                <w:rFonts w:ascii="Times New Roman" w:hAnsi="Times New Roman" w:cs="Times New Roman"/>
                <w:sz w:val="24"/>
                <w:szCs w:val="24"/>
              </w:rPr>
              <w:t>Lipid Peroxidation (4-HNE) Assay Kit (96 TESTS)</w:t>
            </w:r>
          </w:p>
        </w:tc>
        <w:tc>
          <w:tcPr>
            <w:tcW w:w="4410" w:type="dxa"/>
          </w:tcPr>
          <w:p w14:paraId="36863743" w14:textId="7E9383D2" w:rsidR="00E715AB" w:rsidRPr="00E715AB" w:rsidRDefault="00E715AB" w:rsidP="00E715AB">
            <w:pPr>
              <w:widowControl/>
              <w:spacing w:line="480" w:lineRule="auto"/>
              <w:rPr>
                <w:rFonts w:ascii="Times New Roman" w:hAnsi="Times New Roman" w:cs="Times New Roman"/>
                <w:sz w:val="24"/>
                <w:szCs w:val="24"/>
              </w:rPr>
            </w:pPr>
            <w:r w:rsidRPr="00E715AB">
              <w:rPr>
                <w:rFonts w:ascii="Times New Roman" w:hAnsi="Times New Roman" w:cs="Times New Roman"/>
                <w:sz w:val="24"/>
                <w:szCs w:val="24"/>
              </w:rPr>
              <w:t>Abcam (ab238538)</w:t>
            </w:r>
          </w:p>
        </w:tc>
      </w:tr>
      <w:tr w:rsidR="00E715AB" w:rsidRPr="0073119F" w14:paraId="07C1623B" w14:textId="77777777" w:rsidTr="004D3D3D">
        <w:tc>
          <w:tcPr>
            <w:tcW w:w="4315" w:type="dxa"/>
          </w:tcPr>
          <w:p w14:paraId="46EDFCBF" w14:textId="7C350DD7" w:rsidR="00E715AB" w:rsidRPr="00E715AB" w:rsidRDefault="00E715AB" w:rsidP="00E715AB">
            <w:pPr>
              <w:widowControl/>
              <w:spacing w:line="480" w:lineRule="auto"/>
              <w:rPr>
                <w:rFonts w:ascii="Times New Roman" w:eastAsia="Times New Roman" w:hAnsi="Times New Roman" w:cs="Times New Roman"/>
                <w:sz w:val="24"/>
                <w:szCs w:val="24"/>
              </w:rPr>
            </w:pPr>
            <w:r w:rsidRPr="00E715AB">
              <w:rPr>
                <w:rFonts w:ascii="Times New Roman" w:hAnsi="Times New Roman" w:cs="Times New Roman"/>
                <w:sz w:val="24"/>
                <w:szCs w:val="24"/>
              </w:rPr>
              <w:t>Liver Hepatocellular carcinoma tissue microarray</w:t>
            </w:r>
          </w:p>
        </w:tc>
        <w:tc>
          <w:tcPr>
            <w:tcW w:w="4410" w:type="dxa"/>
          </w:tcPr>
          <w:p w14:paraId="1A60E95E" w14:textId="77777777" w:rsidR="00E715AB" w:rsidRPr="00E715AB" w:rsidRDefault="00E715AB" w:rsidP="00E715AB">
            <w:pPr>
              <w:spacing w:line="480" w:lineRule="auto"/>
              <w:rPr>
                <w:rFonts w:ascii="Times New Roman" w:hAnsi="Times New Roman" w:cs="Times New Roman"/>
                <w:sz w:val="24"/>
                <w:szCs w:val="24"/>
              </w:rPr>
            </w:pPr>
            <w:r w:rsidRPr="00E715AB">
              <w:rPr>
                <w:rFonts w:ascii="Times New Roman" w:hAnsi="Times New Roman" w:cs="Times New Roman"/>
                <w:sz w:val="24"/>
                <w:szCs w:val="24"/>
              </w:rPr>
              <w:t>US Biolab Corporation</w:t>
            </w:r>
          </w:p>
          <w:p w14:paraId="3305FCD6" w14:textId="12E58328" w:rsidR="00E715AB" w:rsidRPr="00E715AB" w:rsidRDefault="00E715AB" w:rsidP="00E715AB">
            <w:pPr>
              <w:widowControl/>
              <w:spacing w:line="480" w:lineRule="auto"/>
              <w:rPr>
                <w:rFonts w:ascii="Times New Roman" w:hAnsi="Times New Roman" w:cs="Times New Roman"/>
                <w:sz w:val="24"/>
                <w:szCs w:val="24"/>
              </w:rPr>
            </w:pPr>
            <w:r w:rsidRPr="00E715AB">
              <w:rPr>
                <w:rFonts w:ascii="Times New Roman" w:hAnsi="Times New Roman" w:cs="Times New Roman"/>
                <w:sz w:val="24"/>
                <w:szCs w:val="24"/>
              </w:rPr>
              <w:t>(HLivH030PG020)</w:t>
            </w:r>
          </w:p>
        </w:tc>
      </w:tr>
      <w:tr w:rsidR="00E715AB" w:rsidRPr="0073119F" w14:paraId="023AAFBA" w14:textId="77777777" w:rsidTr="004D3D3D">
        <w:tc>
          <w:tcPr>
            <w:tcW w:w="4315" w:type="dxa"/>
          </w:tcPr>
          <w:p w14:paraId="20E225A9" w14:textId="45A6DA64" w:rsidR="00E715AB" w:rsidRPr="0073119F" w:rsidRDefault="00E715AB" w:rsidP="00E715AB">
            <w:pPr>
              <w:widowControl/>
              <w:rPr>
                <w:rFonts w:ascii="Times New Roman" w:eastAsia="Times New Roman" w:hAnsi="Times New Roman" w:cs="Times New Roman"/>
                <w:sz w:val="24"/>
                <w:szCs w:val="24"/>
              </w:rPr>
            </w:pPr>
          </w:p>
        </w:tc>
        <w:tc>
          <w:tcPr>
            <w:tcW w:w="4410" w:type="dxa"/>
          </w:tcPr>
          <w:p w14:paraId="1ECB8F07" w14:textId="443BCFFC" w:rsidR="00E715AB" w:rsidRPr="0073119F" w:rsidRDefault="00E715AB" w:rsidP="00E715AB">
            <w:pPr>
              <w:widowControl/>
              <w:spacing w:line="480" w:lineRule="auto"/>
              <w:rPr>
                <w:rFonts w:ascii="Times New Roman" w:hAnsi="Times New Roman" w:cs="Times New Roman"/>
                <w:sz w:val="24"/>
                <w:szCs w:val="24"/>
              </w:rPr>
            </w:pPr>
          </w:p>
        </w:tc>
      </w:tr>
    </w:tbl>
    <w:p w14:paraId="5FB741EB" w14:textId="77777777" w:rsidR="00A44882" w:rsidRDefault="00A44882">
      <w:pPr>
        <w:rPr>
          <w:rFonts w:ascii="Times New Roman" w:hAnsi="Times New Roman" w:cs="Times New Roman"/>
          <w:sz w:val="24"/>
          <w:szCs w:val="24"/>
        </w:rPr>
      </w:pPr>
    </w:p>
    <w:p w14:paraId="7F1961B6" w14:textId="77777777" w:rsidR="00020FC1" w:rsidRDefault="00020FC1">
      <w:pPr>
        <w:rPr>
          <w:rFonts w:ascii="Times New Roman" w:hAnsi="Times New Roman" w:cs="Times New Roman"/>
          <w:sz w:val="24"/>
          <w:szCs w:val="24"/>
        </w:rPr>
      </w:pPr>
    </w:p>
    <w:p w14:paraId="6FCB05EB" w14:textId="77777777" w:rsidR="00020FC1" w:rsidRDefault="00020FC1">
      <w:pPr>
        <w:rPr>
          <w:rFonts w:ascii="Times New Roman" w:hAnsi="Times New Roman" w:cs="Times New Roman"/>
          <w:sz w:val="24"/>
          <w:szCs w:val="24"/>
        </w:rPr>
      </w:pPr>
    </w:p>
    <w:p w14:paraId="00B09BCA" w14:textId="77777777" w:rsidR="00265464" w:rsidRPr="004D3D3D" w:rsidRDefault="00265464" w:rsidP="00265464">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Supplementary </w:t>
      </w:r>
      <w:r w:rsidRPr="004D3D3D">
        <w:rPr>
          <w:rFonts w:ascii="Times New Roman" w:hAnsi="Times New Roman" w:cs="Times New Roman"/>
          <w:b/>
          <w:bCs/>
          <w:sz w:val="24"/>
          <w:szCs w:val="24"/>
        </w:rPr>
        <w:t>Table S</w:t>
      </w:r>
      <w:r>
        <w:rPr>
          <w:rFonts w:ascii="Times New Roman" w:hAnsi="Times New Roman" w:cs="Times New Roman"/>
          <w:b/>
          <w:bCs/>
          <w:sz w:val="24"/>
          <w:szCs w:val="24"/>
        </w:rPr>
        <w:t>5</w:t>
      </w:r>
      <w:r w:rsidRPr="004D3D3D">
        <w:rPr>
          <w:rFonts w:ascii="Times New Roman" w:hAnsi="Times New Roman" w:cs="Times New Roman"/>
          <w:b/>
          <w:bCs/>
          <w:sz w:val="24"/>
          <w:szCs w:val="24"/>
        </w:rPr>
        <w:t xml:space="preserve"> </w:t>
      </w:r>
    </w:p>
    <w:p w14:paraId="10297132" w14:textId="52023E8B" w:rsidR="00A44882" w:rsidRDefault="00265464">
      <w:pPr>
        <w:rPr>
          <w:rFonts w:ascii="Times New Roman" w:hAnsi="Times New Roman" w:cs="Times New Roman"/>
          <w:sz w:val="24"/>
          <w:szCs w:val="24"/>
        </w:rPr>
      </w:pPr>
      <w:r>
        <w:rPr>
          <w:rFonts w:ascii="Times New Roman" w:hAnsi="Times New Roman" w:cs="Times New Roman"/>
          <w:sz w:val="24"/>
          <w:szCs w:val="24"/>
        </w:rPr>
        <w:object w:dxaOrig="1539" w:dyaOrig="997" w14:anchorId="3B2640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35pt;height:50.5pt" o:ole="">
            <v:imagedata r:id="rId15" o:title=""/>
          </v:shape>
          <o:OLEObject Type="Embed" ProgID="Excel.Sheet.12" ShapeID="_x0000_i1025" DrawAspect="Icon" ObjectID="_1784024979" r:id="rId16"/>
        </w:object>
      </w:r>
    </w:p>
    <w:sectPr w:rsidR="00A44882" w:rsidSect="00F727F3">
      <w:pgSz w:w="11906" w:h="16838"/>
      <w:pgMar w:top="1440" w:right="1080" w:bottom="1440" w:left="1080" w:header="851" w:footer="992"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CB945D" w14:textId="77777777" w:rsidR="004C620A" w:rsidRDefault="004C620A" w:rsidP="00CB07AC">
      <w:r>
        <w:separator/>
      </w:r>
    </w:p>
  </w:endnote>
  <w:endnote w:type="continuationSeparator" w:id="0">
    <w:p w14:paraId="7413A459" w14:textId="77777777" w:rsidR="004C620A" w:rsidRDefault="004C620A" w:rsidP="00CB0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94CB16" w14:textId="77777777" w:rsidR="004C620A" w:rsidRDefault="004C620A" w:rsidP="00CB07AC">
      <w:r>
        <w:separator/>
      </w:r>
    </w:p>
  </w:footnote>
  <w:footnote w:type="continuationSeparator" w:id="0">
    <w:p w14:paraId="455C0A84" w14:textId="77777777" w:rsidR="004C620A" w:rsidRDefault="004C620A" w:rsidP="00CB0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bordersDoNotSurroundHeader/>
  <w:bordersDoNotSurroundFooter/>
  <w:proofState w:spelling="clean" w:grammar="clean"/>
  <w:defaultTabStop w:val="420"/>
  <w:hyphenationZone w:val="425"/>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epatolog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ps9wp2wdrfeme9venx0xzgrr0dzapstsrv&quot;&gt;My EndNote Library-Converted&lt;record-ids&gt;&lt;item&gt;4150&lt;/item&gt;&lt;item&gt;4443&lt;/item&gt;&lt;item&gt;4695&lt;/item&gt;&lt;item&gt;4696&lt;/item&gt;&lt;item&gt;4697&lt;/item&gt;&lt;item&gt;4698&lt;/item&gt;&lt;/record-ids&gt;&lt;/item&gt;&lt;/Libraries&gt;"/>
  </w:docVars>
  <w:rsids>
    <w:rsidRoot w:val="00991D40"/>
    <w:rsid w:val="0000016A"/>
    <w:rsid w:val="00006A34"/>
    <w:rsid w:val="00007F75"/>
    <w:rsid w:val="0001269F"/>
    <w:rsid w:val="00013135"/>
    <w:rsid w:val="00020FC1"/>
    <w:rsid w:val="000250C4"/>
    <w:rsid w:val="000703D5"/>
    <w:rsid w:val="00073FE1"/>
    <w:rsid w:val="00082B86"/>
    <w:rsid w:val="00084DD8"/>
    <w:rsid w:val="000A39AB"/>
    <w:rsid w:val="000C032D"/>
    <w:rsid w:val="000C1B67"/>
    <w:rsid w:val="000E1902"/>
    <w:rsid w:val="000F49FC"/>
    <w:rsid w:val="000F6DEB"/>
    <w:rsid w:val="00101C67"/>
    <w:rsid w:val="00105AB1"/>
    <w:rsid w:val="0010799F"/>
    <w:rsid w:val="001139E4"/>
    <w:rsid w:val="00117B51"/>
    <w:rsid w:val="00172630"/>
    <w:rsid w:val="00191E7A"/>
    <w:rsid w:val="001A098B"/>
    <w:rsid w:val="001B0DBA"/>
    <w:rsid w:val="001B4FFD"/>
    <w:rsid w:val="001B525D"/>
    <w:rsid w:val="001B6577"/>
    <w:rsid w:val="001C459B"/>
    <w:rsid w:val="001C6DAD"/>
    <w:rsid w:val="001E2DDE"/>
    <w:rsid w:val="001E508C"/>
    <w:rsid w:val="001F634A"/>
    <w:rsid w:val="00217525"/>
    <w:rsid w:val="00222AD3"/>
    <w:rsid w:val="00234198"/>
    <w:rsid w:val="0025264C"/>
    <w:rsid w:val="00254F91"/>
    <w:rsid w:val="00264287"/>
    <w:rsid w:val="00265464"/>
    <w:rsid w:val="00271A5E"/>
    <w:rsid w:val="00277310"/>
    <w:rsid w:val="00290F78"/>
    <w:rsid w:val="00295020"/>
    <w:rsid w:val="002A5529"/>
    <w:rsid w:val="002B295F"/>
    <w:rsid w:val="002C24C3"/>
    <w:rsid w:val="002D191D"/>
    <w:rsid w:val="002F7DDA"/>
    <w:rsid w:val="00306F0B"/>
    <w:rsid w:val="00310D95"/>
    <w:rsid w:val="00327EFD"/>
    <w:rsid w:val="00330BD4"/>
    <w:rsid w:val="003516B9"/>
    <w:rsid w:val="00353A91"/>
    <w:rsid w:val="00361B62"/>
    <w:rsid w:val="00365C90"/>
    <w:rsid w:val="00376125"/>
    <w:rsid w:val="00380A6A"/>
    <w:rsid w:val="00382DBD"/>
    <w:rsid w:val="0039583E"/>
    <w:rsid w:val="003B7600"/>
    <w:rsid w:val="003E3C53"/>
    <w:rsid w:val="003F3C7F"/>
    <w:rsid w:val="003F5641"/>
    <w:rsid w:val="00407C41"/>
    <w:rsid w:val="00421CE1"/>
    <w:rsid w:val="00442673"/>
    <w:rsid w:val="004438C4"/>
    <w:rsid w:val="004535E0"/>
    <w:rsid w:val="00453F64"/>
    <w:rsid w:val="0046428F"/>
    <w:rsid w:val="0047411B"/>
    <w:rsid w:val="004774DE"/>
    <w:rsid w:val="00486D85"/>
    <w:rsid w:val="00491626"/>
    <w:rsid w:val="0049600E"/>
    <w:rsid w:val="00496BDF"/>
    <w:rsid w:val="004A5C1C"/>
    <w:rsid w:val="004A693B"/>
    <w:rsid w:val="004C4081"/>
    <w:rsid w:val="004C556A"/>
    <w:rsid w:val="004C620A"/>
    <w:rsid w:val="004D3D3D"/>
    <w:rsid w:val="004D61D7"/>
    <w:rsid w:val="004E29F6"/>
    <w:rsid w:val="004F36E5"/>
    <w:rsid w:val="005001DC"/>
    <w:rsid w:val="00516548"/>
    <w:rsid w:val="00520F2E"/>
    <w:rsid w:val="00523D66"/>
    <w:rsid w:val="00542B9A"/>
    <w:rsid w:val="005564D0"/>
    <w:rsid w:val="00565F03"/>
    <w:rsid w:val="00577B0A"/>
    <w:rsid w:val="005800A2"/>
    <w:rsid w:val="00583AF3"/>
    <w:rsid w:val="00592D47"/>
    <w:rsid w:val="00597179"/>
    <w:rsid w:val="005A4BA9"/>
    <w:rsid w:val="005B26C0"/>
    <w:rsid w:val="005B7EE4"/>
    <w:rsid w:val="005C737B"/>
    <w:rsid w:val="005F6F47"/>
    <w:rsid w:val="00605433"/>
    <w:rsid w:val="00611B2C"/>
    <w:rsid w:val="006211A4"/>
    <w:rsid w:val="00626109"/>
    <w:rsid w:val="00635711"/>
    <w:rsid w:val="006418EF"/>
    <w:rsid w:val="006424FE"/>
    <w:rsid w:val="00650C53"/>
    <w:rsid w:val="00675DC6"/>
    <w:rsid w:val="006766A7"/>
    <w:rsid w:val="00686A59"/>
    <w:rsid w:val="006878E6"/>
    <w:rsid w:val="00693DCA"/>
    <w:rsid w:val="006A4C57"/>
    <w:rsid w:val="006A6170"/>
    <w:rsid w:val="006A7AE1"/>
    <w:rsid w:val="006B4CDD"/>
    <w:rsid w:val="006B60B3"/>
    <w:rsid w:val="006C5C60"/>
    <w:rsid w:val="006D66EC"/>
    <w:rsid w:val="006F149D"/>
    <w:rsid w:val="0073119F"/>
    <w:rsid w:val="007327F4"/>
    <w:rsid w:val="00735582"/>
    <w:rsid w:val="00737E42"/>
    <w:rsid w:val="00754A03"/>
    <w:rsid w:val="00797A1D"/>
    <w:rsid w:val="007A083C"/>
    <w:rsid w:val="007B2E4D"/>
    <w:rsid w:val="007C373B"/>
    <w:rsid w:val="007C3AFB"/>
    <w:rsid w:val="007C67C4"/>
    <w:rsid w:val="007E0E23"/>
    <w:rsid w:val="007F3E66"/>
    <w:rsid w:val="007F6EE4"/>
    <w:rsid w:val="007F7F0C"/>
    <w:rsid w:val="00807016"/>
    <w:rsid w:val="0080788C"/>
    <w:rsid w:val="00815EB2"/>
    <w:rsid w:val="0082426B"/>
    <w:rsid w:val="008272BB"/>
    <w:rsid w:val="008633B1"/>
    <w:rsid w:val="00875CAC"/>
    <w:rsid w:val="00882CD1"/>
    <w:rsid w:val="0088463D"/>
    <w:rsid w:val="00884F68"/>
    <w:rsid w:val="008872BE"/>
    <w:rsid w:val="008A7473"/>
    <w:rsid w:val="008B570B"/>
    <w:rsid w:val="008D5B4A"/>
    <w:rsid w:val="008E520B"/>
    <w:rsid w:val="008F0A7D"/>
    <w:rsid w:val="0090021E"/>
    <w:rsid w:val="00905D3B"/>
    <w:rsid w:val="00915C73"/>
    <w:rsid w:val="00927AE5"/>
    <w:rsid w:val="00932D1E"/>
    <w:rsid w:val="00946CC2"/>
    <w:rsid w:val="00960169"/>
    <w:rsid w:val="00962386"/>
    <w:rsid w:val="00972A66"/>
    <w:rsid w:val="009744F8"/>
    <w:rsid w:val="00975EFD"/>
    <w:rsid w:val="00976460"/>
    <w:rsid w:val="00991D40"/>
    <w:rsid w:val="0099727F"/>
    <w:rsid w:val="009A0312"/>
    <w:rsid w:val="009A099D"/>
    <w:rsid w:val="009A4866"/>
    <w:rsid w:val="009A6630"/>
    <w:rsid w:val="009D047B"/>
    <w:rsid w:val="009D2812"/>
    <w:rsid w:val="009D5CDB"/>
    <w:rsid w:val="009E02B1"/>
    <w:rsid w:val="009F262F"/>
    <w:rsid w:val="00A006A9"/>
    <w:rsid w:val="00A0632D"/>
    <w:rsid w:val="00A13B8A"/>
    <w:rsid w:val="00A22B17"/>
    <w:rsid w:val="00A30168"/>
    <w:rsid w:val="00A33D67"/>
    <w:rsid w:val="00A44882"/>
    <w:rsid w:val="00A56E32"/>
    <w:rsid w:val="00A608EE"/>
    <w:rsid w:val="00A721C2"/>
    <w:rsid w:val="00A77003"/>
    <w:rsid w:val="00A83B87"/>
    <w:rsid w:val="00A90BDB"/>
    <w:rsid w:val="00A92304"/>
    <w:rsid w:val="00AA5F64"/>
    <w:rsid w:val="00AB4F45"/>
    <w:rsid w:val="00AC6BA0"/>
    <w:rsid w:val="00AD62A7"/>
    <w:rsid w:val="00AF1410"/>
    <w:rsid w:val="00B10046"/>
    <w:rsid w:val="00B16B48"/>
    <w:rsid w:val="00B23F76"/>
    <w:rsid w:val="00B24845"/>
    <w:rsid w:val="00B30D53"/>
    <w:rsid w:val="00B32578"/>
    <w:rsid w:val="00B35C2E"/>
    <w:rsid w:val="00B436AF"/>
    <w:rsid w:val="00B53C30"/>
    <w:rsid w:val="00B5688A"/>
    <w:rsid w:val="00B63F30"/>
    <w:rsid w:val="00B73700"/>
    <w:rsid w:val="00B74CD7"/>
    <w:rsid w:val="00B77B70"/>
    <w:rsid w:val="00B903B4"/>
    <w:rsid w:val="00B976FB"/>
    <w:rsid w:val="00BA3C4A"/>
    <w:rsid w:val="00BB5436"/>
    <w:rsid w:val="00BB64A5"/>
    <w:rsid w:val="00BC3771"/>
    <w:rsid w:val="00BC7B5A"/>
    <w:rsid w:val="00BD7E2B"/>
    <w:rsid w:val="00BF2301"/>
    <w:rsid w:val="00BF5E32"/>
    <w:rsid w:val="00BF6825"/>
    <w:rsid w:val="00C0320A"/>
    <w:rsid w:val="00C1287E"/>
    <w:rsid w:val="00C55DE9"/>
    <w:rsid w:val="00C57687"/>
    <w:rsid w:val="00C63FB0"/>
    <w:rsid w:val="00C70E0C"/>
    <w:rsid w:val="00C763E2"/>
    <w:rsid w:val="00C77FC4"/>
    <w:rsid w:val="00C87DD0"/>
    <w:rsid w:val="00C97E51"/>
    <w:rsid w:val="00CB07AC"/>
    <w:rsid w:val="00CC31AD"/>
    <w:rsid w:val="00CD504B"/>
    <w:rsid w:val="00CE05FC"/>
    <w:rsid w:val="00CE108C"/>
    <w:rsid w:val="00CE1EEF"/>
    <w:rsid w:val="00CF43F4"/>
    <w:rsid w:val="00D006E7"/>
    <w:rsid w:val="00D01261"/>
    <w:rsid w:val="00D047CA"/>
    <w:rsid w:val="00D17E67"/>
    <w:rsid w:val="00D250F2"/>
    <w:rsid w:val="00D30398"/>
    <w:rsid w:val="00D5345F"/>
    <w:rsid w:val="00D6531E"/>
    <w:rsid w:val="00D66504"/>
    <w:rsid w:val="00D924A0"/>
    <w:rsid w:val="00DC14DF"/>
    <w:rsid w:val="00DC6181"/>
    <w:rsid w:val="00DE6582"/>
    <w:rsid w:val="00DE6ED1"/>
    <w:rsid w:val="00DF1EFD"/>
    <w:rsid w:val="00DF5787"/>
    <w:rsid w:val="00E1045B"/>
    <w:rsid w:val="00E1092E"/>
    <w:rsid w:val="00E159D2"/>
    <w:rsid w:val="00E3114A"/>
    <w:rsid w:val="00E32300"/>
    <w:rsid w:val="00E508D3"/>
    <w:rsid w:val="00E53B86"/>
    <w:rsid w:val="00E63808"/>
    <w:rsid w:val="00E672BE"/>
    <w:rsid w:val="00E715AB"/>
    <w:rsid w:val="00E76731"/>
    <w:rsid w:val="00E828CD"/>
    <w:rsid w:val="00E87AC8"/>
    <w:rsid w:val="00E94D30"/>
    <w:rsid w:val="00EA42D6"/>
    <w:rsid w:val="00EA5B38"/>
    <w:rsid w:val="00EA6A9A"/>
    <w:rsid w:val="00EB2B68"/>
    <w:rsid w:val="00EC4AD1"/>
    <w:rsid w:val="00EC7189"/>
    <w:rsid w:val="00EE6333"/>
    <w:rsid w:val="00EF58B9"/>
    <w:rsid w:val="00F02495"/>
    <w:rsid w:val="00F0344A"/>
    <w:rsid w:val="00F07496"/>
    <w:rsid w:val="00F160CB"/>
    <w:rsid w:val="00F261D1"/>
    <w:rsid w:val="00F3277A"/>
    <w:rsid w:val="00F34564"/>
    <w:rsid w:val="00F36F90"/>
    <w:rsid w:val="00F437BC"/>
    <w:rsid w:val="00F506B8"/>
    <w:rsid w:val="00F50EB3"/>
    <w:rsid w:val="00F54F69"/>
    <w:rsid w:val="00F65448"/>
    <w:rsid w:val="00F677B0"/>
    <w:rsid w:val="00F727F3"/>
    <w:rsid w:val="00F73592"/>
    <w:rsid w:val="00F82F95"/>
    <w:rsid w:val="00FA39CA"/>
    <w:rsid w:val="00FA700B"/>
    <w:rsid w:val="00FB1E82"/>
    <w:rsid w:val="00FB1FCA"/>
    <w:rsid w:val="00FC50E5"/>
    <w:rsid w:val="00FD7528"/>
    <w:rsid w:val="00FE752E"/>
    <w:rsid w:val="00FF2759"/>
    <w:rsid w:val="00FF6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87789"/>
  <w15:docId w15:val="{4E1BCD55-A43F-426B-B832-3E75E8F63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7A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B07AC"/>
    <w:rPr>
      <w:sz w:val="18"/>
      <w:szCs w:val="18"/>
    </w:rPr>
  </w:style>
  <w:style w:type="paragraph" w:styleId="Footer">
    <w:name w:val="footer"/>
    <w:basedOn w:val="Normal"/>
    <w:link w:val="FooterChar"/>
    <w:uiPriority w:val="99"/>
    <w:unhideWhenUsed/>
    <w:rsid w:val="00CB07A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B07AC"/>
    <w:rPr>
      <w:sz w:val="18"/>
      <w:szCs w:val="18"/>
    </w:rPr>
  </w:style>
  <w:style w:type="table" w:styleId="TableGrid">
    <w:name w:val="Table Grid"/>
    <w:basedOn w:val="TableNormal"/>
    <w:uiPriority w:val="39"/>
    <w:rsid w:val="00117B51"/>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17B51"/>
    <w:rPr>
      <w:i/>
      <w:iCs/>
    </w:rPr>
  </w:style>
  <w:style w:type="character" w:styleId="Hyperlink">
    <w:name w:val="Hyperlink"/>
    <w:basedOn w:val="DefaultParagraphFont"/>
    <w:uiPriority w:val="99"/>
    <w:unhideWhenUsed/>
    <w:rsid w:val="009A4866"/>
    <w:rPr>
      <w:color w:val="0000FF"/>
      <w:u w:val="single"/>
    </w:rPr>
  </w:style>
  <w:style w:type="paragraph" w:styleId="HTMLPreformatted">
    <w:name w:val="HTML Preformatted"/>
    <w:basedOn w:val="Normal"/>
    <w:link w:val="HTMLPreformattedChar"/>
    <w:uiPriority w:val="99"/>
    <w:unhideWhenUsed/>
    <w:rsid w:val="009A48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heme="minorHAnsi" w:hAnsi="Courier New" w:cs="Courier New"/>
      <w:kern w:val="0"/>
      <w:sz w:val="20"/>
      <w:szCs w:val="20"/>
      <w:lang w:eastAsia="en-US"/>
    </w:rPr>
  </w:style>
  <w:style w:type="character" w:customStyle="1" w:styleId="HTMLPreformattedChar">
    <w:name w:val="HTML Preformatted Char"/>
    <w:basedOn w:val="DefaultParagraphFont"/>
    <w:link w:val="HTMLPreformatted"/>
    <w:uiPriority w:val="99"/>
    <w:rsid w:val="009A4866"/>
    <w:rPr>
      <w:rFonts w:ascii="Courier New" w:eastAsiaTheme="minorHAnsi" w:hAnsi="Courier New" w:cs="Courier New"/>
      <w:kern w:val="0"/>
      <w:sz w:val="20"/>
      <w:szCs w:val="20"/>
      <w:lang w:eastAsia="en-US"/>
    </w:rPr>
  </w:style>
  <w:style w:type="paragraph" w:styleId="BalloonText">
    <w:name w:val="Balloon Text"/>
    <w:basedOn w:val="Normal"/>
    <w:link w:val="BalloonTextChar"/>
    <w:uiPriority w:val="99"/>
    <w:semiHidden/>
    <w:unhideWhenUsed/>
    <w:rsid w:val="00254F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F91"/>
    <w:rPr>
      <w:rFonts w:ascii="Segoe UI" w:hAnsi="Segoe UI" w:cs="Segoe UI"/>
      <w:sz w:val="18"/>
      <w:szCs w:val="18"/>
    </w:rPr>
  </w:style>
  <w:style w:type="character" w:styleId="CommentReference">
    <w:name w:val="annotation reference"/>
    <w:basedOn w:val="DefaultParagraphFont"/>
    <w:uiPriority w:val="99"/>
    <w:semiHidden/>
    <w:unhideWhenUsed/>
    <w:rsid w:val="00960169"/>
    <w:rPr>
      <w:sz w:val="21"/>
      <w:szCs w:val="21"/>
    </w:rPr>
  </w:style>
  <w:style w:type="paragraph" w:styleId="CommentText">
    <w:name w:val="annotation text"/>
    <w:basedOn w:val="Normal"/>
    <w:link w:val="CommentTextChar"/>
    <w:uiPriority w:val="99"/>
    <w:unhideWhenUsed/>
    <w:rsid w:val="00960169"/>
    <w:pPr>
      <w:jc w:val="left"/>
    </w:pPr>
  </w:style>
  <w:style w:type="character" w:customStyle="1" w:styleId="CommentTextChar">
    <w:name w:val="Comment Text Char"/>
    <w:basedOn w:val="DefaultParagraphFont"/>
    <w:link w:val="CommentText"/>
    <w:uiPriority w:val="99"/>
    <w:rsid w:val="00960169"/>
  </w:style>
  <w:style w:type="paragraph" w:styleId="CommentSubject">
    <w:name w:val="annotation subject"/>
    <w:basedOn w:val="CommentText"/>
    <w:next w:val="CommentText"/>
    <w:link w:val="CommentSubjectChar"/>
    <w:uiPriority w:val="99"/>
    <w:semiHidden/>
    <w:unhideWhenUsed/>
    <w:rsid w:val="00960169"/>
    <w:rPr>
      <w:b/>
      <w:bCs/>
    </w:rPr>
  </w:style>
  <w:style w:type="character" w:customStyle="1" w:styleId="CommentSubjectChar">
    <w:name w:val="Comment Subject Char"/>
    <w:basedOn w:val="CommentTextChar"/>
    <w:link w:val="CommentSubject"/>
    <w:uiPriority w:val="99"/>
    <w:semiHidden/>
    <w:rsid w:val="00960169"/>
    <w:rPr>
      <w:b/>
      <w:bCs/>
    </w:rPr>
  </w:style>
  <w:style w:type="paragraph" w:customStyle="1" w:styleId="Default">
    <w:name w:val="Default"/>
    <w:rsid w:val="00E3114A"/>
    <w:pPr>
      <w:autoSpaceDE w:val="0"/>
      <w:autoSpaceDN w:val="0"/>
      <w:adjustRightInd w:val="0"/>
    </w:pPr>
    <w:rPr>
      <w:rFonts w:ascii="Calibri" w:hAnsi="Calibri" w:cs="Calibri"/>
      <w:color w:val="000000"/>
      <w:kern w:val="0"/>
      <w:sz w:val="24"/>
      <w:szCs w:val="24"/>
      <w:lang w:val="fr-FR"/>
    </w:rPr>
  </w:style>
  <w:style w:type="paragraph" w:customStyle="1" w:styleId="EndNoteBibliographyTitle">
    <w:name w:val="EndNote Bibliography Title"/>
    <w:basedOn w:val="Normal"/>
    <w:link w:val="EndNoteBibliographyTitleChar"/>
    <w:rsid w:val="00A44882"/>
    <w:pPr>
      <w:jc w:val="center"/>
    </w:pPr>
    <w:rPr>
      <w:rFonts w:ascii="Calibri" w:hAnsi="Calibri" w:cs="Calibri"/>
      <w:noProof/>
      <w:sz w:val="20"/>
    </w:rPr>
  </w:style>
  <w:style w:type="character" w:customStyle="1" w:styleId="EndNoteBibliographyTitleChar">
    <w:name w:val="EndNote Bibliography Title Char"/>
    <w:basedOn w:val="DefaultParagraphFont"/>
    <w:link w:val="EndNoteBibliographyTitle"/>
    <w:rsid w:val="00A44882"/>
    <w:rPr>
      <w:rFonts w:ascii="Calibri" w:hAnsi="Calibri" w:cs="Calibri"/>
      <w:noProof/>
      <w:sz w:val="20"/>
    </w:rPr>
  </w:style>
  <w:style w:type="paragraph" w:customStyle="1" w:styleId="EndNoteBibliography">
    <w:name w:val="EndNote Bibliography"/>
    <w:basedOn w:val="Normal"/>
    <w:link w:val="EndNoteBibliographyChar"/>
    <w:rsid w:val="00A44882"/>
    <w:rPr>
      <w:rFonts w:ascii="Calibri" w:hAnsi="Calibri" w:cs="Calibri"/>
      <w:noProof/>
      <w:sz w:val="20"/>
    </w:rPr>
  </w:style>
  <w:style w:type="character" w:customStyle="1" w:styleId="EndNoteBibliographyChar">
    <w:name w:val="EndNote Bibliography Char"/>
    <w:basedOn w:val="DefaultParagraphFont"/>
    <w:link w:val="EndNoteBibliography"/>
    <w:rsid w:val="00A44882"/>
    <w:rPr>
      <w:rFonts w:ascii="Calibri" w:hAnsi="Calibri" w:cs="Calibri"/>
      <w:noProof/>
      <w:sz w:val="20"/>
    </w:rPr>
  </w:style>
  <w:style w:type="paragraph" w:customStyle="1" w:styleId="pf0">
    <w:name w:val="pf0"/>
    <w:basedOn w:val="Normal"/>
    <w:rsid w:val="009A099D"/>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character" w:customStyle="1" w:styleId="cf01">
    <w:name w:val="cf01"/>
    <w:basedOn w:val="DefaultParagraphFont"/>
    <w:rsid w:val="009A099D"/>
    <w:rPr>
      <w:rFonts w:ascii="Segoe UI" w:hAnsi="Segoe UI" w:cs="Segoe UI" w:hint="default"/>
      <w:sz w:val="18"/>
      <w:szCs w:val="18"/>
      <w:shd w:val="clear" w:color="auto" w:fill="FFFFFF"/>
    </w:rPr>
  </w:style>
  <w:style w:type="character" w:customStyle="1" w:styleId="cf11">
    <w:name w:val="cf11"/>
    <w:basedOn w:val="DefaultParagraphFont"/>
    <w:rsid w:val="009A099D"/>
    <w:rPr>
      <w:rFonts w:ascii="Segoe UI" w:hAnsi="Segoe UI" w:cs="Segoe UI" w:hint="default"/>
      <w:i/>
      <w:iCs/>
      <w:sz w:val="18"/>
      <w:szCs w:val="18"/>
      <w:shd w:val="clear" w:color="auto" w:fill="FFFFFF"/>
    </w:rPr>
  </w:style>
  <w:style w:type="character" w:customStyle="1" w:styleId="cf21">
    <w:name w:val="cf21"/>
    <w:basedOn w:val="DefaultParagraphFont"/>
    <w:rsid w:val="009A099D"/>
    <w:rPr>
      <w:rFonts w:ascii="Segoe UI" w:hAnsi="Segoe UI" w:cs="Segoe UI" w:hint="default"/>
      <w:sz w:val="18"/>
      <w:szCs w:val="18"/>
    </w:rPr>
  </w:style>
  <w:style w:type="paragraph" w:styleId="NormalWeb">
    <w:name w:val="Normal (Web)"/>
    <w:basedOn w:val="Normal"/>
    <w:uiPriority w:val="99"/>
    <w:unhideWhenUsed/>
    <w:rsid w:val="00FD7528"/>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character" w:styleId="LineNumber">
    <w:name w:val="line number"/>
    <w:basedOn w:val="DefaultParagraphFont"/>
    <w:uiPriority w:val="99"/>
    <w:semiHidden/>
    <w:unhideWhenUsed/>
    <w:rsid w:val="00520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642327">
      <w:bodyDiv w:val="1"/>
      <w:marLeft w:val="0"/>
      <w:marRight w:val="0"/>
      <w:marTop w:val="0"/>
      <w:marBottom w:val="0"/>
      <w:divBdr>
        <w:top w:val="none" w:sz="0" w:space="0" w:color="auto"/>
        <w:left w:val="none" w:sz="0" w:space="0" w:color="auto"/>
        <w:bottom w:val="none" w:sz="0" w:space="0" w:color="auto"/>
        <w:right w:val="none" w:sz="0" w:space="0" w:color="auto"/>
      </w:divBdr>
    </w:div>
    <w:div w:id="526916138">
      <w:bodyDiv w:val="1"/>
      <w:marLeft w:val="0"/>
      <w:marRight w:val="0"/>
      <w:marTop w:val="0"/>
      <w:marBottom w:val="0"/>
      <w:divBdr>
        <w:top w:val="none" w:sz="0" w:space="0" w:color="auto"/>
        <w:left w:val="none" w:sz="0" w:space="0" w:color="auto"/>
        <w:bottom w:val="none" w:sz="0" w:space="0" w:color="auto"/>
        <w:right w:val="none" w:sz="0" w:space="0" w:color="auto"/>
      </w:divBdr>
    </w:div>
    <w:div w:id="589655375">
      <w:bodyDiv w:val="1"/>
      <w:marLeft w:val="0"/>
      <w:marRight w:val="0"/>
      <w:marTop w:val="0"/>
      <w:marBottom w:val="0"/>
      <w:divBdr>
        <w:top w:val="none" w:sz="0" w:space="0" w:color="auto"/>
        <w:left w:val="none" w:sz="0" w:space="0" w:color="auto"/>
        <w:bottom w:val="none" w:sz="0" w:space="0" w:color="auto"/>
        <w:right w:val="none" w:sz="0" w:space="0" w:color="auto"/>
      </w:divBdr>
    </w:div>
    <w:div w:id="626745319">
      <w:bodyDiv w:val="1"/>
      <w:marLeft w:val="0"/>
      <w:marRight w:val="0"/>
      <w:marTop w:val="0"/>
      <w:marBottom w:val="0"/>
      <w:divBdr>
        <w:top w:val="none" w:sz="0" w:space="0" w:color="auto"/>
        <w:left w:val="none" w:sz="0" w:space="0" w:color="auto"/>
        <w:bottom w:val="none" w:sz="0" w:space="0" w:color="auto"/>
        <w:right w:val="none" w:sz="0" w:space="0" w:color="auto"/>
      </w:divBdr>
    </w:div>
    <w:div w:id="984547856">
      <w:bodyDiv w:val="1"/>
      <w:marLeft w:val="0"/>
      <w:marRight w:val="0"/>
      <w:marTop w:val="0"/>
      <w:marBottom w:val="0"/>
      <w:divBdr>
        <w:top w:val="none" w:sz="0" w:space="0" w:color="auto"/>
        <w:left w:val="none" w:sz="0" w:space="0" w:color="auto"/>
        <w:bottom w:val="none" w:sz="0" w:space="0" w:color="auto"/>
        <w:right w:val="none" w:sz="0" w:space="0" w:color="auto"/>
      </w:divBdr>
    </w:div>
    <w:div w:id="1042438729">
      <w:bodyDiv w:val="1"/>
      <w:marLeft w:val="0"/>
      <w:marRight w:val="0"/>
      <w:marTop w:val="0"/>
      <w:marBottom w:val="0"/>
      <w:divBdr>
        <w:top w:val="none" w:sz="0" w:space="0" w:color="auto"/>
        <w:left w:val="none" w:sz="0" w:space="0" w:color="auto"/>
        <w:bottom w:val="none" w:sz="0" w:space="0" w:color="auto"/>
        <w:right w:val="none" w:sz="0" w:space="0" w:color="auto"/>
      </w:divBdr>
    </w:div>
    <w:div w:id="1080517513">
      <w:bodyDiv w:val="1"/>
      <w:marLeft w:val="0"/>
      <w:marRight w:val="0"/>
      <w:marTop w:val="0"/>
      <w:marBottom w:val="0"/>
      <w:divBdr>
        <w:top w:val="none" w:sz="0" w:space="0" w:color="auto"/>
        <w:left w:val="none" w:sz="0" w:space="0" w:color="auto"/>
        <w:bottom w:val="none" w:sz="0" w:space="0" w:color="auto"/>
        <w:right w:val="none" w:sz="0" w:space="0" w:color="auto"/>
      </w:divBdr>
    </w:div>
    <w:div w:id="1484204197">
      <w:bodyDiv w:val="1"/>
      <w:marLeft w:val="0"/>
      <w:marRight w:val="0"/>
      <w:marTop w:val="0"/>
      <w:marBottom w:val="0"/>
      <w:divBdr>
        <w:top w:val="none" w:sz="0" w:space="0" w:color="auto"/>
        <w:left w:val="none" w:sz="0" w:space="0" w:color="auto"/>
        <w:bottom w:val="none" w:sz="0" w:space="0" w:color="auto"/>
        <w:right w:val="none" w:sz="0" w:space="0" w:color="auto"/>
      </w:divBdr>
    </w:div>
    <w:div w:id="1558320585">
      <w:bodyDiv w:val="1"/>
      <w:marLeft w:val="0"/>
      <w:marRight w:val="0"/>
      <w:marTop w:val="0"/>
      <w:marBottom w:val="0"/>
      <w:divBdr>
        <w:top w:val="none" w:sz="0" w:space="0" w:color="auto"/>
        <w:left w:val="none" w:sz="0" w:space="0" w:color="auto"/>
        <w:bottom w:val="none" w:sz="0" w:space="0" w:color="auto"/>
        <w:right w:val="none" w:sz="0" w:space="0" w:color="auto"/>
      </w:divBdr>
    </w:div>
    <w:div w:id="1566064428">
      <w:bodyDiv w:val="1"/>
      <w:marLeft w:val="0"/>
      <w:marRight w:val="0"/>
      <w:marTop w:val="0"/>
      <w:marBottom w:val="0"/>
      <w:divBdr>
        <w:top w:val="none" w:sz="0" w:space="0" w:color="auto"/>
        <w:left w:val="none" w:sz="0" w:space="0" w:color="auto"/>
        <w:bottom w:val="none" w:sz="0" w:space="0" w:color="auto"/>
        <w:right w:val="none" w:sz="0" w:space="0" w:color="auto"/>
      </w:divBdr>
    </w:div>
    <w:div w:id="1597641049">
      <w:bodyDiv w:val="1"/>
      <w:marLeft w:val="0"/>
      <w:marRight w:val="0"/>
      <w:marTop w:val="0"/>
      <w:marBottom w:val="0"/>
      <w:divBdr>
        <w:top w:val="none" w:sz="0" w:space="0" w:color="auto"/>
        <w:left w:val="none" w:sz="0" w:space="0" w:color="auto"/>
        <w:bottom w:val="none" w:sz="0" w:space="0" w:color="auto"/>
        <w:right w:val="none" w:sz="0" w:space="0" w:color="auto"/>
      </w:divBdr>
    </w:div>
    <w:div w:id="177741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ggplot2.tidyverse.org/"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package" Target="embeddings/Microsoft_Excel_Worksheet.xlsx"/><Relationship Id="rId1" Type="http://schemas.openxmlformats.org/officeDocument/2006/relationships/styles" Target="styles.xml"/><Relationship Id="rId6" Type="http://schemas.openxmlformats.org/officeDocument/2006/relationships/hyperlink" Target="mailto:andrisao@purdue.edu" TargetMode="Externa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7.emf"/><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hyperlink" Target="https://rpkgs.datanovia.com/ggpubr/"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3312</Words>
  <Characters>18879</Characters>
  <Application>Microsoft Office Word</Application>
  <DocSecurity>0</DocSecurity>
  <Lines>157</Lines>
  <Paragraphs>44</Paragraphs>
  <ScaleCrop>false</ScaleCrop>
  <HeadingPairs>
    <vt:vector size="6" baseType="variant">
      <vt:variant>
        <vt:lpstr>Title</vt:lpstr>
      </vt:variant>
      <vt:variant>
        <vt:i4>1</vt:i4>
      </vt:variant>
      <vt:variant>
        <vt:lpstr>Headings</vt:lpstr>
      </vt:variant>
      <vt:variant>
        <vt:i4>2</vt:i4>
      </vt:variant>
      <vt:variant>
        <vt:lpstr>Titre</vt:lpstr>
      </vt:variant>
      <vt:variant>
        <vt:i4>1</vt:i4>
      </vt:variant>
    </vt:vector>
  </HeadingPairs>
  <TitlesOfParts>
    <vt:vector size="4" baseType="lpstr">
      <vt:lpstr/>
      <vt:lpstr/>
      <vt:lpstr>Supplementary Table S4: Reagents, Chemical inhibitors, and Kits</vt:lpstr>
      <vt:lpstr/>
    </vt:vector>
  </TitlesOfParts>
  <Company/>
  <LinksUpToDate>false</LinksUpToDate>
  <CharactersWithSpaces>22147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Andrisani, Ourania M</cp:lastModifiedBy>
  <cp:revision>4</cp:revision>
  <dcterms:created xsi:type="dcterms:W3CDTF">2024-07-10T19:27:00Z</dcterms:created>
  <dcterms:modified xsi:type="dcterms:W3CDTF">2024-08-01T17:43:00Z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2024-02-20T15:28:06Z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7e7aef8e-8b62-4150-8d25-9545aefcf07d</vt:lpwstr>
  </property>
  <property fmtid="{D5CDD505-2E9C-101B-9397-08002B2CF9AE}" pid="8" name="MSIP_Label_4044bd30-2ed7-4c9d-9d12-46200872a97b_ContentBits">
    <vt:lpwstr>0</vt:lpwstr>
  </property>
</Properties>
</file>