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95407" w14:textId="77777777" w:rsidR="00D04845" w:rsidRDefault="00D04845" w:rsidP="00D048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6"/>
      <w:r w:rsidRPr="00D15572">
        <w:rPr>
          <w:rFonts w:ascii="Times New Roman" w:hAnsi="Times New Roman" w:cs="Times New Roman"/>
          <w:b/>
          <w:bCs/>
          <w:sz w:val="28"/>
          <w:szCs w:val="28"/>
        </w:rPr>
        <w:t>N6-methyladenosine-modified GPX2 impacts cancer cell stemness and TKI resistance through regulating of redox metabolism</w:t>
      </w:r>
    </w:p>
    <w:bookmarkEnd w:id="0"/>
    <w:p w14:paraId="4A54F4BA" w14:textId="77777777" w:rsidR="00D52D5A" w:rsidRPr="00D04845" w:rsidRDefault="00D52D5A" w:rsidP="0039169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F9250B" w14:textId="77777777" w:rsidR="00D52D5A" w:rsidRDefault="00D52D5A" w:rsidP="0039169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F7F09C" w14:textId="40EFDC84" w:rsidR="00C06B38" w:rsidRDefault="00C06B38" w:rsidP="0039169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19340A" w14:textId="77777777" w:rsidR="008C65F6" w:rsidRDefault="008C65F6" w:rsidP="0039169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05371F" w14:textId="77777777" w:rsidR="008C65F6" w:rsidRDefault="008C65F6" w:rsidP="0039169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8EA259" w14:textId="2C0CC149" w:rsidR="003305AA" w:rsidRPr="00C06B38" w:rsidRDefault="001345FC" w:rsidP="00C83908">
      <w:pPr>
        <w:rPr>
          <w:rFonts w:ascii="Times New Roman" w:hAnsi="Times New Roman" w:cs="Times New Roman"/>
          <w:sz w:val="28"/>
          <w:szCs w:val="28"/>
        </w:rPr>
      </w:pPr>
      <w:bookmarkStart w:id="1" w:name="OLE_LINK3"/>
      <w:r w:rsidRPr="00C06B38">
        <w:rPr>
          <w:rFonts w:ascii="Times New Roman" w:hAnsi="Times New Roman" w:cs="Times New Roman"/>
          <w:sz w:val="28"/>
          <w:szCs w:val="28"/>
        </w:rPr>
        <w:t>Appendix</w:t>
      </w:r>
      <w:bookmarkEnd w:id="1"/>
      <w:r w:rsidRPr="00C06B38">
        <w:rPr>
          <w:rFonts w:ascii="Times New Roman" w:hAnsi="Times New Roman" w:cs="Times New Roman"/>
          <w:sz w:val="28"/>
          <w:szCs w:val="28"/>
        </w:rPr>
        <w:t xml:space="preserve"> </w:t>
      </w:r>
      <w:r w:rsidR="003305AA" w:rsidRPr="00C06B38">
        <w:rPr>
          <w:rFonts w:ascii="Times New Roman" w:hAnsi="Times New Roman" w:cs="Times New Roman"/>
          <w:sz w:val="28"/>
          <w:szCs w:val="28"/>
        </w:rPr>
        <w:t>Methods</w:t>
      </w:r>
    </w:p>
    <w:p w14:paraId="60959E37" w14:textId="1D4371EE" w:rsidR="00C06B38" w:rsidRPr="00C06B38" w:rsidRDefault="003305AA" w:rsidP="00C83908">
      <w:pPr>
        <w:rPr>
          <w:rFonts w:ascii="Times New Roman" w:hAnsi="Times New Roman" w:cs="Times New Roman"/>
          <w:sz w:val="28"/>
          <w:szCs w:val="28"/>
        </w:rPr>
      </w:pPr>
      <w:r w:rsidRPr="00C06B38">
        <w:rPr>
          <w:rFonts w:ascii="Times New Roman" w:hAnsi="Times New Roman" w:cs="Times New Roman"/>
          <w:sz w:val="28"/>
          <w:szCs w:val="28"/>
        </w:rPr>
        <w:t xml:space="preserve">Table </w:t>
      </w:r>
      <w:r w:rsidR="00C06B38">
        <w:rPr>
          <w:rFonts w:ascii="Times New Roman" w:hAnsi="Times New Roman" w:cs="Times New Roman" w:hint="eastAsia"/>
          <w:sz w:val="28"/>
          <w:szCs w:val="28"/>
        </w:rPr>
        <w:t>S</w:t>
      </w:r>
      <w:r w:rsidRPr="00C06B38">
        <w:rPr>
          <w:rFonts w:ascii="Times New Roman" w:hAnsi="Times New Roman" w:cs="Times New Roman"/>
          <w:sz w:val="28"/>
          <w:szCs w:val="28"/>
        </w:rPr>
        <w:t>1</w:t>
      </w:r>
      <w:r w:rsidR="00C06B38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C06B38" w:rsidRPr="00C06B38">
        <w:rPr>
          <w:rFonts w:ascii="Times New Roman" w:hAnsi="Times New Roman" w:cs="Times New Roman"/>
          <w:sz w:val="28"/>
          <w:szCs w:val="28"/>
        </w:rPr>
        <w:t>Primer sets used in RT-qPCR experiments.</w:t>
      </w:r>
    </w:p>
    <w:p w14:paraId="58321352" w14:textId="3F767713" w:rsidR="00C06B38" w:rsidRDefault="00C06B38" w:rsidP="00C06B38">
      <w:pPr>
        <w:rPr>
          <w:rFonts w:ascii="Times New Roman" w:hAnsi="Times New Roman" w:cs="Times New Roman"/>
          <w:sz w:val="28"/>
          <w:szCs w:val="28"/>
        </w:rPr>
      </w:pPr>
      <w:r w:rsidRPr="00C06B38">
        <w:rPr>
          <w:rFonts w:ascii="Times New Roman" w:hAnsi="Times New Roman" w:cs="Times New Roman"/>
          <w:sz w:val="28"/>
          <w:szCs w:val="28"/>
        </w:rPr>
        <w:t xml:space="preserve">Table </w:t>
      </w:r>
      <w:r>
        <w:rPr>
          <w:rFonts w:ascii="Times New Roman" w:hAnsi="Times New Roman" w:cs="Times New Roman" w:hint="eastAsia"/>
          <w:sz w:val="28"/>
          <w:szCs w:val="28"/>
        </w:rPr>
        <w:t xml:space="preserve">S2 </w:t>
      </w:r>
      <w:r w:rsidRPr="00C06B38">
        <w:rPr>
          <w:rFonts w:ascii="Times New Roman" w:hAnsi="Times New Roman" w:cs="Times New Roman"/>
          <w:sz w:val="28"/>
          <w:szCs w:val="28"/>
        </w:rPr>
        <w:t>Primer sets used in PCR experiments.</w:t>
      </w:r>
    </w:p>
    <w:p w14:paraId="045B8C0A" w14:textId="77777777" w:rsidR="00C06B38" w:rsidRDefault="00C06B38" w:rsidP="00C83908">
      <w:pPr>
        <w:rPr>
          <w:rFonts w:ascii="Times New Roman" w:hAnsi="Times New Roman" w:cs="Times New Roman"/>
          <w:sz w:val="28"/>
          <w:szCs w:val="28"/>
        </w:rPr>
      </w:pPr>
      <w:r w:rsidRPr="00C06B38">
        <w:rPr>
          <w:rFonts w:ascii="Times New Roman" w:hAnsi="Times New Roman" w:cs="Times New Roman"/>
          <w:sz w:val="28"/>
          <w:szCs w:val="28"/>
        </w:rPr>
        <w:t xml:space="preserve">Table </w:t>
      </w:r>
      <w:r>
        <w:rPr>
          <w:rFonts w:ascii="Times New Roman" w:hAnsi="Times New Roman" w:cs="Times New Roman" w:hint="eastAsia"/>
          <w:sz w:val="28"/>
          <w:szCs w:val="28"/>
        </w:rPr>
        <w:t xml:space="preserve">S3 </w:t>
      </w:r>
      <w:r w:rsidRPr="00C06B38">
        <w:rPr>
          <w:rFonts w:ascii="Times New Roman" w:hAnsi="Times New Roman" w:cs="Times New Roman"/>
          <w:sz w:val="28"/>
          <w:szCs w:val="28"/>
        </w:rPr>
        <w:t xml:space="preserve">List of target sequences against </w:t>
      </w:r>
      <w:proofErr w:type="spellStart"/>
      <w:r w:rsidRPr="00C06B38">
        <w:rPr>
          <w:rFonts w:ascii="Times New Roman" w:hAnsi="Times New Roman" w:cs="Times New Roman"/>
          <w:sz w:val="28"/>
          <w:szCs w:val="28"/>
        </w:rPr>
        <w:t>shRNAs</w:t>
      </w:r>
      <w:proofErr w:type="spellEnd"/>
      <w:r w:rsidRPr="00C06B38">
        <w:rPr>
          <w:rFonts w:ascii="Times New Roman" w:hAnsi="Times New Roman" w:cs="Times New Roman"/>
          <w:sz w:val="28"/>
          <w:szCs w:val="28"/>
        </w:rPr>
        <w:t>.</w:t>
      </w:r>
    </w:p>
    <w:p w14:paraId="0C11A690" w14:textId="764DA1B3" w:rsidR="00B92F3E" w:rsidRPr="00C06B38" w:rsidRDefault="00B92F3E" w:rsidP="00C83908">
      <w:pPr>
        <w:rPr>
          <w:rFonts w:ascii="Times New Roman" w:hAnsi="Times New Roman" w:cs="Times New Roman"/>
          <w:sz w:val="28"/>
          <w:szCs w:val="28"/>
        </w:rPr>
      </w:pPr>
      <w:r w:rsidRPr="00B92F3E">
        <w:rPr>
          <w:rFonts w:ascii="Times New Roman" w:hAnsi="Times New Roman" w:cs="Times New Roman"/>
          <w:sz w:val="28"/>
          <w:szCs w:val="28"/>
        </w:rPr>
        <w:t xml:space="preserve">Figure S1. The relationship between m6A modification and GPX2. </w:t>
      </w:r>
    </w:p>
    <w:p w14:paraId="0A8E69F7" w14:textId="4073E049" w:rsidR="003305AA" w:rsidRPr="0038236D" w:rsidRDefault="001345FC" w:rsidP="00C83908">
      <w:pPr>
        <w:rPr>
          <w:rFonts w:ascii="Times New Roman" w:hAnsi="Times New Roman" w:cs="Times New Roman"/>
          <w:sz w:val="28"/>
          <w:szCs w:val="28"/>
        </w:rPr>
      </w:pPr>
      <w:r w:rsidRPr="0038236D">
        <w:rPr>
          <w:rFonts w:ascii="Times New Roman" w:hAnsi="Times New Roman" w:cs="Times New Roman"/>
          <w:sz w:val="28"/>
          <w:szCs w:val="28"/>
        </w:rPr>
        <w:t xml:space="preserve">Figure </w:t>
      </w:r>
      <w:r w:rsidRPr="0038236D">
        <w:rPr>
          <w:rFonts w:ascii="Times New Roman" w:hAnsi="Times New Roman" w:cs="Times New Roman" w:hint="eastAsia"/>
          <w:sz w:val="28"/>
          <w:szCs w:val="28"/>
        </w:rPr>
        <w:t>S</w:t>
      </w:r>
      <w:r w:rsidR="003305AA" w:rsidRPr="0038236D">
        <w:rPr>
          <w:rFonts w:ascii="Times New Roman" w:hAnsi="Times New Roman" w:cs="Times New Roman"/>
          <w:sz w:val="28"/>
          <w:szCs w:val="28"/>
        </w:rPr>
        <w:t>2</w:t>
      </w:r>
      <w:r w:rsidR="00C06B38" w:rsidRPr="0038236D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EC7EA3" w:rsidRPr="00EC7EA3">
        <w:rPr>
          <w:rFonts w:ascii="Times New Roman" w:hAnsi="Times New Roman" w:cs="Times New Roman" w:hint="eastAsia"/>
          <w:sz w:val="28"/>
          <w:szCs w:val="28"/>
        </w:rPr>
        <w:t>Targeting GPX2 mitigates EGFR-TKI resistance</w:t>
      </w:r>
      <w:r w:rsidR="00EC7EA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EC7EA3" w:rsidRPr="00EC7EA3">
        <w:rPr>
          <w:rFonts w:ascii="Times New Roman" w:hAnsi="Times New Roman" w:cs="Times New Roman" w:hint="eastAsia"/>
          <w:sz w:val="28"/>
          <w:szCs w:val="28"/>
        </w:rPr>
        <w:t>in the HCC827-GR</w:t>
      </w:r>
      <w:r w:rsidR="00395155">
        <w:rPr>
          <w:rFonts w:ascii="Times New Roman" w:hAnsi="Times New Roman" w:cs="Times New Roman"/>
          <w:sz w:val="28"/>
          <w:szCs w:val="28"/>
        </w:rPr>
        <w:t>-derived</w:t>
      </w:r>
      <w:r w:rsidR="00EC7EA3" w:rsidRPr="00EC7EA3">
        <w:rPr>
          <w:rFonts w:ascii="Times New Roman" w:hAnsi="Times New Roman" w:cs="Times New Roman" w:hint="eastAsia"/>
          <w:sz w:val="28"/>
          <w:szCs w:val="28"/>
        </w:rPr>
        <w:t xml:space="preserve"> xenograft model</w:t>
      </w:r>
      <w:r w:rsidR="00EC7EA3">
        <w:rPr>
          <w:rFonts w:ascii="Times New Roman" w:hAnsi="Times New Roman" w:cs="Times New Roman" w:hint="eastAsia"/>
          <w:sz w:val="28"/>
          <w:szCs w:val="28"/>
        </w:rPr>
        <w:t>.</w:t>
      </w:r>
    </w:p>
    <w:p w14:paraId="1EF1FE08" w14:textId="77777777" w:rsidR="003305AA" w:rsidRDefault="003305AA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D1F85B8" w14:textId="3F6471A4" w:rsidR="003305AA" w:rsidRPr="00391693" w:rsidRDefault="00391693" w:rsidP="00B9133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1693">
        <w:rPr>
          <w:rFonts w:ascii="Times New Roman" w:hAnsi="Times New Roman" w:cs="Times New Roman"/>
          <w:b/>
          <w:bCs/>
          <w:sz w:val="28"/>
          <w:szCs w:val="28"/>
        </w:rPr>
        <w:lastRenderedPageBreak/>
        <w:t>Appendix</w:t>
      </w:r>
      <w:r w:rsidR="003305AA" w:rsidRPr="00391693">
        <w:rPr>
          <w:rFonts w:ascii="Times New Roman" w:hAnsi="Times New Roman" w:cs="Times New Roman"/>
          <w:b/>
          <w:bCs/>
          <w:sz w:val="24"/>
          <w:szCs w:val="24"/>
        </w:rPr>
        <w:t xml:space="preserve"> Methods</w:t>
      </w:r>
    </w:p>
    <w:p w14:paraId="6F94A046" w14:textId="6CCE87A2" w:rsidR="0032035B" w:rsidRPr="005E3D17" w:rsidRDefault="0032035B" w:rsidP="0032035B">
      <w:pPr>
        <w:tabs>
          <w:tab w:val="left" w:pos="6890"/>
        </w:tabs>
        <w:spacing w:line="480" w:lineRule="auto"/>
        <w:rPr>
          <w:rFonts w:ascii="Times New Roman" w:eastAsia="微软雅黑" w:hAnsi="Times New Roman" w:cs="Times New Roman"/>
          <w:b/>
          <w:bCs/>
          <w:sz w:val="24"/>
          <w:szCs w:val="24"/>
        </w:rPr>
      </w:pPr>
      <w:bookmarkStart w:id="2" w:name="OLE_LINK19"/>
      <w:r w:rsidRPr="005E3D17">
        <w:rPr>
          <w:rFonts w:ascii="Times New Roman" w:eastAsia="微软雅黑" w:hAnsi="Times New Roman" w:cs="Times New Roman"/>
          <w:b/>
          <w:bCs/>
          <w:sz w:val="24"/>
          <w:szCs w:val="24"/>
        </w:rPr>
        <w:t>Immunofluorescence</w:t>
      </w:r>
      <w:bookmarkEnd w:id="2"/>
    </w:p>
    <w:p w14:paraId="33D58762" w14:textId="15F6E55F" w:rsidR="0032035B" w:rsidRDefault="0032035B" w:rsidP="0032035B">
      <w:pPr>
        <w:pStyle w:val="ListParagraph"/>
        <w:tabs>
          <w:tab w:val="left" w:pos="6890"/>
        </w:tabs>
        <w:spacing w:line="480" w:lineRule="auto"/>
        <w:ind w:firstLineChars="0" w:firstLine="0"/>
        <w:rPr>
          <w:rFonts w:ascii="Times New Roman" w:eastAsia="微软雅黑" w:hAnsi="Times New Roman" w:cs="Times New Roman"/>
          <w:sz w:val="24"/>
          <w:szCs w:val="24"/>
        </w:rPr>
      </w:pPr>
      <w:bookmarkStart w:id="3" w:name="OLE_LINK20"/>
      <w:bookmarkStart w:id="4" w:name="OLE_LINK12"/>
      <w:r w:rsidRPr="00555951">
        <w:rPr>
          <w:rFonts w:ascii="Times New Roman" w:eastAsia="微软雅黑" w:hAnsi="Times New Roman" w:cs="Times New Roman"/>
          <w:sz w:val="24"/>
          <w:szCs w:val="24"/>
        </w:rPr>
        <w:t>Cultured cells</w:t>
      </w:r>
      <w:r w:rsidRPr="00655227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D650F2">
        <w:rPr>
          <w:rFonts w:ascii="Times New Roman" w:eastAsia="微软雅黑" w:hAnsi="Times New Roman" w:cs="Times New Roman"/>
          <w:sz w:val="24"/>
          <w:szCs w:val="24"/>
        </w:rPr>
        <w:t>on glass slides</w:t>
      </w:r>
      <w:r w:rsidRPr="009879A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bookmarkEnd w:id="3"/>
      <w:r w:rsidRPr="00997F14">
        <w:rPr>
          <w:rFonts w:ascii="Times New Roman" w:eastAsia="微软雅黑" w:hAnsi="Times New Roman" w:cs="Times New Roman"/>
          <w:sz w:val="24"/>
          <w:szCs w:val="24"/>
        </w:rPr>
        <w:t>were fixed with 4% paraformaldehyde</w:t>
      </w:r>
      <w:r w:rsidR="006E6D4F" w:rsidRPr="00997F14">
        <w:rPr>
          <w:rFonts w:ascii="Times New Roman" w:eastAsia="微软雅黑" w:hAnsi="Times New Roman" w:cs="Times New Roman"/>
          <w:sz w:val="24"/>
          <w:szCs w:val="24"/>
        </w:rPr>
        <w:t xml:space="preserve"> for 30 minutes at room temperature</w:t>
      </w:r>
      <w:r w:rsidRPr="00997F14">
        <w:rPr>
          <w:rFonts w:ascii="Times New Roman" w:eastAsia="微软雅黑" w:hAnsi="Times New Roman" w:cs="Times New Roman"/>
          <w:sz w:val="24"/>
          <w:szCs w:val="24"/>
        </w:rPr>
        <w:t xml:space="preserve">, permeabilized </w:t>
      </w:r>
      <w:r w:rsidR="006E6D4F" w:rsidRPr="00997F14">
        <w:rPr>
          <w:rFonts w:ascii="Times New Roman" w:eastAsia="微软雅黑" w:hAnsi="Times New Roman" w:cs="Times New Roman"/>
          <w:sz w:val="24"/>
          <w:szCs w:val="24"/>
        </w:rPr>
        <w:t>with 0.1% Triton X-100</w:t>
      </w:r>
      <w:r w:rsidR="006E6D4F"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997F14">
        <w:rPr>
          <w:rFonts w:ascii="Times New Roman" w:eastAsia="微软雅黑" w:hAnsi="Times New Roman" w:cs="Times New Roman"/>
          <w:sz w:val="24"/>
          <w:szCs w:val="24"/>
        </w:rPr>
        <w:t xml:space="preserve">for 5 minutes, and then blocked </w:t>
      </w:r>
      <w:r w:rsidR="006E6D4F" w:rsidRPr="00997F14">
        <w:rPr>
          <w:rFonts w:ascii="Times New Roman" w:eastAsia="微软雅黑" w:hAnsi="Times New Roman" w:cs="Times New Roman"/>
          <w:sz w:val="24"/>
          <w:szCs w:val="24"/>
        </w:rPr>
        <w:t>with 3% BSA</w:t>
      </w:r>
      <w:r w:rsidR="006E6D4F"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9879AC">
        <w:rPr>
          <w:rFonts w:ascii="Times New Roman" w:eastAsia="微软雅黑" w:hAnsi="Times New Roman" w:cs="Times New Roman"/>
          <w:sz w:val="24"/>
          <w:szCs w:val="24"/>
        </w:rPr>
        <w:t>for 1 hour</w:t>
      </w:r>
      <w:r w:rsidR="006E6D4F">
        <w:rPr>
          <w:rFonts w:ascii="Times New Roman" w:eastAsia="微软雅黑" w:hAnsi="Times New Roman" w:cs="Times New Roman" w:hint="eastAsia"/>
          <w:sz w:val="24"/>
          <w:szCs w:val="24"/>
        </w:rPr>
        <w:t xml:space="preserve">. </w:t>
      </w:r>
      <w:bookmarkEnd w:id="4"/>
      <w:r w:rsidR="006E6D4F" w:rsidRPr="006E6D4F">
        <w:rPr>
          <w:rFonts w:ascii="Times New Roman" w:eastAsia="微软雅黑" w:hAnsi="Times New Roman" w:cs="Times New Roman"/>
          <w:sz w:val="24"/>
          <w:szCs w:val="24"/>
        </w:rPr>
        <w:t>After overnight incubation at 4°C with</w:t>
      </w:r>
      <w:r w:rsidRPr="00133CF1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>anti-ALDH1A1</w:t>
      </w:r>
      <w:r w:rsidR="00B0087D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B0087D">
        <w:rPr>
          <w:rFonts w:ascii="Times New Roman" w:eastAsia="微软雅黑" w:hAnsi="Times New Roman" w:cs="Times New Roman" w:hint="eastAsia"/>
          <w:sz w:val="24"/>
          <w:szCs w:val="24"/>
        </w:rPr>
        <w:t>primary</w:t>
      </w:r>
      <w:r w:rsidR="00B0087D" w:rsidRPr="00435B8C">
        <w:rPr>
          <w:rFonts w:ascii="Times New Roman" w:eastAsia="微软雅黑" w:hAnsi="Times New Roman" w:cs="Times New Roman"/>
          <w:sz w:val="24"/>
          <w:szCs w:val="24"/>
        </w:rPr>
        <w:t xml:space="preserve"> antibody</w:t>
      </w:r>
      <w:r w:rsidR="006E6D4F"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>(</w:t>
      </w:r>
      <w:proofErr w:type="spellStart"/>
      <w:r w:rsidRPr="00435B8C">
        <w:rPr>
          <w:rFonts w:ascii="Times New Roman" w:eastAsia="微软雅黑" w:hAnsi="Times New Roman" w:cs="Times New Roman"/>
          <w:sz w:val="24"/>
          <w:szCs w:val="24"/>
        </w:rPr>
        <w:t>Proteintech</w:t>
      </w:r>
      <w:proofErr w:type="spellEnd"/>
      <w:r w:rsidR="006E6D4F">
        <w:rPr>
          <w:rFonts w:ascii="Times New Roman" w:eastAsia="微软雅黑" w:hAnsi="Times New Roman" w:cs="Times New Roman" w:hint="eastAsia"/>
          <w:sz w:val="24"/>
          <w:szCs w:val="24"/>
        </w:rPr>
        <w:t xml:space="preserve">, 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>15910-1-AP)</w:t>
      </w:r>
      <w:r w:rsidRPr="00133CF1">
        <w:rPr>
          <w:rFonts w:ascii="Times New Roman" w:eastAsia="微软雅黑" w:hAnsi="Times New Roman" w:cs="Times New Roman"/>
          <w:sz w:val="24"/>
          <w:szCs w:val="24"/>
        </w:rPr>
        <w:t>,</w:t>
      </w:r>
      <w:r w:rsidR="00802FA5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5638C7">
        <w:rPr>
          <w:rFonts w:ascii="Times New Roman" w:eastAsia="微软雅黑" w:hAnsi="Times New Roman" w:cs="Times New Roman" w:hint="eastAsia"/>
          <w:sz w:val="24"/>
          <w:szCs w:val="24"/>
        </w:rPr>
        <w:t>the</w:t>
      </w:r>
      <w:r w:rsidRPr="00133CF1">
        <w:rPr>
          <w:rFonts w:ascii="Times New Roman" w:eastAsia="微软雅黑" w:hAnsi="Times New Roman" w:cs="Times New Roman"/>
          <w:sz w:val="24"/>
          <w:szCs w:val="24"/>
        </w:rPr>
        <w:t xml:space="preserve"> cells were stained with</w:t>
      </w:r>
      <w:bookmarkStart w:id="5" w:name="OLE_LINK25"/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>anti-rabbit Alexa Fluor 488</w:t>
      </w:r>
      <w:r w:rsidR="005638C7"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="005638C7" w:rsidRPr="00435B8C">
        <w:rPr>
          <w:rFonts w:ascii="Times New Roman" w:eastAsia="微软雅黑" w:hAnsi="Times New Roman" w:cs="Times New Roman"/>
          <w:sz w:val="24"/>
          <w:szCs w:val="24"/>
        </w:rPr>
        <w:t xml:space="preserve">secondary antibody 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>(</w:t>
      </w:r>
      <w:r>
        <w:rPr>
          <w:rFonts w:ascii="Times New Roman" w:eastAsia="微软雅黑" w:hAnsi="Times New Roman" w:cs="Times New Roman"/>
          <w:sz w:val="24"/>
          <w:szCs w:val="24"/>
        </w:rPr>
        <w:t>A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>bcam</w:t>
      </w:r>
      <w:r w:rsidR="005638C7">
        <w:rPr>
          <w:rFonts w:ascii="Times New Roman" w:eastAsia="微软雅黑" w:hAnsi="Times New Roman" w:cs="Times New Roman" w:hint="eastAsia"/>
          <w:sz w:val="24"/>
          <w:szCs w:val="24"/>
        </w:rPr>
        <w:t>,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ab150077) for </w:t>
      </w:r>
      <w:r w:rsidR="00444DBA" w:rsidRPr="00444DBA">
        <w:rPr>
          <w:rFonts w:ascii="Times New Roman" w:eastAsia="微软雅黑" w:hAnsi="Times New Roman" w:cs="Times New Roman"/>
          <w:sz w:val="24"/>
          <w:szCs w:val="24"/>
        </w:rPr>
        <w:t>1 hour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>.</w:t>
      </w:r>
      <w:bookmarkEnd w:id="5"/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 DAPI was </w:t>
      </w:r>
      <w:r w:rsidR="005638C7">
        <w:rPr>
          <w:rFonts w:ascii="Times New Roman" w:eastAsia="微软雅黑" w:hAnsi="Times New Roman" w:cs="Times New Roman" w:hint="eastAsia"/>
          <w:sz w:val="24"/>
          <w:szCs w:val="24"/>
        </w:rPr>
        <w:t>applied</w:t>
      </w:r>
      <w:r w:rsidR="005638C7" w:rsidRPr="00435B8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5638C7">
        <w:rPr>
          <w:rFonts w:ascii="Times New Roman" w:eastAsia="微软雅黑" w:hAnsi="Times New Roman" w:cs="Times New Roman" w:hint="eastAsia"/>
          <w:sz w:val="24"/>
          <w:szCs w:val="24"/>
        </w:rPr>
        <w:t>for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 nuclear stain</w:t>
      </w:r>
      <w:r w:rsidR="005638C7">
        <w:rPr>
          <w:rFonts w:ascii="Times New Roman" w:eastAsia="微软雅黑" w:hAnsi="Times New Roman" w:cs="Times New Roman" w:hint="eastAsia"/>
          <w:sz w:val="24"/>
          <w:szCs w:val="24"/>
        </w:rPr>
        <w:t>ing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 for 15</w:t>
      </w:r>
      <w:r w:rsidR="005638C7"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>min</w:t>
      </w:r>
      <w:r w:rsidR="005638C7">
        <w:rPr>
          <w:rFonts w:ascii="Times New Roman" w:eastAsia="微软雅黑" w:hAnsi="Times New Roman" w:cs="Times New Roman" w:hint="eastAsia"/>
          <w:sz w:val="24"/>
          <w:szCs w:val="24"/>
        </w:rPr>
        <w:t>ute</w:t>
      </w:r>
      <w:r>
        <w:rPr>
          <w:rFonts w:ascii="Times New Roman" w:eastAsia="微软雅黑" w:hAnsi="Times New Roman" w:cs="Times New Roman"/>
          <w:sz w:val="24"/>
          <w:szCs w:val="24"/>
        </w:rPr>
        <w:t>s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. </w:t>
      </w:r>
      <w:r>
        <w:rPr>
          <w:rFonts w:ascii="Times New Roman" w:eastAsia="微软雅黑" w:hAnsi="Times New Roman" w:cs="Times New Roman"/>
          <w:sz w:val="24"/>
          <w:szCs w:val="24"/>
        </w:rPr>
        <w:t>C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overslips were </w:t>
      </w:r>
      <w:r w:rsidR="005638C7">
        <w:rPr>
          <w:rFonts w:ascii="Times New Roman" w:eastAsia="微软雅黑" w:hAnsi="Times New Roman" w:cs="Times New Roman" w:hint="eastAsia"/>
          <w:sz w:val="24"/>
          <w:szCs w:val="24"/>
        </w:rPr>
        <w:t>mounted</w:t>
      </w:r>
      <w:r w:rsidR="005638C7" w:rsidRPr="00435B8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5638C7">
        <w:rPr>
          <w:rFonts w:ascii="Times New Roman" w:eastAsia="微软雅黑" w:hAnsi="Times New Roman" w:cs="Times New Roman" w:hint="eastAsia"/>
          <w:sz w:val="24"/>
          <w:szCs w:val="24"/>
        </w:rPr>
        <w:t>on</w:t>
      </w:r>
      <w:r w:rsidR="005638C7" w:rsidRPr="00435B8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the slides using an anti-fluorescence quenching sealer. </w:t>
      </w:r>
      <w:r w:rsidRPr="00E33F51">
        <w:rPr>
          <w:rFonts w:ascii="Times New Roman" w:eastAsia="微软雅黑" w:hAnsi="Times New Roman" w:cs="Times New Roman"/>
          <w:sz w:val="24"/>
          <w:szCs w:val="24"/>
        </w:rPr>
        <w:t>Laser confocal microscopy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 (Leica SP8,</w:t>
      </w:r>
      <w:r w:rsidR="005638C7" w:rsidRPr="005638C7">
        <w:rPr>
          <w:rFonts w:ascii="Segoe UI" w:hAnsi="Segoe UI" w:cs="Segoe UI"/>
          <w:color w:val="222222"/>
          <w:sz w:val="27"/>
          <w:szCs w:val="27"/>
          <w:shd w:val="clear" w:color="auto" w:fill="FFFFFF"/>
        </w:rPr>
        <w:t xml:space="preserve"> </w:t>
      </w:r>
      <w:r w:rsidR="005638C7" w:rsidRPr="005638C7">
        <w:rPr>
          <w:rFonts w:ascii="Times New Roman" w:eastAsia="微软雅黑" w:hAnsi="Times New Roman" w:cs="Times New Roman"/>
          <w:sz w:val="24"/>
          <w:szCs w:val="24"/>
        </w:rPr>
        <w:t>Wetzlar</w:t>
      </w:r>
      <w:r w:rsidR="005638C7">
        <w:rPr>
          <w:rFonts w:ascii="Times New Roman" w:eastAsia="微软雅黑" w:hAnsi="Times New Roman" w:cs="Times New Roman" w:hint="eastAsia"/>
          <w:sz w:val="24"/>
          <w:szCs w:val="24"/>
        </w:rPr>
        <w:t>,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 Germany)</w:t>
      </w:r>
      <w:r w:rsidRPr="00E33F51">
        <w:rPr>
          <w:rFonts w:ascii="Times New Roman" w:eastAsia="微软雅黑" w:hAnsi="Times New Roman" w:cs="Times New Roman"/>
          <w:sz w:val="24"/>
          <w:szCs w:val="24"/>
        </w:rPr>
        <w:t xml:space="preserve"> was used for the acquisition and analysis of images.</w:t>
      </w:r>
    </w:p>
    <w:p w14:paraId="40058BED" w14:textId="4A3631C2" w:rsidR="00B91331" w:rsidRPr="005E3D17" w:rsidRDefault="00B91331" w:rsidP="00B91331">
      <w:pPr>
        <w:tabs>
          <w:tab w:val="left" w:pos="6890"/>
        </w:tabs>
        <w:spacing w:line="480" w:lineRule="auto"/>
        <w:rPr>
          <w:rFonts w:ascii="Times New Roman" w:eastAsia="微软雅黑" w:hAnsi="Times New Roman" w:cs="Times New Roman"/>
          <w:b/>
          <w:bCs/>
          <w:sz w:val="24"/>
          <w:szCs w:val="24"/>
        </w:rPr>
      </w:pPr>
      <w:r w:rsidRPr="005E3D17">
        <w:rPr>
          <w:rFonts w:ascii="Times New Roman" w:eastAsia="微软雅黑" w:hAnsi="Times New Roman" w:cs="Times New Roman"/>
          <w:b/>
          <w:bCs/>
          <w:sz w:val="24"/>
          <w:szCs w:val="24"/>
        </w:rPr>
        <w:t>Immunoblot</w:t>
      </w:r>
    </w:p>
    <w:p w14:paraId="2FD5E46E" w14:textId="43B732E8" w:rsidR="00B91331" w:rsidRPr="00F72033" w:rsidRDefault="00416179" w:rsidP="00B91331">
      <w:pPr>
        <w:tabs>
          <w:tab w:val="left" w:pos="3771"/>
        </w:tabs>
        <w:spacing w:line="480" w:lineRule="auto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 w:hint="eastAsia"/>
          <w:sz w:val="24"/>
          <w:szCs w:val="24"/>
        </w:rPr>
        <w:t>E</w:t>
      </w:r>
      <w:r w:rsidR="00B91331" w:rsidRPr="00510B99">
        <w:rPr>
          <w:rFonts w:ascii="Times New Roman" w:eastAsia="微软雅黑" w:hAnsi="Times New Roman" w:cs="Times New Roman"/>
          <w:sz w:val="24"/>
          <w:szCs w:val="24"/>
        </w:rPr>
        <w:t>qual amounts of protein lysate</w:t>
      </w:r>
      <w:r w:rsidRPr="00416179">
        <w:rPr>
          <w:rFonts w:ascii="Times New Roman" w:eastAsia="微软雅黑" w:hAnsi="Times New Roman" w:cs="Times New Roman"/>
          <w:sz w:val="24"/>
          <w:szCs w:val="24"/>
        </w:rPr>
        <w:t xml:space="preserve"> were separated</w:t>
      </w:r>
      <w:r w:rsidR="00B91331" w:rsidRPr="00510B99">
        <w:rPr>
          <w:rFonts w:ascii="Times New Roman" w:eastAsia="微软雅黑" w:hAnsi="Times New Roman" w:cs="Times New Roman"/>
          <w:sz w:val="24"/>
          <w:szCs w:val="24"/>
        </w:rPr>
        <w:t xml:space="preserve"> on polyacrylamide gels and transferred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on</w:t>
      </w:r>
      <w:r w:rsidR="00B91331" w:rsidRPr="00510B99">
        <w:rPr>
          <w:rFonts w:ascii="Times New Roman" w:eastAsia="微软雅黑" w:hAnsi="Times New Roman" w:cs="Times New Roman"/>
          <w:sz w:val="24"/>
          <w:szCs w:val="24"/>
        </w:rPr>
        <w:t>to</w:t>
      </w:r>
      <w:r w:rsidR="00B91331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244E5A" w:rsidRPr="00244E5A">
        <w:rPr>
          <w:rFonts w:ascii="Times New Roman" w:eastAsia="微软雅黑" w:hAnsi="Times New Roman" w:cs="Times New Roman"/>
          <w:sz w:val="24"/>
          <w:szCs w:val="24"/>
        </w:rPr>
        <w:t>polyvinylidene difluoride membranes (Millipore, Billerica, MA, USA). After blocking with 5% skim milk powder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244E5A" w:rsidRPr="00244E5A">
        <w:rPr>
          <w:rFonts w:ascii="Times New Roman" w:eastAsia="微软雅黑" w:hAnsi="Times New Roman" w:cs="Times New Roman"/>
          <w:sz w:val="24"/>
          <w:szCs w:val="24"/>
        </w:rPr>
        <w:t xml:space="preserve">in TBST for 2 h, </w:t>
      </w:r>
      <w:r w:rsidR="00536D2B" w:rsidRPr="00536D2B">
        <w:rPr>
          <w:rFonts w:ascii="Times New Roman" w:eastAsia="微软雅黑" w:hAnsi="Times New Roman" w:cs="Times New Roman"/>
          <w:sz w:val="24"/>
          <w:szCs w:val="24"/>
        </w:rPr>
        <w:t xml:space="preserve">the membranes were incubated with 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 xml:space="preserve">specific antibodies against </w:t>
      </w:r>
      <w:r w:rsidR="00B91331">
        <w:rPr>
          <w:rFonts w:ascii="Times New Roman" w:eastAsia="微软雅黑" w:hAnsi="Times New Roman" w:cs="Times New Roman"/>
          <w:sz w:val="24"/>
          <w:szCs w:val="24"/>
        </w:rPr>
        <w:t>GPX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>2 (</w:t>
      </w:r>
      <w:proofErr w:type="spellStart"/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>Signalway</w:t>
      </w:r>
      <w:proofErr w:type="spellEnd"/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 xml:space="preserve"> Antibody</w:t>
      </w:r>
      <w:r w:rsidR="00536D2B">
        <w:rPr>
          <w:rFonts w:ascii="Times New Roman" w:eastAsia="微软雅黑" w:hAnsi="Times New Roman" w:cs="Times New Roman" w:hint="eastAsia"/>
          <w:sz w:val="24"/>
          <w:szCs w:val="24"/>
        </w:rPr>
        <w:t>,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 xml:space="preserve"> 29533),</w:t>
      </w:r>
      <w:r w:rsidR="00B91331" w:rsidRPr="00DF4467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>ALDH1A1</w:t>
      </w:r>
      <w:r w:rsidR="00B0087D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>(</w:t>
      </w:r>
      <w:proofErr w:type="spellStart"/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>Proteintech</w:t>
      </w:r>
      <w:proofErr w:type="spellEnd"/>
      <w:r w:rsidR="00536D2B">
        <w:rPr>
          <w:rFonts w:ascii="Times New Roman" w:eastAsia="微软雅黑" w:hAnsi="Times New Roman" w:cs="Times New Roman" w:hint="eastAsia"/>
          <w:sz w:val="24"/>
          <w:szCs w:val="24"/>
        </w:rPr>
        <w:t>,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 xml:space="preserve"> 15910-1-AP), CD133 (</w:t>
      </w:r>
      <w:proofErr w:type="spellStart"/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>Proteintech</w:t>
      </w:r>
      <w:proofErr w:type="spellEnd"/>
      <w:r w:rsidR="00536D2B">
        <w:rPr>
          <w:rFonts w:ascii="Times New Roman" w:eastAsia="微软雅黑" w:hAnsi="Times New Roman" w:cs="Times New Roman" w:hint="eastAsia"/>
          <w:sz w:val="24"/>
          <w:szCs w:val="24"/>
        </w:rPr>
        <w:t>,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 xml:space="preserve"> 18470-1-AP), G</w:t>
      </w:r>
      <w:r w:rsidR="003F0C5B">
        <w:rPr>
          <w:rFonts w:ascii="Times New Roman" w:eastAsia="微软雅黑" w:hAnsi="Times New Roman" w:cs="Times New Roman"/>
          <w:sz w:val="24"/>
          <w:szCs w:val="24"/>
        </w:rPr>
        <w:t>LI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>1 (Cell Signaling Technology</w:t>
      </w:r>
      <w:r w:rsidR="00536D2B">
        <w:rPr>
          <w:rFonts w:ascii="Times New Roman" w:eastAsia="微软雅黑" w:hAnsi="Times New Roman" w:cs="Times New Roman" w:hint="eastAsia"/>
          <w:sz w:val="24"/>
          <w:szCs w:val="24"/>
        </w:rPr>
        <w:t>,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 xml:space="preserve"> 35</w:t>
      </w:r>
      <w:r w:rsidR="0090561B">
        <w:rPr>
          <w:rFonts w:ascii="Times New Roman" w:eastAsia="微软雅黑" w:hAnsi="Times New Roman" w:cs="Times New Roman" w:hint="eastAsia"/>
          <w:sz w:val="24"/>
          <w:szCs w:val="24"/>
        </w:rPr>
        <w:t>3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>8) and FLAG (Cell Signaling Technology</w:t>
      </w:r>
      <w:r w:rsidR="00536D2B">
        <w:rPr>
          <w:rFonts w:ascii="Times New Roman" w:eastAsia="微软雅黑" w:hAnsi="Times New Roman" w:cs="Times New Roman" w:hint="eastAsia"/>
          <w:sz w:val="24"/>
          <w:szCs w:val="24"/>
        </w:rPr>
        <w:t>,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 xml:space="preserve"> 14</w:t>
      </w:r>
      <w:bookmarkStart w:id="6" w:name="_GoBack"/>
      <w:bookmarkEnd w:id="6"/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 xml:space="preserve">793) </w:t>
      </w:r>
      <w:r w:rsidR="00536D2B">
        <w:rPr>
          <w:rFonts w:ascii="Times New Roman" w:eastAsia="微软雅黑" w:hAnsi="Times New Roman" w:cs="Times New Roman" w:hint="eastAsia"/>
          <w:sz w:val="24"/>
          <w:szCs w:val="24"/>
        </w:rPr>
        <w:t>at</w:t>
      </w:r>
      <w:r w:rsidR="00B91331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B91331" w:rsidRPr="001C7AD4">
        <w:rPr>
          <w:rFonts w:ascii="Times New Roman" w:eastAsia="微软雅黑" w:hAnsi="Times New Roman" w:cs="Times New Roman"/>
          <w:sz w:val="24"/>
          <w:szCs w:val="24"/>
        </w:rPr>
        <w:t>appropriate dilutions</w:t>
      </w:r>
      <w:r w:rsidR="00B91331" w:rsidRPr="00A519EC">
        <w:rPr>
          <w:rFonts w:ascii="Times New Roman" w:eastAsia="微软雅黑" w:hAnsi="Times New Roman" w:cs="Times New Roman"/>
          <w:sz w:val="24"/>
          <w:szCs w:val="24"/>
        </w:rPr>
        <w:t>.</w:t>
      </w:r>
      <w:r w:rsidR="00B91331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B91331" w:rsidRPr="00141B5B">
        <w:rPr>
          <w:rFonts w:ascii="Times New Roman" w:eastAsia="微软雅黑" w:hAnsi="Times New Roman" w:cs="Times New Roman"/>
          <w:sz w:val="24"/>
          <w:szCs w:val="24"/>
        </w:rPr>
        <w:t xml:space="preserve">The images were analyzed using the </w:t>
      </w:r>
      <w:r w:rsidR="00B91331" w:rsidRPr="008064B8">
        <w:rPr>
          <w:rFonts w:ascii="Times New Roman" w:eastAsia="微软雅黑" w:hAnsi="Times New Roman" w:cs="Times New Roman"/>
          <w:sz w:val="24"/>
          <w:szCs w:val="24"/>
        </w:rPr>
        <w:t>Tanon 5200</w:t>
      </w:r>
      <w:r w:rsidR="00B91331" w:rsidRPr="00141B5B">
        <w:rPr>
          <w:rFonts w:ascii="Times New Roman" w:eastAsia="微软雅黑" w:hAnsi="Times New Roman" w:cs="Times New Roman"/>
          <w:sz w:val="24"/>
          <w:szCs w:val="24"/>
        </w:rPr>
        <w:t xml:space="preserve"> image analyzer </w:t>
      </w:r>
      <w:r w:rsidR="00536D2B">
        <w:rPr>
          <w:rFonts w:ascii="Times New Roman" w:eastAsia="微软雅黑" w:hAnsi="Times New Roman" w:cs="Times New Roman" w:hint="eastAsia"/>
          <w:sz w:val="24"/>
          <w:szCs w:val="24"/>
        </w:rPr>
        <w:t>(</w:t>
      </w:r>
      <w:proofErr w:type="spellStart"/>
      <w:r w:rsidR="00536D2B">
        <w:rPr>
          <w:rFonts w:ascii="Times New Roman" w:eastAsia="微软雅黑" w:hAnsi="Times New Roman" w:cs="Times New Roman" w:hint="eastAsia"/>
          <w:sz w:val="24"/>
          <w:szCs w:val="24"/>
        </w:rPr>
        <w:t>Tannon</w:t>
      </w:r>
      <w:proofErr w:type="spellEnd"/>
      <w:r w:rsidR="00536D2B">
        <w:rPr>
          <w:rFonts w:ascii="Times New Roman" w:eastAsia="微软雅黑" w:hAnsi="Times New Roman" w:cs="Times New Roman" w:hint="eastAsia"/>
          <w:sz w:val="24"/>
          <w:szCs w:val="24"/>
        </w:rPr>
        <w:t>, Shang</w:t>
      </w:r>
      <w:r w:rsidR="003F0C5B">
        <w:rPr>
          <w:rFonts w:ascii="Times New Roman" w:eastAsia="微软雅黑" w:hAnsi="Times New Roman" w:cs="Times New Roman" w:hint="eastAsia"/>
          <w:sz w:val="24"/>
          <w:szCs w:val="24"/>
        </w:rPr>
        <w:t>h</w:t>
      </w:r>
      <w:r w:rsidR="00536D2B">
        <w:rPr>
          <w:rFonts w:ascii="Times New Roman" w:eastAsia="微软雅黑" w:hAnsi="Times New Roman" w:cs="Times New Roman" w:hint="eastAsia"/>
          <w:sz w:val="24"/>
          <w:szCs w:val="24"/>
        </w:rPr>
        <w:t xml:space="preserve">ai, CN) </w:t>
      </w:r>
      <w:r w:rsidR="00B91331" w:rsidRPr="00141B5B">
        <w:rPr>
          <w:rFonts w:ascii="Times New Roman" w:eastAsia="微软雅黑" w:hAnsi="Times New Roman" w:cs="Times New Roman"/>
          <w:sz w:val="24"/>
          <w:szCs w:val="24"/>
        </w:rPr>
        <w:t>after secondary antibodies.</w:t>
      </w:r>
    </w:p>
    <w:p w14:paraId="3BA927ED" w14:textId="1C1FCC80" w:rsidR="00B91331" w:rsidRPr="0083632B" w:rsidRDefault="00B91331" w:rsidP="00B91331">
      <w:pPr>
        <w:tabs>
          <w:tab w:val="left" w:pos="6890"/>
        </w:tabs>
        <w:spacing w:line="480" w:lineRule="auto"/>
        <w:rPr>
          <w:rFonts w:ascii="Times New Roman" w:eastAsia="微软雅黑" w:hAnsi="Times New Roman" w:cs="Times New Roman"/>
          <w:b/>
          <w:bCs/>
          <w:sz w:val="24"/>
          <w:szCs w:val="24"/>
        </w:rPr>
      </w:pPr>
      <w:r w:rsidRPr="0083632B">
        <w:rPr>
          <w:rFonts w:ascii="Times New Roman" w:eastAsia="微软雅黑" w:hAnsi="Times New Roman" w:cs="Times New Roman"/>
          <w:b/>
          <w:bCs/>
          <w:sz w:val="24"/>
          <w:szCs w:val="24"/>
        </w:rPr>
        <w:t>CCK-8 assay</w:t>
      </w:r>
    </w:p>
    <w:p w14:paraId="65418F4A" w14:textId="10190EA1" w:rsidR="001345FC" w:rsidRDefault="00B91331" w:rsidP="001345FC">
      <w:pPr>
        <w:pStyle w:val="ListParagraph"/>
        <w:tabs>
          <w:tab w:val="left" w:pos="6890"/>
        </w:tabs>
        <w:spacing w:line="480" w:lineRule="auto"/>
        <w:ind w:firstLineChars="0" w:firstLine="0"/>
        <w:rPr>
          <w:rFonts w:ascii="Times New Roman" w:eastAsia="微软雅黑" w:hAnsi="Times New Roman" w:cs="Times New Roman"/>
          <w:sz w:val="24"/>
          <w:szCs w:val="24"/>
        </w:rPr>
      </w:pPr>
      <w:r w:rsidRPr="00045C2D">
        <w:rPr>
          <w:rFonts w:ascii="Times New Roman" w:eastAsia="微软雅黑" w:hAnsi="Times New Roman" w:cs="Times New Roman"/>
          <w:sz w:val="24"/>
          <w:szCs w:val="24"/>
        </w:rPr>
        <w:t>NSCLC cell</w:t>
      </w:r>
      <w:r w:rsidR="00536D2B">
        <w:rPr>
          <w:rFonts w:ascii="Times New Roman" w:eastAsia="微软雅黑" w:hAnsi="Times New Roman" w:cs="Times New Roman" w:hint="eastAsia"/>
          <w:sz w:val="24"/>
          <w:szCs w:val="24"/>
        </w:rPr>
        <w:t>s</w:t>
      </w:r>
      <w:r w:rsidRPr="00045C2D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536D2B" w:rsidRPr="00045C2D">
        <w:rPr>
          <w:rFonts w:ascii="Times New Roman" w:eastAsia="微软雅黑" w:hAnsi="Times New Roman" w:cs="Times New Roman"/>
          <w:sz w:val="24"/>
          <w:szCs w:val="24"/>
        </w:rPr>
        <w:t xml:space="preserve">viability </w:t>
      </w:r>
      <w:r w:rsidRPr="00045C2D">
        <w:rPr>
          <w:rFonts w:ascii="Times New Roman" w:eastAsia="微软雅黑" w:hAnsi="Times New Roman" w:cs="Times New Roman"/>
          <w:sz w:val="24"/>
          <w:szCs w:val="24"/>
        </w:rPr>
        <w:t xml:space="preserve">was </w:t>
      </w:r>
      <w:r w:rsidR="00536D2B">
        <w:rPr>
          <w:rFonts w:ascii="Times New Roman" w:eastAsia="微软雅黑" w:hAnsi="Times New Roman" w:cs="Times New Roman" w:hint="eastAsia"/>
          <w:sz w:val="24"/>
          <w:szCs w:val="24"/>
        </w:rPr>
        <w:t>assessed</w:t>
      </w:r>
      <w:r w:rsidR="00536D2B" w:rsidRPr="00045C2D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045C2D">
        <w:rPr>
          <w:rFonts w:ascii="Times New Roman" w:eastAsia="微软雅黑" w:hAnsi="Times New Roman" w:cs="Times New Roman"/>
          <w:sz w:val="24"/>
          <w:szCs w:val="24"/>
        </w:rPr>
        <w:t xml:space="preserve">by Cell Counting Kit 8 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>(</w:t>
      </w:r>
      <w:proofErr w:type="spellStart"/>
      <w:r w:rsidRPr="00435B8C">
        <w:rPr>
          <w:rFonts w:ascii="Times New Roman" w:eastAsia="微软雅黑" w:hAnsi="Times New Roman" w:cs="Times New Roman"/>
          <w:sz w:val="24"/>
          <w:szCs w:val="24"/>
        </w:rPr>
        <w:t>Beyotime</w:t>
      </w:r>
      <w:proofErr w:type="spellEnd"/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 w:rsidR="00536D2B" w:rsidRPr="00536D2B">
        <w:rPr>
          <w:rFonts w:ascii="Times New Roman" w:eastAsia="微软雅黑" w:hAnsi="Times New Roman" w:cs="Times New Roman" w:hint="eastAsia"/>
          <w:sz w:val="24"/>
          <w:szCs w:val="24"/>
        </w:rPr>
        <w:t>C0037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). In short, NSCLC cells were seeded in 96-well plates at </w:t>
      </w:r>
      <w:r w:rsidR="00536D2B" w:rsidRPr="00536D2B">
        <w:rPr>
          <w:rFonts w:ascii="Times New Roman" w:eastAsia="微软雅黑" w:hAnsi="Times New Roman" w:cs="Times New Roman"/>
          <w:sz w:val="24"/>
          <w:szCs w:val="24"/>
        </w:rPr>
        <w:t xml:space="preserve">a density of 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4000-5000 cells per well. </w:t>
      </w:r>
      <w:r w:rsidR="003A435D">
        <w:rPr>
          <w:rFonts w:ascii="Times New Roman" w:eastAsia="微软雅黑" w:hAnsi="Times New Roman" w:cs="Times New Roman"/>
          <w:sz w:val="24"/>
          <w:szCs w:val="24"/>
        </w:rPr>
        <w:lastRenderedPageBreak/>
        <w:t>After different treatments,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3A435D">
        <w:rPr>
          <w:rFonts w:ascii="Times New Roman" w:eastAsia="微软雅黑" w:hAnsi="Times New Roman" w:cs="Times New Roman"/>
          <w:sz w:val="24"/>
          <w:szCs w:val="24"/>
        </w:rPr>
        <w:t>ce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lls were incubated for 1h with CCK-8 reagent and </w:t>
      </w:r>
      <w:bookmarkStart w:id="7" w:name="_Hlk180678143"/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the absorbance was measured at OD450 nm using a </w:t>
      </w:r>
      <w:proofErr w:type="spellStart"/>
      <w:r w:rsidRPr="00435B8C">
        <w:rPr>
          <w:rFonts w:ascii="Times New Roman" w:eastAsia="微软雅黑" w:hAnsi="Times New Roman" w:cs="Times New Roman"/>
          <w:sz w:val="24"/>
          <w:szCs w:val="24"/>
        </w:rPr>
        <w:t>BioTek</w:t>
      </w:r>
      <w:proofErr w:type="spellEnd"/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 Gen5 system (</w:t>
      </w:r>
      <w:proofErr w:type="spellStart"/>
      <w:r w:rsidRPr="00435B8C">
        <w:rPr>
          <w:rFonts w:ascii="Times New Roman" w:eastAsia="微软雅黑" w:hAnsi="Times New Roman" w:cs="Times New Roman"/>
          <w:sz w:val="24"/>
          <w:szCs w:val="24"/>
        </w:rPr>
        <w:t>BioTeck</w:t>
      </w:r>
      <w:proofErr w:type="spellEnd"/>
      <w:r w:rsidRPr="00435B8C">
        <w:rPr>
          <w:rFonts w:ascii="Times New Roman" w:eastAsia="微软雅黑" w:hAnsi="Times New Roman" w:cs="Times New Roman"/>
          <w:sz w:val="24"/>
          <w:szCs w:val="24"/>
        </w:rPr>
        <w:t>,</w:t>
      </w:r>
      <w:r w:rsidR="0013295F">
        <w:rPr>
          <w:rFonts w:ascii="Times New Roman" w:eastAsia="微软雅黑" w:hAnsi="Times New Roman" w:cs="Times New Roman" w:hint="eastAsia"/>
          <w:sz w:val="24"/>
          <w:szCs w:val="24"/>
        </w:rPr>
        <w:t xml:space="preserve"> VT,</w:t>
      </w:r>
      <w:r w:rsidRPr="00435B8C">
        <w:rPr>
          <w:rFonts w:ascii="Times New Roman" w:eastAsia="微软雅黑" w:hAnsi="Times New Roman" w:cs="Times New Roman"/>
          <w:sz w:val="24"/>
          <w:szCs w:val="24"/>
        </w:rPr>
        <w:t xml:space="preserve"> USA). </w:t>
      </w:r>
      <w:bookmarkEnd w:id="7"/>
      <w:r w:rsidRPr="00435B8C">
        <w:rPr>
          <w:rFonts w:ascii="Times New Roman" w:eastAsia="微软雅黑" w:hAnsi="Times New Roman" w:cs="Times New Roman"/>
          <w:sz w:val="24"/>
          <w:szCs w:val="24"/>
        </w:rPr>
        <w:t>All experiments were performed three times independently.</w:t>
      </w:r>
    </w:p>
    <w:p w14:paraId="7D956090" w14:textId="01A65618" w:rsidR="00B91331" w:rsidRPr="001345FC" w:rsidRDefault="00B91331" w:rsidP="001345FC">
      <w:pPr>
        <w:pStyle w:val="ListParagraph"/>
        <w:tabs>
          <w:tab w:val="left" w:pos="6890"/>
        </w:tabs>
        <w:spacing w:line="480" w:lineRule="auto"/>
        <w:ind w:firstLineChars="0" w:firstLine="0"/>
        <w:rPr>
          <w:rFonts w:ascii="Times New Roman" w:eastAsia="微软雅黑" w:hAnsi="Times New Roman" w:cs="Times New Roman"/>
          <w:sz w:val="24"/>
          <w:szCs w:val="24"/>
        </w:rPr>
      </w:pPr>
      <w:r w:rsidRPr="0083632B">
        <w:rPr>
          <w:rFonts w:ascii="Times New Roman" w:eastAsia="微软雅黑" w:hAnsi="Times New Roman" w:cs="Times New Roman"/>
          <w:b/>
          <w:bCs/>
          <w:sz w:val="24"/>
          <w:szCs w:val="24"/>
        </w:rPr>
        <w:t>RNA extraction, reverse transcription and Real-time quantitative PCR (RT-qPCR) analysis</w:t>
      </w:r>
    </w:p>
    <w:p w14:paraId="17ABE1EA" w14:textId="1C1AB249" w:rsidR="00B91331" w:rsidRDefault="008E3152" w:rsidP="00B91331">
      <w:pPr>
        <w:pStyle w:val="ListParagraph"/>
        <w:tabs>
          <w:tab w:val="left" w:pos="6890"/>
        </w:tabs>
        <w:spacing w:line="480" w:lineRule="auto"/>
        <w:ind w:firstLineChars="0" w:firstLine="0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T</w:t>
      </w:r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 xml:space="preserve">otal RNA was extracted using </w:t>
      </w:r>
      <w:proofErr w:type="spellStart"/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>TRIzol</w:t>
      </w:r>
      <w:proofErr w:type="spellEnd"/>
      <w:r w:rsidR="0013295F"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="0013295F" w:rsidRPr="000B7CD1">
        <w:rPr>
          <w:rFonts w:ascii="Times New Roman" w:eastAsia="微软雅黑" w:hAnsi="Times New Roman" w:cs="Times New Roman" w:hint="eastAsia"/>
          <w:sz w:val="24"/>
          <w:szCs w:val="24"/>
        </w:rPr>
        <w:t>(Thermo Fisher Scientific, 15596026CN)</w:t>
      </w:r>
      <w:r w:rsidR="0013295F">
        <w:rPr>
          <w:rFonts w:ascii="Times New Roman" w:eastAsia="微软雅黑" w:hAnsi="Times New Roman" w:cs="Times New Roman" w:hint="eastAsia"/>
          <w:sz w:val="24"/>
          <w:szCs w:val="24"/>
        </w:rPr>
        <w:t xml:space="preserve">. </w:t>
      </w:r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 xml:space="preserve">RNA was then reverse-transcribed into cDNA using the </w:t>
      </w:r>
      <w:proofErr w:type="spellStart"/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>PrimeScript</w:t>
      </w:r>
      <w:proofErr w:type="spellEnd"/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 xml:space="preserve"> RT reagent Kit (Takara</w:t>
      </w:r>
      <w:r w:rsidR="0013295F">
        <w:rPr>
          <w:rFonts w:ascii="Times New Roman" w:eastAsia="微软雅黑" w:hAnsi="Times New Roman" w:cs="Times New Roman" w:hint="eastAsia"/>
          <w:sz w:val="24"/>
          <w:szCs w:val="24"/>
        </w:rPr>
        <w:t xml:space="preserve">, </w:t>
      </w:r>
      <w:r w:rsidR="0013295F" w:rsidRPr="0013295F">
        <w:rPr>
          <w:rFonts w:ascii="Times New Roman" w:eastAsia="微软雅黑" w:hAnsi="Times New Roman" w:cs="Times New Roman" w:hint="eastAsia"/>
          <w:sz w:val="24"/>
          <w:szCs w:val="24"/>
        </w:rPr>
        <w:t>RR037Q</w:t>
      </w:r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>) following the manufacturer’s instructions.</w:t>
      </w:r>
      <w:r w:rsidR="00B91331" w:rsidRPr="00435B8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 xml:space="preserve">The expression levels of the target RNAs were quantified by real-time PCR using SYBR Premix Ex </w:t>
      </w:r>
      <w:proofErr w:type="spellStart"/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>Taq</w:t>
      </w:r>
      <w:proofErr w:type="spellEnd"/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 xml:space="preserve"> (</w:t>
      </w:r>
      <w:proofErr w:type="spellStart"/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>TaKaRa</w:t>
      </w:r>
      <w:proofErr w:type="spellEnd"/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>,</w:t>
      </w:r>
      <w:r w:rsidR="0013295F" w:rsidRPr="0013295F">
        <w:rPr>
          <w:rFonts w:ascii="Times New Roman" w:eastAsia="微软雅黑" w:hAnsi="Times New Roman" w:cs="Times New Roman" w:hint="eastAsia"/>
          <w:sz w:val="24"/>
          <w:szCs w:val="24"/>
        </w:rPr>
        <w:t xml:space="preserve"> RR390Q</w:t>
      </w:r>
      <w:r w:rsidR="0013295F" w:rsidRPr="0013295F">
        <w:rPr>
          <w:rFonts w:ascii="Times New Roman" w:eastAsia="微软雅黑" w:hAnsi="Times New Roman" w:cs="Times New Roman"/>
          <w:sz w:val="24"/>
          <w:szCs w:val="24"/>
        </w:rPr>
        <w:t xml:space="preserve">) and normalized to </w:t>
      </w:r>
      <w:r w:rsidRPr="008E3152">
        <w:rPr>
          <w:rFonts w:ascii="Times New Roman" w:eastAsia="微软雅黑" w:hAnsi="Times New Roman" w:cs="Times New Roman"/>
          <w:sz w:val="24"/>
          <w:szCs w:val="24"/>
        </w:rPr>
        <w:t>β-Actin</w:t>
      </w:r>
      <w:r w:rsidR="00B91331" w:rsidRPr="00435B8C">
        <w:rPr>
          <w:rFonts w:ascii="Times New Roman" w:eastAsia="微软雅黑" w:hAnsi="Times New Roman" w:cs="Times New Roman"/>
          <w:sz w:val="24"/>
          <w:szCs w:val="24"/>
        </w:rPr>
        <w:t xml:space="preserve">. The primer sequences for this study are listed in Table </w:t>
      </w:r>
      <w:r>
        <w:rPr>
          <w:rFonts w:ascii="Times New Roman" w:eastAsia="微软雅黑" w:hAnsi="Times New Roman" w:cs="Times New Roman"/>
          <w:sz w:val="24"/>
          <w:szCs w:val="24"/>
        </w:rPr>
        <w:t>S</w:t>
      </w:r>
      <w:r w:rsidR="00B91331">
        <w:rPr>
          <w:rFonts w:ascii="Times New Roman" w:eastAsia="微软雅黑" w:hAnsi="Times New Roman" w:cs="Times New Roman"/>
          <w:sz w:val="24"/>
          <w:szCs w:val="24"/>
        </w:rPr>
        <w:t>1</w:t>
      </w:r>
      <w:r w:rsidR="00B91331" w:rsidRPr="00435B8C">
        <w:rPr>
          <w:rFonts w:ascii="Times New Roman" w:eastAsia="微软雅黑" w:hAnsi="Times New Roman" w:cs="Times New Roman"/>
          <w:sz w:val="24"/>
          <w:szCs w:val="24"/>
        </w:rPr>
        <w:t>. The relative expression of m</w:t>
      </w:r>
      <w:r w:rsidR="00B91331">
        <w:rPr>
          <w:rFonts w:ascii="Times New Roman" w:eastAsia="微软雅黑" w:hAnsi="Times New Roman" w:cs="Times New Roman"/>
          <w:sz w:val="24"/>
          <w:szCs w:val="24"/>
        </w:rPr>
        <w:t>R</w:t>
      </w:r>
      <w:r w:rsidR="0013295F">
        <w:rPr>
          <w:rFonts w:ascii="Times New Roman" w:eastAsia="微软雅黑" w:hAnsi="Times New Roman" w:cs="Times New Roman" w:hint="eastAsia"/>
          <w:sz w:val="24"/>
          <w:szCs w:val="24"/>
        </w:rPr>
        <w:t>N</w:t>
      </w:r>
      <w:r w:rsidR="00B91331">
        <w:rPr>
          <w:rFonts w:ascii="Times New Roman" w:eastAsia="微软雅黑" w:hAnsi="Times New Roman" w:cs="Times New Roman"/>
          <w:sz w:val="24"/>
          <w:szCs w:val="24"/>
        </w:rPr>
        <w:t>A</w:t>
      </w:r>
      <w:r w:rsidR="00B91331" w:rsidRPr="00435B8C">
        <w:rPr>
          <w:rFonts w:ascii="Times New Roman" w:eastAsia="微软雅黑" w:hAnsi="Times New Roman" w:cs="Times New Roman"/>
          <w:sz w:val="24"/>
          <w:szCs w:val="24"/>
        </w:rPr>
        <w:t xml:space="preserve"> was analyzed based on the ΔΔCT method. </w:t>
      </w:r>
    </w:p>
    <w:p w14:paraId="74E2BA28" w14:textId="1F22E90C" w:rsidR="00A35923" w:rsidRDefault="00E46E03" w:rsidP="00E46E03">
      <w:pPr>
        <w:pStyle w:val="ListParagraph"/>
        <w:tabs>
          <w:tab w:val="left" w:pos="6890"/>
        </w:tabs>
        <w:spacing w:line="480" w:lineRule="auto"/>
        <w:ind w:firstLineChars="0" w:firstLine="0"/>
        <w:rPr>
          <w:rFonts w:ascii="Times New Roman" w:eastAsia="微软雅黑" w:hAnsi="Times New Roman" w:cs="Times New Roman"/>
          <w:b/>
          <w:bCs/>
          <w:sz w:val="24"/>
          <w:szCs w:val="24"/>
        </w:rPr>
      </w:pPr>
      <w:r w:rsidRPr="00E46E03">
        <w:rPr>
          <w:rFonts w:ascii="Times New Roman" w:eastAsia="微软雅黑" w:hAnsi="Times New Roman" w:cs="Times New Roman"/>
          <w:b/>
          <w:bCs/>
          <w:sz w:val="24"/>
          <w:szCs w:val="24"/>
        </w:rPr>
        <w:t>Plasmids construction</w:t>
      </w:r>
      <w:r w:rsidR="005A1456" w:rsidRPr="00E46E03">
        <w:rPr>
          <w:rFonts w:ascii="Times New Roman" w:eastAsia="微软雅黑" w:hAnsi="Times New Roman" w:cs="Times New Roman"/>
          <w:b/>
          <w:bCs/>
          <w:sz w:val="24"/>
          <w:szCs w:val="24"/>
        </w:rPr>
        <w:t xml:space="preserve">, </w:t>
      </w:r>
      <w:r w:rsidRPr="00E46E03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l</w:t>
      </w:r>
      <w:r w:rsidRPr="00E46E03">
        <w:rPr>
          <w:rFonts w:ascii="Times New Roman" w:eastAsia="微软雅黑" w:hAnsi="Times New Roman" w:cs="Times New Roman"/>
          <w:b/>
          <w:bCs/>
          <w:sz w:val="24"/>
          <w:szCs w:val="24"/>
        </w:rPr>
        <w:t xml:space="preserve">entiviral </w:t>
      </w:r>
      <w:proofErr w:type="spellStart"/>
      <w:r w:rsidRPr="00E46E03">
        <w:rPr>
          <w:rFonts w:ascii="Times New Roman" w:eastAsia="微软雅黑" w:hAnsi="Times New Roman" w:cs="Times New Roman"/>
          <w:b/>
          <w:bCs/>
          <w:sz w:val="24"/>
          <w:szCs w:val="24"/>
        </w:rPr>
        <w:t>shRNAs</w:t>
      </w:r>
      <w:proofErr w:type="spellEnd"/>
      <w:r w:rsidRPr="00E46E03">
        <w:rPr>
          <w:rFonts w:ascii="Times New Roman" w:eastAsia="微软雅黑" w:hAnsi="Times New Roman" w:cs="Times New Roman"/>
          <w:b/>
          <w:bCs/>
          <w:sz w:val="24"/>
          <w:szCs w:val="24"/>
        </w:rPr>
        <w:t xml:space="preserve"> and transfections</w:t>
      </w:r>
    </w:p>
    <w:p w14:paraId="0B6F6376" w14:textId="7BCC6067" w:rsidR="00BF2EFE" w:rsidRDefault="00A35923" w:rsidP="00214B94">
      <w:pPr>
        <w:pStyle w:val="ListParagraph"/>
        <w:tabs>
          <w:tab w:val="left" w:pos="6890"/>
        </w:tabs>
        <w:spacing w:line="480" w:lineRule="auto"/>
        <w:ind w:firstLineChars="0" w:firstLine="0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GPX2</w:t>
      </w:r>
      <w:r w:rsidR="00E93FE4">
        <w:rPr>
          <w:rFonts w:ascii="Times New Roman" w:eastAsia="微软雅黑" w:hAnsi="Times New Roman" w:cs="Times New Roman"/>
          <w:sz w:val="24"/>
          <w:szCs w:val="24"/>
        </w:rPr>
        <w:t xml:space="preserve"> and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METTL14 </w:t>
      </w:r>
      <w:r w:rsidRPr="00A35923">
        <w:rPr>
          <w:rFonts w:ascii="Times New Roman" w:eastAsia="微软雅黑" w:hAnsi="Times New Roman" w:cs="Times New Roman"/>
          <w:sz w:val="24"/>
          <w:szCs w:val="24"/>
        </w:rPr>
        <w:t>were amplified by PCR and constructed into the pcDNA3.1</w:t>
      </w:r>
      <w:r w:rsidR="00C40359">
        <w:rPr>
          <w:rFonts w:ascii="Times New Roman" w:eastAsia="微软雅黑" w:hAnsi="Times New Roman" w:cs="Times New Roman"/>
          <w:sz w:val="24"/>
          <w:szCs w:val="24"/>
        </w:rPr>
        <w:t>-</w:t>
      </w:r>
      <w:r w:rsidR="00C40359" w:rsidRPr="00C40359">
        <w:t xml:space="preserve"> </w:t>
      </w:r>
      <w:r w:rsidR="00C40359" w:rsidRPr="00C40359">
        <w:rPr>
          <w:rFonts w:ascii="Times New Roman" w:eastAsia="微软雅黑" w:hAnsi="Times New Roman" w:cs="Times New Roman"/>
          <w:sz w:val="24"/>
          <w:szCs w:val="24"/>
        </w:rPr>
        <w:t>3xFlag</w:t>
      </w:r>
      <w:r w:rsidRPr="00A35923">
        <w:rPr>
          <w:rFonts w:ascii="Times New Roman" w:eastAsia="微软雅黑" w:hAnsi="Times New Roman" w:cs="Times New Roman"/>
          <w:sz w:val="24"/>
          <w:szCs w:val="24"/>
        </w:rPr>
        <w:t xml:space="preserve"> vector (Invitrogen, CA, USA). The lentiviral </w:t>
      </w:r>
      <w:proofErr w:type="spellStart"/>
      <w:r w:rsidRPr="00A35923">
        <w:rPr>
          <w:rFonts w:ascii="Times New Roman" w:eastAsia="微软雅黑" w:hAnsi="Times New Roman" w:cs="Times New Roman"/>
          <w:sz w:val="24"/>
          <w:szCs w:val="24"/>
        </w:rPr>
        <w:t>shRNAs</w:t>
      </w:r>
      <w:proofErr w:type="spellEnd"/>
      <w:r w:rsidRPr="00A35923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4E06BF">
        <w:rPr>
          <w:rFonts w:ascii="Times New Roman" w:eastAsia="微软雅黑" w:hAnsi="Times New Roman" w:cs="Times New Roman"/>
          <w:sz w:val="24"/>
          <w:szCs w:val="24"/>
        </w:rPr>
        <w:t>s</w:t>
      </w:r>
      <w:r w:rsidR="004E06BF" w:rsidRPr="004E06BF">
        <w:rPr>
          <w:rFonts w:ascii="Times New Roman" w:eastAsia="微软雅黑" w:hAnsi="Times New Roman" w:cs="Times New Roman"/>
          <w:sz w:val="24"/>
          <w:szCs w:val="24"/>
        </w:rPr>
        <w:t xml:space="preserve">pecifically targeting </w:t>
      </w:r>
      <w:r w:rsidR="004E06BF">
        <w:rPr>
          <w:rFonts w:ascii="Times New Roman" w:eastAsia="微软雅黑" w:hAnsi="Times New Roman" w:cs="Times New Roman"/>
          <w:sz w:val="24"/>
          <w:szCs w:val="24"/>
        </w:rPr>
        <w:t xml:space="preserve">GPX2 </w:t>
      </w:r>
      <w:r w:rsidRPr="00A35923">
        <w:rPr>
          <w:rFonts w:ascii="Times New Roman" w:eastAsia="微软雅黑" w:hAnsi="Times New Roman" w:cs="Times New Roman"/>
          <w:sz w:val="24"/>
          <w:szCs w:val="24"/>
        </w:rPr>
        <w:t xml:space="preserve">were synthesized by </w:t>
      </w:r>
      <w:proofErr w:type="spellStart"/>
      <w:r w:rsidRPr="00A35923">
        <w:rPr>
          <w:rFonts w:ascii="Times New Roman" w:eastAsia="微软雅黑" w:hAnsi="Times New Roman" w:cs="Times New Roman"/>
          <w:sz w:val="24"/>
          <w:szCs w:val="24"/>
        </w:rPr>
        <w:t>Genomeditech</w:t>
      </w:r>
      <w:proofErr w:type="spellEnd"/>
      <w:r w:rsidRPr="00A35923">
        <w:rPr>
          <w:rFonts w:ascii="Times New Roman" w:eastAsia="微软雅黑" w:hAnsi="Times New Roman" w:cs="Times New Roman"/>
          <w:sz w:val="24"/>
          <w:szCs w:val="24"/>
        </w:rPr>
        <w:t xml:space="preserve"> (Shanghai, China). </w:t>
      </w:r>
      <w:r w:rsidR="00B2281E">
        <w:rPr>
          <w:rFonts w:ascii="Times New Roman" w:eastAsia="微软雅黑" w:hAnsi="Times New Roman" w:cs="Times New Roman"/>
          <w:sz w:val="24"/>
          <w:szCs w:val="24"/>
        </w:rPr>
        <w:t>T</w:t>
      </w:r>
      <w:r w:rsidR="004E06BF" w:rsidRPr="004E06BF">
        <w:rPr>
          <w:rFonts w:ascii="Times New Roman" w:eastAsia="微软雅黑" w:hAnsi="Times New Roman" w:cs="Times New Roman"/>
          <w:sz w:val="24"/>
          <w:szCs w:val="24"/>
        </w:rPr>
        <w:t>argeting sequences</w:t>
      </w:r>
      <w:r w:rsidRPr="00A35923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B2281E">
        <w:rPr>
          <w:rFonts w:ascii="Times New Roman" w:eastAsia="微软雅黑" w:hAnsi="Times New Roman" w:cs="Times New Roman"/>
          <w:sz w:val="24"/>
          <w:szCs w:val="24"/>
        </w:rPr>
        <w:t>are</w:t>
      </w:r>
      <w:r w:rsidR="00BC0753">
        <w:rPr>
          <w:rFonts w:ascii="Times New Roman" w:eastAsia="微软雅黑" w:hAnsi="Times New Roman" w:cs="Times New Roman"/>
          <w:sz w:val="24"/>
          <w:szCs w:val="24"/>
        </w:rPr>
        <w:t xml:space="preserve"> list</w:t>
      </w:r>
      <w:r w:rsidR="00B2281E">
        <w:rPr>
          <w:rFonts w:ascii="Times New Roman" w:eastAsia="微软雅黑" w:hAnsi="Times New Roman" w:cs="Times New Roman"/>
          <w:sz w:val="24"/>
          <w:szCs w:val="24"/>
        </w:rPr>
        <w:t>ed</w:t>
      </w:r>
      <w:r w:rsidR="00BC0753">
        <w:rPr>
          <w:rFonts w:ascii="Times New Roman" w:eastAsia="微软雅黑" w:hAnsi="Times New Roman" w:cs="Times New Roman"/>
          <w:sz w:val="24"/>
          <w:szCs w:val="24"/>
        </w:rPr>
        <w:t xml:space="preserve"> in </w:t>
      </w:r>
      <w:r w:rsidR="004E06BF" w:rsidRPr="004E06BF">
        <w:rPr>
          <w:rFonts w:ascii="Times New Roman" w:eastAsia="微软雅黑" w:hAnsi="Times New Roman" w:cs="Times New Roman"/>
          <w:sz w:val="24"/>
          <w:szCs w:val="24"/>
        </w:rPr>
        <w:t xml:space="preserve">supplementary </w:t>
      </w:r>
      <w:r w:rsidR="00C5483E">
        <w:rPr>
          <w:rFonts w:ascii="Times New Roman" w:eastAsia="微软雅黑" w:hAnsi="Times New Roman" w:cs="Times New Roman"/>
          <w:sz w:val="24"/>
          <w:szCs w:val="24"/>
        </w:rPr>
        <w:t>T</w:t>
      </w:r>
      <w:r w:rsidR="00BC0753">
        <w:rPr>
          <w:rFonts w:ascii="Times New Roman" w:eastAsia="微软雅黑" w:hAnsi="Times New Roman" w:cs="Times New Roman"/>
          <w:sz w:val="24"/>
          <w:szCs w:val="24"/>
        </w:rPr>
        <w:t>able S3.</w:t>
      </w:r>
      <w:r w:rsidR="005347E0" w:rsidRPr="005347E0">
        <w:t xml:space="preserve"> </w:t>
      </w:r>
      <w:r w:rsidR="00133483" w:rsidRPr="00133483">
        <w:rPr>
          <w:rFonts w:ascii="Times New Roman" w:eastAsia="微软雅黑" w:hAnsi="Times New Roman" w:cs="Times New Roman"/>
          <w:sz w:val="24"/>
          <w:szCs w:val="24"/>
        </w:rPr>
        <w:t xml:space="preserve">Plasmids were transfected into cells </w:t>
      </w:r>
      <w:r w:rsidR="00133483">
        <w:rPr>
          <w:rFonts w:ascii="Times New Roman" w:eastAsia="微软雅黑" w:hAnsi="Times New Roman" w:cs="Times New Roman"/>
          <w:sz w:val="24"/>
          <w:szCs w:val="24"/>
        </w:rPr>
        <w:t>using</w:t>
      </w:r>
      <w:r w:rsidR="00133483" w:rsidRPr="00133483">
        <w:rPr>
          <w:rFonts w:ascii="Times New Roman" w:eastAsia="微软雅黑" w:hAnsi="Times New Roman" w:cs="Times New Roman"/>
          <w:sz w:val="24"/>
          <w:szCs w:val="24"/>
        </w:rPr>
        <w:t xml:space="preserve"> Lipofectamine 3000 </w:t>
      </w:r>
      <w:r w:rsidR="005347E0" w:rsidRPr="005347E0">
        <w:rPr>
          <w:rFonts w:ascii="Times New Roman" w:eastAsia="微软雅黑" w:hAnsi="Times New Roman" w:cs="Times New Roman"/>
          <w:sz w:val="24"/>
          <w:szCs w:val="24"/>
        </w:rPr>
        <w:t>(</w:t>
      </w:r>
      <w:r w:rsidR="00114D5C" w:rsidRPr="000B7CD1">
        <w:rPr>
          <w:rFonts w:ascii="Times New Roman" w:eastAsia="微软雅黑" w:hAnsi="Times New Roman" w:cs="Times New Roman" w:hint="eastAsia"/>
          <w:sz w:val="24"/>
          <w:szCs w:val="24"/>
        </w:rPr>
        <w:t>Thermo Fisher Scientific</w:t>
      </w:r>
      <w:r w:rsidR="0013295F">
        <w:rPr>
          <w:rFonts w:ascii="Times New Roman" w:eastAsia="微软雅黑" w:hAnsi="Times New Roman" w:cs="Times New Roman" w:hint="eastAsia"/>
          <w:sz w:val="24"/>
          <w:szCs w:val="24"/>
        </w:rPr>
        <w:t xml:space="preserve">, </w:t>
      </w:r>
      <w:r w:rsidR="0013295F" w:rsidRPr="0013295F">
        <w:rPr>
          <w:rFonts w:ascii="Times New Roman" w:eastAsia="微软雅黑" w:hAnsi="Times New Roman" w:cs="Times New Roman" w:hint="eastAsia"/>
          <w:sz w:val="24"/>
          <w:szCs w:val="24"/>
        </w:rPr>
        <w:t>L3000001</w:t>
      </w:r>
      <w:r w:rsidR="005347E0" w:rsidRPr="005347E0">
        <w:rPr>
          <w:rFonts w:ascii="Times New Roman" w:eastAsia="微软雅黑" w:hAnsi="Times New Roman" w:cs="Times New Roman"/>
          <w:sz w:val="24"/>
          <w:szCs w:val="24"/>
        </w:rPr>
        <w:t xml:space="preserve">) following the manufacturer’s instructions. </w:t>
      </w:r>
    </w:p>
    <w:p w14:paraId="319FBEA9" w14:textId="2578194D" w:rsidR="00B91331" w:rsidRPr="00A35923" w:rsidRDefault="00B91331" w:rsidP="00214B94">
      <w:pPr>
        <w:pStyle w:val="ListParagraph"/>
        <w:tabs>
          <w:tab w:val="left" w:pos="6890"/>
        </w:tabs>
        <w:spacing w:line="480" w:lineRule="auto"/>
        <w:ind w:firstLineChars="0" w:firstLine="0"/>
        <w:rPr>
          <w:rFonts w:ascii="Times New Roman" w:eastAsia="微软雅黑" w:hAnsi="Times New Roman" w:cs="Times New Roman"/>
          <w:sz w:val="24"/>
          <w:szCs w:val="24"/>
        </w:rPr>
      </w:pPr>
      <w:r w:rsidRPr="00A35923">
        <w:rPr>
          <w:rFonts w:ascii="Times New Roman" w:eastAsia="微软雅黑" w:hAnsi="Times New Roman" w:cs="Times New Roman"/>
          <w:sz w:val="24"/>
          <w:szCs w:val="24"/>
        </w:rPr>
        <w:br w:type="page"/>
      </w:r>
    </w:p>
    <w:p w14:paraId="1716A6A9" w14:textId="0B1D1AD0" w:rsidR="003305AA" w:rsidRDefault="003305AA" w:rsidP="007745D9">
      <w:pPr>
        <w:spacing w:line="480" w:lineRule="auto"/>
        <w:rPr>
          <w:rFonts w:ascii="Times New Roman Regular" w:hAnsi="Times New Roman Regular" w:cs="Times New Roman Regular"/>
          <w:b/>
          <w:bCs/>
          <w:sz w:val="24"/>
        </w:rPr>
      </w:pPr>
      <w:bookmarkStart w:id="8" w:name="_Hlk13139897"/>
      <w:r w:rsidRPr="00391693">
        <w:rPr>
          <w:rFonts w:ascii="Times New Roman" w:hAnsi="Times New Roman" w:cs="Times New Roman"/>
          <w:b/>
          <w:bCs/>
          <w:sz w:val="24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8C65F6"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1-</w:t>
      </w:r>
      <w:r w:rsidR="008C65F6">
        <w:rPr>
          <w:rFonts w:ascii="Times New Roman" w:hAnsi="Times New Roman" w:cs="Times New Roman" w:hint="eastAsia"/>
          <w:b/>
          <w:bCs/>
          <w:sz w:val="24"/>
        </w:rPr>
        <w:t>S</w:t>
      </w:r>
      <w:r w:rsidR="00C06B38">
        <w:rPr>
          <w:rFonts w:ascii="Times New Roman" w:hAnsi="Times New Roman" w:cs="Times New Roman" w:hint="eastAsia"/>
          <w:b/>
          <w:bCs/>
          <w:sz w:val="24"/>
        </w:rPr>
        <w:t>3</w:t>
      </w:r>
    </w:p>
    <w:p w14:paraId="2C7E5022" w14:textId="5641806B" w:rsidR="00B91331" w:rsidRPr="00EF4D6B" w:rsidRDefault="00B91331" w:rsidP="007745D9">
      <w:pPr>
        <w:widowControl/>
        <w:spacing w:after="20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70A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</w:t>
      </w:r>
      <w:bookmarkEnd w:id="8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EF4D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062F">
        <w:rPr>
          <w:rFonts w:ascii="Times New Roman" w:hAnsi="Times New Roman" w:cs="Times New Roman"/>
          <w:b/>
          <w:bCs/>
          <w:sz w:val="24"/>
          <w:szCs w:val="24"/>
        </w:rPr>
        <w:t>Primer sets used in RT-qPCR experiments.</w:t>
      </w:r>
    </w:p>
    <w:tbl>
      <w:tblPr>
        <w:tblW w:w="0" w:type="auto"/>
        <w:tblInd w:w="-5" w:type="dxa"/>
        <w:tblLayout w:type="fixed"/>
        <w:tblLook w:val="04E0" w:firstRow="1" w:lastRow="1" w:firstColumn="1" w:lastColumn="0" w:noHBand="0" w:noVBand="1"/>
      </w:tblPr>
      <w:tblGrid>
        <w:gridCol w:w="1883"/>
        <w:gridCol w:w="1808"/>
        <w:gridCol w:w="4620"/>
      </w:tblGrid>
      <w:tr w:rsidR="00B91331" w:rsidRPr="00EF4D6B" w14:paraId="44999D1F" w14:textId="77777777" w:rsidTr="007C156D">
        <w:trPr>
          <w:trHeight w:val="318"/>
        </w:trPr>
        <w:tc>
          <w:tcPr>
            <w:tcW w:w="188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4E413" w14:textId="77777777" w:rsidR="00B91331" w:rsidRPr="00EF4D6B" w:rsidRDefault="00B91331" w:rsidP="00A91479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F4D6B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Gene</w:t>
            </w:r>
          </w:p>
        </w:tc>
        <w:tc>
          <w:tcPr>
            <w:tcW w:w="1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763E5775" w14:textId="77777777" w:rsidR="00B91331" w:rsidRPr="00EF4D6B" w:rsidRDefault="00B91331" w:rsidP="00A91479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F4D6B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Accession number</w:t>
            </w:r>
          </w:p>
        </w:tc>
        <w:tc>
          <w:tcPr>
            <w:tcW w:w="4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E2A4D" w14:textId="77777777" w:rsidR="00B91331" w:rsidRPr="00EF4D6B" w:rsidRDefault="00B91331" w:rsidP="00A91479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F4D6B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Sequences (5' to 3')</w:t>
            </w:r>
          </w:p>
        </w:tc>
      </w:tr>
      <w:tr w:rsidR="00B91331" w:rsidRPr="00DF2A01" w14:paraId="6A68E56B" w14:textId="77777777" w:rsidTr="007C156D">
        <w:trPr>
          <w:trHeight w:val="318"/>
        </w:trPr>
        <w:tc>
          <w:tcPr>
            <w:tcW w:w="188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D7D3C" w14:textId="22573DF8" w:rsidR="00B91331" w:rsidRPr="00DF2A01" w:rsidRDefault="00B91331" w:rsidP="00A9147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A01">
              <w:rPr>
                <w:rFonts w:ascii="Times New Roman" w:hAnsi="Times New Roman" w:cs="Times New Roman"/>
              </w:rPr>
              <w:t xml:space="preserve">Human </w:t>
            </w:r>
            <w:r w:rsidR="0081421D" w:rsidRPr="00114E62">
              <w:rPr>
                <w:rFonts w:ascii="Times New Roman" w:hAnsi="Times New Roman" w:cs="Times New Roman"/>
                <w:i/>
                <w:iCs/>
              </w:rPr>
              <w:t>GP</w:t>
            </w:r>
            <w:r w:rsidR="002C06DB" w:rsidRPr="00114E62">
              <w:rPr>
                <w:rFonts w:ascii="Times New Roman" w:hAnsi="Times New Roman" w:cs="Times New Roman"/>
                <w:i/>
                <w:iCs/>
              </w:rPr>
              <w:t>X</w:t>
            </w:r>
            <w:r w:rsidR="0081421D" w:rsidRPr="00114E62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180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A51DE" w14:textId="73C3B139" w:rsidR="00B91331" w:rsidRPr="00DF2A01" w:rsidRDefault="008E0202" w:rsidP="00A9147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E020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NM_002083.4</w:t>
            </w:r>
          </w:p>
        </w:tc>
        <w:tc>
          <w:tcPr>
            <w:tcW w:w="462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3A125" w14:textId="74FABE0A" w:rsidR="00B91331" w:rsidRPr="00DF2A01" w:rsidRDefault="00B91331" w:rsidP="00DD0D8D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Forward: </w:t>
            </w:r>
            <w:r w:rsidR="00417BDD" w:rsidRPr="00417B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AGAATGTGGCTTCGCTCTGA</w:t>
            </w:r>
          </w:p>
          <w:p w14:paraId="1499C6B6" w14:textId="4BB7A6C7" w:rsidR="00B91331" w:rsidRPr="00B91331" w:rsidRDefault="00B91331" w:rsidP="007C156D">
            <w:pPr>
              <w:tabs>
                <w:tab w:val="left" w:pos="5930"/>
              </w:tabs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9133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Reverse:</w:t>
            </w:r>
            <w:r w:rsidRPr="00B91331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="00417BDD" w:rsidRPr="00417BDD">
              <w:rPr>
                <w:rFonts w:ascii="Times New Roman" w:eastAsia="宋体" w:hAnsi="Times New Roman" w:cs="Times New Roman"/>
                <w:kern w:val="0"/>
                <w:szCs w:val="21"/>
              </w:rPr>
              <w:t>CCTCATTCTGACAGTTCTCCTGA</w:t>
            </w:r>
          </w:p>
        </w:tc>
      </w:tr>
      <w:tr w:rsidR="00B91331" w:rsidRPr="00DF2A01" w14:paraId="38486871" w14:textId="77777777" w:rsidTr="007C156D">
        <w:trPr>
          <w:trHeight w:val="318"/>
        </w:trPr>
        <w:tc>
          <w:tcPr>
            <w:tcW w:w="1883" w:type="dxa"/>
            <w:shd w:val="clear" w:color="auto" w:fill="auto"/>
            <w:noWrap/>
            <w:vAlign w:val="center"/>
            <w:hideMark/>
          </w:tcPr>
          <w:p w14:paraId="553627A4" w14:textId="77777777" w:rsidR="00B91331" w:rsidRPr="00DF2A01" w:rsidRDefault="00B91331" w:rsidP="00A9147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A01">
              <w:rPr>
                <w:rFonts w:ascii="Times New Roman" w:hAnsi="Times New Roman" w:cs="Times New Roman"/>
              </w:rPr>
              <w:t>Human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4E62">
              <w:rPr>
                <w:rFonts w:ascii="Times New Roman" w:hAnsi="Times New Roman" w:cs="Times New Roman"/>
                <w:i/>
              </w:rPr>
              <w:t>GPX8</w:t>
            </w:r>
            <w:r w:rsidRPr="00DF2A01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808" w:type="dxa"/>
            <w:shd w:val="clear" w:color="auto" w:fill="auto"/>
            <w:noWrap/>
            <w:vAlign w:val="center"/>
            <w:hideMark/>
          </w:tcPr>
          <w:p w14:paraId="199B9C64" w14:textId="4F2DB1C3" w:rsidR="00B91331" w:rsidRPr="00DF2A01" w:rsidRDefault="005C53EC" w:rsidP="00A9147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C53EC">
              <w:rPr>
                <w:rFonts w:ascii="Times New Roman" w:hAnsi="Times New Roman" w:cs="Times New Roman"/>
              </w:rPr>
              <w:t>NM_001008397.4</w:t>
            </w:r>
          </w:p>
        </w:tc>
        <w:tc>
          <w:tcPr>
            <w:tcW w:w="4620" w:type="dxa"/>
            <w:shd w:val="clear" w:color="auto" w:fill="auto"/>
            <w:noWrap/>
            <w:vAlign w:val="center"/>
            <w:hideMark/>
          </w:tcPr>
          <w:p w14:paraId="01CB6BB1" w14:textId="51411086" w:rsidR="00B91331" w:rsidRPr="00DF2A01" w:rsidRDefault="00B91331" w:rsidP="00A91479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kern w:val="0"/>
                <w:szCs w:val="21"/>
              </w:rPr>
              <w:t>Forward</w:t>
            </w: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: </w:t>
            </w:r>
            <w:r w:rsidRPr="00B91331">
              <w:rPr>
                <w:rFonts w:ascii="Times New Roman" w:eastAsia="宋体" w:hAnsi="Times New Roman" w:cs="Times New Roman"/>
                <w:kern w:val="0"/>
                <w:szCs w:val="21"/>
              </w:rPr>
              <w:t>CTAGGATCTGAAGGAGAACCTGC</w:t>
            </w:r>
          </w:p>
          <w:p w14:paraId="73EF2416" w14:textId="5B523CF7" w:rsidR="00B91331" w:rsidRPr="00B91331" w:rsidRDefault="00B91331" w:rsidP="00B91331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Reverse:</w:t>
            </w:r>
            <w:r w:rsidRPr="00DF2A01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B91331">
              <w:rPr>
                <w:rFonts w:ascii="Times New Roman" w:eastAsia="宋体" w:hAnsi="Times New Roman" w:cs="Times New Roman"/>
                <w:kern w:val="0"/>
                <w:szCs w:val="21"/>
              </w:rPr>
              <w:t>GCCTGATGACTTCAATGGGCTC</w:t>
            </w:r>
          </w:p>
        </w:tc>
      </w:tr>
      <w:tr w:rsidR="00B91331" w:rsidRPr="00DF2A01" w14:paraId="41D0C149" w14:textId="77777777" w:rsidTr="007C156D">
        <w:trPr>
          <w:trHeight w:val="318"/>
        </w:trPr>
        <w:tc>
          <w:tcPr>
            <w:tcW w:w="1883" w:type="dxa"/>
            <w:shd w:val="clear" w:color="auto" w:fill="auto"/>
            <w:noWrap/>
            <w:vAlign w:val="center"/>
            <w:hideMark/>
          </w:tcPr>
          <w:p w14:paraId="4CDB789D" w14:textId="5999EEFD" w:rsidR="00B91331" w:rsidRPr="00DF2A01" w:rsidRDefault="00B91331" w:rsidP="00A9147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A01">
              <w:rPr>
                <w:rFonts w:ascii="Times New Roman" w:hAnsi="Times New Roman" w:cs="Times New Roman"/>
              </w:rPr>
              <w:t>Human</w:t>
            </w:r>
            <w:bookmarkStart w:id="9" w:name="OLE_LINK1"/>
            <w:r w:rsidRPr="00DF2A01">
              <w:rPr>
                <w:rFonts w:ascii="Times New Roman" w:hAnsi="Times New Roman" w:cs="Times New Roman"/>
              </w:rPr>
              <w:t xml:space="preserve"> </w:t>
            </w:r>
            <w:r w:rsidR="0081421D" w:rsidRPr="00114E62">
              <w:rPr>
                <w:rFonts w:ascii="Times New Roman" w:hAnsi="Times New Roman" w:cs="Times New Roman"/>
                <w:i/>
                <w:iCs/>
              </w:rPr>
              <w:t>GSTK1</w:t>
            </w:r>
            <w:bookmarkEnd w:id="9"/>
          </w:p>
        </w:tc>
        <w:tc>
          <w:tcPr>
            <w:tcW w:w="1808" w:type="dxa"/>
            <w:shd w:val="clear" w:color="auto" w:fill="auto"/>
            <w:noWrap/>
            <w:vAlign w:val="center"/>
          </w:tcPr>
          <w:p w14:paraId="1AAEF667" w14:textId="106D2570" w:rsidR="00B91331" w:rsidRPr="00DF2A01" w:rsidRDefault="004E5759" w:rsidP="00A9147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E575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NM_001143679.2</w:t>
            </w:r>
          </w:p>
        </w:tc>
        <w:tc>
          <w:tcPr>
            <w:tcW w:w="4620" w:type="dxa"/>
            <w:shd w:val="clear" w:color="auto" w:fill="auto"/>
            <w:noWrap/>
            <w:vAlign w:val="center"/>
            <w:hideMark/>
          </w:tcPr>
          <w:p w14:paraId="452F9F51" w14:textId="58069CC6" w:rsidR="00B91331" w:rsidRPr="00DF2A01" w:rsidRDefault="00B91331" w:rsidP="00A91479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Forward: </w:t>
            </w:r>
            <w:r w:rsidRPr="00B91331">
              <w:rPr>
                <w:rFonts w:ascii="Times New Roman" w:eastAsia="宋体" w:hAnsi="Times New Roman" w:cs="Times New Roman"/>
                <w:kern w:val="0"/>
                <w:szCs w:val="21"/>
              </w:rPr>
              <w:t>AAGCTCCTGAGACACCATCTCC</w:t>
            </w:r>
          </w:p>
          <w:p w14:paraId="4EFFAE5B" w14:textId="58C16FCF" w:rsidR="00B91331" w:rsidRPr="008A4652" w:rsidRDefault="00B91331" w:rsidP="008A4652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Reverse:</w:t>
            </w:r>
            <w:r w:rsidRPr="00DF2A01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="008A4652" w:rsidRPr="008A4652">
              <w:rPr>
                <w:rFonts w:ascii="Times New Roman" w:eastAsia="宋体" w:hAnsi="Times New Roman" w:cs="Times New Roman"/>
                <w:kern w:val="0"/>
                <w:szCs w:val="21"/>
              </w:rPr>
              <w:t>CTCTGGATGCTCCAAGTTCACG</w:t>
            </w:r>
          </w:p>
        </w:tc>
      </w:tr>
      <w:tr w:rsidR="00B91331" w:rsidRPr="00DF2A01" w14:paraId="5BB0762F" w14:textId="77777777" w:rsidTr="007C156D">
        <w:trPr>
          <w:trHeight w:val="318"/>
        </w:trPr>
        <w:tc>
          <w:tcPr>
            <w:tcW w:w="1883" w:type="dxa"/>
            <w:shd w:val="clear" w:color="auto" w:fill="auto"/>
            <w:noWrap/>
            <w:vAlign w:val="center"/>
          </w:tcPr>
          <w:p w14:paraId="0093DA66" w14:textId="73B5677F" w:rsidR="00B91331" w:rsidRPr="00DF2A01" w:rsidRDefault="00B91331" w:rsidP="00A91479">
            <w:pPr>
              <w:widowControl/>
              <w:rPr>
                <w:rFonts w:ascii="Times New Roman" w:hAnsi="Times New Roman" w:cs="Times New Roman"/>
              </w:rPr>
            </w:pPr>
            <w:r w:rsidRPr="00DF2A01">
              <w:rPr>
                <w:rFonts w:ascii="Times New Roman" w:hAnsi="Times New Roman" w:cs="Times New Roman"/>
              </w:rPr>
              <w:t xml:space="preserve">Human </w:t>
            </w:r>
            <w:r w:rsidR="008A4652" w:rsidRPr="00114E62">
              <w:rPr>
                <w:rFonts w:ascii="Times New Roman" w:hAnsi="Times New Roman" w:cs="Times New Roman"/>
                <w:i/>
                <w:iCs/>
              </w:rPr>
              <w:t>GSTM2</w:t>
            </w:r>
          </w:p>
        </w:tc>
        <w:tc>
          <w:tcPr>
            <w:tcW w:w="1808" w:type="dxa"/>
            <w:shd w:val="clear" w:color="auto" w:fill="auto"/>
            <w:noWrap/>
            <w:vAlign w:val="center"/>
          </w:tcPr>
          <w:p w14:paraId="432E3C78" w14:textId="1B0331A8" w:rsidR="00B91331" w:rsidRPr="00DF2A01" w:rsidRDefault="00B95127" w:rsidP="00A91479">
            <w:pPr>
              <w:widowControl/>
              <w:rPr>
                <w:rFonts w:ascii="Times New Roman" w:hAnsi="Times New Roman" w:cs="Times New Roman"/>
              </w:rPr>
            </w:pPr>
            <w:r w:rsidRPr="00B95127">
              <w:rPr>
                <w:rFonts w:ascii="Times New Roman" w:hAnsi="Times New Roman" w:cs="Times New Roman"/>
              </w:rPr>
              <w:t>NM_001142368.2</w:t>
            </w:r>
          </w:p>
        </w:tc>
        <w:tc>
          <w:tcPr>
            <w:tcW w:w="4620" w:type="dxa"/>
            <w:shd w:val="clear" w:color="auto" w:fill="auto"/>
            <w:noWrap/>
            <w:vAlign w:val="center"/>
          </w:tcPr>
          <w:p w14:paraId="1F27373E" w14:textId="6D155FF5" w:rsidR="00C2047A" w:rsidRDefault="00C2047A" w:rsidP="00C2047A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Forward: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AGA</w:t>
            </w:r>
            <w:r w:rsidRPr="00C204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TCACCCAGAGCAACGCCAT</w:t>
            </w:r>
          </w:p>
          <w:p w14:paraId="2C1278C9" w14:textId="58BBC042" w:rsidR="00B91331" w:rsidRPr="00C2047A" w:rsidRDefault="00B91331" w:rsidP="00C204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Reverse:</w:t>
            </w:r>
            <w:r w:rsidRPr="00DF2A01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="00C2047A" w:rsidRPr="00C204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GGCTGTCCATAAACTGGTTCTCC</w:t>
            </w:r>
          </w:p>
        </w:tc>
      </w:tr>
      <w:tr w:rsidR="00B91331" w:rsidRPr="00DF2A01" w14:paraId="0D8695FD" w14:textId="77777777" w:rsidTr="007C156D">
        <w:trPr>
          <w:trHeight w:val="318"/>
        </w:trPr>
        <w:tc>
          <w:tcPr>
            <w:tcW w:w="1883" w:type="dxa"/>
            <w:shd w:val="clear" w:color="auto" w:fill="auto"/>
            <w:noWrap/>
            <w:vAlign w:val="center"/>
            <w:hideMark/>
          </w:tcPr>
          <w:p w14:paraId="1BB2C7A3" w14:textId="4C73D8C4" w:rsidR="00B91331" w:rsidRPr="00DF2A01" w:rsidRDefault="00B91331" w:rsidP="00A9147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A01">
              <w:rPr>
                <w:rFonts w:ascii="Times New Roman" w:hAnsi="Times New Roman" w:cs="Times New Roman"/>
              </w:rPr>
              <w:t>Human</w:t>
            </w:r>
            <w:r w:rsidR="00655188">
              <w:rPr>
                <w:rFonts w:ascii="Times New Roman" w:hAnsi="Times New Roman" w:cs="Times New Roman"/>
              </w:rPr>
              <w:t xml:space="preserve"> </w:t>
            </w:r>
            <w:r w:rsidR="00655188" w:rsidRPr="00114E62">
              <w:rPr>
                <w:rFonts w:ascii="Times New Roman" w:hAnsi="Times New Roman" w:cs="Times New Roman"/>
                <w:i/>
                <w:iCs/>
              </w:rPr>
              <w:t>GSTM4</w:t>
            </w:r>
          </w:p>
        </w:tc>
        <w:tc>
          <w:tcPr>
            <w:tcW w:w="1808" w:type="dxa"/>
            <w:shd w:val="clear" w:color="auto" w:fill="auto"/>
            <w:noWrap/>
            <w:vAlign w:val="center"/>
          </w:tcPr>
          <w:p w14:paraId="34A17488" w14:textId="17238D33" w:rsidR="00B91331" w:rsidRPr="00DF2A01" w:rsidRDefault="008352D1" w:rsidP="00A9147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352D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NM_000850.5</w:t>
            </w:r>
          </w:p>
        </w:tc>
        <w:tc>
          <w:tcPr>
            <w:tcW w:w="4620" w:type="dxa"/>
            <w:shd w:val="clear" w:color="auto" w:fill="auto"/>
            <w:noWrap/>
            <w:vAlign w:val="center"/>
            <w:hideMark/>
          </w:tcPr>
          <w:p w14:paraId="310067B7" w14:textId="7D450412" w:rsidR="00B91331" w:rsidRPr="00DF2A01" w:rsidRDefault="00B91331" w:rsidP="00A91479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Forward: </w:t>
            </w:r>
            <w:r w:rsidR="00655188" w:rsidRPr="00655188">
              <w:rPr>
                <w:rFonts w:ascii="Times New Roman" w:eastAsia="宋体" w:hAnsi="Times New Roman" w:cs="Times New Roman"/>
                <w:kern w:val="0"/>
                <w:szCs w:val="21"/>
              </w:rPr>
              <w:t>TGGAGAACCAGGCTATGGACGT</w:t>
            </w:r>
          </w:p>
          <w:p w14:paraId="779796F1" w14:textId="6FC573E4" w:rsidR="00B91331" w:rsidRPr="00655188" w:rsidRDefault="00B91331" w:rsidP="00655188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Reverse:</w:t>
            </w:r>
            <w:r w:rsidRPr="00DF2A01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="00655188" w:rsidRPr="00655188">
              <w:rPr>
                <w:rFonts w:ascii="Times New Roman" w:eastAsia="宋体" w:hAnsi="Times New Roman" w:cs="Times New Roman"/>
                <w:kern w:val="0"/>
                <w:szCs w:val="21"/>
              </w:rPr>
              <w:t>CCAGGAACTGTGAGAAGTGCTG</w:t>
            </w:r>
          </w:p>
        </w:tc>
      </w:tr>
      <w:tr w:rsidR="00B91331" w:rsidRPr="00DF2A01" w14:paraId="3E964567" w14:textId="77777777" w:rsidTr="007C156D">
        <w:trPr>
          <w:trHeight w:val="318"/>
        </w:trPr>
        <w:tc>
          <w:tcPr>
            <w:tcW w:w="1883" w:type="dxa"/>
            <w:shd w:val="clear" w:color="auto" w:fill="auto"/>
            <w:noWrap/>
            <w:vAlign w:val="center"/>
            <w:hideMark/>
          </w:tcPr>
          <w:p w14:paraId="7F34B6E4" w14:textId="4B8C3BBD" w:rsidR="00B91331" w:rsidRPr="00DF2A01" w:rsidRDefault="00B91331" w:rsidP="00A9147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A01">
              <w:rPr>
                <w:rFonts w:ascii="Times New Roman" w:hAnsi="Times New Roman" w:cs="Times New Roman"/>
              </w:rPr>
              <w:t xml:space="preserve">Human </w:t>
            </w:r>
            <w:r w:rsidR="00655188" w:rsidRPr="00114E62">
              <w:rPr>
                <w:rFonts w:ascii="Times New Roman" w:hAnsi="Times New Roman" w:cs="Times New Roman"/>
                <w:i/>
                <w:iCs/>
              </w:rPr>
              <w:t>IDH1</w:t>
            </w:r>
          </w:p>
        </w:tc>
        <w:tc>
          <w:tcPr>
            <w:tcW w:w="1808" w:type="dxa"/>
            <w:shd w:val="clear" w:color="auto" w:fill="auto"/>
            <w:noWrap/>
            <w:vAlign w:val="center"/>
          </w:tcPr>
          <w:p w14:paraId="24593A92" w14:textId="57BC49BF" w:rsidR="00B91331" w:rsidRPr="00DF2A01" w:rsidRDefault="005C0FE5" w:rsidP="00A9147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C0FE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NM_005896.4</w:t>
            </w:r>
          </w:p>
        </w:tc>
        <w:tc>
          <w:tcPr>
            <w:tcW w:w="4620" w:type="dxa"/>
            <w:shd w:val="clear" w:color="auto" w:fill="auto"/>
            <w:noWrap/>
            <w:vAlign w:val="center"/>
            <w:hideMark/>
          </w:tcPr>
          <w:p w14:paraId="0E28C2B1" w14:textId="05BECA19" w:rsidR="00B91331" w:rsidRPr="00DF2A01" w:rsidRDefault="00B91331" w:rsidP="00A91479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Forward: </w:t>
            </w:r>
            <w:r w:rsidR="00655188" w:rsidRPr="00655188">
              <w:rPr>
                <w:rFonts w:ascii="Times New Roman" w:eastAsia="宋体" w:hAnsi="Times New Roman" w:cs="Times New Roman"/>
                <w:kern w:val="0"/>
                <w:szCs w:val="21"/>
              </w:rPr>
              <w:t>CTATGATGGTGACGTGCAGTCG</w:t>
            </w:r>
          </w:p>
          <w:p w14:paraId="4CC1B6FF" w14:textId="5DD21D89" w:rsidR="00B91331" w:rsidRPr="00655188" w:rsidRDefault="00B91331" w:rsidP="00655188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Reverse:</w:t>
            </w:r>
            <w:r w:rsidRPr="00DF2A01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="00655188" w:rsidRPr="00655188">
              <w:rPr>
                <w:rFonts w:ascii="Times New Roman" w:eastAsia="宋体" w:hAnsi="Times New Roman" w:cs="Times New Roman"/>
                <w:kern w:val="0"/>
                <w:szCs w:val="21"/>
              </w:rPr>
              <w:t>CCTCTGCTTCTACTGTCTTGCC</w:t>
            </w:r>
          </w:p>
        </w:tc>
      </w:tr>
      <w:tr w:rsidR="00B91331" w:rsidRPr="00DF2A01" w14:paraId="33AE8D52" w14:textId="77777777" w:rsidTr="007C156D">
        <w:trPr>
          <w:trHeight w:val="318"/>
        </w:trPr>
        <w:tc>
          <w:tcPr>
            <w:tcW w:w="1883" w:type="dxa"/>
            <w:shd w:val="clear" w:color="auto" w:fill="auto"/>
            <w:noWrap/>
            <w:vAlign w:val="center"/>
          </w:tcPr>
          <w:p w14:paraId="25F1686C" w14:textId="6EFD199B" w:rsidR="00B91331" w:rsidRPr="00DF2A01" w:rsidRDefault="00B91331" w:rsidP="00A91479">
            <w:pPr>
              <w:widowControl/>
              <w:rPr>
                <w:rFonts w:ascii="Times New Roman" w:hAnsi="Times New Roman" w:cs="Times New Roman"/>
              </w:rPr>
            </w:pPr>
            <w:r w:rsidRPr="00DF2A01">
              <w:rPr>
                <w:rFonts w:ascii="Times New Roman" w:hAnsi="Times New Roman" w:cs="Times New Roman"/>
              </w:rPr>
              <w:t xml:space="preserve">Human </w:t>
            </w:r>
            <w:r w:rsidR="00655188" w:rsidRPr="00114E62">
              <w:rPr>
                <w:rFonts w:ascii="Times New Roman" w:hAnsi="Times New Roman" w:cs="Times New Roman"/>
                <w:i/>
                <w:iCs/>
              </w:rPr>
              <w:t>METTL14</w:t>
            </w:r>
          </w:p>
        </w:tc>
        <w:tc>
          <w:tcPr>
            <w:tcW w:w="1808" w:type="dxa"/>
            <w:shd w:val="clear" w:color="auto" w:fill="auto"/>
            <w:noWrap/>
            <w:vAlign w:val="center"/>
          </w:tcPr>
          <w:p w14:paraId="393FAF35" w14:textId="7638B6E1" w:rsidR="00B91331" w:rsidRPr="00DF2A01" w:rsidRDefault="005C0FE5" w:rsidP="00A91479">
            <w:pPr>
              <w:widowControl/>
              <w:rPr>
                <w:rFonts w:ascii="Times New Roman" w:hAnsi="Times New Roman" w:cs="Times New Roman"/>
              </w:rPr>
            </w:pPr>
            <w:r w:rsidRPr="005C0FE5">
              <w:rPr>
                <w:rFonts w:ascii="Times New Roman" w:hAnsi="Times New Roman" w:cs="Times New Roman"/>
              </w:rPr>
              <w:t>NM_020961.4</w:t>
            </w:r>
          </w:p>
        </w:tc>
        <w:tc>
          <w:tcPr>
            <w:tcW w:w="4620" w:type="dxa"/>
            <w:shd w:val="clear" w:color="auto" w:fill="auto"/>
            <w:noWrap/>
            <w:vAlign w:val="center"/>
          </w:tcPr>
          <w:p w14:paraId="5B315207" w14:textId="18E78E30" w:rsidR="00B91331" w:rsidRPr="00DF2A01" w:rsidRDefault="00B91331" w:rsidP="00A9147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0" w:name="OLE_LINK2"/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Forward: </w:t>
            </w:r>
            <w:r w:rsidR="00655188" w:rsidRPr="0065518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CTGAAAGTGCCGACAGCATTGG</w:t>
            </w: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  <w:p w14:paraId="0E24C537" w14:textId="0A86BB01" w:rsidR="00B91331" w:rsidRPr="00DF2A01" w:rsidRDefault="00B91331" w:rsidP="0065518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Reverse:</w:t>
            </w:r>
            <w:r w:rsidRPr="00DF2A01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="00655188" w:rsidRPr="0065518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CTCTCCTTCATCCAGATACTTACG</w:t>
            </w:r>
            <w:bookmarkEnd w:id="10"/>
          </w:p>
        </w:tc>
      </w:tr>
      <w:tr w:rsidR="00114E62" w:rsidRPr="00DF2A01" w14:paraId="586317EA" w14:textId="77777777" w:rsidTr="007C156D">
        <w:trPr>
          <w:trHeight w:val="318"/>
        </w:trPr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42DD3B" w14:textId="7518A44C" w:rsidR="00114E62" w:rsidRPr="00DF2A01" w:rsidRDefault="00114E62" w:rsidP="00A91479">
            <w:pPr>
              <w:widowControl/>
              <w:rPr>
                <w:rFonts w:ascii="Times New Roman" w:hAnsi="Times New Roman" w:cs="Times New Roman"/>
              </w:rPr>
            </w:pPr>
            <w:r w:rsidRPr="00DF2A01">
              <w:rPr>
                <w:rFonts w:ascii="Times New Roman" w:hAnsi="Times New Roman" w:cs="Times New Roman"/>
              </w:rPr>
              <w:t xml:space="preserve">Human </w:t>
            </w:r>
            <w:r w:rsidR="002E1B34" w:rsidRPr="002E1B34">
              <w:rPr>
                <w:rFonts w:ascii="Times New Roman" w:hAnsi="Times New Roman" w:cs="Times New Roman"/>
                <w:i/>
                <w:iCs/>
              </w:rPr>
              <w:t>ACTB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2DE2F8" w14:textId="5EEA6BE0" w:rsidR="00114E62" w:rsidRPr="005C0FE5" w:rsidRDefault="00FF33B5" w:rsidP="00A91479">
            <w:pPr>
              <w:widowControl/>
              <w:rPr>
                <w:rFonts w:ascii="Times New Roman" w:hAnsi="Times New Roman" w:cs="Times New Roman"/>
              </w:rPr>
            </w:pPr>
            <w:r w:rsidRPr="00FF33B5">
              <w:rPr>
                <w:rFonts w:ascii="Times New Roman" w:hAnsi="Times New Roman" w:cs="Times New Roman"/>
              </w:rPr>
              <w:t>NM_001101.5</w:t>
            </w:r>
          </w:p>
        </w:tc>
        <w:tc>
          <w:tcPr>
            <w:tcW w:w="46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D2715A" w14:textId="7FAF8ADA" w:rsidR="0007176E" w:rsidRPr="00DF2A01" w:rsidRDefault="0007176E" w:rsidP="0007176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Forward: </w:t>
            </w:r>
            <w:r w:rsidRPr="0007176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CACCATTGGCAATGAGCGGTTC</w:t>
            </w:r>
          </w:p>
          <w:p w14:paraId="37692953" w14:textId="55A725AE" w:rsidR="00114E62" w:rsidRPr="00DF2A01" w:rsidRDefault="0007176E" w:rsidP="0007176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Reverse:</w:t>
            </w:r>
            <w:r w:rsidRPr="00DF2A01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07176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AGGTCTTTGCGGATGTCCACGT</w:t>
            </w:r>
          </w:p>
        </w:tc>
      </w:tr>
    </w:tbl>
    <w:p w14:paraId="1A83FC2B" w14:textId="77777777" w:rsidR="00786F16" w:rsidRDefault="00786F16" w:rsidP="00F9126D">
      <w:pPr>
        <w:widowControl/>
        <w:spacing w:after="200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5F7560B" w14:textId="02B951CE" w:rsidR="00F9126D" w:rsidRPr="00EF4D6B" w:rsidRDefault="00F9126D" w:rsidP="00F9126D">
      <w:pPr>
        <w:widowControl/>
        <w:spacing w:after="20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70A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S2</w:t>
      </w:r>
      <w:r w:rsidRPr="00EF4D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062F">
        <w:rPr>
          <w:rFonts w:ascii="Times New Roman" w:hAnsi="Times New Roman" w:cs="Times New Roman"/>
          <w:b/>
          <w:bCs/>
          <w:sz w:val="24"/>
          <w:szCs w:val="24"/>
        </w:rPr>
        <w:t>Primer sets used in PCR experiments.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83"/>
        <w:gridCol w:w="1666"/>
        <w:gridCol w:w="4762"/>
      </w:tblGrid>
      <w:tr w:rsidR="00F9126D" w:rsidRPr="00EF4D6B" w14:paraId="731C8912" w14:textId="77777777" w:rsidTr="00175EF7">
        <w:trPr>
          <w:cantSplit/>
          <w:trHeight w:val="318"/>
        </w:trPr>
        <w:tc>
          <w:tcPr>
            <w:tcW w:w="188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C79E1" w14:textId="77777777" w:rsidR="00F9126D" w:rsidRPr="00EF4D6B" w:rsidRDefault="00F9126D" w:rsidP="00175EF7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F4D6B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Gene</w:t>
            </w:r>
          </w:p>
        </w:tc>
        <w:tc>
          <w:tcPr>
            <w:tcW w:w="166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3EC7CFD" w14:textId="77777777" w:rsidR="00F9126D" w:rsidRPr="00EF4D6B" w:rsidRDefault="00F9126D" w:rsidP="00175EF7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F4D6B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Accession number</w:t>
            </w:r>
          </w:p>
        </w:tc>
        <w:tc>
          <w:tcPr>
            <w:tcW w:w="47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3BDFD" w14:textId="77777777" w:rsidR="00F9126D" w:rsidRPr="00EF4D6B" w:rsidRDefault="00F9126D" w:rsidP="00175EF7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F4D6B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Sequences (5' to 3')</w:t>
            </w:r>
          </w:p>
        </w:tc>
      </w:tr>
      <w:tr w:rsidR="00F9126D" w:rsidRPr="00DF2A01" w14:paraId="0DA9F2DF" w14:textId="77777777" w:rsidTr="00F90808">
        <w:trPr>
          <w:cantSplit/>
          <w:trHeight w:val="318"/>
        </w:trPr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08A9C6" w14:textId="6E6F5F18" w:rsidR="00F9126D" w:rsidRPr="00DF2A01" w:rsidRDefault="00F9126D" w:rsidP="00175EF7">
            <w:pPr>
              <w:widowControl/>
              <w:rPr>
                <w:rFonts w:ascii="Times New Roman" w:hAnsi="Times New Roman" w:cs="Times New Roman"/>
              </w:rPr>
            </w:pPr>
            <w:r w:rsidRPr="00DF2A01">
              <w:rPr>
                <w:rFonts w:ascii="Times New Roman" w:hAnsi="Times New Roman" w:cs="Times New Roman"/>
              </w:rPr>
              <w:t xml:space="preserve">Human </w:t>
            </w:r>
            <w:r w:rsidR="00964D31" w:rsidRPr="00114E62">
              <w:rPr>
                <w:rFonts w:ascii="Times New Roman" w:hAnsi="Times New Roman" w:cs="Times New Roman"/>
                <w:i/>
                <w:iCs/>
              </w:rPr>
              <w:t>GPX2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65CAC7" w14:textId="6555048E" w:rsidR="00F9126D" w:rsidRPr="00DF2A01" w:rsidRDefault="00283129" w:rsidP="00175EF7">
            <w:pPr>
              <w:widowControl/>
              <w:rPr>
                <w:rFonts w:ascii="Times New Roman" w:hAnsi="Times New Roman" w:cs="Times New Roman"/>
              </w:rPr>
            </w:pPr>
            <w:r w:rsidRPr="00283129">
              <w:rPr>
                <w:rFonts w:ascii="Times New Roman" w:hAnsi="Times New Roman" w:cs="Times New Roman"/>
              </w:rPr>
              <w:t>NM_002083.4</w:t>
            </w:r>
          </w:p>
        </w:tc>
        <w:tc>
          <w:tcPr>
            <w:tcW w:w="47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20F075" w14:textId="6D0CEE41" w:rsidR="00F9126D" w:rsidRPr="00DF2A01" w:rsidRDefault="00F9126D" w:rsidP="00175EF7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Forward: </w:t>
            </w:r>
            <w:r w:rsidR="00964D31" w:rsidRPr="00964D3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GGTAGATTTCAATACGTTCCGGG</w:t>
            </w:r>
          </w:p>
          <w:p w14:paraId="18B5B33D" w14:textId="0B6C0811" w:rsidR="00F9126D" w:rsidRPr="00DF2A01" w:rsidRDefault="00F9126D" w:rsidP="00964D3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A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Reverse:</w:t>
            </w:r>
            <w:r w:rsidRPr="00DF2A01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="00964D31" w:rsidRPr="00964D3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TGACAGTTCTCCTGATGTCCAAA</w:t>
            </w:r>
          </w:p>
        </w:tc>
      </w:tr>
    </w:tbl>
    <w:p w14:paraId="2B459CAE" w14:textId="77777777" w:rsidR="00336BDE" w:rsidRDefault="00336BDE" w:rsidP="00336BDE">
      <w:pPr>
        <w:widowControl/>
        <w:spacing w:after="200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E9F3343" w14:textId="56BFC895" w:rsidR="00B91331" w:rsidRPr="00336BDE" w:rsidRDefault="00336BDE" w:rsidP="007D166C">
      <w:pPr>
        <w:widowControl/>
        <w:spacing w:after="200"/>
        <w:jc w:val="left"/>
        <w:rPr>
          <w:rFonts w:ascii="Times New Roman" w:eastAsia="微软雅黑" w:hAnsi="Times New Roman" w:cs="Times New Roman"/>
          <w:b/>
          <w:bCs/>
          <w:sz w:val="24"/>
          <w:szCs w:val="24"/>
        </w:rPr>
      </w:pPr>
      <w:r w:rsidRPr="00370A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S3</w:t>
      </w:r>
      <w:r w:rsidRPr="00EF4D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166C" w:rsidRPr="007D166C">
        <w:rPr>
          <w:rFonts w:ascii="Times New Roman" w:hAnsi="Times New Roman" w:cs="Times New Roman"/>
          <w:b/>
          <w:bCs/>
          <w:sz w:val="24"/>
          <w:szCs w:val="24"/>
        </w:rPr>
        <w:t xml:space="preserve">List of target sequences against </w:t>
      </w:r>
      <w:proofErr w:type="spellStart"/>
      <w:r w:rsidR="007D166C" w:rsidRPr="007D166C">
        <w:rPr>
          <w:rFonts w:ascii="Times New Roman" w:hAnsi="Times New Roman" w:cs="Times New Roman"/>
          <w:b/>
          <w:bCs/>
          <w:sz w:val="24"/>
          <w:szCs w:val="24"/>
        </w:rPr>
        <w:t>shRNAs</w:t>
      </w:r>
      <w:proofErr w:type="spellEnd"/>
      <w:r w:rsidR="00294C9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83"/>
        <w:gridCol w:w="4762"/>
      </w:tblGrid>
      <w:tr w:rsidR="007D166C" w:rsidRPr="00EF4D6B" w14:paraId="56286941" w14:textId="77777777" w:rsidTr="00175EF7">
        <w:trPr>
          <w:cantSplit/>
          <w:trHeight w:val="318"/>
        </w:trPr>
        <w:tc>
          <w:tcPr>
            <w:tcW w:w="188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1D0D7" w14:textId="77777777" w:rsidR="007D166C" w:rsidRPr="00EF4D6B" w:rsidRDefault="007D166C" w:rsidP="00175EF7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F4D6B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Gene</w:t>
            </w:r>
          </w:p>
        </w:tc>
        <w:tc>
          <w:tcPr>
            <w:tcW w:w="47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C09FF" w14:textId="77777777" w:rsidR="007D166C" w:rsidRPr="00EF4D6B" w:rsidRDefault="007D166C" w:rsidP="00175EF7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F4D6B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Sequences (5' to 3')</w:t>
            </w:r>
          </w:p>
        </w:tc>
      </w:tr>
      <w:tr w:rsidR="007D166C" w:rsidRPr="00DF2A01" w14:paraId="7BD9AE3F" w14:textId="77777777" w:rsidTr="00175EF7">
        <w:trPr>
          <w:cantSplit/>
          <w:trHeight w:val="318"/>
        </w:trPr>
        <w:tc>
          <w:tcPr>
            <w:tcW w:w="1883" w:type="dxa"/>
            <w:shd w:val="clear" w:color="auto" w:fill="auto"/>
            <w:noWrap/>
            <w:vAlign w:val="center"/>
          </w:tcPr>
          <w:p w14:paraId="675AD8D9" w14:textId="3C372723" w:rsidR="007D166C" w:rsidRPr="00DF2A01" w:rsidRDefault="007D166C" w:rsidP="00175EF7">
            <w:pPr>
              <w:widowControl/>
              <w:rPr>
                <w:rFonts w:ascii="Times New Roman" w:hAnsi="Times New Roman" w:cs="Times New Roman"/>
              </w:rPr>
            </w:pPr>
            <w:r w:rsidRPr="00DF2A01">
              <w:rPr>
                <w:rFonts w:ascii="Times New Roman" w:hAnsi="Times New Roman" w:cs="Times New Roman"/>
              </w:rPr>
              <w:t xml:space="preserve">Human </w:t>
            </w:r>
            <w:r w:rsidR="00F90808" w:rsidRPr="004902A2">
              <w:rPr>
                <w:rFonts w:ascii="Times New Roman" w:hAnsi="Times New Roman" w:cs="Times New Roman"/>
                <w:i/>
                <w:iCs/>
              </w:rPr>
              <w:t>Scramble</w:t>
            </w:r>
          </w:p>
        </w:tc>
        <w:tc>
          <w:tcPr>
            <w:tcW w:w="4762" w:type="dxa"/>
            <w:shd w:val="clear" w:color="auto" w:fill="auto"/>
            <w:noWrap/>
            <w:vAlign w:val="center"/>
          </w:tcPr>
          <w:p w14:paraId="63C446B6" w14:textId="71B21872" w:rsidR="007D166C" w:rsidRPr="00DF2A01" w:rsidRDefault="007D166C" w:rsidP="00175EF7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D166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TTCTCCGAACGTGTCACGT</w:t>
            </w:r>
          </w:p>
        </w:tc>
      </w:tr>
      <w:tr w:rsidR="007D166C" w:rsidRPr="00DF2A01" w14:paraId="630141B3" w14:textId="77777777" w:rsidTr="00175EF7">
        <w:trPr>
          <w:cantSplit/>
          <w:trHeight w:val="318"/>
        </w:trPr>
        <w:tc>
          <w:tcPr>
            <w:tcW w:w="1883" w:type="dxa"/>
            <w:shd w:val="clear" w:color="auto" w:fill="auto"/>
            <w:noWrap/>
            <w:vAlign w:val="center"/>
          </w:tcPr>
          <w:p w14:paraId="68FEA9EF" w14:textId="2DB31CBA" w:rsidR="007D166C" w:rsidRPr="00DF2A01" w:rsidRDefault="007D166C" w:rsidP="00175EF7">
            <w:pPr>
              <w:widowControl/>
              <w:rPr>
                <w:rFonts w:ascii="Times New Roman" w:hAnsi="Times New Roman" w:cs="Times New Roman"/>
              </w:rPr>
            </w:pPr>
            <w:r w:rsidRPr="00DF2A01">
              <w:rPr>
                <w:rFonts w:ascii="Times New Roman" w:hAnsi="Times New Roman" w:cs="Times New Roman"/>
              </w:rPr>
              <w:t xml:space="preserve">Human </w:t>
            </w:r>
            <w:r w:rsidRPr="00114E62">
              <w:rPr>
                <w:rFonts w:ascii="Times New Roman" w:hAnsi="Times New Roman" w:cs="Times New Roman"/>
                <w:i/>
                <w:iCs/>
              </w:rPr>
              <w:t>GPX2</w:t>
            </w:r>
            <w:r w:rsidRPr="007D166C"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4762" w:type="dxa"/>
            <w:shd w:val="clear" w:color="auto" w:fill="auto"/>
            <w:noWrap/>
            <w:vAlign w:val="center"/>
          </w:tcPr>
          <w:p w14:paraId="0D3FC8A6" w14:textId="0A89C4B2" w:rsidR="007D166C" w:rsidRPr="00DF2A01" w:rsidRDefault="007D166C" w:rsidP="00175EF7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D166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CCGATCCCAAGCTCATCATTT</w:t>
            </w:r>
          </w:p>
        </w:tc>
      </w:tr>
      <w:tr w:rsidR="007D166C" w:rsidRPr="00DF2A01" w14:paraId="2EE5D2C5" w14:textId="77777777" w:rsidTr="007D166C">
        <w:trPr>
          <w:cantSplit/>
          <w:trHeight w:val="318"/>
        </w:trPr>
        <w:tc>
          <w:tcPr>
            <w:tcW w:w="1883" w:type="dxa"/>
            <w:shd w:val="clear" w:color="auto" w:fill="auto"/>
            <w:noWrap/>
            <w:vAlign w:val="center"/>
          </w:tcPr>
          <w:p w14:paraId="42424F1D" w14:textId="4FE29A31" w:rsidR="007D166C" w:rsidRPr="00DF2A01" w:rsidRDefault="007D166C" w:rsidP="00175EF7">
            <w:pPr>
              <w:widowControl/>
              <w:rPr>
                <w:rFonts w:ascii="Times New Roman" w:hAnsi="Times New Roman" w:cs="Times New Roman"/>
              </w:rPr>
            </w:pPr>
            <w:r w:rsidRPr="00DF2A01">
              <w:rPr>
                <w:rFonts w:ascii="Times New Roman" w:hAnsi="Times New Roman" w:cs="Times New Roman"/>
              </w:rPr>
              <w:t xml:space="preserve">Human </w:t>
            </w:r>
            <w:r w:rsidRPr="00114E62">
              <w:rPr>
                <w:rFonts w:ascii="Times New Roman" w:hAnsi="Times New Roman" w:cs="Times New Roman"/>
                <w:i/>
                <w:iCs/>
              </w:rPr>
              <w:t>GPX2</w:t>
            </w:r>
            <w:r w:rsidRPr="007D166C">
              <w:rPr>
                <w:rFonts w:ascii="Times New Roman" w:hAnsi="Times New Roman" w:cs="Times New Roman"/>
              </w:rPr>
              <w:t>#2</w:t>
            </w:r>
          </w:p>
        </w:tc>
        <w:tc>
          <w:tcPr>
            <w:tcW w:w="4762" w:type="dxa"/>
            <w:shd w:val="clear" w:color="auto" w:fill="auto"/>
            <w:noWrap/>
            <w:vAlign w:val="center"/>
          </w:tcPr>
          <w:p w14:paraId="1C060B22" w14:textId="7A39ADA8" w:rsidR="007D166C" w:rsidRPr="00DF2A01" w:rsidRDefault="007D166C" w:rsidP="00175EF7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D166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GGCTTCCCTTGCAACCAATTT</w:t>
            </w:r>
          </w:p>
        </w:tc>
      </w:tr>
      <w:tr w:rsidR="007D166C" w:rsidRPr="00DF2A01" w14:paraId="449687B6" w14:textId="77777777" w:rsidTr="00175EF7">
        <w:trPr>
          <w:cantSplit/>
          <w:trHeight w:val="318"/>
        </w:trPr>
        <w:tc>
          <w:tcPr>
            <w:tcW w:w="188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9CB87E4" w14:textId="14B17178" w:rsidR="007D166C" w:rsidRPr="00DF2A01" w:rsidRDefault="007D166C" w:rsidP="00175EF7">
            <w:pPr>
              <w:widowControl/>
              <w:rPr>
                <w:rFonts w:ascii="Times New Roman" w:hAnsi="Times New Roman" w:cs="Times New Roman"/>
              </w:rPr>
            </w:pPr>
            <w:r w:rsidRPr="00DF2A01">
              <w:rPr>
                <w:rFonts w:ascii="Times New Roman" w:hAnsi="Times New Roman" w:cs="Times New Roman"/>
              </w:rPr>
              <w:t xml:space="preserve">Human </w:t>
            </w:r>
            <w:r w:rsidRPr="00114E62">
              <w:rPr>
                <w:rFonts w:ascii="Times New Roman" w:hAnsi="Times New Roman" w:cs="Times New Roman"/>
                <w:i/>
                <w:iCs/>
              </w:rPr>
              <w:t>GPX2</w:t>
            </w:r>
            <w:r w:rsidRPr="007D166C">
              <w:rPr>
                <w:rFonts w:ascii="Times New Roman" w:hAnsi="Times New Roman" w:cs="Times New Roman"/>
              </w:rPr>
              <w:t>#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6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10053AA" w14:textId="13CC76C2" w:rsidR="007D166C" w:rsidRPr="00DF2A01" w:rsidRDefault="007D166C" w:rsidP="00175EF7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D166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GCACCTTCCCAACCATCAACA</w:t>
            </w:r>
          </w:p>
        </w:tc>
      </w:tr>
    </w:tbl>
    <w:p w14:paraId="08D4E51F" w14:textId="77777777" w:rsidR="00B91331" w:rsidRDefault="00B9133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CF76317" w14:textId="7277A75B" w:rsidR="000B22F7" w:rsidRDefault="000B22F7" w:rsidP="006A71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40D9FB7" wp14:editId="7711244B">
            <wp:extent cx="3177795" cy="2976867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7795" cy="297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DD8F9" w14:textId="3FAB4DFE" w:rsidR="0038236D" w:rsidRDefault="003A2A48" w:rsidP="000B22F7">
      <w:pPr>
        <w:spacing w:line="480" w:lineRule="auto"/>
        <w:rPr>
          <w:rFonts w:ascii="Times New Roman" w:eastAsia="微软雅黑" w:hAnsi="Times New Roman" w:cs="Times New Roman"/>
          <w:sz w:val="24"/>
          <w:szCs w:val="24"/>
        </w:rPr>
      </w:pPr>
      <w:r w:rsidRPr="006A71CE">
        <w:rPr>
          <w:rFonts w:ascii="Times New Roman" w:eastAsia="微软雅黑" w:hAnsi="Times New Roman" w:cs="Times New Roman"/>
          <w:b/>
          <w:bCs/>
          <w:sz w:val="24"/>
          <w:szCs w:val="24"/>
        </w:rPr>
        <w:t>Figure S</w:t>
      </w:r>
      <w:r w:rsidR="003C26ED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1</w:t>
      </w:r>
      <w:r w:rsidRPr="006A71CE">
        <w:rPr>
          <w:rFonts w:ascii="Times New Roman" w:eastAsia="微软雅黑" w:hAnsi="Times New Roman" w:cs="Times New Roman"/>
          <w:b/>
          <w:bCs/>
          <w:sz w:val="24"/>
          <w:szCs w:val="24"/>
        </w:rPr>
        <w:t xml:space="preserve">. </w:t>
      </w:r>
      <w:bookmarkStart w:id="11" w:name="_Hlk155097889"/>
      <w:r w:rsidR="00CD4F95" w:rsidRPr="006A71CE">
        <w:rPr>
          <w:rFonts w:ascii="Times New Roman" w:eastAsia="微软雅黑" w:hAnsi="Times New Roman" w:cs="Times New Roman"/>
          <w:b/>
          <w:bCs/>
          <w:sz w:val="24"/>
          <w:szCs w:val="24"/>
        </w:rPr>
        <w:t>The relationship between m</w:t>
      </w:r>
      <w:r w:rsidR="00CD4F95" w:rsidRPr="007745D9">
        <w:rPr>
          <w:rFonts w:ascii="Times New Roman" w:eastAsia="微软雅黑" w:hAnsi="Times New Roman" w:cs="Times New Roman"/>
          <w:b/>
          <w:bCs/>
          <w:sz w:val="24"/>
          <w:szCs w:val="24"/>
          <w:vertAlign w:val="superscript"/>
        </w:rPr>
        <w:t>6</w:t>
      </w:r>
      <w:r w:rsidR="00CD4F95" w:rsidRPr="006A71CE">
        <w:rPr>
          <w:rFonts w:ascii="Times New Roman" w:eastAsia="微软雅黑" w:hAnsi="Times New Roman" w:cs="Times New Roman"/>
          <w:b/>
          <w:bCs/>
          <w:sz w:val="24"/>
          <w:szCs w:val="24"/>
        </w:rPr>
        <w:t>A modification and GPX2</w:t>
      </w:r>
      <w:r w:rsidR="000F09B4">
        <w:rPr>
          <w:rFonts w:ascii="Times New Roman" w:eastAsia="微软雅黑" w:hAnsi="Times New Roman" w:cs="Times New Roman"/>
          <w:b/>
          <w:bCs/>
          <w:sz w:val="24"/>
          <w:szCs w:val="24"/>
        </w:rPr>
        <w:t>.</w:t>
      </w:r>
      <w:r w:rsidR="00CD4F95"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>(</w:t>
      </w:r>
      <w:r>
        <w:rPr>
          <w:rFonts w:ascii="Times New Roman" w:eastAsia="微软雅黑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) </w:t>
      </w:r>
      <w:r w:rsidR="004217CD" w:rsidRPr="004217CD">
        <w:rPr>
          <w:rFonts w:ascii="Times New Roman" w:eastAsia="微软雅黑" w:hAnsi="Times New Roman" w:cs="Times New Roman"/>
          <w:sz w:val="24"/>
          <w:szCs w:val="24"/>
        </w:rPr>
        <w:t>MeRIP assay</w:t>
      </w:r>
      <w:r w:rsidR="004217CD" w:rsidRPr="004217CD">
        <w:rPr>
          <w:rFonts w:ascii="Times New Roman" w:eastAsia="微软雅黑" w:hAnsi="Times New Roman" w:cs="Times New Roman" w:hint="eastAsia"/>
          <w:sz w:val="24"/>
          <w:szCs w:val="24"/>
        </w:rPr>
        <w:t>s</w:t>
      </w:r>
      <w:r w:rsidR="004217CD" w:rsidRPr="004217CD">
        <w:rPr>
          <w:rFonts w:ascii="Times New Roman" w:eastAsia="微软雅黑" w:hAnsi="Times New Roman" w:cs="Times New Roman"/>
          <w:sz w:val="24"/>
          <w:szCs w:val="24"/>
        </w:rPr>
        <w:t xml:space="preserve"> for m</w:t>
      </w:r>
      <w:r w:rsidR="004217CD" w:rsidRPr="004217CD">
        <w:rPr>
          <w:rFonts w:ascii="Times New Roman" w:eastAsia="微软雅黑" w:hAnsi="Times New Roman" w:cs="Times New Roman"/>
          <w:sz w:val="24"/>
          <w:szCs w:val="24"/>
          <w:vertAlign w:val="superscript"/>
        </w:rPr>
        <w:t>6</w:t>
      </w:r>
      <w:r w:rsidR="004217CD" w:rsidRPr="004217CD">
        <w:rPr>
          <w:rFonts w:ascii="Times New Roman" w:eastAsia="微软雅黑" w:hAnsi="Times New Roman" w:cs="Times New Roman"/>
          <w:sz w:val="24"/>
          <w:szCs w:val="24"/>
        </w:rPr>
        <w:t>A-modified GPX2 mRNA in A549 and HCC827 cell</w:t>
      </w:r>
      <w:r w:rsidR="004217CD" w:rsidRPr="004217CD">
        <w:rPr>
          <w:rFonts w:ascii="Times New Roman" w:eastAsia="微软雅黑" w:hAnsi="Times New Roman" w:cs="Times New Roman" w:hint="eastAsia"/>
          <w:sz w:val="24"/>
          <w:szCs w:val="24"/>
        </w:rPr>
        <w:t>s</w:t>
      </w:r>
      <w:r w:rsidR="004217CD" w:rsidRPr="004217CD">
        <w:rPr>
          <w:rFonts w:ascii="Times New Roman" w:eastAsia="微软雅黑" w:hAnsi="Times New Roman" w:cs="Times New Roman"/>
          <w:sz w:val="24"/>
          <w:szCs w:val="24"/>
        </w:rPr>
        <w:t>.</w:t>
      </w:r>
      <w:bookmarkEnd w:id="11"/>
      <w:r w:rsidR="007745D9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>(</w:t>
      </w:r>
      <w:r>
        <w:rPr>
          <w:rFonts w:ascii="Times New Roman" w:eastAsia="微软雅黑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微软雅黑" w:hAnsi="Times New Roman" w:cs="Times New Roman"/>
          <w:sz w:val="24"/>
          <w:szCs w:val="24"/>
        </w:rPr>
        <w:t>)</w:t>
      </w:r>
      <w:r w:rsidRPr="00EB4CBB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A26365" w:rsidRPr="00A26365">
        <w:rPr>
          <w:rFonts w:ascii="Times New Roman" w:eastAsia="微软雅黑" w:hAnsi="Times New Roman" w:cs="Times New Roman"/>
          <w:sz w:val="24"/>
          <w:szCs w:val="24"/>
        </w:rPr>
        <w:t xml:space="preserve">Scatter plot showing the correlation </w:t>
      </w:r>
      <w:r w:rsidR="000F09B4">
        <w:rPr>
          <w:rFonts w:ascii="Times New Roman" w:eastAsia="微软雅黑" w:hAnsi="Times New Roman" w:cs="Times New Roman"/>
          <w:sz w:val="24"/>
          <w:szCs w:val="24"/>
        </w:rPr>
        <w:t xml:space="preserve">analysis </w:t>
      </w:r>
      <w:r w:rsidR="00A26365" w:rsidRPr="00A26365">
        <w:rPr>
          <w:rFonts w:ascii="Times New Roman" w:eastAsia="微软雅黑" w:hAnsi="Times New Roman" w:cs="Times New Roman"/>
          <w:sz w:val="24"/>
          <w:szCs w:val="24"/>
        </w:rPr>
        <w:t xml:space="preserve">between GPX2 and </w:t>
      </w:r>
      <w:r w:rsidR="007745D9">
        <w:rPr>
          <w:rFonts w:ascii="Times New Roman" w:eastAsia="微软雅黑" w:hAnsi="Times New Roman" w:cs="Times New Roman"/>
          <w:sz w:val="24"/>
          <w:szCs w:val="24"/>
        </w:rPr>
        <w:t>METTL3</w:t>
      </w:r>
      <w:r w:rsidR="007745D9" w:rsidRPr="00A26365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A26365" w:rsidRPr="00A26365">
        <w:rPr>
          <w:rFonts w:ascii="Times New Roman" w:eastAsia="微软雅黑" w:hAnsi="Times New Roman" w:cs="Times New Roman"/>
          <w:sz w:val="24"/>
          <w:szCs w:val="24"/>
        </w:rPr>
        <w:t xml:space="preserve">or </w:t>
      </w:r>
      <w:r w:rsidR="007745D9">
        <w:rPr>
          <w:rFonts w:ascii="Times New Roman" w:eastAsia="微软雅黑" w:hAnsi="Times New Roman" w:cs="Times New Roman"/>
          <w:sz w:val="24"/>
          <w:szCs w:val="24"/>
        </w:rPr>
        <w:t>METTL14</w:t>
      </w:r>
      <w:r w:rsidR="007745D9" w:rsidRPr="00A26365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A26365" w:rsidRPr="00A26365">
        <w:rPr>
          <w:rFonts w:ascii="Times New Roman" w:eastAsia="微软雅黑" w:hAnsi="Times New Roman" w:cs="Times New Roman"/>
          <w:sz w:val="24"/>
          <w:szCs w:val="24"/>
        </w:rPr>
        <w:t>in the TCGA dataset.</w:t>
      </w:r>
    </w:p>
    <w:p w14:paraId="29DBDB9F" w14:textId="77777777" w:rsidR="0038236D" w:rsidRDefault="0038236D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br w:type="page"/>
      </w:r>
    </w:p>
    <w:p w14:paraId="262FA88C" w14:textId="4E2CE81F" w:rsidR="0038236D" w:rsidRDefault="0038236D" w:rsidP="000B22F7">
      <w:pPr>
        <w:spacing w:line="480" w:lineRule="auto"/>
        <w:rPr>
          <w:rFonts w:ascii="Times New Roman" w:eastAsia="微软雅黑" w:hAnsi="Times New Roman" w:cs="Times New Roman"/>
          <w:b/>
          <w:bCs/>
          <w:sz w:val="24"/>
          <w:szCs w:val="24"/>
        </w:rPr>
      </w:pPr>
      <w:r>
        <w:rPr>
          <w:rFonts w:ascii="Times New Roman" w:eastAsia="微软雅黑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BD1BF9C" wp14:editId="49401C3A">
            <wp:extent cx="5274058" cy="3878578"/>
            <wp:effectExtent l="0" t="0" r="3175" b="8255"/>
            <wp:docPr id="12317120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712046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58" cy="3878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D2874" w14:textId="38702F88" w:rsidR="0038236D" w:rsidRDefault="0038236D" w:rsidP="0038236D">
      <w:pPr>
        <w:spacing w:line="480" w:lineRule="auto"/>
        <w:rPr>
          <w:rFonts w:ascii="Times New Roman" w:eastAsia="微软雅黑" w:hAnsi="Times New Roman" w:cs="Times New Roman"/>
          <w:sz w:val="24"/>
          <w:szCs w:val="24"/>
        </w:rPr>
      </w:pPr>
      <w:r w:rsidRPr="00395155">
        <w:rPr>
          <w:rFonts w:ascii="Times New Roman" w:eastAsia="微软雅黑" w:hAnsi="Times New Roman" w:cs="Times New Roman"/>
          <w:b/>
          <w:bCs/>
          <w:sz w:val="24"/>
          <w:szCs w:val="24"/>
        </w:rPr>
        <w:t>Figure S2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.</w:t>
      </w:r>
      <w:r w:rsidR="00EC7EA3" w:rsidRPr="00EC7EA3">
        <w:rPr>
          <w:rFonts w:hint="eastAsia"/>
        </w:rPr>
        <w:t xml:space="preserve"> </w:t>
      </w:r>
      <w:r w:rsidR="00EC7EA3" w:rsidRPr="00395155">
        <w:rPr>
          <w:rFonts w:ascii="Times New Roman" w:eastAsia="微软雅黑" w:hAnsi="Times New Roman" w:cs="Times New Roman"/>
          <w:b/>
          <w:bCs/>
          <w:sz w:val="24"/>
          <w:szCs w:val="24"/>
        </w:rPr>
        <w:t>Targeting GPX2 mitigates EGFR-TKI resistance in the HCC827-GR</w:t>
      </w:r>
      <w:r w:rsidR="00395155">
        <w:rPr>
          <w:rFonts w:ascii="Times New Roman" w:eastAsia="微软雅黑" w:hAnsi="Times New Roman" w:cs="Times New Roman"/>
          <w:b/>
          <w:bCs/>
          <w:sz w:val="24"/>
          <w:szCs w:val="24"/>
        </w:rPr>
        <w:t>-derived</w:t>
      </w:r>
      <w:r w:rsidR="00EC7EA3" w:rsidRPr="00395155">
        <w:rPr>
          <w:rFonts w:ascii="Times New Roman" w:eastAsia="微软雅黑" w:hAnsi="Times New Roman" w:cs="Times New Roman"/>
          <w:b/>
          <w:bCs/>
          <w:sz w:val="24"/>
          <w:szCs w:val="24"/>
        </w:rPr>
        <w:t xml:space="preserve"> xenograft</w:t>
      </w:r>
      <w:r w:rsidR="00EC7EA3" w:rsidRPr="00EC7EA3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 model</w:t>
      </w:r>
      <w:r w:rsidR="00EC7EA3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.</w:t>
      </w:r>
      <w:r w:rsidRPr="0038236D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38236D">
        <w:rPr>
          <w:rFonts w:ascii="Times New Roman" w:eastAsia="微软雅黑" w:hAnsi="Times New Roman" w:cs="Times New Roman" w:hint="eastAsia"/>
          <w:sz w:val="24"/>
          <w:szCs w:val="24"/>
        </w:rPr>
        <w:t>(</w:t>
      </w:r>
      <w:r w:rsidRPr="00395155">
        <w:rPr>
          <w:rFonts w:ascii="Times New Roman" w:eastAsia="微软雅黑" w:hAnsi="Times New Roman" w:cs="Times New Roman"/>
          <w:b/>
          <w:bCs/>
          <w:sz w:val="24"/>
          <w:szCs w:val="24"/>
        </w:rPr>
        <w:t>A</w:t>
      </w:r>
      <w:r w:rsidRPr="0038236D">
        <w:rPr>
          <w:rFonts w:ascii="Times New Roman" w:eastAsia="微软雅黑" w:hAnsi="Times New Roman" w:cs="Times New Roman" w:hint="eastAsia"/>
          <w:sz w:val="24"/>
          <w:szCs w:val="24"/>
        </w:rPr>
        <w:t>) Tumor size was measured every 2 days. (</w:t>
      </w:r>
      <w:r w:rsidRPr="00395155">
        <w:rPr>
          <w:rFonts w:ascii="Times New Roman" w:eastAsia="微软雅黑" w:hAnsi="Times New Roman" w:cs="Times New Roman"/>
          <w:b/>
          <w:bCs/>
          <w:sz w:val="24"/>
          <w:szCs w:val="24"/>
        </w:rPr>
        <w:t>B</w:t>
      </w:r>
      <w:r w:rsidRPr="0038236D">
        <w:rPr>
          <w:rFonts w:ascii="Times New Roman" w:eastAsia="微软雅黑" w:hAnsi="Times New Roman" w:cs="Times New Roman" w:hint="eastAsia"/>
          <w:sz w:val="24"/>
          <w:szCs w:val="24"/>
        </w:rPr>
        <w:t>) Representative images of tumors tissues from the CDX model. (</w:t>
      </w:r>
      <w:r w:rsidRPr="00395155">
        <w:rPr>
          <w:rFonts w:ascii="Times New Roman" w:eastAsia="微软雅黑" w:hAnsi="Times New Roman" w:cs="Times New Roman"/>
          <w:b/>
          <w:bCs/>
          <w:sz w:val="24"/>
          <w:szCs w:val="24"/>
        </w:rPr>
        <w:t>C</w:t>
      </w:r>
      <w:r w:rsidRPr="0038236D">
        <w:rPr>
          <w:rFonts w:ascii="Times New Roman" w:eastAsia="微软雅黑" w:hAnsi="Times New Roman" w:cs="Times New Roman" w:hint="eastAsia"/>
          <w:sz w:val="24"/>
          <w:szCs w:val="24"/>
        </w:rPr>
        <w:t>) Tumor weight of each group at the end point. (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D</w:t>
      </w:r>
      <w:r w:rsidRPr="0038236D">
        <w:rPr>
          <w:rFonts w:ascii="Times New Roman" w:eastAsia="微软雅黑" w:hAnsi="Times New Roman" w:cs="Times New Roman" w:hint="eastAsia"/>
          <w:sz w:val="24"/>
          <w:szCs w:val="24"/>
        </w:rPr>
        <w:t>)</w:t>
      </w:r>
      <w:r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965914">
        <w:rPr>
          <w:rFonts w:ascii="Times New Roman" w:eastAsia="微软雅黑" w:hAnsi="Times New Roman" w:cs="Times New Roman"/>
          <w:sz w:val="24"/>
          <w:szCs w:val="24"/>
        </w:rPr>
        <w:t>The protein expression</w:t>
      </w:r>
      <w:r w:rsidRPr="0038236D">
        <w:rPr>
          <w:rFonts w:ascii="Times New Roman" w:eastAsia="微软雅黑" w:hAnsi="Times New Roman" w:cs="Times New Roman" w:hint="eastAsia"/>
          <w:sz w:val="24"/>
          <w:szCs w:val="24"/>
        </w:rPr>
        <w:t xml:space="preserve"> of GPX2, GLI1 and CD133.</w:t>
      </w:r>
    </w:p>
    <w:p w14:paraId="4DAB4CBA" w14:textId="6C05D570" w:rsidR="00B7618B" w:rsidRPr="00395155" w:rsidRDefault="00B7618B" w:rsidP="000B22F7">
      <w:pPr>
        <w:spacing w:line="480" w:lineRule="auto"/>
        <w:rPr>
          <w:rFonts w:ascii="Times New Roman" w:eastAsia="微软雅黑" w:hAnsi="Times New Roman" w:cs="Times New Roman"/>
          <w:b/>
          <w:bCs/>
          <w:sz w:val="24"/>
          <w:szCs w:val="24"/>
        </w:rPr>
      </w:pPr>
    </w:p>
    <w:sectPr w:rsidR="00B7618B" w:rsidRPr="00395155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AA42E6" w14:textId="77777777" w:rsidR="00EE706A" w:rsidRDefault="00EE706A" w:rsidP="0081421D">
      <w:r>
        <w:separator/>
      </w:r>
    </w:p>
  </w:endnote>
  <w:endnote w:type="continuationSeparator" w:id="0">
    <w:p w14:paraId="6D9CC69D" w14:textId="77777777" w:rsidR="00EE706A" w:rsidRDefault="00EE706A" w:rsidP="0081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0228987"/>
      <w:docPartObj>
        <w:docPartGallery w:val="Page Numbers (Bottom of Page)"/>
        <w:docPartUnique/>
      </w:docPartObj>
    </w:sdtPr>
    <w:sdtEndPr/>
    <w:sdtContent>
      <w:p w14:paraId="6B3C0518" w14:textId="4A81E9EB" w:rsidR="00391693" w:rsidRDefault="0039169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DC4D4E5" w14:textId="77777777" w:rsidR="00391693" w:rsidRDefault="003916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BA87F" w14:textId="77777777" w:rsidR="00EE706A" w:rsidRDefault="00EE706A" w:rsidP="0081421D">
      <w:r>
        <w:separator/>
      </w:r>
    </w:p>
  </w:footnote>
  <w:footnote w:type="continuationSeparator" w:id="0">
    <w:p w14:paraId="59CBDCF0" w14:textId="77777777" w:rsidR="00EE706A" w:rsidRDefault="00EE706A" w:rsidP="00814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1D6B62"/>
    <w:multiLevelType w:val="singleLevel"/>
    <w:tmpl w:val="FF1D6B6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1F1"/>
    <w:rsid w:val="000005C5"/>
    <w:rsid w:val="0007176E"/>
    <w:rsid w:val="0007240F"/>
    <w:rsid w:val="00073355"/>
    <w:rsid w:val="00081337"/>
    <w:rsid w:val="000A1A06"/>
    <w:rsid w:val="000B22F7"/>
    <w:rsid w:val="000E4FBA"/>
    <w:rsid w:val="000E63F0"/>
    <w:rsid w:val="000F09B4"/>
    <w:rsid w:val="0010227A"/>
    <w:rsid w:val="0010320F"/>
    <w:rsid w:val="00114D5C"/>
    <w:rsid w:val="00114E62"/>
    <w:rsid w:val="00117288"/>
    <w:rsid w:val="0012459B"/>
    <w:rsid w:val="0013295F"/>
    <w:rsid w:val="00133483"/>
    <w:rsid w:val="001345FC"/>
    <w:rsid w:val="00150EDD"/>
    <w:rsid w:val="001D756C"/>
    <w:rsid w:val="001E7060"/>
    <w:rsid w:val="001E72E4"/>
    <w:rsid w:val="002003F8"/>
    <w:rsid w:val="002077AB"/>
    <w:rsid w:val="0020794F"/>
    <w:rsid w:val="00214B94"/>
    <w:rsid w:val="00230CFE"/>
    <w:rsid w:val="00236C9C"/>
    <w:rsid w:val="00244E5A"/>
    <w:rsid w:val="00254342"/>
    <w:rsid w:val="00283129"/>
    <w:rsid w:val="00294B4B"/>
    <w:rsid w:val="00294C96"/>
    <w:rsid w:val="002A3EB0"/>
    <w:rsid w:val="002A5DB1"/>
    <w:rsid w:val="002C06DB"/>
    <w:rsid w:val="002E1B34"/>
    <w:rsid w:val="002F434E"/>
    <w:rsid w:val="0030434A"/>
    <w:rsid w:val="00312287"/>
    <w:rsid w:val="003179EE"/>
    <w:rsid w:val="0032035B"/>
    <w:rsid w:val="0032163E"/>
    <w:rsid w:val="003305AA"/>
    <w:rsid w:val="00336BDE"/>
    <w:rsid w:val="00355687"/>
    <w:rsid w:val="00374A32"/>
    <w:rsid w:val="0038236D"/>
    <w:rsid w:val="00383D1F"/>
    <w:rsid w:val="00391693"/>
    <w:rsid w:val="00395155"/>
    <w:rsid w:val="003A2A48"/>
    <w:rsid w:val="003A435D"/>
    <w:rsid w:val="003B0412"/>
    <w:rsid w:val="003C258E"/>
    <w:rsid w:val="003C26ED"/>
    <w:rsid w:val="003F0C5B"/>
    <w:rsid w:val="00411ED4"/>
    <w:rsid w:val="00416179"/>
    <w:rsid w:val="00417BDD"/>
    <w:rsid w:val="004217CD"/>
    <w:rsid w:val="00444DBA"/>
    <w:rsid w:val="004902A2"/>
    <w:rsid w:val="00490F56"/>
    <w:rsid w:val="0049125E"/>
    <w:rsid w:val="004B4017"/>
    <w:rsid w:val="004C2AB8"/>
    <w:rsid w:val="004D11A6"/>
    <w:rsid w:val="004E06BF"/>
    <w:rsid w:val="004E5759"/>
    <w:rsid w:val="005064A9"/>
    <w:rsid w:val="005347E0"/>
    <w:rsid w:val="00536588"/>
    <w:rsid w:val="00536D2B"/>
    <w:rsid w:val="005638C7"/>
    <w:rsid w:val="005650DF"/>
    <w:rsid w:val="005656C2"/>
    <w:rsid w:val="00571F85"/>
    <w:rsid w:val="00575D1B"/>
    <w:rsid w:val="00593AF3"/>
    <w:rsid w:val="005A1264"/>
    <w:rsid w:val="005A1456"/>
    <w:rsid w:val="005B77CA"/>
    <w:rsid w:val="005C0FE5"/>
    <w:rsid w:val="005C53EC"/>
    <w:rsid w:val="005D4180"/>
    <w:rsid w:val="005D6615"/>
    <w:rsid w:val="00634D7E"/>
    <w:rsid w:val="00640AF1"/>
    <w:rsid w:val="00655188"/>
    <w:rsid w:val="00657689"/>
    <w:rsid w:val="00664F95"/>
    <w:rsid w:val="00672513"/>
    <w:rsid w:val="00673989"/>
    <w:rsid w:val="006A71CE"/>
    <w:rsid w:val="006C45A3"/>
    <w:rsid w:val="006C7D34"/>
    <w:rsid w:val="006D0C7F"/>
    <w:rsid w:val="006D7EB0"/>
    <w:rsid w:val="006E52A8"/>
    <w:rsid w:val="006E6D4F"/>
    <w:rsid w:val="00701BFE"/>
    <w:rsid w:val="0070588F"/>
    <w:rsid w:val="00705D0D"/>
    <w:rsid w:val="00712C26"/>
    <w:rsid w:val="007400E4"/>
    <w:rsid w:val="00746313"/>
    <w:rsid w:val="007745D9"/>
    <w:rsid w:val="00777F85"/>
    <w:rsid w:val="00783920"/>
    <w:rsid w:val="00786F16"/>
    <w:rsid w:val="00797590"/>
    <w:rsid w:val="007C0D2C"/>
    <w:rsid w:val="007C156D"/>
    <w:rsid w:val="007D166C"/>
    <w:rsid w:val="007E13CE"/>
    <w:rsid w:val="007F72D1"/>
    <w:rsid w:val="00802FA5"/>
    <w:rsid w:val="008032CB"/>
    <w:rsid w:val="00803DA6"/>
    <w:rsid w:val="00812EE4"/>
    <w:rsid w:val="0081421D"/>
    <w:rsid w:val="00822B3F"/>
    <w:rsid w:val="008352D1"/>
    <w:rsid w:val="00840FCB"/>
    <w:rsid w:val="008630AB"/>
    <w:rsid w:val="00872D14"/>
    <w:rsid w:val="00891E77"/>
    <w:rsid w:val="00897FC2"/>
    <w:rsid w:val="008A4652"/>
    <w:rsid w:val="008A49CF"/>
    <w:rsid w:val="008B010F"/>
    <w:rsid w:val="008C65F6"/>
    <w:rsid w:val="008E0202"/>
    <w:rsid w:val="008E3152"/>
    <w:rsid w:val="008E7B19"/>
    <w:rsid w:val="008F08D8"/>
    <w:rsid w:val="00900EFD"/>
    <w:rsid w:val="0090561B"/>
    <w:rsid w:val="0091397A"/>
    <w:rsid w:val="0093336F"/>
    <w:rsid w:val="009523D5"/>
    <w:rsid w:val="00964D31"/>
    <w:rsid w:val="00973EF7"/>
    <w:rsid w:val="009815C4"/>
    <w:rsid w:val="00984E49"/>
    <w:rsid w:val="009A35BA"/>
    <w:rsid w:val="009B3895"/>
    <w:rsid w:val="009C53A0"/>
    <w:rsid w:val="009C5A46"/>
    <w:rsid w:val="00A00448"/>
    <w:rsid w:val="00A26365"/>
    <w:rsid w:val="00A3476A"/>
    <w:rsid w:val="00A35923"/>
    <w:rsid w:val="00A37016"/>
    <w:rsid w:val="00A50087"/>
    <w:rsid w:val="00A501B1"/>
    <w:rsid w:val="00A62524"/>
    <w:rsid w:val="00A9073E"/>
    <w:rsid w:val="00B007A5"/>
    <w:rsid w:val="00B0087D"/>
    <w:rsid w:val="00B2281E"/>
    <w:rsid w:val="00B26563"/>
    <w:rsid w:val="00B666C2"/>
    <w:rsid w:val="00B7618B"/>
    <w:rsid w:val="00B77A43"/>
    <w:rsid w:val="00B91331"/>
    <w:rsid w:val="00B92E94"/>
    <w:rsid w:val="00B92F3E"/>
    <w:rsid w:val="00B95127"/>
    <w:rsid w:val="00BC0753"/>
    <w:rsid w:val="00BF2EFE"/>
    <w:rsid w:val="00C06B38"/>
    <w:rsid w:val="00C2047A"/>
    <w:rsid w:val="00C40359"/>
    <w:rsid w:val="00C5483E"/>
    <w:rsid w:val="00C64FF5"/>
    <w:rsid w:val="00C83908"/>
    <w:rsid w:val="00CA1A3E"/>
    <w:rsid w:val="00CC7D1D"/>
    <w:rsid w:val="00CD4F95"/>
    <w:rsid w:val="00CE128B"/>
    <w:rsid w:val="00CE3050"/>
    <w:rsid w:val="00D04845"/>
    <w:rsid w:val="00D25157"/>
    <w:rsid w:val="00D3308A"/>
    <w:rsid w:val="00D52D5A"/>
    <w:rsid w:val="00DD0D8D"/>
    <w:rsid w:val="00E02D2A"/>
    <w:rsid w:val="00E37042"/>
    <w:rsid w:val="00E46E03"/>
    <w:rsid w:val="00E64C0B"/>
    <w:rsid w:val="00E70ACB"/>
    <w:rsid w:val="00E80175"/>
    <w:rsid w:val="00E84490"/>
    <w:rsid w:val="00E93FE4"/>
    <w:rsid w:val="00EA7384"/>
    <w:rsid w:val="00EB6CAC"/>
    <w:rsid w:val="00EC7EA3"/>
    <w:rsid w:val="00EE706A"/>
    <w:rsid w:val="00F35316"/>
    <w:rsid w:val="00F65732"/>
    <w:rsid w:val="00F7226B"/>
    <w:rsid w:val="00F90808"/>
    <w:rsid w:val="00F911F1"/>
    <w:rsid w:val="00F9126D"/>
    <w:rsid w:val="00F93786"/>
    <w:rsid w:val="00F952E6"/>
    <w:rsid w:val="00F972D2"/>
    <w:rsid w:val="00FC4F33"/>
    <w:rsid w:val="00FF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1450BC"/>
  <w15:chartTrackingRefBased/>
  <w15:docId w15:val="{698190FC-FE20-4D87-A0C7-FFB7D8DA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36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00EFD"/>
  </w:style>
  <w:style w:type="paragraph" w:styleId="BalloonText">
    <w:name w:val="Balloon Text"/>
    <w:basedOn w:val="Normal"/>
    <w:link w:val="BalloonTextChar"/>
    <w:uiPriority w:val="99"/>
    <w:semiHidden/>
    <w:unhideWhenUsed/>
    <w:rsid w:val="00B9133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33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B91331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8142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1421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14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1421D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329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95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0561B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561B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561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56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56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6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17</cp:revision>
  <dcterms:created xsi:type="dcterms:W3CDTF">2025-04-10T11:39:00Z</dcterms:created>
  <dcterms:modified xsi:type="dcterms:W3CDTF">2025-05-21T06:12:00Z</dcterms:modified>
</cp:coreProperties>
</file>