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A73A6">
      <w:pPr>
        <w:widowControl w:val="0"/>
        <w:rPr>
          <w:rStyle w:val="9"/>
          <w:b/>
          <w:bCs/>
        </w:rPr>
      </w:pPr>
      <w:r>
        <w:rPr>
          <w:rStyle w:val="9"/>
          <w:b/>
          <w:bCs/>
        </w:rPr>
        <w:t>Table S1. Oligos for s</w:t>
      </w:r>
      <w:r>
        <w:rPr>
          <w:rStyle w:val="9"/>
          <w:rFonts w:hint="eastAsia" w:eastAsiaTheme="minorEastAsia"/>
          <w:b/>
          <w:bCs/>
          <w:lang w:eastAsia="zh-CN"/>
        </w:rPr>
        <w:t>i</w:t>
      </w:r>
      <w:r>
        <w:rPr>
          <w:rStyle w:val="9"/>
          <w:b/>
          <w:bCs/>
        </w:rPr>
        <w:t>RNAs, s</w:t>
      </w:r>
      <w:r>
        <w:rPr>
          <w:rStyle w:val="9"/>
          <w:rFonts w:hint="eastAsia" w:eastAsiaTheme="minorEastAsia"/>
          <w:b/>
          <w:bCs/>
          <w:lang w:eastAsia="zh-CN"/>
        </w:rPr>
        <w:t>g</w:t>
      </w:r>
      <w:r>
        <w:rPr>
          <w:rStyle w:val="9"/>
          <w:b/>
          <w:bCs/>
        </w:rPr>
        <w:t>RNAs, and s</w:t>
      </w:r>
      <w:r>
        <w:rPr>
          <w:rStyle w:val="9"/>
          <w:rFonts w:hint="eastAsia" w:eastAsiaTheme="minorEastAsia"/>
          <w:b/>
          <w:bCs/>
          <w:lang w:eastAsia="zh-CN"/>
        </w:rPr>
        <w:t>h</w:t>
      </w:r>
      <w:r>
        <w:rPr>
          <w:rStyle w:val="9"/>
          <w:b/>
          <w:bCs/>
        </w:rPr>
        <w:t>RNAs</w:t>
      </w:r>
    </w:p>
    <w:p w14:paraId="60236498">
      <w:pPr>
        <w:widowControl w:val="0"/>
        <w:rPr>
          <w:b/>
          <w:bCs/>
        </w:rPr>
      </w:pPr>
    </w:p>
    <w:tbl>
      <w:tblPr>
        <w:tblStyle w:val="10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4067"/>
        <w:gridCol w:w="4039"/>
      </w:tblGrid>
      <w:tr w14:paraId="41BCB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1F715485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b/>
                <w:bCs/>
                <w:lang w:eastAsia="zh-CN"/>
              </w:rPr>
            </w:pPr>
            <w:r>
              <w:rPr>
                <w:rFonts w:hint="eastAsia" w:eastAsiaTheme="minorEastAsia"/>
                <w:b/>
                <w:bCs/>
                <w:lang w:eastAsia="zh-CN"/>
              </w:rPr>
              <w:t>siRNAs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59C43D18">
            <w:pPr>
              <w:widowControl w:val="0"/>
              <w:spacing w:line="276" w:lineRule="auto"/>
              <w:rPr>
                <w:rStyle w:val="9"/>
                <w:rFonts w:eastAsiaTheme="minorEastAsia"/>
                <w:b/>
                <w:bCs/>
                <w:lang w:eastAsia="zh-CN"/>
              </w:rPr>
            </w:pPr>
          </w:p>
        </w:tc>
        <w:tc>
          <w:tcPr>
            <w:tcW w:w="4039" w:type="dxa"/>
            <w:shd w:val="clear" w:color="auto" w:fill="F1F1F1" w:themeFill="background1" w:themeFillShade="F2"/>
          </w:tcPr>
          <w:p w14:paraId="5868A632">
            <w:pPr>
              <w:widowControl w:val="0"/>
              <w:spacing w:line="276" w:lineRule="auto"/>
              <w:rPr>
                <w:rStyle w:val="9"/>
                <w:b/>
                <w:bCs/>
              </w:rPr>
            </w:pPr>
          </w:p>
        </w:tc>
      </w:tr>
      <w:tr w14:paraId="1DFED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3C21C45E">
            <w:pPr>
              <w:widowControl w:val="0"/>
              <w:spacing w:before="100" w:beforeAutospacing="1" w:after="100" w:afterAutospacing="1" w:line="276" w:lineRule="auto"/>
              <w:rPr>
                <w:b/>
                <w:bCs/>
              </w:rPr>
            </w:pPr>
          </w:p>
        </w:tc>
        <w:tc>
          <w:tcPr>
            <w:tcW w:w="4067" w:type="dxa"/>
          </w:tcPr>
          <w:p w14:paraId="767715E6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 xml:space="preserve">Forward 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 xml:space="preserve">Oligos </w:t>
            </w:r>
            <w:r>
              <w:rPr>
                <w:rStyle w:val="9"/>
                <w:b/>
                <w:bCs/>
              </w:rPr>
              <w:t>(5’-3’)</w:t>
            </w:r>
          </w:p>
        </w:tc>
        <w:tc>
          <w:tcPr>
            <w:tcW w:w="4039" w:type="dxa"/>
          </w:tcPr>
          <w:p w14:paraId="51900AE5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>Reverse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 xml:space="preserve"> Oligos</w:t>
            </w:r>
            <w:r>
              <w:rPr>
                <w:rStyle w:val="9"/>
                <w:b/>
                <w:bCs/>
              </w:rPr>
              <w:t xml:space="preserve"> (5’-3’)</w:t>
            </w:r>
          </w:p>
        </w:tc>
      </w:tr>
      <w:tr w14:paraId="17EB9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1ADE8C42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si</w:t>
            </w:r>
            <w:r>
              <w:rPr>
                <w:rFonts w:hint="eastAsia" w:eastAsiaTheme="minorEastAsia"/>
                <w:i/>
                <w:iCs/>
                <w:lang w:eastAsia="zh-CN"/>
              </w:rPr>
              <w:t>NC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66B78DAD">
            <w:pPr>
              <w:widowControl w:val="0"/>
              <w:spacing w:line="276" w:lineRule="auto"/>
              <w:rPr>
                <w:rStyle w:val="9"/>
              </w:rPr>
            </w:pPr>
            <w:r>
              <w:rPr>
                <w:rStyle w:val="9"/>
              </w:rPr>
              <w:t>UUCUCCGAACGUGUCACGU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2AC30D8D">
            <w:pPr>
              <w:widowControl w:val="0"/>
              <w:spacing w:line="276" w:lineRule="auto"/>
              <w:rPr>
                <w:rStyle w:val="9"/>
              </w:rPr>
            </w:pPr>
            <w:r>
              <w:rPr>
                <w:rStyle w:val="9"/>
              </w:rPr>
              <w:t>ACGUGACACGUUCGGAGAA</w:t>
            </w:r>
          </w:p>
        </w:tc>
      </w:tr>
      <w:tr w14:paraId="0328A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54207129">
            <w:pPr>
              <w:widowControl w:val="0"/>
              <w:spacing w:before="100" w:beforeAutospacing="1" w:after="100" w:afterAutospacing="1" w:line="276" w:lineRule="auto"/>
              <w:ind w:left="720" w:hanging="720"/>
            </w:pPr>
            <w:r>
              <w:t>si</w:t>
            </w:r>
            <w:r>
              <w:rPr>
                <w:i/>
                <w:iCs/>
              </w:rPr>
              <w:t>USP30</w:t>
            </w:r>
            <w:r>
              <w:t xml:space="preserve"> #1</w:t>
            </w:r>
          </w:p>
        </w:tc>
        <w:tc>
          <w:tcPr>
            <w:tcW w:w="4067" w:type="dxa"/>
          </w:tcPr>
          <w:p w14:paraId="7BA225A8">
            <w:pPr>
              <w:widowControl w:val="0"/>
              <w:spacing w:before="100" w:beforeAutospacing="1" w:after="100" w:afterAutospacing="1" w:line="276" w:lineRule="auto"/>
            </w:pPr>
            <w:r>
              <w:t>GCUGCUUGUUGGAUGUCUU</w:t>
            </w:r>
          </w:p>
        </w:tc>
        <w:tc>
          <w:tcPr>
            <w:tcW w:w="4039" w:type="dxa"/>
          </w:tcPr>
          <w:p w14:paraId="168B903A">
            <w:pPr>
              <w:widowControl w:val="0"/>
              <w:spacing w:before="100" w:beforeAutospacing="1" w:after="100" w:afterAutospacing="1" w:line="276" w:lineRule="auto"/>
              <w:ind w:left="720" w:hanging="720"/>
            </w:pPr>
            <w:r>
              <w:t>AAGACAUCCAACAAGCAGC</w:t>
            </w:r>
          </w:p>
        </w:tc>
      </w:tr>
      <w:tr w14:paraId="2E591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4A9ABC6E">
            <w:pPr>
              <w:widowControl w:val="0"/>
              <w:spacing w:before="100" w:beforeAutospacing="1" w:after="100" w:afterAutospacing="1" w:line="276" w:lineRule="auto"/>
              <w:ind w:left="720" w:hanging="720"/>
            </w:pPr>
            <w:r>
              <w:t>si</w:t>
            </w:r>
            <w:r>
              <w:rPr>
                <w:i/>
                <w:iCs/>
              </w:rPr>
              <w:t>USP30</w:t>
            </w:r>
            <w:r>
              <w:t xml:space="preserve"> #2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2D3B9CDC">
            <w:pPr>
              <w:widowControl w:val="0"/>
              <w:spacing w:before="100" w:beforeAutospacing="1" w:after="100" w:afterAutospacing="1" w:line="276" w:lineRule="auto"/>
            </w:pPr>
            <w:r>
              <w:t>GGUUCUGUUGUGUUAAGAA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62FD66AE">
            <w:pPr>
              <w:widowControl w:val="0"/>
              <w:spacing w:before="100" w:beforeAutospacing="1" w:after="100" w:afterAutospacing="1" w:line="276" w:lineRule="auto"/>
            </w:pPr>
            <w:r>
              <w:t>UUCUUAACACAACAGAACC</w:t>
            </w:r>
          </w:p>
        </w:tc>
      </w:tr>
      <w:tr w14:paraId="0CE6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2B7ADBA8">
            <w:pPr>
              <w:widowControl w:val="0"/>
              <w:spacing w:before="100" w:beforeAutospacing="1" w:after="100" w:afterAutospacing="1" w:line="276" w:lineRule="auto"/>
              <w:ind w:left="720" w:hanging="720"/>
            </w:pPr>
          </w:p>
        </w:tc>
        <w:tc>
          <w:tcPr>
            <w:tcW w:w="4067" w:type="dxa"/>
          </w:tcPr>
          <w:p w14:paraId="234989F5">
            <w:pPr>
              <w:widowControl w:val="0"/>
              <w:spacing w:before="100" w:beforeAutospacing="1" w:after="100" w:afterAutospacing="1" w:line="276" w:lineRule="auto"/>
            </w:pPr>
          </w:p>
        </w:tc>
        <w:tc>
          <w:tcPr>
            <w:tcW w:w="4039" w:type="dxa"/>
          </w:tcPr>
          <w:p w14:paraId="573E523F">
            <w:pPr>
              <w:widowControl w:val="0"/>
              <w:spacing w:before="100" w:beforeAutospacing="1" w:after="100" w:afterAutospacing="1" w:line="276" w:lineRule="auto"/>
            </w:pPr>
          </w:p>
        </w:tc>
      </w:tr>
      <w:tr w14:paraId="06BF8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3"/>
            <w:shd w:val="clear" w:color="auto" w:fill="F1F1F1" w:themeFill="background1" w:themeFillShade="F2"/>
          </w:tcPr>
          <w:p w14:paraId="1799EA55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b/>
                <w:bCs/>
                <w:lang w:eastAsia="zh-CN"/>
              </w:rPr>
            </w:pPr>
            <w:r>
              <w:rPr>
                <w:b/>
                <w:bCs/>
              </w:rPr>
              <w:t>sgRNAs</w:t>
            </w:r>
            <w:r>
              <w:rPr>
                <w:rFonts w:hint="eastAsia" w:eastAsiaTheme="minorEastAsia"/>
                <w:b/>
                <w:bCs/>
                <w:lang w:eastAsia="zh-CN"/>
              </w:rPr>
              <w:t xml:space="preserve"> for LentiCRISPRv2 and PX459 Vectors</w:t>
            </w:r>
          </w:p>
        </w:tc>
      </w:tr>
      <w:tr w14:paraId="1401F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7BFCF14A">
            <w:pPr>
              <w:widowControl w:val="0"/>
              <w:spacing w:before="100" w:beforeAutospacing="1" w:after="100" w:afterAutospacing="1" w:line="276" w:lineRule="auto"/>
              <w:ind w:left="720" w:hanging="720"/>
              <w:rPr>
                <w:b/>
                <w:bCs/>
              </w:rPr>
            </w:pPr>
          </w:p>
        </w:tc>
        <w:tc>
          <w:tcPr>
            <w:tcW w:w="4067" w:type="dxa"/>
          </w:tcPr>
          <w:p w14:paraId="31C1A305">
            <w:pPr>
              <w:widowControl w:val="0"/>
              <w:spacing w:before="100" w:beforeAutospacing="1" w:after="100" w:afterAutospacing="1"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 xml:space="preserve">Forward 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>Oligos</w:t>
            </w:r>
            <w:r>
              <w:rPr>
                <w:rStyle w:val="9"/>
                <w:b/>
                <w:bCs/>
              </w:rPr>
              <w:t xml:space="preserve"> (5’-3’)</w:t>
            </w:r>
          </w:p>
        </w:tc>
        <w:tc>
          <w:tcPr>
            <w:tcW w:w="4039" w:type="dxa"/>
          </w:tcPr>
          <w:p w14:paraId="6C97BB86">
            <w:pPr>
              <w:widowControl w:val="0"/>
              <w:spacing w:before="100" w:beforeAutospacing="1" w:after="100" w:afterAutospacing="1"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 xml:space="preserve">Reverse 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>Oligos</w:t>
            </w:r>
            <w:r>
              <w:rPr>
                <w:rStyle w:val="9"/>
                <w:b/>
                <w:bCs/>
              </w:rPr>
              <w:t xml:space="preserve"> (5’-3’)</w:t>
            </w:r>
          </w:p>
        </w:tc>
      </w:tr>
      <w:tr w14:paraId="1CADC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29DAC39D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i/>
                <w:iCs/>
                <w:lang w:eastAsia="zh-CN"/>
              </w:rPr>
              <w:t>USP30</w:t>
            </w:r>
            <w:r>
              <w:rPr>
                <w:rFonts w:hint="eastAsia" w:eastAsiaTheme="minorEastAsia"/>
                <w:lang w:eastAsia="zh-CN"/>
              </w:rPr>
              <w:t xml:space="preserve"> #1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488F35B3">
            <w:pPr>
              <w:widowControl w:val="0"/>
              <w:spacing w:before="100" w:beforeAutospacing="1" w:after="100" w:afterAutospacing="1" w:line="276" w:lineRule="auto"/>
            </w:pPr>
            <w:r>
              <w:t>CACCGAAGAACTGGGGAGTTATAGG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390C01CC">
            <w:pPr>
              <w:widowControl w:val="0"/>
              <w:spacing w:before="100" w:beforeAutospacing="1" w:after="100" w:afterAutospacing="1" w:line="276" w:lineRule="auto"/>
            </w:pPr>
            <w:r>
              <w:t>AAACCCTATAACTCCCCAGTTCTTC</w:t>
            </w:r>
          </w:p>
        </w:tc>
      </w:tr>
      <w:tr w14:paraId="353BB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529B3D18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i/>
                <w:iCs/>
                <w:lang w:eastAsia="zh-CN"/>
              </w:rPr>
              <w:t>USP30</w:t>
            </w:r>
            <w:r>
              <w:rPr>
                <w:rFonts w:hint="eastAsia" w:eastAsiaTheme="minorEastAsia"/>
                <w:lang w:eastAsia="zh-CN"/>
              </w:rPr>
              <w:t xml:space="preserve"> #2</w:t>
            </w:r>
          </w:p>
        </w:tc>
        <w:tc>
          <w:tcPr>
            <w:tcW w:w="4067" w:type="dxa"/>
          </w:tcPr>
          <w:p w14:paraId="2883A6E0">
            <w:pPr>
              <w:widowControl w:val="0"/>
              <w:spacing w:before="100" w:beforeAutospacing="1" w:after="100" w:afterAutospacing="1" w:line="276" w:lineRule="auto"/>
            </w:pPr>
            <w:r>
              <w:t>CACCGAGTTCACCTCCCAGTACTCC</w:t>
            </w:r>
          </w:p>
        </w:tc>
        <w:tc>
          <w:tcPr>
            <w:tcW w:w="4039" w:type="dxa"/>
          </w:tcPr>
          <w:p w14:paraId="5DA59B17">
            <w:pPr>
              <w:widowControl w:val="0"/>
              <w:spacing w:before="100" w:beforeAutospacing="1" w:after="100" w:afterAutospacing="1" w:line="276" w:lineRule="auto"/>
            </w:pPr>
            <w:r>
              <w:t>AAACGGAGTACTGGGAGGTGAACTC</w:t>
            </w:r>
          </w:p>
        </w:tc>
      </w:tr>
      <w:tr w14:paraId="6D99C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4F274C03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i/>
                <w:iCs/>
                <w:lang w:eastAsia="zh-CN"/>
              </w:rPr>
              <w:t>HK2</w:t>
            </w:r>
            <w:r>
              <w:rPr>
                <w:rFonts w:hint="eastAsia" w:eastAsiaTheme="minorEastAsia"/>
                <w:lang w:eastAsia="zh-CN"/>
              </w:rPr>
              <w:t xml:space="preserve"> #1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319BE02A">
            <w:pPr>
              <w:widowControl w:val="0"/>
              <w:spacing w:before="100" w:beforeAutospacing="1" w:after="100" w:afterAutospacing="1" w:line="276" w:lineRule="auto"/>
            </w:pPr>
            <w:r>
              <w:t>CACCGTTGTGAGGTCCACTCCAGAT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43F37344">
            <w:pPr>
              <w:widowControl w:val="0"/>
              <w:spacing w:before="100" w:beforeAutospacing="1" w:after="100" w:afterAutospacing="1" w:line="276" w:lineRule="auto"/>
            </w:pPr>
            <w:r>
              <w:t>AAACATCTGGAGTGGACCTCACAAC</w:t>
            </w:r>
          </w:p>
        </w:tc>
      </w:tr>
      <w:tr w14:paraId="1DF60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59F8E56D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  <w:r>
              <w:rPr>
                <w:rFonts w:hint="eastAsia" w:eastAsiaTheme="minorEastAsia"/>
                <w:i/>
                <w:iCs/>
                <w:lang w:eastAsia="zh-CN"/>
              </w:rPr>
              <w:t>HK2</w:t>
            </w:r>
            <w:r>
              <w:rPr>
                <w:rFonts w:hint="eastAsia" w:eastAsiaTheme="minorEastAsia"/>
                <w:lang w:eastAsia="zh-CN"/>
              </w:rPr>
              <w:t xml:space="preserve"> #2</w:t>
            </w:r>
          </w:p>
        </w:tc>
        <w:tc>
          <w:tcPr>
            <w:tcW w:w="4067" w:type="dxa"/>
          </w:tcPr>
          <w:p w14:paraId="3C867378">
            <w:pPr>
              <w:widowControl w:val="0"/>
              <w:spacing w:before="100" w:beforeAutospacing="1" w:after="100" w:afterAutospacing="1" w:line="276" w:lineRule="auto"/>
            </w:pPr>
            <w:r>
              <w:t>CACCGTCAGATCTATGCCATCCCTG</w:t>
            </w:r>
          </w:p>
        </w:tc>
        <w:tc>
          <w:tcPr>
            <w:tcW w:w="4039" w:type="dxa"/>
          </w:tcPr>
          <w:p w14:paraId="0D089984">
            <w:pPr>
              <w:widowControl w:val="0"/>
              <w:spacing w:before="100" w:beforeAutospacing="1" w:after="100" w:afterAutospacing="1" w:line="276" w:lineRule="auto"/>
            </w:pPr>
            <w:r>
              <w:t>AAACCAGGGATGGCATAGATCTGAC</w:t>
            </w:r>
          </w:p>
        </w:tc>
      </w:tr>
      <w:tr w14:paraId="0ABEB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3E7C1086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lang w:eastAsia="zh-CN"/>
              </w:rPr>
            </w:pPr>
          </w:p>
        </w:tc>
        <w:tc>
          <w:tcPr>
            <w:tcW w:w="4067" w:type="dxa"/>
            <w:shd w:val="clear" w:color="auto" w:fill="F1F1F1" w:themeFill="background1" w:themeFillShade="F2"/>
          </w:tcPr>
          <w:p w14:paraId="3892CCE8">
            <w:pPr>
              <w:widowControl w:val="0"/>
              <w:spacing w:before="100" w:beforeAutospacing="1" w:after="100" w:afterAutospacing="1" w:line="276" w:lineRule="auto"/>
            </w:pPr>
          </w:p>
        </w:tc>
        <w:tc>
          <w:tcPr>
            <w:tcW w:w="4039" w:type="dxa"/>
            <w:shd w:val="clear" w:color="auto" w:fill="F1F1F1" w:themeFill="background1" w:themeFillShade="F2"/>
          </w:tcPr>
          <w:p w14:paraId="72CBAD28">
            <w:pPr>
              <w:widowControl w:val="0"/>
              <w:spacing w:before="100" w:beforeAutospacing="1" w:after="100" w:afterAutospacing="1" w:line="276" w:lineRule="auto"/>
            </w:pPr>
          </w:p>
        </w:tc>
      </w:tr>
      <w:tr w14:paraId="5E8DC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3"/>
          </w:tcPr>
          <w:p w14:paraId="52BE0334">
            <w:pPr>
              <w:widowControl w:val="0"/>
              <w:spacing w:before="100" w:beforeAutospacing="1" w:after="100" w:afterAutospacing="1" w:line="276" w:lineRule="auto"/>
              <w:rPr>
                <w:rFonts w:eastAsiaTheme="minorEastAsia"/>
                <w:b/>
                <w:bCs/>
                <w:lang w:eastAsia="zh-CN"/>
              </w:rPr>
            </w:pPr>
            <w:r>
              <w:rPr>
                <w:rFonts w:hint="eastAsia" w:eastAsiaTheme="minorEastAsia"/>
                <w:b/>
                <w:bCs/>
                <w:lang w:eastAsia="zh-CN"/>
              </w:rPr>
              <w:t>shRNAs for pL</w:t>
            </w:r>
            <w:bookmarkStart w:id="0" w:name="_GoBack"/>
            <w:bookmarkEnd w:id="0"/>
            <w:r>
              <w:rPr>
                <w:rFonts w:hint="eastAsia" w:eastAsiaTheme="minorEastAsia"/>
                <w:b/>
                <w:bCs/>
                <w:lang w:eastAsia="zh-CN"/>
              </w:rPr>
              <w:t>KO.1 Vector</w:t>
            </w:r>
          </w:p>
        </w:tc>
      </w:tr>
      <w:tr w14:paraId="386A2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7F7E9A0F">
            <w:pPr>
              <w:widowControl w:val="0"/>
              <w:spacing w:before="100" w:beforeAutospacing="1" w:after="100" w:afterAutospacing="1" w:line="276" w:lineRule="auto"/>
              <w:rPr>
                <w:rStyle w:val="9"/>
                <w:b/>
                <w:bCs/>
              </w:rPr>
            </w:pPr>
          </w:p>
        </w:tc>
        <w:tc>
          <w:tcPr>
            <w:tcW w:w="4067" w:type="dxa"/>
            <w:shd w:val="clear" w:color="auto" w:fill="F1F1F1" w:themeFill="background1" w:themeFillShade="F2"/>
          </w:tcPr>
          <w:p w14:paraId="36E92118">
            <w:pPr>
              <w:widowControl w:val="0"/>
              <w:spacing w:before="100" w:beforeAutospacing="1" w:after="100" w:afterAutospacing="1"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 xml:space="preserve">Forward 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>Oligos</w:t>
            </w:r>
            <w:r>
              <w:rPr>
                <w:rStyle w:val="9"/>
                <w:b/>
                <w:bCs/>
              </w:rPr>
              <w:t xml:space="preserve"> (5’-3’)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28A76213">
            <w:pPr>
              <w:widowControl w:val="0"/>
              <w:spacing w:before="100" w:beforeAutospacing="1" w:after="100" w:afterAutospacing="1" w:line="276" w:lineRule="auto"/>
              <w:rPr>
                <w:b/>
                <w:bCs/>
              </w:rPr>
            </w:pPr>
            <w:r>
              <w:rPr>
                <w:rStyle w:val="9"/>
                <w:b/>
                <w:bCs/>
              </w:rPr>
              <w:t xml:space="preserve">Reverse </w:t>
            </w:r>
            <w:r>
              <w:rPr>
                <w:rStyle w:val="9"/>
                <w:rFonts w:hint="eastAsia" w:eastAsiaTheme="minorEastAsia"/>
                <w:b/>
                <w:bCs/>
                <w:lang w:eastAsia="zh-CN"/>
              </w:rPr>
              <w:t>Oligos</w:t>
            </w:r>
            <w:r>
              <w:rPr>
                <w:rStyle w:val="9"/>
                <w:b/>
                <w:bCs/>
              </w:rPr>
              <w:t xml:space="preserve"> (5’-3’)</w:t>
            </w:r>
          </w:p>
        </w:tc>
      </w:tr>
      <w:tr w14:paraId="30963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5BD642D5">
            <w:pPr>
              <w:widowControl w:val="0"/>
              <w:spacing w:before="100" w:beforeAutospacing="1" w:after="100" w:afterAutospacing="1" w:line="276" w:lineRule="auto"/>
              <w:rPr>
                <w:rStyle w:val="9"/>
                <w:rFonts w:eastAsiaTheme="minorEastAsia"/>
                <w:lang w:eastAsia="zh-CN"/>
              </w:rPr>
            </w:pPr>
            <w:r>
              <w:rPr>
                <w:rStyle w:val="9"/>
                <w:rFonts w:hint="eastAsia" w:eastAsiaTheme="minorEastAsia"/>
                <w:lang w:eastAsia="zh-CN"/>
              </w:rPr>
              <w:t>sh</w:t>
            </w:r>
            <w:r>
              <w:rPr>
                <w:rStyle w:val="9"/>
                <w:rFonts w:hint="eastAsia" w:eastAsiaTheme="minorEastAsia"/>
                <w:i/>
                <w:iCs/>
                <w:lang w:eastAsia="zh-CN"/>
              </w:rPr>
              <w:t>NC</w:t>
            </w:r>
          </w:p>
        </w:tc>
        <w:tc>
          <w:tcPr>
            <w:tcW w:w="4067" w:type="dxa"/>
          </w:tcPr>
          <w:p w14:paraId="45CEBCE5">
            <w:pPr>
              <w:widowControl w:val="0"/>
              <w:spacing w:before="100" w:beforeAutospacing="1" w:after="100" w:afterAutospacing="1" w:line="276" w:lineRule="auto"/>
              <w:rPr>
                <w:rStyle w:val="9"/>
                <w:rFonts w:eastAsiaTheme="minorEastAsia"/>
                <w:lang w:eastAsia="zh-CN"/>
              </w:rPr>
            </w:pPr>
            <w:r>
              <w:rPr>
                <w:rStyle w:val="9"/>
                <w:rFonts w:eastAsiaTheme="minorEastAsia"/>
                <w:lang w:eastAsia="zh-CN"/>
              </w:rPr>
              <w:t>CCGGGCGCGATAGCGCTAATAATTTCTCGAGAAATTATTAGCGCTATCGCGCTTTTTG</w:t>
            </w:r>
          </w:p>
        </w:tc>
        <w:tc>
          <w:tcPr>
            <w:tcW w:w="4039" w:type="dxa"/>
          </w:tcPr>
          <w:p w14:paraId="27317D07">
            <w:pPr>
              <w:widowControl w:val="0"/>
              <w:spacing w:before="100" w:beforeAutospacing="1" w:after="100" w:afterAutospacing="1" w:line="276" w:lineRule="auto"/>
              <w:rPr>
                <w:rStyle w:val="9"/>
              </w:rPr>
            </w:pPr>
            <w:r>
              <w:t>AATTCAAAAAGCGCGATAGCGCTAATAATTTCTCGAGAAATTATTAGCGCTATCGCGC</w:t>
            </w:r>
          </w:p>
        </w:tc>
      </w:tr>
      <w:tr w14:paraId="6D379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79C04345">
            <w:pPr>
              <w:widowControl w:val="0"/>
              <w:spacing w:before="100" w:beforeAutospacing="1" w:after="100" w:afterAutospacing="1" w:line="276" w:lineRule="auto"/>
              <w:rPr>
                <w:rStyle w:val="9"/>
                <w:rFonts w:eastAsiaTheme="minorEastAsia"/>
                <w:lang w:eastAsia="zh-CN"/>
              </w:rPr>
            </w:pPr>
            <w:r>
              <w:rPr>
                <w:rStyle w:val="9"/>
                <w:rFonts w:hint="eastAsia" w:eastAsiaTheme="minorEastAsia"/>
                <w:lang w:eastAsia="zh-CN"/>
              </w:rPr>
              <w:t>sh</w:t>
            </w:r>
            <w:r>
              <w:rPr>
                <w:rStyle w:val="9"/>
                <w:rFonts w:hint="eastAsia" w:eastAsiaTheme="minorEastAsia"/>
                <w:i/>
                <w:iCs/>
                <w:lang w:eastAsia="zh-CN"/>
              </w:rPr>
              <w:t>USP30</w:t>
            </w:r>
            <w:r>
              <w:rPr>
                <w:rStyle w:val="9"/>
                <w:rFonts w:hint="eastAsia" w:eastAsiaTheme="minorEastAsia"/>
                <w:lang w:eastAsia="zh-CN"/>
              </w:rPr>
              <w:t xml:space="preserve"> #1</w:t>
            </w:r>
          </w:p>
        </w:tc>
        <w:tc>
          <w:tcPr>
            <w:tcW w:w="4067" w:type="dxa"/>
            <w:shd w:val="clear" w:color="auto" w:fill="F1F1F1" w:themeFill="background1" w:themeFillShade="F2"/>
          </w:tcPr>
          <w:p w14:paraId="5FE1A0EE">
            <w:pPr>
              <w:widowControl w:val="0"/>
              <w:spacing w:before="100" w:beforeAutospacing="1" w:after="100" w:afterAutospacing="1" w:line="276" w:lineRule="auto"/>
            </w:pPr>
            <w:r>
              <w:t>CCGGCCTAGTCAACACAACCCTAAACTCGAGTTTAGGGTTGTGTTGACTAGGTTTTTG</w:t>
            </w:r>
          </w:p>
        </w:tc>
        <w:tc>
          <w:tcPr>
            <w:tcW w:w="4039" w:type="dxa"/>
            <w:shd w:val="clear" w:color="auto" w:fill="F1F1F1" w:themeFill="background1" w:themeFillShade="F2"/>
          </w:tcPr>
          <w:p w14:paraId="6DE7B5D5">
            <w:pPr>
              <w:widowControl w:val="0"/>
              <w:spacing w:before="100" w:beforeAutospacing="1" w:after="100" w:afterAutospacing="1" w:line="276" w:lineRule="auto"/>
            </w:pPr>
            <w:r>
              <w:t>AATTCAAAAACCTAGTCAACACAACCCTAAACTCGAGTTTAGGGTTGTGTTGACTAGG</w:t>
            </w:r>
          </w:p>
        </w:tc>
      </w:tr>
      <w:tr w14:paraId="2E48D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</w:tcPr>
          <w:p w14:paraId="74AE5A80">
            <w:pPr>
              <w:widowControl w:val="0"/>
              <w:spacing w:before="100" w:beforeAutospacing="1" w:after="100" w:afterAutospacing="1" w:line="276" w:lineRule="auto"/>
              <w:rPr>
                <w:rStyle w:val="9"/>
                <w:rFonts w:eastAsiaTheme="minorEastAsia"/>
                <w:lang w:eastAsia="zh-CN"/>
              </w:rPr>
            </w:pPr>
            <w:r>
              <w:rPr>
                <w:rStyle w:val="9"/>
                <w:rFonts w:hint="eastAsia" w:eastAsiaTheme="minorEastAsia"/>
                <w:lang w:eastAsia="zh-CN"/>
              </w:rPr>
              <w:t>sh</w:t>
            </w:r>
            <w:r>
              <w:rPr>
                <w:rStyle w:val="9"/>
                <w:rFonts w:hint="eastAsia" w:eastAsiaTheme="minorEastAsia"/>
                <w:i/>
                <w:iCs/>
                <w:lang w:eastAsia="zh-CN"/>
              </w:rPr>
              <w:t>USP30</w:t>
            </w:r>
            <w:r>
              <w:rPr>
                <w:rStyle w:val="9"/>
                <w:rFonts w:hint="eastAsia" w:eastAsiaTheme="minorEastAsia"/>
                <w:lang w:eastAsia="zh-CN"/>
              </w:rPr>
              <w:t xml:space="preserve"> #2</w:t>
            </w:r>
          </w:p>
        </w:tc>
        <w:tc>
          <w:tcPr>
            <w:tcW w:w="4067" w:type="dxa"/>
          </w:tcPr>
          <w:p w14:paraId="5FD2C4D4">
            <w:pPr>
              <w:widowControl w:val="0"/>
              <w:spacing w:before="100" w:beforeAutospacing="1" w:after="100" w:afterAutospacing="1" w:line="276" w:lineRule="auto"/>
            </w:pPr>
            <w:r>
              <w:t>CCGGGATAGCCTTTCACTAAGTATTCTCGAGAATACTTAGTGAAAGGCTATCTTTTTG</w:t>
            </w:r>
          </w:p>
        </w:tc>
        <w:tc>
          <w:tcPr>
            <w:tcW w:w="4039" w:type="dxa"/>
          </w:tcPr>
          <w:p w14:paraId="33D5DB3F">
            <w:pPr>
              <w:widowControl w:val="0"/>
              <w:spacing w:before="100" w:beforeAutospacing="1" w:after="100" w:afterAutospacing="1" w:line="276" w:lineRule="auto"/>
            </w:pPr>
            <w:r>
              <w:t>AATTCAAAAAGATAGCCTTTCACTAAGTATTCTCGAGAATACTTAGTGAAAGGCTATC</w:t>
            </w:r>
          </w:p>
        </w:tc>
      </w:tr>
      <w:tr w14:paraId="5283B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shd w:val="clear" w:color="auto" w:fill="F1F1F1" w:themeFill="background1" w:themeFillShade="F2"/>
          </w:tcPr>
          <w:p w14:paraId="7DAB05EF">
            <w:pPr>
              <w:widowControl w:val="0"/>
              <w:spacing w:before="100" w:beforeAutospacing="1" w:after="100" w:afterAutospacing="1" w:line="276" w:lineRule="auto"/>
              <w:rPr>
                <w:rStyle w:val="9"/>
                <w:rFonts w:eastAsiaTheme="minorEastAsia"/>
                <w:b/>
                <w:bCs/>
                <w:lang w:eastAsia="zh-CN"/>
              </w:rPr>
            </w:pPr>
          </w:p>
        </w:tc>
        <w:tc>
          <w:tcPr>
            <w:tcW w:w="4067" w:type="dxa"/>
            <w:shd w:val="clear" w:color="auto" w:fill="F1F1F1" w:themeFill="background1" w:themeFillShade="F2"/>
          </w:tcPr>
          <w:p w14:paraId="250FA82C">
            <w:pPr>
              <w:widowControl w:val="0"/>
              <w:spacing w:before="100" w:beforeAutospacing="1" w:after="100" w:afterAutospacing="1" w:line="276" w:lineRule="auto"/>
            </w:pPr>
          </w:p>
        </w:tc>
        <w:tc>
          <w:tcPr>
            <w:tcW w:w="4039" w:type="dxa"/>
            <w:shd w:val="clear" w:color="auto" w:fill="F1F1F1" w:themeFill="background1" w:themeFillShade="F2"/>
          </w:tcPr>
          <w:p w14:paraId="64B36DAF">
            <w:pPr>
              <w:widowControl w:val="0"/>
              <w:spacing w:before="100" w:beforeAutospacing="1" w:after="100" w:afterAutospacing="1" w:line="276" w:lineRule="auto"/>
            </w:pPr>
          </w:p>
        </w:tc>
      </w:tr>
    </w:tbl>
    <w:p w14:paraId="0D850169">
      <w:pPr>
        <w:rPr>
          <w:b/>
          <w:bCs/>
        </w:rPr>
      </w:pPr>
    </w:p>
    <w:p w14:paraId="4293DEFA">
      <w:pPr>
        <w:rPr>
          <w:b/>
          <w:bCs/>
          <w:kern w:val="36"/>
          <w:szCs w:val="48"/>
        </w:rPr>
      </w:pPr>
    </w:p>
    <w:p w14:paraId="1BCEED13"/>
    <w:sectPr>
      <w:footerReference r:id="rId5" w:type="default"/>
      <w:footerReference r:id="rId6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045822027"/>
      <w:docPartObj>
        <w:docPartGallery w:val="AutoText"/>
      </w:docPartObj>
    </w:sdtPr>
    <w:sdtEndPr>
      <w:rPr>
        <w:rStyle w:val="6"/>
      </w:rPr>
    </w:sdtEndPr>
    <w:sdtContent>
      <w:p w14:paraId="15A072EA"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1</w:t>
        </w:r>
        <w:r>
          <w:rPr>
            <w:rStyle w:val="6"/>
          </w:rPr>
          <w:fldChar w:fldCharType="end"/>
        </w:r>
      </w:p>
    </w:sdtContent>
  </w:sdt>
  <w:p w14:paraId="47653048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084217119"/>
      <w:docPartObj>
        <w:docPartGallery w:val="AutoText"/>
      </w:docPartObj>
    </w:sdtPr>
    <w:sdtEndPr>
      <w:rPr>
        <w:rStyle w:val="6"/>
      </w:rPr>
    </w:sdtEndPr>
    <w:sdtContent>
      <w:p w14:paraId="3DDE01C0">
        <w:pPr>
          <w:pStyle w:val="2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end"/>
        </w:r>
      </w:p>
    </w:sdtContent>
  </w:sdt>
  <w:p w14:paraId="08F5EFEE">
    <w:pPr>
      <w:pStyle w:val="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683060"/>
    <w:rsid w:val="00037C19"/>
    <w:rsid w:val="000E584B"/>
    <w:rsid w:val="00106544"/>
    <w:rsid w:val="001535DE"/>
    <w:rsid w:val="00155CD1"/>
    <w:rsid w:val="001710F6"/>
    <w:rsid w:val="0017195A"/>
    <w:rsid w:val="002623E6"/>
    <w:rsid w:val="002C3908"/>
    <w:rsid w:val="00344243"/>
    <w:rsid w:val="0035359C"/>
    <w:rsid w:val="00374F4B"/>
    <w:rsid w:val="003B67E0"/>
    <w:rsid w:val="004212D9"/>
    <w:rsid w:val="00475B1A"/>
    <w:rsid w:val="004A7524"/>
    <w:rsid w:val="004B1503"/>
    <w:rsid w:val="0050144B"/>
    <w:rsid w:val="00504BC6"/>
    <w:rsid w:val="00567CC2"/>
    <w:rsid w:val="00683060"/>
    <w:rsid w:val="006A6FFE"/>
    <w:rsid w:val="006B67AA"/>
    <w:rsid w:val="00727202"/>
    <w:rsid w:val="00747D70"/>
    <w:rsid w:val="00785286"/>
    <w:rsid w:val="00794165"/>
    <w:rsid w:val="00795EC3"/>
    <w:rsid w:val="00873A4F"/>
    <w:rsid w:val="00922C5A"/>
    <w:rsid w:val="009A7C8D"/>
    <w:rsid w:val="00A22E76"/>
    <w:rsid w:val="00A71642"/>
    <w:rsid w:val="00AA15B4"/>
    <w:rsid w:val="00AA57FE"/>
    <w:rsid w:val="00B05459"/>
    <w:rsid w:val="00B14CA7"/>
    <w:rsid w:val="00B1651B"/>
    <w:rsid w:val="00B21201"/>
    <w:rsid w:val="00C973FC"/>
    <w:rsid w:val="00D30FD7"/>
    <w:rsid w:val="00D41FD6"/>
    <w:rsid w:val="00DA6CD2"/>
    <w:rsid w:val="00DE0830"/>
    <w:rsid w:val="00DE7A5A"/>
    <w:rsid w:val="00E3024F"/>
    <w:rsid w:val="00F01570"/>
    <w:rsid w:val="00F07AE1"/>
    <w:rsid w:val="00F60F45"/>
    <w:rsid w:val="00F70EC8"/>
    <w:rsid w:val="00F80D2A"/>
    <w:rsid w:val="3F11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n-US" w:eastAsia="en-US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</w:pPr>
  </w:style>
  <w:style w:type="character" w:styleId="6">
    <w:name w:val="pag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</w:style>
  <w:style w:type="character" w:customStyle="1" w:styleId="8">
    <w:name w:val="页脚 字符"/>
    <w:basedOn w:val="5"/>
    <w:link w:val="2"/>
    <w:qFormat/>
    <w:uiPriority w:val="99"/>
  </w:style>
  <w:style w:type="character" w:customStyle="1" w:styleId="9">
    <w:name w:val="markedcontent"/>
    <w:basedOn w:val="5"/>
    <w:qFormat/>
    <w:uiPriority w:val="0"/>
  </w:style>
  <w:style w:type="table" w:customStyle="1" w:styleId="10">
    <w:name w:val="Plain Table 3"/>
    <w:basedOn w:val="4"/>
    <w:uiPriority w:val="43"/>
    <w:pPr>
      <w:spacing w:after="0" w:line="240" w:lineRule="auto"/>
    </w:pPr>
    <w:rPr>
      <w:rFonts w:eastAsia="宋体"/>
      <w:kern w:val="0"/>
      <w:sz w:val="24"/>
      <w:szCs w:val="24"/>
      <w:lang w:eastAsia="en-US"/>
    </w:r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954</Characters>
  <Lines>7</Lines>
  <Paragraphs>2</Paragraphs>
  <TotalTime>19</TotalTime>
  <ScaleCrop>false</ScaleCrop>
  <LinksUpToDate>false</LinksUpToDate>
  <CharactersWithSpaces>989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2024-10-27T05:46:00Z</dcterms:created>
  <dc:creator>Jackhao Z</dc:creator>
  <cp:lastModifiedBy>Nai-han</cp:lastModifiedBy>
  <dcterms:modified xsi:type="dcterms:W3CDTF">2025-11-22T03:31:25Z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eyJoZGlkIjoiZWVlYTFmODY0MGFhYmU3NDFhNmYxYjhiOWMwMDU4NTkiLCJ1c2VySWQiOiI2OTU4MDU2NjYifQ==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40BDC4EA827648A780E5683AEF0282CF_12</vt:lpwstr>
  </property>
</Properties>
</file>