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42DE4" w14:textId="7D83A3B1" w:rsidR="00E44B07" w:rsidRDefault="009B6813" w:rsidP="00C844BC">
      <w:pPr>
        <w:spacing w:line="480" w:lineRule="auto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59C7495E" wp14:editId="627F3C37">
            <wp:extent cx="5274310" cy="7629525"/>
            <wp:effectExtent l="0" t="0" r="0" b="3175"/>
            <wp:docPr id="1365969386" name="圖片 3" descr="一張含有 文字, 螢幕擷取畫面, 圖表, 樣式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969386" name="圖片 3" descr="一張含有 文字, 螢幕擷取畫面, 圖表, 樣式 的圖片&#10;&#10;AI 產生的內容可能不正確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281F2" w14:textId="77777777" w:rsidR="003D4562" w:rsidRDefault="003D4562" w:rsidP="00464A3E">
      <w:pPr>
        <w:spacing w:line="240" w:lineRule="auto"/>
        <w:jc w:val="both"/>
        <w:rPr>
          <w:rFonts w:ascii="Times New Roman" w:hAnsi="Times New Roman" w:cs="Times New Roman"/>
          <w:b/>
          <w:color w:val="0432FF"/>
        </w:rPr>
      </w:pPr>
    </w:p>
    <w:p w14:paraId="2D3A6713" w14:textId="13D5F4D2" w:rsidR="00E44B07" w:rsidRDefault="005E4FEF" w:rsidP="00464A3E">
      <w:pPr>
        <w:spacing w:line="240" w:lineRule="auto"/>
        <w:jc w:val="both"/>
      </w:pPr>
      <w:r w:rsidRPr="005E4FEF">
        <w:rPr>
          <w:rFonts w:ascii="Times New Roman" w:hAnsi="Times New Roman" w:cs="Times New Roman"/>
          <w:b/>
          <w:color w:val="0432FF"/>
        </w:rPr>
        <w:t>Supplementary</w:t>
      </w:r>
      <w:r w:rsidRPr="005E4FEF">
        <w:rPr>
          <w:rFonts w:ascii="Times New Roman" w:hAnsi="Times New Roman" w:cs="Times New Roman"/>
          <w:b/>
          <w:bCs/>
        </w:rPr>
        <w:t xml:space="preserve"> </w:t>
      </w:r>
      <w:r w:rsidR="009B6813" w:rsidRPr="00373FB9">
        <w:rPr>
          <w:rFonts w:ascii="Times New Roman" w:hAnsi="Times New Roman" w:cs="Times New Roman"/>
          <w:b/>
          <w:bCs/>
        </w:rPr>
        <w:t xml:space="preserve">Fig. </w:t>
      </w:r>
      <w:r w:rsidR="009B6813">
        <w:rPr>
          <w:rFonts w:ascii="Times New Roman" w:hAnsi="Times New Roman" w:cs="Times New Roman"/>
          <w:b/>
          <w:bCs/>
        </w:rPr>
        <w:t>1</w:t>
      </w:r>
      <w:r w:rsidR="009B6813" w:rsidRPr="00373FB9">
        <w:rPr>
          <w:rFonts w:ascii="Times New Roman" w:hAnsi="Times New Roman" w:cs="Times New Roman"/>
          <w:b/>
          <w:bCs/>
        </w:rPr>
        <w:t xml:space="preserve">. Zfand5 </w:t>
      </w:r>
      <w:r w:rsidR="00486EAC">
        <w:rPr>
          <w:rFonts w:ascii="Times New Roman" w:hAnsi="Times New Roman" w:cs="Times New Roman"/>
          <w:b/>
          <w:bCs/>
        </w:rPr>
        <w:t xml:space="preserve">selectively </w:t>
      </w:r>
      <w:r w:rsidR="00DE78C2">
        <w:rPr>
          <w:rFonts w:ascii="Times New Roman" w:hAnsi="Times New Roman" w:cs="Times New Roman"/>
          <w:b/>
          <w:bCs/>
        </w:rPr>
        <w:t>regulates</w:t>
      </w:r>
      <w:r w:rsidR="009B6813" w:rsidRPr="00373FB9">
        <w:rPr>
          <w:rFonts w:ascii="Times New Roman" w:hAnsi="Times New Roman" w:cs="Times New Roman"/>
          <w:b/>
          <w:bCs/>
        </w:rPr>
        <w:t xml:space="preserve"> TLR3/4-, but not TLR2/7/9-mediated innate immune responses</w:t>
      </w:r>
      <w:r w:rsidR="009B6813">
        <w:rPr>
          <w:rFonts w:ascii="Times New Roman" w:hAnsi="Times New Roman" w:cs="Times New Roman"/>
          <w:b/>
          <w:bCs/>
        </w:rPr>
        <w:t xml:space="preserve"> in RAW 264.7 cells</w:t>
      </w:r>
      <w:r w:rsidR="009B6813" w:rsidRPr="00373FB9">
        <w:rPr>
          <w:rFonts w:ascii="Times New Roman" w:hAnsi="Times New Roman" w:cs="Times New Roman"/>
          <w:b/>
          <w:bCs/>
        </w:rPr>
        <w:t>.</w:t>
      </w:r>
      <w:r w:rsidR="009B6813">
        <w:rPr>
          <w:rFonts w:ascii="Times New Roman" w:hAnsi="Times New Roman" w:cs="Times New Roman"/>
          <w:b/>
          <w:bCs/>
        </w:rPr>
        <w:br/>
      </w:r>
      <w:r w:rsidR="009B6813">
        <w:rPr>
          <w:rFonts w:ascii="Times New Roman" w:hAnsi="Times New Roman" w:cs="Times New Roman"/>
        </w:rPr>
        <w:t>(</w:t>
      </w:r>
      <w:r w:rsidR="00F25750">
        <w:rPr>
          <w:rFonts w:ascii="Times New Roman" w:hAnsi="Times New Roman" w:cs="Times New Roman"/>
        </w:rPr>
        <w:t>a, b</w:t>
      </w:r>
      <w:r w:rsidR="009B6813">
        <w:rPr>
          <w:rFonts w:ascii="Times New Roman" w:hAnsi="Times New Roman" w:cs="Times New Roman"/>
        </w:rPr>
        <w:t xml:space="preserve">) Wild-type (WT) and </w:t>
      </w:r>
      <w:r w:rsidR="009B6813" w:rsidRPr="00C5703B">
        <w:rPr>
          <w:rFonts w:ascii="Times New Roman" w:hAnsi="Times New Roman" w:cs="Times New Roman"/>
          <w:i/>
          <w:iCs/>
        </w:rPr>
        <w:t>Zfand5</w:t>
      </w:r>
      <w:r w:rsidR="009B6813" w:rsidRPr="00C5703B">
        <w:rPr>
          <w:rFonts w:ascii="Times New Roman" w:hAnsi="Times New Roman" w:cs="Times New Roman"/>
          <w:vertAlign w:val="superscript"/>
        </w:rPr>
        <w:t>-/-</w:t>
      </w:r>
      <w:r w:rsidR="009B6813">
        <w:rPr>
          <w:rFonts w:ascii="Times New Roman" w:hAnsi="Times New Roman" w:cs="Times New Roman"/>
        </w:rPr>
        <w:t xml:space="preserve"> RAW 264.7 macrophages were </w:t>
      </w:r>
      <w:r w:rsidR="00DE78C2">
        <w:rPr>
          <w:rFonts w:ascii="Times New Roman" w:hAnsi="Times New Roman" w:cs="Times New Roman"/>
        </w:rPr>
        <w:t>treated</w:t>
      </w:r>
      <w:r w:rsidR="009B6813">
        <w:rPr>
          <w:rFonts w:ascii="Times New Roman" w:hAnsi="Times New Roman" w:cs="Times New Roman"/>
        </w:rPr>
        <w:t xml:space="preserve"> with LPS </w:t>
      </w:r>
      <w:r w:rsidR="009B6813">
        <w:rPr>
          <w:rFonts w:ascii="Times New Roman" w:hAnsi="Times New Roman" w:cs="Times New Roman"/>
        </w:rPr>
        <w:lastRenderedPageBreak/>
        <w:t xml:space="preserve">(100 ng/ml), poly(I:C) (30 </w:t>
      </w:r>
      <w:r w:rsidR="009B6813" w:rsidRPr="00DF6196">
        <w:rPr>
          <w:rFonts w:ascii="Symbol" w:hAnsi="Symbol" w:cs="Times New Roman"/>
        </w:rPr>
        <w:t></w:t>
      </w:r>
      <w:r w:rsidR="009B6813">
        <w:rPr>
          <w:rFonts w:ascii="Times New Roman" w:hAnsi="Times New Roman" w:cs="Times New Roman"/>
        </w:rPr>
        <w:t>g/ml), Pam</w:t>
      </w:r>
      <w:r w:rsidR="009B6813" w:rsidRPr="00DF6196">
        <w:rPr>
          <w:rFonts w:ascii="Times New Roman" w:hAnsi="Times New Roman" w:cs="Times New Roman"/>
          <w:vertAlign w:val="subscript"/>
        </w:rPr>
        <w:t>3</w:t>
      </w:r>
      <w:r w:rsidR="009B6813">
        <w:rPr>
          <w:rFonts w:ascii="Times New Roman" w:hAnsi="Times New Roman" w:cs="Times New Roman"/>
        </w:rPr>
        <w:t>CSK</w:t>
      </w:r>
      <w:r w:rsidR="009B6813" w:rsidRPr="00DF6196">
        <w:rPr>
          <w:rFonts w:ascii="Times New Roman" w:hAnsi="Times New Roman" w:cs="Times New Roman"/>
          <w:vertAlign w:val="subscript"/>
        </w:rPr>
        <w:t>4</w:t>
      </w:r>
      <w:r w:rsidR="009B6813">
        <w:rPr>
          <w:rFonts w:ascii="Times New Roman" w:hAnsi="Times New Roman" w:cs="Times New Roman"/>
          <w:vertAlign w:val="subscript"/>
        </w:rPr>
        <w:t xml:space="preserve"> </w:t>
      </w:r>
      <w:r w:rsidR="009B6813">
        <w:rPr>
          <w:rFonts w:ascii="Times New Roman" w:hAnsi="Times New Roman" w:cs="Times New Roman"/>
        </w:rPr>
        <w:t xml:space="preserve">(100 ng/ml), Zymosan (25 </w:t>
      </w:r>
      <w:r w:rsidR="009B6813" w:rsidRPr="00DF6196">
        <w:rPr>
          <w:rFonts w:ascii="Symbol" w:hAnsi="Symbol" w:cs="Times New Roman"/>
        </w:rPr>
        <w:t></w:t>
      </w:r>
      <w:r w:rsidR="009B6813">
        <w:rPr>
          <w:rFonts w:ascii="Times New Roman" w:hAnsi="Times New Roman" w:cs="Times New Roman"/>
        </w:rPr>
        <w:t xml:space="preserve">g/ml), R837 (5 </w:t>
      </w:r>
      <w:r w:rsidR="009B6813" w:rsidRPr="00DF6196">
        <w:rPr>
          <w:rFonts w:ascii="Symbol" w:hAnsi="Symbol" w:cs="Times New Roman"/>
        </w:rPr>
        <w:t></w:t>
      </w:r>
      <w:r w:rsidR="009B6813">
        <w:rPr>
          <w:rFonts w:ascii="Times New Roman" w:hAnsi="Times New Roman" w:cs="Times New Roman"/>
        </w:rPr>
        <w:t xml:space="preserve">g/ml), or CpG-A (1 </w:t>
      </w:r>
      <w:r w:rsidR="009B6813" w:rsidRPr="00C844BC">
        <w:rPr>
          <w:rFonts w:ascii="Symbol" w:hAnsi="Symbol" w:cs="Times New Roman"/>
        </w:rPr>
        <w:t></w:t>
      </w:r>
      <w:r w:rsidR="009B6813">
        <w:rPr>
          <w:rFonts w:ascii="Times New Roman" w:hAnsi="Times New Roman" w:cs="Times New Roman"/>
        </w:rPr>
        <w:t xml:space="preserve">M) for 4 hours. The </w:t>
      </w:r>
      <w:r w:rsidR="00DE78C2">
        <w:rPr>
          <w:rFonts w:ascii="Times New Roman" w:hAnsi="Times New Roman" w:cs="Times New Roman"/>
        </w:rPr>
        <w:t xml:space="preserve">mRNA </w:t>
      </w:r>
      <w:r w:rsidR="009B6813">
        <w:rPr>
          <w:rFonts w:ascii="Times New Roman" w:hAnsi="Times New Roman" w:cs="Times New Roman"/>
        </w:rPr>
        <w:t xml:space="preserve">expression of the indicated </w:t>
      </w:r>
      <w:r w:rsidR="00DE78C2">
        <w:rPr>
          <w:rFonts w:ascii="Times New Roman" w:hAnsi="Times New Roman" w:cs="Times New Roman"/>
        </w:rPr>
        <w:t>genes</w:t>
      </w:r>
      <w:r w:rsidR="009B6813">
        <w:rPr>
          <w:rFonts w:ascii="Times New Roman" w:hAnsi="Times New Roman" w:cs="Times New Roman"/>
        </w:rPr>
        <w:t xml:space="preserve"> </w:t>
      </w:r>
      <w:r w:rsidR="00D32543">
        <w:rPr>
          <w:rFonts w:ascii="Times New Roman" w:hAnsi="Times New Roman" w:cs="Times New Roman"/>
        </w:rPr>
        <w:t xml:space="preserve">was </w:t>
      </w:r>
      <w:r w:rsidR="009B6813">
        <w:rPr>
          <w:rFonts w:ascii="Times New Roman" w:hAnsi="Times New Roman" w:cs="Times New Roman"/>
        </w:rPr>
        <w:t>analyzed by RT-qPCR. (</w:t>
      </w:r>
      <w:r w:rsidR="00D32543">
        <w:rPr>
          <w:rFonts w:ascii="Times New Roman" w:hAnsi="Times New Roman" w:cs="Times New Roman"/>
        </w:rPr>
        <w:t>c-e</w:t>
      </w:r>
      <w:r w:rsidR="009B6813">
        <w:rPr>
          <w:rFonts w:ascii="Times New Roman" w:hAnsi="Times New Roman" w:cs="Times New Roman"/>
        </w:rPr>
        <w:t xml:space="preserve">) WT and </w:t>
      </w:r>
      <w:r w:rsidR="009B6813" w:rsidRPr="00C5703B">
        <w:rPr>
          <w:rFonts w:ascii="Times New Roman" w:hAnsi="Times New Roman" w:cs="Times New Roman"/>
          <w:i/>
          <w:iCs/>
        </w:rPr>
        <w:t>Zfand5</w:t>
      </w:r>
      <w:r w:rsidR="009B6813" w:rsidRPr="00C5703B">
        <w:rPr>
          <w:rFonts w:ascii="Times New Roman" w:hAnsi="Times New Roman" w:cs="Times New Roman"/>
          <w:vertAlign w:val="superscript"/>
        </w:rPr>
        <w:t>-/-</w:t>
      </w:r>
      <w:r w:rsidR="009B6813">
        <w:rPr>
          <w:rFonts w:ascii="Times New Roman" w:hAnsi="Times New Roman" w:cs="Times New Roman"/>
        </w:rPr>
        <w:t xml:space="preserve"> RAW 264.7 cells were </w:t>
      </w:r>
      <w:r w:rsidR="00486EAC">
        <w:rPr>
          <w:rFonts w:ascii="Times New Roman" w:hAnsi="Times New Roman" w:cs="Times New Roman"/>
        </w:rPr>
        <w:t xml:space="preserve">stimulated </w:t>
      </w:r>
      <w:r w:rsidR="009B6813">
        <w:rPr>
          <w:rFonts w:ascii="Times New Roman" w:hAnsi="Times New Roman" w:cs="Times New Roman"/>
        </w:rPr>
        <w:t xml:space="preserve">with LPS (100 ng/ml), poly(I:C) (30 </w:t>
      </w:r>
      <w:r w:rsidR="009B6813" w:rsidRPr="00DF6196">
        <w:rPr>
          <w:rFonts w:ascii="Symbol" w:hAnsi="Symbol" w:cs="Times New Roman"/>
        </w:rPr>
        <w:t></w:t>
      </w:r>
      <w:r w:rsidR="009B6813">
        <w:rPr>
          <w:rFonts w:ascii="Times New Roman" w:hAnsi="Times New Roman" w:cs="Times New Roman"/>
        </w:rPr>
        <w:t>g/ml), or Pam</w:t>
      </w:r>
      <w:r w:rsidR="009B6813" w:rsidRPr="00DF6196">
        <w:rPr>
          <w:rFonts w:ascii="Times New Roman" w:hAnsi="Times New Roman" w:cs="Times New Roman"/>
          <w:vertAlign w:val="subscript"/>
        </w:rPr>
        <w:t>3</w:t>
      </w:r>
      <w:r w:rsidR="009B6813">
        <w:rPr>
          <w:rFonts w:ascii="Times New Roman" w:hAnsi="Times New Roman" w:cs="Times New Roman"/>
        </w:rPr>
        <w:t>CSK</w:t>
      </w:r>
      <w:r w:rsidR="009B6813" w:rsidRPr="00DF6196">
        <w:rPr>
          <w:rFonts w:ascii="Times New Roman" w:hAnsi="Times New Roman" w:cs="Times New Roman"/>
          <w:vertAlign w:val="subscript"/>
        </w:rPr>
        <w:t>4</w:t>
      </w:r>
      <w:r w:rsidR="009B6813">
        <w:rPr>
          <w:rFonts w:ascii="Times New Roman" w:hAnsi="Times New Roman" w:cs="Times New Roman"/>
          <w:vertAlign w:val="subscript"/>
        </w:rPr>
        <w:t xml:space="preserve"> </w:t>
      </w:r>
      <w:r w:rsidR="009B6813">
        <w:rPr>
          <w:rFonts w:ascii="Times New Roman" w:hAnsi="Times New Roman" w:cs="Times New Roman"/>
        </w:rPr>
        <w:t xml:space="preserve">(100 ng/ml) for the indicated times. </w:t>
      </w:r>
      <w:r w:rsidR="00486EAC">
        <w:rPr>
          <w:rFonts w:ascii="Times New Roman" w:hAnsi="Times New Roman" w:cs="Times New Roman"/>
        </w:rPr>
        <w:t>P</w:t>
      </w:r>
      <w:r w:rsidR="009B6813">
        <w:rPr>
          <w:rFonts w:ascii="Times New Roman" w:hAnsi="Times New Roman" w:cs="Times New Roman"/>
        </w:rPr>
        <w:t>hosphorylation of IKK</w:t>
      </w:r>
      <w:r w:rsidR="009B6813" w:rsidRPr="005A0CED">
        <w:rPr>
          <w:rFonts w:ascii="Symbol" w:hAnsi="Symbol" w:cs="Times New Roman"/>
        </w:rPr>
        <w:t></w:t>
      </w:r>
      <w:r w:rsidR="009B6813">
        <w:rPr>
          <w:rFonts w:ascii="Times New Roman" w:hAnsi="Times New Roman" w:cs="Times New Roman"/>
        </w:rPr>
        <w:t>/</w:t>
      </w:r>
      <w:r w:rsidR="009B6813" w:rsidRPr="005A0CED">
        <w:rPr>
          <w:rFonts w:ascii="Symbol" w:hAnsi="Symbol" w:cs="Times New Roman"/>
        </w:rPr>
        <w:t></w:t>
      </w:r>
      <w:r w:rsidR="009B6813">
        <w:rPr>
          <w:rFonts w:ascii="Times New Roman" w:hAnsi="Times New Roman" w:cs="Times New Roman"/>
        </w:rPr>
        <w:t xml:space="preserve">, TBK1, IRF3, </w:t>
      </w:r>
      <w:r w:rsidR="00464A3E">
        <w:rPr>
          <w:rFonts w:ascii="Times New Roman" w:hAnsi="Times New Roman" w:cs="Times New Roman"/>
        </w:rPr>
        <w:t xml:space="preserve">and </w:t>
      </w:r>
      <w:r w:rsidR="009B6813">
        <w:rPr>
          <w:rFonts w:ascii="Times New Roman" w:hAnsi="Times New Roman" w:cs="Times New Roman"/>
        </w:rPr>
        <w:t xml:space="preserve">MAPKs, </w:t>
      </w:r>
      <w:r w:rsidR="00652017">
        <w:rPr>
          <w:rFonts w:ascii="Times New Roman" w:hAnsi="Times New Roman" w:cs="Times New Roman"/>
        </w:rPr>
        <w:t xml:space="preserve">as well as </w:t>
      </w:r>
      <w:r w:rsidR="00486EAC">
        <w:rPr>
          <w:rFonts w:ascii="Times New Roman" w:hAnsi="Times New Roman" w:cs="Times New Roman"/>
        </w:rPr>
        <w:t xml:space="preserve">total protein </w:t>
      </w:r>
      <w:r w:rsidR="00652017">
        <w:rPr>
          <w:rFonts w:ascii="Times New Roman" w:hAnsi="Times New Roman" w:cs="Times New Roman"/>
        </w:rPr>
        <w:t>levels</w:t>
      </w:r>
      <w:r w:rsidR="00486EAC">
        <w:rPr>
          <w:rFonts w:ascii="Times New Roman" w:hAnsi="Times New Roman" w:cs="Times New Roman"/>
        </w:rPr>
        <w:t>,</w:t>
      </w:r>
      <w:r w:rsidR="009B6813">
        <w:rPr>
          <w:rFonts w:ascii="Times New Roman" w:hAnsi="Times New Roman" w:cs="Times New Roman"/>
        </w:rPr>
        <w:t xml:space="preserve"> w</w:t>
      </w:r>
      <w:r w:rsidR="00E5194B">
        <w:rPr>
          <w:rFonts w:ascii="Times New Roman" w:hAnsi="Times New Roman" w:cs="Times New Roman"/>
        </w:rPr>
        <w:t>as</w:t>
      </w:r>
      <w:r w:rsidR="009B6813">
        <w:rPr>
          <w:rFonts w:ascii="Times New Roman" w:hAnsi="Times New Roman" w:cs="Times New Roman"/>
        </w:rPr>
        <w:t xml:space="preserve"> assessed by immunoblotting. Band intensities are presented as fold change</w:t>
      </w:r>
      <w:r w:rsidR="00D32543">
        <w:rPr>
          <w:rFonts w:ascii="Times New Roman" w:hAnsi="Times New Roman" w:cs="Times New Roman"/>
        </w:rPr>
        <w:t>s</w:t>
      </w:r>
      <w:r w:rsidR="009B6813">
        <w:rPr>
          <w:rFonts w:ascii="Times New Roman" w:hAnsi="Times New Roman" w:cs="Times New Roman"/>
        </w:rPr>
        <w:t xml:space="preserve"> related to untreated controls after normalization to their unphosphorylated forms</w:t>
      </w:r>
      <w:r w:rsidR="005E3B2A">
        <w:rPr>
          <w:rFonts w:ascii="Times New Roman" w:hAnsi="Times New Roman" w:cs="Times New Roman" w:hint="eastAsia"/>
        </w:rPr>
        <w:t>,</w:t>
      </w:r>
      <w:r w:rsidR="005E3B2A">
        <w:rPr>
          <w:rFonts w:ascii="Times New Roman" w:hAnsi="Times New Roman" w:cs="Times New Roman"/>
        </w:rPr>
        <w:t xml:space="preserve"> and are shown below</w:t>
      </w:r>
      <w:r w:rsidR="009B6813">
        <w:rPr>
          <w:rFonts w:ascii="Times New Roman" w:hAnsi="Times New Roman" w:cs="Times New Roman"/>
        </w:rPr>
        <w:t>. (</w:t>
      </w:r>
      <w:r w:rsidR="00D32543">
        <w:rPr>
          <w:rFonts w:ascii="Times New Roman" w:hAnsi="Times New Roman" w:cs="Times New Roman"/>
        </w:rPr>
        <w:t>f-j</w:t>
      </w:r>
      <w:r w:rsidR="009B6813">
        <w:rPr>
          <w:rFonts w:ascii="Times New Roman" w:hAnsi="Times New Roman" w:cs="Times New Roman"/>
        </w:rPr>
        <w:t xml:space="preserve">) WT and </w:t>
      </w:r>
      <w:r w:rsidR="009B6813" w:rsidRPr="00C5703B">
        <w:rPr>
          <w:rFonts w:ascii="Times New Roman" w:hAnsi="Times New Roman" w:cs="Times New Roman"/>
          <w:i/>
          <w:iCs/>
        </w:rPr>
        <w:t>Zfand5</w:t>
      </w:r>
      <w:r w:rsidR="009B6813" w:rsidRPr="00C5703B">
        <w:rPr>
          <w:rFonts w:ascii="Times New Roman" w:hAnsi="Times New Roman" w:cs="Times New Roman"/>
          <w:vertAlign w:val="superscript"/>
        </w:rPr>
        <w:t>-/-</w:t>
      </w:r>
      <w:r w:rsidR="009B6813">
        <w:rPr>
          <w:rFonts w:ascii="Times New Roman" w:hAnsi="Times New Roman" w:cs="Times New Roman"/>
        </w:rPr>
        <w:t xml:space="preserve"> RAW 264.7 cells were treated with LPS (100 ng/ml), poly(I:C) (30 </w:t>
      </w:r>
      <w:r w:rsidR="009B6813" w:rsidRPr="00DF6196">
        <w:rPr>
          <w:rFonts w:ascii="Symbol" w:hAnsi="Symbol" w:cs="Times New Roman"/>
        </w:rPr>
        <w:t></w:t>
      </w:r>
      <w:r w:rsidR="009B6813">
        <w:rPr>
          <w:rFonts w:ascii="Times New Roman" w:hAnsi="Times New Roman" w:cs="Times New Roman"/>
        </w:rPr>
        <w:t>g/ml), or Pam</w:t>
      </w:r>
      <w:r w:rsidR="009B6813" w:rsidRPr="00DF6196">
        <w:rPr>
          <w:rFonts w:ascii="Times New Roman" w:hAnsi="Times New Roman" w:cs="Times New Roman"/>
          <w:vertAlign w:val="subscript"/>
        </w:rPr>
        <w:t>3</w:t>
      </w:r>
      <w:r w:rsidR="009B6813">
        <w:rPr>
          <w:rFonts w:ascii="Times New Roman" w:hAnsi="Times New Roman" w:cs="Times New Roman"/>
        </w:rPr>
        <w:t>CSK</w:t>
      </w:r>
      <w:r w:rsidR="009B6813" w:rsidRPr="00DF6196">
        <w:rPr>
          <w:rFonts w:ascii="Times New Roman" w:hAnsi="Times New Roman" w:cs="Times New Roman"/>
          <w:vertAlign w:val="subscript"/>
        </w:rPr>
        <w:t>4</w:t>
      </w:r>
      <w:r w:rsidR="009B6813">
        <w:rPr>
          <w:rFonts w:ascii="Times New Roman" w:hAnsi="Times New Roman" w:cs="Times New Roman"/>
          <w:vertAlign w:val="subscript"/>
        </w:rPr>
        <w:t xml:space="preserve"> </w:t>
      </w:r>
      <w:r w:rsidR="009B6813">
        <w:rPr>
          <w:rFonts w:ascii="Times New Roman" w:hAnsi="Times New Roman" w:cs="Times New Roman"/>
        </w:rPr>
        <w:t>(100 ng/ml) for the indicated times. Cells were co-stained with antibodies against NF-</w:t>
      </w:r>
      <w:r w:rsidR="009B6813" w:rsidRPr="00C844BC">
        <w:rPr>
          <w:rFonts w:ascii="Symbol" w:hAnsi="Symbol" w:cs="Times New Roman"/>
        </w:rPr>
        <w:t></w:t>
      </w:r>
      <w:r w:rsidR="009B6813">
        <w:rPr>
          <w:rFonts w:ascii="Times New Roman" w:hAnsi="Times New Roman" w:cs="Times New Roman"/>
        </w:rPr>
        <w:t>B</w:t>
      </w:r>
      <w:r w:rsidR="00E5194B">
        <w:rPr>
          <w:rFonts w:ascii="Times New Roman" w:hAnsi="Times New Roman" w:cs="Times New Roman"/>
        </w:rPr>
        <w:t xml:space="preserve"> </w:t>
      </w:r>
      <w:r w:rsidR="009B6813">
        <w:rPr>
          <w:rFonts w:ascii="Times New Roman" w:hAnsi="Times New Roman" w:cs="Times New Roman"/>
        </w:rPr>
        <w:t xml:space="preserve">p65 or IRF3. </w:t>
      </w:r>
      <w:r w:rsidR="00486EAC">
        <w:rPr>
          <w:rFonts w:ascii="Times New Roman" w:hAnsi="Times New Roman" w:cs="Times New Roman"/>
        </w:rPr>
        <w:t xml:space="preserve">Nuclear translocation was </w:t>
      </w:r>
      <w:r w:rsidR="00486EAC" w:rsidRPr="00AB6A73">
        <w:rPr>
          <w:rFonts w:ascii="Times New Roman" w:hAnsi="Times New Roman" w:cs="Times New Roman"/>
          <w:color w:val="000000" w:themeColor="text1"/>
        </w:rPr>
        <w:t>quantifi</w:t>
      </w:r>
      <w:r w:rsidR="00486EAC">
        <w:rPr>
          <w:rFonts w:ascii="Times New Roman" w:hAnsi="Times New Roman" w:cs="Times New Roman"/>
          <w:color w:val="000000" w:themeColor="text1"/>
        </w:rPr>
        <w:t>ed</w:t>
      </w:r>
      <w:r w:rsidR="00486EAC" w:rsidRPr="00AB6A73">
        <w:rPr>
          <w:rFonts w:ascii="Times New Roman" w:hAnsi="Times New Roman" w:cs="Times New Roman"/>
          <w:color w:val="000000" w:themeColor="text1"/>
        </w:rPr>
        <w:t xml:space="preserve"> </w:t>
      </w:r>
      <w:r w:rsidR="00486EAC">
        <w:rPr>
          <w:rFonts w:ascii="Times New Roman" w:hAnsi="Times New Roman" w:cs="Times New Roman"/>
          <w:color w:val="000000" w:themeColor="text1"/>
        </w:rPr>
        <w:t>by</w:t>
      </w:r>
      <w:r w:rsidR="00486EAC" w:rsidRPr="00AB6A73">
        <w:rPr>
          <w:rFonts w:ascii="Times New Roman" w:hAnsi="Times New Roman" w:cs="Times New Roman"/>
          <w:color w:val="000000" w:themeColor="text1"/>
        </w:rPr>
        <w:t xml:space="preserve"> </w:t>
      </w:r>
      <w:r w:rsidR="009B6813" w:rsidRPr="00AB6A73">
        <w:rPr>
          <w:rFonts w:ascii="Times New Roman" w:hAnsi="Times New Roman" w:cs="Times New Roman"/>
          <w:color w:val="000000" w:themeColor="text1"/>
        </w:rPr>
        <w:t xml:space="preserve">colocalization </w:t>
      </w:r>
      <w:r w:rsidR="009B6813">
        <w:rPr>
          <w:rFonts w:ascii="Times New Roman" w:hAnsi="Times New Roman" w:cs="Times New Roman"/>
          <w:color w:val="000000" w:themeColor="text1"/>
        </w:rPr>
        <w:t>between</w:t>
      </w:r>
      <w:r w:rsidR="009B6813" w:rsidRPr="00AB6A73">
        <w:rPr>
          <w:rFonts w:ascii="Times New Roman" w:hAnsi="Times New Roman" w:cs="Times New Roman"/>
          <w:color w:val="000000" w:themeColor="text1"/>
        </w:rPr>
        <w:t xml:space="preserve"> </w:t>
      </w:r>
      <w:r w:rsidR="009B6813">
        <w:rPr>
          <w:rFonts w:ascii="Times New Roman" w:hAnsi="Times New Roman" w:cs="Times New Roman"/>
        </w:rPr>
        <w:t>NF-</w:t>
      </w:r>
      <w:r w:rsidR="009B6813" w:rsidRPr="00C844BC">
        <w:rPr>
          <w:rFonts w:ascii="Symbol" w:hAnsi="Symbol" w:cs="Times New Roman"/>
        </w:rPr>
        <w:t></w:t>
      </w:r>
      <w:r w:rsidR="009B6813">
        <w:rPr>
          <w:rFonts w:ascii="Times New Roman" w:hAnsi="Times New Roman" w:cs="Times New Roman"/>
        </w:rPr>
        <w:t>B</w:t>
      </w:r>
      <w:r w:rsidR="00E5194B">
        <w:rPr>
          <w:rFonts w:ascii="Times New Roman" w:hAnsi="Times New Roman" w:cs="Times New Roman"/>
        </w:rPr>
        <w:t xml:space="preserve"> </w:t>
      </w:r>
      <w:r w:rsidR="009B6813">
        <w:rPr>
          <w:rFonts w:ascii="Times New Roman" w:hAnsi="Times New Roman" w:cs="Times New Roman"/>
        </w:rPr>
        <w:t>p65 or IRF3</w:t>
      </w:r>
      <w:r w:rsidR="009B6813" w:rsidRPr="00AB6A73">
        <w:rPr>
          <w:rFonts w:ascii="Times New Roman" w:hAnsi="Times New Roman" w:cs="Times New Roman"/>
          <w:color w:val="000000" w:themeColor="text1"/>
        </w:rPr>
        <w:t xml:space="preserve"> </w:t>
      </w:r>
      <w:r w:rsidR="00E5194B">
        <w:rPr>
          <w:rFonts w:ascii="Times New Roman" w:hAnsi="Times New Roman" w:cs="Times New Roman"/>
          <w:color w:val="000000" w:themeColor="text1"/>
        </w:rPr>
        <w:t>and</w:t>
      </w:r>
      <w:r w:rsidR="009B6813" w:rsidRPr="00AB6A73">
        <w:rPr>
          <w:rFonts w:ascii="Times New Roman" w:hAnsi="Times New Roman" w:cs="Times New Roman"/>
          <w:color w:val="000000" w:themeColor="text1"/>
        </w:rPr>
        <w:t xml:space="preserve"> </w:t>
      </w:r>
      <w:r w:rsidR="009B6813">
        <w:rPr>
          <w:rFonts w:ascii="Times New Roman" w:hAnsi="Times New Roman" w:cs="Times New Roman"/>
          <w:color w:val="000000" w:themeColor="text1"/>
        </w:rPr>
        <w:t>DAPI</w:t>
      </w:r>
      <w:r w:rsidR="00486EAC">
        <w:rPr>
          <w:rFonts w:ascii="Times New Roman" w:hAnsi="Times New Roman" w:cs="Times New Roman"/>
          <w:color w:val="000000" w:themeColor="text1"/>
        </w:rPr>
        <w:t>, and</w:t>
      </w:r>
      <w:r w:rsidR="009B6813" w:rsidRPr="00AB6A73">
        <w:rPr>
          <w:rFonts w:ascii="Times New Roman" w:hAnsi="Times New Roman" w:cs="Times New Roman"/>
          <w:color w:val="000000" w:themeColor="text1"/>
        </w:rPr>
        <w:t xml:space="preserve"> is shown in the right panel</w:t>
      </w:r>
      <w:r w:rsidR="00486EAC">
        <w:rPr>
          <w:rFonts w:ascii="Times New Roman" w:hAnsi="Times New Roman" w:cs="Times New Roman"/>
          <w:color w:val="000000" w:themeColor="text1"/>
        </w:rPr>
        <w:t>s</w:t>
      </w:r>
      <w:r w:rsidR="009B6813" w:rsidRPr="00AB6A73">
        <w:rPr>
          <w:rFonts w:ascii="Times New Roman" w:hAnsi="Times New Roman" w:cs="Times New Roman"/>
          <w:color w:val="000000" w:themeColor="text1"/>
        </w:rPr>
        <w:t xml:space="preserve">. </w:t>
      </w:r>
      <w:r w:rsidR="00E5194B">
        <w:rPr>
          <w:rFonts w:ascii="Times New Roman" w:hAnsi="Times New Roman" w:cs="Times New Roman"/>
          <w:color w:val="000000" w:themeColor="text1"/>
        </w:rPr>
        <w:t>C</w:t>
      </w:r>
      <w:r w:rsidR="009B6813" w:rsidRPr="00AB6A73">
        <w:rPr>
          <w:rFonts w:ascii="Times New Roman" w:hAnsi="Times New Roman" w:cs="Times New Roman"/>
          <w:color w:val="000000" w:themeColor="text1"/>
        </w:rPr>
        <w:t>olocalizatio</w:t>
      </w:r>
      <w:r w:rsidR="009B6813">
        <w:rPr>
          <w:rFonts w:ascii="Times New Roman" w:hAnsi="Times New Roman" w:cs="Times New Roman"/>
          <w:color w:val="000000" w:themeColor="text1"/>
        </w:rPr>
        <w:t>n</w:t>
      </w:r>
      <w:r w:rsidR="009B6813" w:rsidRPr="00AB6A73">
        <w:rPr>
          <w:rFonts w:ascii="Times New Roman" w:hAnsi="Times New Roman" w:cs="Times New Roman"/>
          <w:color w:val="000000" w:themeColor="text1"/>
        </w:rPr>
        <w:t xml:space="preserve"> coefficient</w:t>
      </w:r>
      <w:r w:rsidR="00E5194B">
        <w:rPr>
          <w:rFonts w:ascii="Times New Roman" w:hAnsi="Times New Roman" w:cs="Times New Roman"/>
          <w:color w:val="000000" w:themeColor="text1"/>
        </w:rPr>
        <w:t>s</w:t>
      </w:r>
      <w:r w:rsidR="009B6813">
        <w:rPr>
          <w:rFonts w:ascii="Times New Roman" w:hAnsi="Times New Roman" w:cs="Times New Roman"/>
          <w:color w:val="000000" w:themeColor="text1"/>
        </w:rPr>
        <w:t xml:space="preserve"> w</w:t>
      </w:r>
      <w:r w:rsidR="00E5194B">
        <w:rPr>
          <w:rFonts w:ascii="Times New Roman" w:hAnsi="Times New Roman" w:cs="Times New Roman"/>
          <w:color w:val="000000" w:themeColor="text1"/>
        </w:rPr>
        <w:t>ere</w:t>
      </w:r>
      <w:r w:rsidR="009B6813">
        <w:rPr>
          <w:rFonts w:ascii="Times New Roman" w:hAnsi="Times New Roman" w:cs="Times New Roman"/>
          <w:color w:val="000000" w:themeColor="text1"/>
        </w:rPr>
        <w:t xml:space="preserve"> </w:t>
      </w:r>
      <w:r w:rsidR="00D32543">
        <w:rPr>
          <w:rFonts w:ascii="Times New Roman" w:hAnsi="Times New Roman" w:cs="Times New Roman"/>
          <w:color w:val="000000" w:themeColor="text1"/>
        </w:rPr>
        <w:t xml:space="preserve">determined </w:t>
      </w:r>
      <w:r w:rsidR="009B6813" w:rsidRPr="00AB6A73">
        <w:rPr>
          <w:rFonts w:ascii="Times New Roman" w:hAnsi="Times New Roman" w:cs="Times New Roman"/>
          <w:color w:val="000000" w:themeColor="text1"/>
        </w:rPr>
        <w:t>using Zen software</w:t>
      </w:r>
      <w:r w:rsidR="00486EAC">
        <w:rPr>
          <w:rFonts w:ascii="Times New Roman" w:hAnsi="Times New Roman" w:cs="Times New Roman"/>
          <w:color w:val="000000" w:themeColor="text1"/>
        </w:rPr>
        <w:t xml:space="preserve"> from at least three </w:t>
      </w:r>
      <w:r w:rsidR="00E5194B">
        <w:rPr>
          <w:rFonts w:ascii="Times New Roman" w:hAnsi="Times New Roman" w:cs="Times New Roman"/>
          <w:color w:val="000000" w:themeColor="text1"/>
        </w:rPr>
        <w:t>independent</w:t>
      </w:r>
      <w:r w:rsidR="00486EAC">
        <w:rPr>
          <w:rFonts w:ascii="Times New Roman" w:hAnsi="Times New Roman" w:cs="Times New Roman"/>
          <w:color w:val="000000" w:themeColor="text1"/>
        </w:rPr>
        <w:t xml:space="preserve"> images (</w:t>
      </w:r>
      <w:r w:rsidR="00E5194B" w:rsidRPr="00E5194B">
        <w:rPr>
          <w:rFonts w:ascii="Times New Roman" w:hAnsi="Times New Roman" w:cs="Times New Roman"/>
        </w:rPr>
        <w:t>≥30 cells</w:t>
      </w:r>
      <w:r w:rsidR="00486EAC">
        <w:rPr>
          <w:rFonts w:ascii="Times New Roman" w:hAnsi="Times New Roman" w:cs="Times New Roman"/>
          <w:color w:val="000000" w:themeColor="text1"/>
        </w:rPr>
        <w:t>)</w:t>
      </w:r>
      <w:r w:rsidR="009B6813" w:rsidRPr="00AB6A73">
        <w:rPr>
          <w:rFonts w:ascii="Times New Roman" w:hAnsi="Times New Roman" w:cs="Times New Roman"/>
          <w:color w:val="000000" w:themeColor="text1"/>
        </w:rPr>
        <w:t xml:space="preserve">. </w:t>
      </w:r>
      <w:r w:rsidR="009B6813" w:rsidRPr="0095514A">
        <w:rPr>
          <w:rFonts w:ascii="Times New Roman" w:hAnsi="Times New Roman" w:cs="Times New Roman"/>
        </w:rPr>
        <w:t xml:space="preserve">Statistical </w:t>
      </w:r>
      <w:r w:rsidR="00E5194B">
        <w:rPr>
          <w:rFonts w:ascii="Times New Roman" w:hAnsi="Times New Roman" w:cs="Times New Roman"/>
        </w:rPr>
        <w:t>significance</w:t>
      </w:r>
      <w:r w:rsidR="00486EAC" w:rsidRPr="0095514A">
        <w:rPr>
          <w:rFonts w:ascii="Times New Roman" w:hAnsi="Times New Roman" w:cs="Times New Roman"/>
        </w:rPr>
        <w:t xml:space="preserve"> </w:t>
      </w:r>
      <w:r w:rsidR="009B6813" w:rsidRPr="0095514A">
        <w:rPr>
          <w:rFonts w:ascii="Times New Roman" w:hAnsi="Times New Roman" w:cs="Times New Roman"/>
        </w:rPr>
        <w:t xml:space="preserve">was determined using Student’s </w:t>
      </w:r>
      <w:r w:rsidR="009B6813" w:rsidRPr="00EF4D40">
        <w:rPr>
          <w:rFonts w:ascii="Times New Roman" w:hAnsi="Times New Roman" w:cs="Times New Roman"/>
          <w:i/>
        </w:rPr>
        <w:t>t</w:t>
      </w:r>
      <w:r w:rsidR="009B6813" w:rsidRPr="0095514A">
        <w:rPr>
          <w:rFonts w:ascii="Times New Roman" w:hAnsi="Times New Roman" w:cs="Times New Roman"/>
        </w:rPr>
        <w:t>-test (</w:t>
      </w:r>
      <w:r w:rsidR="009B6813">
        <w:rPr>
          <w:rFonts w:ascii="Times New Roman" w:hAnsi="Times New Roman" w:cs="Times New Roman"/>
        </w:rPr>
        <w:t>**</w:t>
      </w:r>
      <w:r w:rsidR="009B6813" w:rsidRPr="00D51D0B">
        <w:rPr>
          <w:rFonts w:ascii="Times New Roman" w:hAnsi="Times New Roman" w:cs="Times New Roman"/>
          <w:i/>
          <w:iCs/>
        </w:rPr>
        <w:t>P</w:t>
      </w:r>
      <w:r w:rsidR="009B6813" w:rsidRPr="0095514A">
        <w:rPr>
          <w:rFonts w:ascii="Times New Roman" w:hAnsi="Times New Roman" w:cs="Times New Roman"/>
        </w:rPr>
        <w:t xml:space="preserve"> &lt; 0.0</w:t>
      </w:r>
      <w:r w:rsidR="009B6813">
        <w:rPr>
          <w:rFonts w:ascii="Times New Roman" w:hAnsi="Times New Roman" w:cs="Times New Roman"/>
        </w:rPr>
        <w:t>1</w:t>
      </w:r>
      <w:r w:rsidR="009B6813" w:rsidRPr="0095514A">
        <w:rPr>
          <w:rFonts w:ascii="Times New Roman" w:hAnsi="Times New Roman" w:cs="Times New Roman"/>
        </w:rPr>
        <w:t xml:space="preserve">, </w:t>
      </w:r>
      <w:r w:rsidR="009B6813">
        <w:rPr>
          <w:rFonts w:ascii="Times New Roman" w:hAnsi="Times New Roman" w:cs="Times New Roman"/>
        </w:rPr>
        <w:t>***</w:t>
      </w:r>
      <w:r w:rsidR="009B6813" w:rsidRPr="00D51D0B">
        <w:rPr>
          <w:rFonts w:ascii="Times New Roman" w:hAnsi="Times New Roman" w:cs="Times New Roman"/>
          <w:i/>
          <w:iCs/>
        </w:rPr>
        <w:t>P</w:t>
      </w:r>
      <w:r w:rsidR="009B6813" w:rsidRPr="0095514A">
        <w:rPr>
          <w:rFonts w:ascii="Times New Roman" w:hAnsi="Times New Roman" w:cs="Times New Roman"/>
        </w:rPr>
        <w:t xml:space="preserve"> &lt; 0.0</w:t>
      </w:r>
      <w:r w:rsidR="009B6813">
        <w:rPr>
          <w:rFonts w:ascii="Times New Roman" w:hAnsi="Times New Roman" w:cs="Times New Roman"/>
        </w:rPr>
        <w:t>0</w:t>
      </w:r>
      <w:r w:rsidR="009B6813" w:rsidRPr="0095514A">
        <w:rPr>
          <w:rFonts w:ascii="Times New Roman" w:hAnsi="Times New Roman" w:cs="Times New Roman"/>
        </w:rPr>
        <w:t>1</w:t>
      </w:r>
      <w:r w:rsidR="009B6813">
        <w:rPr>
          <w:rFonts w:ascii="Times New Roman" w:hAnsi="Times New Roman" w:cs="Times New Roman"/>
        </w:rPr>
        <w:t xml:space="preserve">; </w:t>
      </w:r>
      <w:proofErr w:type="spellStart"/>
      <w:r w:rsidR="009B6813" w:rsidRPr="00DB763A">
        <w:rPr>
          <w:rFonts w:ascii="Times New Roman" w:hAnsi="Times New Roman" w:cs="Times New Roman"/>
          <w:i/>
          <w:iCs/>
        </w:rPr>
        <w:t>n.s</w:t>
      </w:r>
      <w:proofErr w:type="spellEnd"/>
      <w:r w:rsidR="009B6813" w:rsidRPr="00DB763A">
        <w:rPr>
          <w:rFonts w:ascii="Times New Roman" w:hAnsi="Times New Roman" w:cs="Times New Roman"/>
          <w:i/>
          <w:iCs/>
        </w:rPr>
        <w:t>.</w:t>
      </w:r>
      <w:r w:rsidR="009B6813">
        <w:rPr>
          <w:rFonts w:ascii="Times New Roman" w:hAnsi="Times New Roman" w:cs="Times New Roman"/>
        </w:rPr>
        <w:t xml:space="preserve">, </w:t>
      </w:r>
      <w:r w:rsidR="009B6813" w:rsidRPr="0095514A">
        <w:rPr>
          <w:rFonts w:ascii="Times New Roman" w:hAnsi="Times New Roman" w:cs="Times New Roman"/>
        </w:rPr>
        <w:t xml:space="preserve">not significant). Data are representative of </w:t>
      </w:r>
      <w:r w:rsidR="009B6813">
        <w:rPr>
          <w:rFonts w:ascii="Times New Roman" w:hAnsi="Times New Roman" w:cs="Times New Roman"/>
        </w:rPr>
        <w:t>two</w:t>
      </w:r>
      <w:r w:rsidR="009B6813" w:rsidRPr="0095514A">
        <w:rPr>
          <w:rFonts w:ascii="Times New Roman" w:hAnsi="Times New Roman" w:cs="Times New Roman"/>
        </w:rPr>
        <w:t xml:space="preserve"> independent experiments and</w:t>
      </w:r>
      <w:r w:rsidR="009B6813">
        <w:rPr>
          <w:rFonts w:ascii="Times New Roman" w:hAnsi="Times New Roman" w:cs="Times New Roman"/>
        </w:rPr>
        <w:t xml:space="preserve"> are</w:t>
      </w:r>
      <w:r w:rsidR="009B6813" w:rsidRPr="0095514A">
        <w:rPr>
          <w:rFonts w:ascii="Times New Roman" w:hAnsi="Times New Roman" w:cs="Times New Roman"/>
        </w:rPr>
        <w:t xml:space="preserve"> presented as mean ± SD (error bars).</w:t>
      </w:r>
      <w:r w:rsidR="00E44B07">
        <w:br w:type="page"/>
      </w:r>
    </w:p>
    <w:p w14:paraId="3315A655" w14:textId="7566CF15" w:rsidR="003B5BDF" w:rsidRDefault="00364C75" w:rsidP="00C844BC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055B22E8" wp14:editId="5CE6C0BC">
            <wp:extent cx="5274310" cy="4834255"/>
            <wp:effectExtent l="0" t="0" r="2540" b="444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3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A65E2" w14:textId="4B40350F" w:rsidR="00EB5273" w:rsidRPr="00373FB9" w:rsidRDefault="00EB5273" w:rsidP="00464A3E">
      <w:pPr>
        <w:spacing w:line="240" w:lineRule="auto"/>
        <w:jc w:val="both"/>
        <w:rPr>
          <w:rFonts w:ascii="Times New Roman" w:hAnsi="Times New Roman" w:cs="Times New Roman"/>
        </w:rPr>
      </w:pPr>
      <w:r w:rsidRPr="00EB5273">
        <w:rPr>
          <w:rFonts w:ascii="Times New Roman" w:hAnsi="Times New Roman" w:cs="Times New Roman"/>
          <w:b/>
          <w:color w:val="0432FF"/>
        </w:rPr>
        <w:t xml:space="preserve">Supplementary </w:t>
      </w:r>
      <w:r w:rsidRPr="00EB5273">
        <w:rPr>
          <w:rFonts w:ascii="Times New Roman" w:hAnsi="Times New Roman" w:cs="Times New Roman"/>
          <w:b/>
          <w:bCs/>
        </w:rPr>
        <w:t>Fig. 2</w:t>
      </w:r>
      <w:r w:rsidRPr="00373FB9">
        <w:rPr>
          <w:rFonts w:ascii="Times New Roman" w:hAnsi="Times New Roman" w:cs="Times New Roman"/>
          <w:b/>
          <w:bCs/>
        </w:rPr>
        <w:t xml:space="preserve">. Generation </w:t>
      </w:r>
      <w:r w:rsidR="00464DF7">
        <w:rPr>
          <w:rFonts w:ascii="Times New Roman" w:hAnsi="Times New Roman" w:cs="Times New Roman" w:hint="eastAsia"/>
          <w:b/>
          <w:bCs/>
        </w:rPr>
        <w:t>a</w:t>
      </w:r>
      <w:r w:rsidR="00464DF7">
        <w:rPr>
          <w:rFonts w:ascii="Times New Roman" w:hAnsi="Times New Roman" w:cs="Times New Roman"/>
          <w:b/>
          <w:bCs/>
        </w:rPr>
        <w:t xml:space="preserve">nd characterization </w:t>
      </w:r>
      <w:r w:rsidRPr="00373FB9">
        <w:rPr>
          <w:rFonts w:ascii="Times New Roman" w:hAnsi="Times New Roman" w:cs="Times New Roman"/>
          <w:b/>
          <w:bCs/>
        </w:rPr>
        <w:t xml:space="preserve">of </w:t>
      </w:r>
      <w:r w:rsidRPr="00373FB9">
        <w:rPr>
          <w:rFonts w:ascii="Times New Roman" w:hAnsi="Times New Roman" w:cs="Times New Roman"/>
          <w:b/>
          <w:bCs/>
          <w:i/>
          <w:iCs/>
        </w:rPr>
        <w:t>Zfand5</w:t>
      </w:r>
      <w:r>
        <w:rPr>
          <w:rFonts w:ascii="Times New Roman" w:hAnsi="Times New Roman" w:cs="Times New Roman"/>
          <w:b/>
          <w:bCs/>
          <w:iCs/>
        </w:rPr>
        <w:t>-de</w:t>
      </w:r>
      <w:r w:rsidR="00464DF7">
        <w:rPr>
          <w:rFonts w:ascii="Times New Roman" w:hAnsi="Times New Roman" w:cs="Times New Roman"/>
          <w:b/>
          <w:bCs/>
          <w:iCs/>
        </w:rPr>
        <w:t>ficient</w:t>
      </w:r>
      <w:r w:rsidRPr="00373FB9">
        <w:rPr>
          <w:rFonts w:ascii="Times New Roman" w:hAnsi="Times New Roman" w:cs="Times New Roman"/>
          <w:b/>
          <w:bCs/>
        </w:rPr>
        <w:t xml:space="preserve"> mice.</w:t>
      </w:r>
      <w:r w:rsidRPr="00373FB9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 xml:space="preserve">(a) Schematic diagram illustrating the mouse wild-type </w:t>
      </w:r>
      <w:r>
        <w:rPr>
          <w:rFonts w:ascii="Times New Roman" w:hAnsi="Times New Roman" w:cs="Times New Roman" w:hint="eastAsia"/>
        </w:rPr>
        <w:t>(</w:t>
      </w:r>
      <w:r w:rsidRPr="000B5C5B">
        <w:rPr>
          <w:rFonts w:ascii="Times New Roman" w:hAnsi="Times New Roman" w:cs="Times New Roman"/>
          <w:i/>
          <w:iCs/>
        </w:rPr>
        <w:t>Zfand5</w:t>
      </w:r>
      <w:r>
        <w:rPr>
          <w:rFonts w:ascii="Times New Roman" w:hAnsi="Times New Roman" w:cs="Times New Roman" w:hint="eastAsia"/>
        </w:rPr>
        <w:t xml:space="preserve">) </w:t>
      </w:r>
      <w:r>
        <w:rPr>
          <w:rFonts w:ascii="Times New Roman" w:hAnsi="Times New Roman" w:cs="Times New Roman"/>
        </w:rPr>
        <w:t>allele, the two targeting constructs, the targeted allele</w:t>
      </w:r>
      <w:r w:rsidR="00BC4C27">
        <w:rPr>
          <w:rFonts w:ascii="Times New Roman" w:hAnsi="Times New Roman" w:cs="Times New Roman"/>
        </w:rPr>
        <w:t>, t</w:t>
      </w:r>
      <w:r w:rsidR="00BC4C27" w:rsidRPr="00D007D6">
        <w:rPr>
          <w:rFonts w:ascii="Times New Roman" w:hAnsi="Times New Roman" w:cs="Times New Roman"/>
        </w:rPr>
        <w:t xml:space="preserve">he </w:t>
      </w:r>
      <w:proofErr w:type="spellStart"/>
      <w:r w:rsidR="00AB6DB1" w:rsidRPr="00D007D6">
        <w:rPr>
          <w:rFonts w:ascii="Times New Roman" w:hAnsi="Times New Roman" w:cs="Times New Roman"/>
        </w:rPr>
        <w:t>floxed</w:t>
      </w:r>
      <w:proofErr w:type="spellEnd"/>
      <w:r w:rsidR="00BC4C27" w:rsidRPr="00D007D6">
        <w:rPr>
          <w:rFonts w:ascii="Times New Roman" w:hAnsi="Times New Roman" w:cs="Times New Roman"/>
        </w:rPr>
        <w:t xml:space="preserve"> (</w:t>
      </w:r>
      <w:r w:rsidR="00BC4C27" w:rsidRPr="00D007D6">
        <w:rPr>
          <w:rFonts w:ascii="Times New Roman" w:hAnsi="Times New Roman" w:cs="Times New Roman"/>
          <w:i/>
          <w:iCs/>
        </w:rPr>
        <w:t>Zfand5</w:t>
      </w:r>
      <w:r w:rsidR="00BC4C27" w:rsidRPr="00D007D6">
        <w:rPr>
          <w:rFonts w:ascii="Times New Roman" w:hAnsi="Times New Roman" w:cs="Times New Roman"/>
          <w:vertAlign w:val="superscript"/>
        </w:rPr>
        <w:t>Flox</w:t>
      </w:r>
      <w:r w:rsidR="00BC4C27" w:rsidRPr="00D007D6">
        <w:rPr>
          <w:rFonts w:ascii="Times New Roman" w:hAnsi="Times New Roman" w:cs="Times New Roman"/>
        </w:rPr>
        <w:t>) allele</w:t>
      </w:r>
      <w:r w:rsidRPr="00D007D6">
        <w:rPr>
          <w:rFonts w:ascii="Times New Roman" w:hAnsi="Times New Roman" w:cs="Times New Roman"/>
        </w:rPr>
        <w:t xml:space="preserve">, and the Zfand5-deleted allele following Cre-mediated </w:t>
      </w:r>
      <w:r w:rsidR="00464DF7" w:rsidRPr="00D007D6">
        <w:rPr>
          <w:rFonts w:ascii="Times New Roman" w:hAnsi="Times New Roman" w:cs="Times New Roman"/>
        </w:rPr>
        <w:t>recombination</w:t>
      </w:r>
      <w:r w:rsidRPr="00D007D6">
        <w:rPr>
          <w:rFonts w:ascii="Times New Roman" w:hAnsi="Times New Roman" w:cs="Times New Roman"/>
        </w:rPr>
        <w:t xml:space="preserve">. (b) Genotypic ratio of offspring resulting from intercrosses of </w:t>
      </w:r>
      <w:r w:rsidRPr="00D007D6">
        <w:rPr>
          <w:rFonts w:ascii="Times New Roman" w:hAnsi="Times New Roman" w:cs="Times New Roman"/>
          <w:i/>
          <w:iCs/>
        </w:rPr>
        <w:t>Zfand5</w:t>
      </w:r>
      <w:r w:rsidRPr="00D007D6">
        <w:rPr>
          <w:rFonts w:ascii="Times New Roman" w:hAnsi="Times New Roman" w:cs="Times New Roman"/>
          <w:vertAlign w:val="superscript"/>
        </w:rPr>
        <w:t>+/-</w:t>
      </w:r>
      <w:r w:rsidRPr="00D007D6">
        <w:rPr>
          <w:rFonts w:ascii="Times New Roman" w:hAnsi="Times New Roman" w:cs="Times New Roman"/>
        </w:rPr>
        <w:t xml:space="preserve"> mice. (c) Body weight</w:t>
      </w:r>
      <w:r w:rsidR="00A147AD" w:rsidRPr="00D007D6">
        <w:rPr>
          <w:rFonts w:ascii="Times New Roman" w:hAnsi="Times New Roman" w:cs="Times New Roman"/>
        </w:rPr>
        <w:t>s</w:t>
      </w:r>
      <w:r w:rsidRPr="00D007D6">
        <w:rPr>
          <w:rFonts w:ascii="Times New Roman" w:hAnsi="Times New Roman" w:cs="Times New Roman"/>
        </w:rPr>
        <w:t xml:space="preserve"> of 8-week-old male mice of the indicated genotype</w:t>
      </w:r>
      <w:r w:rsidR="00BC4C27" w:rsidRPr="00D007D6">
        <w:rPr>
          <w:rFonts w:ascii="Times New Roman" w:hAnsi="Times New Roman" w:cs="Times New Roman"/>
        </w:rPr>
        <w:t>s</w:t>
      </w:r>
      <w:r w:rsidRPr="00D007D6">
        <w:rPr>
          <w:rFonts w:ascii="Times New Roman" w:hAnsi="Times New Roman" w:cs="Times New Roman"/>
        </w:rPr>
        <w:t xml:space="preserve">. (d) </w:t>
      </w:r>
      <w:bookmarkStart w:id="0" w:name="_Hlk221041893"/>
      <w:r w:rsidR="001A55FC" w:rsidRPr="00D007D6">
        <w:rPr>
          <w:rFonts w:ascii="Times New Roman" w:hAnsi="Times New Roman" w:cs="Times New Roman"/>
        </w:rPr>
        <w:t xml:space="preserve">BMDMs differentiated from bone marrow cells isolated from </w:t>
      </w:r>
      <w:r w:rsidR="001A55FC" w:rsidRPr="00D007D6">
        <w:rPr>
          <w:rFonts w:ascii="Times New Roman" w:hAnsi="Times New Roman" w:cs="Times New Roman"/>
          <w:i/>
          <w:iCs/>
        </w:rPr>
        <w:t>Zfand5</w:t>
      </w:r>
      <w:r w:rsidR="001A55FC" w:rsidRPr="00D007D6">
        <w:rPr>
          <w:rFonts w:ascii="Times New Roman" w:hAnsi="Times New Roman" w:cs="Times New Roman"/>
          <w:vertAlign w:val="superscript"/>
        </w:rPr>
        <w:t>+/+</w:t>
      </w:r>
      <w:r w:rsidR="001A55FC" w:rsidRPr="00D007D6">
        <w:rPr>
          <w:rFonts w:ascii="Times New Roman" w:hAnsi="Times New Roman" w:cs="Times New Roman"/>
        </w:rPr>
        <w:t xml:space="preserve"> and </w:t>
      </w:r>
      <w:r w:rsidR="001A55FC" w:rsidRPr="00D007D6">
        <w:rPr>
          <w:rFonts w:ascii="Times New Roman" w:hAnsi="Times New Roman" w:cs="Times New Roman"/>
          <w:i/>
          <w:iCs/>
        </w:rPr>
        <w:t>Zfand5</w:t>
      </w:r>
      <w:r w:rsidR="001A55FC" w:rsidRPr="00D007D6">
        <w:rPr>
          <w:rFonts w:ascii="Times New Roman" w:hAnsi="Times New Roman" w:cs="Times New Roman"/>
          <w:vertAlign w:val="superscript"/>
        </w:rPr>
        <w:t>-/-</w:t>
      </w:r>
      <w:r w:rsidR="001A55FC" w:rsidRPr="00D007D6">
        <w:rPr>
          <w:rFonts w:ascii="Times New Roman" w:hAnsi="Times New Roman" w:cs="Times New Roman"/>
        </w:rPr>
        <w:t xml:space="preserve"> mice were stained with CD45, CD11b, and F4/80 antibodies, followed by flow cytometric analysis. The percentage of CD45</w:t>
      </w:r>
      <w:r w:rsidR="001A55FC" w:rsidRPr="00D007D6">
        <w:rPr>
          <w:rFonts w:ascii="Times New Roman" w:hAnsi="Times New Roman" w:cs="Times New Roman"/>
          <w:vertAlign w:val="superscript"/>
        </w:rPr>
        <w:t>+</w:t>
      </w:r>
      <w:r w:rsidR="001A55FC" w:rsidRPr="00D007D6">
        <w:rPr>
          <w:rFonts w:ascii="Times New Roman" w:hAnsi="Times New Roman" w:cs="Times New Roman"/>
        </w:rPr>
        <w:t>CD11b</w:t>
      </w:r>
      <w:r w:rsidR="001A55FC" w:rsidRPr="00D007D6">
        <w:rPr>
          <w:rFonts w:ascii="Times New Roman" w:hAnsi="Times New Roman" w:cs="Times New Roman"/>
          <w:vertAlign w:val="superscript"/>
        </w:rPr>
        <w:t>+</w:t>
      </w:r>
      <w:r w:rsidR="001A55FC" w:rsidRPr="00D007D6">
        <w:rPr>
          <w:rFonts w:ascii="Times New Roman" w:hAnsi="Times New Roman" w:cs="Times New Roman"/>
        </w:rPr>
        <w:t>F4/80</w:t>
      </w:r>
      <w:r w:rsidR="001A55FC" w:rsidRPr="00D007D6">
        <w:rPr>
          <w:rFonts w:ascii="Times New Roman" w:hAnsi="Times New Roman" w:cs="Times New Roman"/>
          <w:vertAlign w:val="superscript"/>
        </w:rPr>
        <w:t>+</w:t>
      </w:r>
      <w:r w:rsidR="001A55FC" w:rsidRPr="00D007D6">
        <w:rPr>
          <w:rFonts w:ascii="Times New Roman" w:hAnsi="Times New Roman" w:cs="Times New Roman"/>
        </w:rPr>
        <w:t xml:space="preserve"> BMDMs is shown </w:t>
      </w:r>
      <w:r w:rsidR="00A147AD" w:rsidRPr="00D007D6">
        <w:rPr>
          <w:rFonts w:ascii="Times New Roman" w:hAnsi="Times New Roman" w:cs="Times New Roman"/>
        </w:rPr>
        <w:t>i</w:t>
      </w:r>
      <w:r w:rsidR="001A55FC" w:rsidRPr="00D007D6">
        <w:rPr>
          <w:rFonts w:ascii="Times New Roman" w:hAnsi="Times New Roman" w:cs="Times New Roman"/>
        </w:rPr>
        <w:t xml:space="preserve">n the right panel. </w:t>
      </w:r>
      <w:r w:rsidR="00D80234" w:rsidRPr="00D007D6">
        <w:rPr>
          <w:rFonts w:ascii="Times New Roman" w:hAnsi="Times New Roman" w:cs="Times New Roman"/>
        </w:rPr>
        <w:t xml:space="preserve">(e) </w:t>
      </w:r>
      <w:r w:rsidRPr="00D007D6">
        <w:rPr>
          <w:rFonts w:ascii="Times New Roman" w:hAnsi="Times New Roman" w:cs="Times New Roman"/>
        </w:rPr>
        <w:t xml:space="preserve">Average number </w:t>
      </w:r>
      <w:r w:rsidR="00D80234" w:rsidRPr="00D007D6">
        <w:rPr>
          <w:rFonts w:ascii="Times New Roman" w:hAnsi="Times New Roman" w:cs="Times New Roman"/>
        </w:rPr>
        <w:t xml:space="preserve">of </w:t>
      </w:r>
      <w:r w:rsidRPr="00D007D6">
        <w:rPr>
          <w:rFonts w:ascii="Times New Roman" w:hAnsi="Times New Roman" w:cs="Times New Roman"/>
        </w:rPr>
        <w:t xml:space="preserve">BMDMs </w:t>
      </w:r>
      <w:r w:rsidR="004500CF" w:rsidRPr="00D007D6">
        <w:rPr>
          <w:rFonts w:ascii="Times New Roman" w:hAnsi="Times New Roman" w:cs="Times New Roman"/>
        </w:rPr>
        <w:t>from</w:t>
      </w:r>
      <w:r w:rsidRPr="00D007D6">
        <w:rPr>
          <w:rFonts w:ascii="Times New Roman" w:hAnsi="Times New Roman" w:cs="Times New Roman"/>
        </w:rPr>
        <w:t xml:space="preserve"> </w:t>
      </w:r>
      <w:r w:rsidRPr="00D007D6">
        <w:rPr>
          <w:rFonts w:ascii="Times New Roman" w:hAnsi="Times New Roman" w:cs="Times New Roman"/>
          <w:i/>
          <w:iCs/>
        </w:rPr>
        <w:t>Zfand5</w:t>
      </w:r>
      <w:r w:rsidRPr="00D007D6">
        <w:rPr>
          <w:rFonts w:ascii="Times New Roman" w:hAnsi="Times New Roman" w:cs="Times New Roman"/>
          <w:vertAlign w:val="superscript"/>
        </w:rPr>
        <w:t>+/+</w:t>
      </w:r>
      <w:r w:rsidRPr="00D007D6">
        <w:rPr>
          <w:rFonts w:ascii="Times New Roman" w:hAnsi="Times New Roman" w:cs="Times New Roman"/>
        </w:rPr>
        <w:t xml:space="preserve"> and </w:t>
      </w:r>
      <w:r w:rsidRPr="00D007D6">
        <w:rPr>
          <w:rFonts w:ascii="Times New Roman" w:hAnsi="Times New Roman" w:cs="Times New Roman"/>
          <w:i/>
          <w:iCs/>
        </w:rPr>
        <w:t>Zfand5</w:t>
      </w:r>
      <w:r w:rsidRPr="00D007D6">
        <w:rPr>
          <w:rFonts w:ascii="Times New Roman" w:hAnsi="Times New Roman" w:cs="Times New Roman"/>
          <w:vertAlign w:val="superscript"/>
        </w:rPr>
        <w:t>-/-</w:t>
      </w:r>
      <w:r w:rsidRPr="00D007D6">
        <w:rPr>
          <w:rFonts w:ascii="Times New Roman" w:hAnsi="Times New Roman" w:cs="Times New Roman"/>
        </w:rPr>
        <w:t xml:space="preserve"> mice (n=</w:t>
      </w:r>
      <w:r w:rsidR="001A55FC" w:rsidRPr="00D007D6">
        <w:rPr>
          <w:rFonts w:ascii="Times New Roman" w:hAnsi="Times New Roman" w:cs="Times New Roman"/>
        </w:rPr>
        <w:t>4</w:t>
      </w:r>
      <w:r w:rsidRPr="00D007D6">
        <w:rPr>
          <w:rFonts w:ascii="Times New Roman" w:hAnsi="Times New Roman" w:cs="Times New Roman"/>
        </w:rPr>
        <w:t xml:space="preserve">). </w:t>
      </w:r>
      <w:r w:rsidR="00BC4C27" w:rsidRPr="00D007D6">
        <w:rPr>
          <w:rFonts w:ascii="Times New Roman" w:hAnsi="Times New Roman" w:cs="Times New Roman"/>
        </w:rPr>
        <w:t>Statistical significa</w:t>
      </w:r>
      <w:r w:rsidR="00BC4C27" w:rsidRPr="00BC4C27">
        <w:rPr>
          <w:rFonts w:ascii="Times New Roman" w:hAnsi="Times New Roman" w:cs="Times New Roman"/>
        </w:rPr>
        <w:t xml:space="preserve">nce was assessed using Student’s </w:t>
      </w:r>
      <w:r w:rsidR="00BC4C27" w:rsidRPr="00EF4D40">
        <w:rPr>
          <w:rFonts w:ascii="Times New Roman" w:hAnsi="Times New Roman" w:cs="Times New Roman"/>
          <w:i/>
        </w:rPr>
        <w:t>t</w:t>
      </w:r>
      <w:r w:rsidR="00BC4C27" w:rsidRPr="00BC4C27">
        <w:rPr>
          <w:rFonts w:ascii="Times New Roman" w:hAnsi="Times New Roman" w:cs="Times New Roman"/>
        </w:rPr>
        <w:t xml:space="preserve">-test. </w:t>
      </w:r>
      <w:proofErr w:type="spellStart"/>
      <w:r w:rsidRPr="002522C5">
        <w:rPr>
          <w:rFonts w:ascii="Times New Roman" w:hAnsi="Times New Roman" w:cs="Times New Roman"/>
          <w:i/>
          <w:iCs/>
        </w:rPr>
        <w:t>n.s</w:t>
      </w:r>
      <w:proofErr w:type="spellEnd"/>
      <w:r w:rsidRPr="002522C5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</w:rPr>
        <w:t>, not significant.</w:t>
      </w:r>
      <w:bookmarkEnd w:id="0"/>
      <w:r>
        <w:rPr>
          <w:rFonts w:ascii="Times New Roman" w:hAnsi="Times New Roman" w:cs="Times New Roman"/>
        </w:rPr>
        <w:t xml:space="preserve"> Data are presented as mean </w:t>
      </w:r>
      <w:r w:rsidRPr="00536FAF">
        <w:rPr>
          <w:rFonts w:ascii="Times New Roman" w:eastAsia="YuMincho +36p Kana Medium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 SD (</w:t>
      </w:r>
      <w:r w:rsidR="00A147A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rror bars).</w:t>
      </w:r>
    </w:p>
    <w:p w14:paraId="401B1827" w14:textId="77777777" w:rsidR="00EB5273" w:rsidRDefault="00EB5273" w:rsidP="00C844BC">
      <w:pPr>
        <w:spacing w:line="480" w:lineRule="auto"/>
      </w:pPr>
    </w:p>
    <w:p w14:paraId="32FF74E3" w14:textId="77777777" w:rsidR="00E44B07" w:rsidRDefault="00E44B07" w:rsidP="00C844BC">
      <w:pPr>
        <w:widowControl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D7DD5D4" w14:textId="45F2F004" w:rsidR="00EB5273" w:rsidRDefault="00EB5273" w:rsidP="00C844BC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3EE9B21" wp14:editId="3FF014E1">
            <wp:extent cx="5274310" cy="2550160"/>
            <wp:effectExtent l="0" t="0" r="0" b="2540"/>
            <wp:docPr id="26401429" name="圖片 2" descr="一張含有 文字, 圖表, 黑與白, 寫生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01429" name="圖片 2" descr="一張含有 文字, 圖表, 黑與白, 寫生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9A689" w14:textId="5075BB16" w:rsidR="00EB5273" w:rsidRDefault="00EB5273" w:rsidP="003D4562">
      <w:pPr>
        <w:spacing w:line="240" w:lineRule="auto"/>
        <w:jc w:val="both"/>
        <w:rPr>
          <w:rFonts w:ascii="Times New Roman" w:hAnsi="Times New Roman" w:cs="Times New Roman"/>
        </w:rPr>
      </w:pPr>
      <w:r w:rsidRPr="00EB5273">
        <w:rPr>
          <w:rFonts w:ascii="Times New Roman" w:hAnsi="Times New Roman" w:cs="Times New Roman"/>
          <w:b/>
          <w:color w:val="0432FF"/>
        </w:rPr>
        <w:t xml:space="preserve">Supplementary </w:t>
      </w:r>
      <w:r w:rsidRPr="00EB5273">
        <w:rPr>
          <w:rFonts w:ascii="Times New Roman" w:hAnsi="Times New Roman" w:cs="Times New Roman"/>
          <w:b/>
          <w:bCs/>
        </w:rPr>
        <w:t>Fig. 3.</w:t>
      </w:r>
      <w:r w:rsidRPr="00373FB9">
        <w:rPr>
          <w:rFonts w:ascii="Times New Roman" w:hAnsi="Times New Roman" w:cs="Times New Roman"/>
          <w:b/>
          <w:bCs/>
        </w:rPr>
        <w:t xml:space="preserve"> Zfand5 </w:t>
      </w:r>
      <w:r w:rsidR="00FA4E2D">
        <w:rPr>
          <w:rFonts w:ascii="Times New Roman" w:hAnsi="Times New Roman" w:cs="Times New Roman"/>
          <w:b/>
          <w:bCs/>
        </w:rPr>
        <w:t xml:space="preserve">has </w:t>
      </w:r>
      <w:r w:rsidRPr="00373FB9">
        <w:rPr>
          <w:rFonts w:ascii="Times New Roman" w:hAnsi="Times New Roman" w:cs="Times New Roman"/>
          <w:b/>
          <w:bCs/>
        </w:rPr>
        <w:t>minimal</w:t>
      </w:r>
      <w:r w:rsidR="00FA4E2D">
        <w:rPr>
          <w:rFonts w:ascii="Times New Roman" w:hAnsi="Times New Roman" w:cs="Times New Roman"/>
          <w:b/>
          <w:bCs/>
        </w:rPr>
        <w:t xml:space="preserve"> effects</w:t>
      </w:r>
      <w:r w:rsidRPr="00373FB9">
        <w:rPr>
          <w:rFonts w:ascii="Times New Roman" w:hAnsi="Times New Roman" w:cs="Times New Roman"/>
          <w:b/>
          <w:bCs/>
        </w:rPr>
        <w:t xml:space="preserve"> </w:t>
      </w:r>
      <w:r w:rsidR="00FA4E2D">
        <w:rPr>
          <w:rFonts w:ascii="Times New Roman" w:hAnsi="Times New Roman" w:cs="Times New Roman"/>
          <w:b/>
          <w:bCs/>
        </w:rPr>
        <w:t>on</w:t>
      </w:r>
      <w:r w:rsidR="00FA4E2D" w:rsidRPr="00373FB9">
        <w:rPr>
          <w:rFonts w:ascii="Times New Roman" w:hAnsi="Times New Roman" w:cs="Times New Roman"/>
          <w:b/>
          <w:bCs/>
        </w:rPr>
        <w:t xml:space="preserve"> </w:t>
      </w:r>
      <w:r w:rsidRPr="00373FB9">
        <w:rPr>
          <w:rFonts w:ascii="Times New Roman" w:hAnsi="Times New Roman" w:cs="Times New Roman"/>
          <w:b/>
          <w:bCs/>
        </w:rPr>
        <w:t>TLR2-mediated immune responses and signaling.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 xml:space="preserve">BMDMs from </w:t>
      </w:r>
      <w:r w:rsidRPr="005A0CED">
        <w:rPr>
          <w:rFonts w:ascii="Times New Roman" w:hAnsi="Times New Roman" w:cs="Times New Roman"/>
          <w:i/>
          <w:iCs/>
        </w:rPr>
        <w:t>Zfand5</w:t>
      </w:r>
      <w:r w:rsidRPr="005A0CED">
        <w:rPr>
          <w:rFonts w:ascii="Times New Roman" w:hAnsi="Times New Roman" w:cs="Times New Roman"/>
          <w:vertAlign w:val="superscript"/>
        </w:rPr>
        <w:t>+/+</w:t>
      </w:r>
      <w:r>
        <w:rPr>
          <w:rFonts w:ascii="Times New Roman" w:hAnsi="Times New Roman" w:cs="Times New Roman"/>
        </w:rPr>
        <w:t xml:space="preserve"> or </w:t>
      </w:r>
      <w:r w:rsidRPr="005A0CED">
        <w:rPr>
          <w:rFonts w:ascii="Times New Roman" w:hAnsi="Times New Roman" w:cs="Times New Roman"/>
          <w:i/>
          <w:iCs/>
        </w:rPr>
        <w:t>Zfand5</w:t>
      </w:r>
      <w:r w:rsidRPr="005A0CED">
        <w:rPr>
          <w:rFonts w:ascii="Times New Roman" w:hAnsi="Times New Roman" w:cs="Times New Roman"/>
          <w:vertAlign w:val="superscript"/>
        </w:rPr>
        <w:t>-/-</w:t>
      </w:r>
      <w:r>
        <w:rPr>
          <w:rFonts w:ascii="Times New Roman" w:hAnsi="Times New Roman" w:cs="Times New Roman"/>
        </w:rPr>
        <w:t xml:space="preserve"> mice </w:t>
      </w:r>
      <w:r w:rsidR="00FA4E2D">
        <w:rPr>
          <w:rFonts w:ascii="Times New Roman" w:hAnsi="Times New Roman" w:cs="Times New Roman"/>
        </w:rPr>
        <w:t>were</w:t>
      </w:r>
      <w:r>
        <w:rPr>
          <w:rFonts w:ascii="Times New Roman" w:hAnsi="Times New Roman" w:cs="Times New Roman"/>
        </w:rPr>
        <w:t xml:space="preserve"> </w:t>
      </w:r>
      <w:r w:rsidR="008F7963">
        <w:rPr>
          <w:rFonts w:ascii="Times New Roman" w:hAnsi="Times New Roman" w:cs="Times New Roman"/>
        </w:rPr>
        <w:t>stimulated</w:t>
      </w:r>
      <w:r>
        <w:rPr>
          <w:rFonts w:ascii="Times New Roman" w:hAnsi="Times New Roman" w:cs="Times New Roman"/>
        </w:rPr>
        <w:t xml:space="preserve"> with Pam</w:t>
      </w:r>
      <w:r w:rsidRPr="00055486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CSK</w:t>
      </w:r>
      <w:r w:rsidRPr="00055486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(100 ng/ml) for the indicated times. (a) The </w:t>
      </w:r>
      <w:r w:rsidR="008F7963">
        <w:rPr>
          <w:rFonts w:ascii="Times New Roman" w:hAnsi="Times New Roman" w:cs="Times New Roman"/>
        </w:rPr>
        <w:t xml:space="preserve">mRNA </w:t>
      </w:r>
      <w:r>
        <w:rPr>
          <w:rFonts w:ascii="Times New Roman" w:hAnsi="Times New Roman" w:cs="Times New Roman"/>
        </w:rPr>
        <w:t xml:space="preserve">expression levels of the indicated </w:t>
      </w:r>
      <w:r w:rsidR="008F7963">
        <w:rPr>
          <w:rFonts w:ascii="Times New Roman" w:hAnsi="Times New Roman" w:cs="Times New Roman"/>
        </w:rPr>
        <w:t>gene</w:t>
      </w:r>
      <w:r>
        <w:rPr>
          <w:rFonts w:ascii="Times New Roman" w:hAnsi="Times New Roman" w:cs="Times New Roman"/>
        </w:rPr>
        <w:t xml:space="preserve">s were analyzed by RT-qPCR. (b) Cytokine concentrations in culture supernatants were measured by ELISA. (c) </w:t>
      </w:r>
      <w:r w:rsidR="001874DA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hosphorylation of IKK</w:t>
      </w:r>
      <w:r w:rsidRPr="00603523">
        <w:rPr>
          <w:rFonts w:ascii="Symbol" w:hAnsi="Symbol" w:cs="Times New Roman"/>
        </w:rPr>
        <w:t></w:t>
      </w:r>
      <w:r>
        <w:rPr>
          <w:rFonts w:ascii="Times New Roman" w:hAnsi="Times New Roman" w:cs="Times New Roman"/>
        </w:rPr>
        <w:t>/</w:t>
      </w:r>
      <w:r w:rsidRPr="00603523">
        <w:rPr>
          <w:rFonts w:ascii="Symbol" w:hAnsi="Symbol" w:cs="Times New Roman"/>
        </w:rPr>
        <w:t></w:t>
      </w:r>
      <w:r>
        <w:rPr>
          <w:rFonts w:ascii="Times New Roman" w:hAnsi="Times New Roman" w:cs="Times New Roman"/>
        </w:rPr>
        <w:t xml:space="preserve">, TBK1, IRF3, </w:t>
      </w:r>
      <w:r w:rsidR="008F7963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MAPKs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as well as protein</w:t>
      </w:r>
      <w:r w:rsidR="008F7963">
        <w:rPr>
          <w:rFonts w:ascii="Times New Roman" w:hAnsi="Times New Roman" w:cs="Times New Roman"/>
        </w:rPr>
        <w:t xml:space="preserve"> expression,</w:t>
      </w:r>
      <w:r>
        <w:rPr>
          <w:rFonts w:ascii="Times New Roman" w:hAnsi="Times New Roman" w:cs="Times New Roman"/>
        </w:rPr>
        <w:t xml:space="preserve"> w</w:t>
      </w:r>
      <w:r w:rsidR="008F7963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assessed by immunoblotting. Band intensities are presented as fold changes related to untreated controls after normalization to their unphosphorylated forms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and are shown below. </w:t>
      </w:r>
      <w:r w:rsidR="008F7963" w:rsidRPr="00BC4C27">
        <w:rPr>
          <w:rFonts w:ascii="Times New Roman" w:hAnsi="Times New Roman" w:cs="Times New Roman"/>
        </w:rPr>
        <w:t xml:space="preserve">Statistical significance was assessed using Student’s </w:t>
      </w:r>
      <w:r w:rsidR="008F7963" w:rsidRPr="00EF4D40">
        <w:rPr>
          <w:rFonts w:ascii="Times New Roman" w:hAnsi="Times New Roman" w:cs="Times New Roman"/>
          <w:i/>
        </w:rPr>
        <w:t>t</w:t>
      </w:r>
      <w:r w:rsidR="008F7963" w:rsidRPr="00BC4C27">
        <w:rPr>
          <w:rFonts w:ascii="Times New Roman" w:hAnsi="Times New Roman" w:cs="Times New Roman"/>
        </w:rPr>
        <w:t>-test.</w:t>
      </w:r>
      <w:r w:rsidR="008F7963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>&lt; 0.05, **</w:t>
      </w:r>
      <w:r w:rsidRPr="00536FAF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0.01, and ***</w:t>
      </w:r>
      <w:r w:rsidRPr="00536FAF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0.001; </w:t>
      </w:r>
      <w:proofErr w:type="spellStart"/>
      <w:r w:rsidRPr="00536FAF">
        <w:rPr>
          <w:rFonts w:ascii="Times New Roman" w:hAnsi="Times New Roman" w:cs="Times New Roman"/>
          <w:i/>
          <w:iCs/>
        </w:rPr>
        <w:t>n.s</w:t>
      </w:r>
      <w:proofErr w:type="spellEnd"/>
      <w:r w:rsidRPr="00536FAF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</w:rPr>
        <w:t xml:space="preserve">, not significant). Data are representative of three independent experiments performed in triplicate, and are shown as mean </w:t>
      </w:r>
      <w:r w:rsidRPr="00536FAF">
        <w:rPr>
          <w:rFonts w:ascii="Times New Roman" w:eastAsia="YuMincho +36p Kana Medium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 SD (error bars).</w:t>
      </w:r>
    </w:p>
    <w:p w14:paraId="4F971940" w14:textId="72B0996B" w:rsidR="00364C75" w:rsidRDefault="00364C75" w:rsidP="003D4562">
      <w:pPr>
        <w:spacing w:line="240" w:lineRule="auto"/>
        <w:jc w:val="both"/>
        <w:rPr>
          <w:rFonts w:ascii="Times New Roman" w:hAnsi="Times New Roman" w:cs="Times New Roman"/>
        </w:rPr>
      </w:pPr>
    </w:p>
    <w:p w14:paraId="7BFA90A8" w14:textId="08BEE312" w:rsidR="00364C75" w:rsidRDefault="00364C75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1CD723F" w14:textId="7640790B" w:rsidR="00364C75" w:rsidRPr="00373FB9" w:rsidRDefault="001F1892" w:rsidP="00364C75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31BA250F" wp14:editId="00CCDABE">
            <wp:extent cx="5279968" cy="7700624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8" cy="7714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9FF250" w14:textId="209C1534" w:rsidR="00364C75" w:rsidRPr="003D0249" w:rsidRDefault="00364C75" w:rsidP="003D0249">
      <w:pPr>
        <w:widowControl/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highlight w:val="yellow"/>
        </w:rPr>
      </w:pPr>
      <w:r w:rsidRPr="005E4FEF">
        <w:rPr>
          <w:rFonts w:ascii="Times New Roman" w:hAnsi="Times New Roman" w:cs="Times New Roman"/>
          <w:b/>
          <w:color w:val="0432FF"/>
        </w:rPr>
        <w:t>Supplementary</w:t>
      </w:r>
      <w:r w:rsidRPr="005E4FEF">
        <w:rPr>
          <w:rFonts w:ascii="Times New Roman" w:hAnsi="Times New Roman" w:cs="Times New Roman"/>
          <w:b/>
          <w:bCs/>
        </w:rPr>
        <w:t xml:space="preserve"> </w:t>
      </w:r>
      <w:r w:rsidRPr="00D007D6">
        <w:rPr>
          <w:rFonts w:ascii="Times New Roman" w:hAnsi="Times New Roman" w:cs="Times New Roman"/>
          <w:b/>
          <w:bCs/>
        </w:rPr>
        <w:t xml:space="preserve">Fig. </w:t>
      </w:r>
      <w:r w:rsidRPr="00D007D6"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465054" w:rsidRPr="00D007D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97A29" w:rsidRPr="00D007D6">
        <w:rPr>
          <w:rFonts w:ascii="Times New Roman" w:hAnsi="Times New Roman" w:cs="Times New Roman"/>
          <w:b/>
          <w:bCs/>
          <w:color w:val="000000" w:themeColor="text1"/>
        </w:rPr>
        <w:t xml:space="preserve">Zfand5 deficiency enhances TLR3/4 signaling and cytokine </w:t>
      </w:r>
      <w:r w:rsidR="00B822D2" w:rsidRPr="00D007D6">
        <w:rPr>
          <w:rFonts w:ascii="Times New Roman" w:hAnsi="Times New Roman" w:cs="Times New Roman"/>
          <w:b/>
          <w:bCs/>
          <w:color w:val="000000" w:themeColor="text1"/>
        </w:rPr>
        <w:t>expression</w:t>
      </w:r>
      <w:r w:rsidR="00897A29" w:rsidRPr="00D007D6">
        <w:rPr>
          <w:rFonts w:ascii="Times New Roman" w:hAnsi="Times New Roman" w:cs="Times New Roman"/>
          <w:b/>
          <w:bCs/>
          <w:color w:val="000000" w:themeColor="text1"/>
        </w:rPr>
        <w:t xml:space="preserve"> in BMDCs.</w:t>
      </w:r>
      <w:r w:rsidR="003D0249" w:rsidRPr="00D007D6">
        <w:rPr>
          <w:rFonts w:ascii="Times New Roman" w:hAnsi="Times New Roman" w:cs="Times New Roman" w:hint="eastAsia"/>
          <w:b/>
          <w:bCs/>
          <w:color w:val="FF0000"/>
        </w:rPr>
        <w:t xml:space="preserve"> </w:t>
      </w:r>
      <w:r w:rsidR="003D0249" w:rsidRPr="00D007D6">
        <w:rPr>
          <w:rFonts w:ascii="Times New Roman" w:hAnsi="Times New Roman" w:cs="Times New Roman"/>
          <w:b/>
          <w:bCs/>
        </w:rPr>
        <w:br/>
      </w:r>
      <w:r w:rsidR="00897A29" w:rsidRPr="00D007D6">
        <w:rPr>
          <w:rFonts w:ascii="Times New Roman" w:hAnsi="Times New Roman" w:cs="Times New Roman"/>
          <w:bCs/>
          <w:color w:val="000000" w:themeColor="text1"/>
        </w:rPr>
        <w:t xml:space="preserve">(a) Bone marrow–derived dendritic cells (BMDCs) were generated from bone marrow </w:t>
      </w:r>
      <w:r w:rsidR="00B822D2" w:rsidRPr="00D007D6">
        <w:rPr>
          <w:rFonts w:ascii="Times New Roman" w:hAnsi="Times New Roman" w:cs="Times New Roman"/>
          <w:bCs/>
          <w:color w:val="000000" w:themeColor="text1"/>
        </w:rPr>
        <w:t>cells</w:t>
      </w:r>
      <w:r w:rsidR="00897A29" w:rsidRPr="00D007D6">
        <w:rPr>
          <w:rFonts w:ascii="Times New Roman" w:hAnsi="Times New Roman" w:cs="Times New Roman"/>
          <w:bCs/>
          <w:color w:val="000000" w:themeColor="text1"/>
        </w:rPr>
        <w:t xml:space="preserve"> isolated from </w:t>
      </w:r>
      <w:r w:rsidR="00B822D2" w:rsidRPr="00D007D6">
        <w:rPr>
          <w:rFonts w:ascii="Times New Roman" w:hAnsi="Times New Roman" w:cs="Times New Roman"/>
          <w:i/>
          <w:iCs/>
          <w:color w:val="000000" w:themeColor="text1"/>
        </w:rPr>
        <w:t>Zfand5</w:t>
      </w:r>
      <w:r w:rsidR="00B822D2" w:rsidRPr="00D007D6">
        <w:rPr>
          <w:rFonts w:ascii="Times New Roman" w:hAnsi="Times New Roman" w:cs="Times New Roman"/>
          <w:color w:val="000000" w:themeColor="text1"/>
          <w:vertAlign w:val="superscript"/>
        </w:rPr>
        <w:t>+/+</w:t>
      </w:r>
      <w:r w:rsidR="00B822D2" w:rsidRPr="00D007D6">
        <w:rPr>
          <w:rFonts w:ascii="Times New Roman" w:hAnsi="Times New Roman" w:cs="Times New Roman"/>
          <w:color w:val="000000" w:themeColor="text1"/>
        </w:rPr>
        <w:t xml:space="preserve"> or </w:t>
      </w:r>
      <w:r w:rsidR="00B822D2" w:rsidRPr="00D007D6">
        <w:rPr>
          <w:rFonts w:ascii="Times New Roman" w:hAnsi="Times New Roman" w:cs="Times New Roman"/>
          <w:i/>
          <w:iCs/>
          <w:color w:val="000000" w:themeColor="text1"/>
        </w:rPr>
        <w:t>Zfand5</w:t>
      </w:r>
      <w:r w:rsidR="00B822D2" w:rsidRPr="00D007D6">
        <w:rPr>
          <w:rFonts w:ascii="Times New Roman" w:hAnsi="Times New Roman" w:cs="Times New Roman"/>
          <w:color w:val="000000" w:themeColor="text1"/>
          <w:vertAlign w:val="superscript"/>
        </w:rPr>
        <w:t>-/-</w:t>
      </w:r>
      <w:r w:rsidR="00B822D2" w:rsidRPr="00D007D6">
        <w:rPr>
          <w:rFonts w:ascii="Times New Roman" w:hAnsi="Times New Roman" w:cs="Times New Roman"/>
          <w:color w:val="000000" w:themeColor="text1"/>
        </w:rPr>
        <w:t xml:space="preserve"> mice</w:t>
      </w:r>
      <w:r w:rsidR="00897A29" w:rsidRPr="00D007D6">
        <w:rPr>
          <w:rFonts w:ascii="Times New Roman" w:hAnsi="Times New Roman" w:cs="Times New Roman"/>
          <w:bCs/>
          <w:color w:val="000000" w:themeColor="text1"/>
        </w:rPr>
        <w:t xml:space="preserve">. Cells were </w:t>
      </w:r>
      <w:r w:rsidR="001F6CA6" w:rsidRPr="00D007D6">
        <w:rPr>
          <w:rFonts w:ascii="Times New Roman" w:hAnsi="Times New Roman" w:cs="Times New Roman" w:hint="eastAsia"/>
          <w:bCs/>
          <w:color w:val="000000" w:themeColor="text1"/>
        </w:rPr>
        <w:t>c</w:t>
      </w:r>
      <w:r w:rsidR="001F6CA6" w:rsidRPr="00D007D6">
        <w:rPr>
          <w:rFonts w:ascii="Times New Roman" w:hAnsi="Times New Roman" w:cs="Times New Roman"/>
          <w:bCs/>
          <w:color w:val="000000" w:themeColor="text1"/>
        </w:rPr>
        <w:t xml:space="preserve">ollected and </w:t>
      </w:r>
      <w:r w:rsidR="00897A29" w:rsidRPr="00D007D6">
        <w:rPr>
          <w:rFonts w:ascii="Times New Roman" w:hAnsi="Times New Roman" w:cs="Times New Roman"/>
          <w:bCs/>
          <w:color w:val="000000" w:themeColor="text1"/>
        </w:rPr>
        <w:t xml:space="preserve">stained with </w:t>
      </w:r>
      <w:r w:rsidR="00897A29" w:rsidRPr="00D007D6">
        <w:rPr>
          <w:rFonts w:ascii="Times New Roman" w:hAnsi="Times New Roman" w:cs="Times New Roman"/>
          <w:bCs/>
          <w:color w:val="000000" w:themeColor="text1"/>
        </w:rPr>
        <w:lastRenderedPageBreak/>
        <w:t>antibodies against CD45, CD11c, B220, CD11b, XCR1, and SIRPα, followed by flow cytometric analysis. The differentiated BMDC population (CD45⁺CD11c⁺) exceeded 90% in both genotypes.</w:t>
      </w:r>
      <w:r w:rsidR="00897A29" w:rsidRPr="00D007D6">
        <w:rPr>
          <w:color w:val="000000" w:themeColor="text1"/>
        </w:rPr>
        <w:t xml:space="preserve"> </w:t>
      </w:r>
      <w:r w:rsidR="00897A29" w:rsidRPr="00D007D6">
        <w:rPr>
          <w:rFonts w:ascii="Times New Roman" w:hAnsi="Times New Roman" w:cs="Times New Roman"/>
          <w:bCs/>
          <w:color w:val="000000" w:themeColor="text1"/>
        </w:rPr>
        <w:t>(b</w:t>
      </w:r>
      <w:r w:rsidR="00C0647F" w:rsidRPr="00D007D6">
        <w:rPr>
          <w:rFonts w:ascii="Times New Roman" w:hAnsi="Times New Roman" w:cs="Times New Roman"/>
          <w:bCs/>
          <w:color w:val="000000" w:themeColor="text1"/>
        </w:rPr>
        <w:t>-e)</w:t>
      </w:r>
      <w:r w:rsidR="00897A29" w:rsidRPr="00D007D6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C0647F" w:rsidRPr="00D007D6">
        <w:rPr>
          <w:rFonts w:ascii="Times New Roman" w:hAnsi="Times New Roman" w:cs="Times New Roman"/>
          <w:bCs/>
          <w:i/>
          <w:color w:val="000000" w:themeColor="text1"/>
        </w:rPr>
        <w:t>Zfand5</w:t>
      </w:r>
      <w:r w:rsidR="00C0647F" w:rsidRPr="00D007D6">
        <w:rPr>
          <w:rFonts w:ascii="Times New Roman" w:hAnsi="Times New Roman" w:cs="Times New Roman"/>
          <w:bCs/>
          <w:color w:val="000000" w:themeColor="text1"/>
          <w:vertAlign w:val="superscript"/>
        </w:rPr>
        <w:t>+/+</w:t>
      </w:r>
      <w:r w:rsidR="00897A29" w:rsidRPr="00D007D6">
        <w:rPr>
          <w:rFonts w:ascii="Times New Roman" w:hAnsi="Times New Roman" w:cs="Times New Roman"/>
          <w:bCs/>
          <w:color w:val="000000" w:themeColor="text1"/>
        </w:rPr>
        <w:t xml:space="preserve"> and </w:t>
      </w:r>
      <w:r w:rsidR="00897A29" w:rsidRPr="00D007D6">
        <w:rPr>
          <w:rFonts w:ascii="Times New Roman" w:hAnsi="Times New Roman" w:cs="Times New Roman"/>
          <w:bCs/>
          <w:i/>
          <w:color w:val="000000" w:themeColor="text1"/>
        </w:rPr>
        <w:t>Zfand5</w:t>
      </w:r>
      <w:r w:rsidR="00C0647F" w:rsidRPr="00D007D6">
        <w:rPr>
          <w:rFonts w:ascii="Times New Roman" w:hAnsi="Times New Roman" w:cs="Times New Roman"/>
          <w:bCs/>
          <w:color w:val="000000" w:themeColor="text1"/>
          <w:vertAlign w:val="superscript"/>
        </w:rPr>
        <w:t>-/-</w:t>
      </w:r>
      <w:r w:rsidR="00897A29" w:rsidRPr="00D007D6">
        <w:rPr>
          <w:rFonts w:ascii="Times New Roman" w:hAnsi="Times New Roman" w:cs="Times New Roman"/>
          <w:bCs/>
          <w:color w:val="000000" w:themeColor="text1"/>
        </w:rPr>
        <w:t xml:space="preserve"> BMDCs were stimulated with LPS (1 </w:t>
      </w:r>
      <w:proofErr w:type="spellStart"/>
      <w:r w:rsidR="00897A29" w:rsidRPr="00D007D6">
        <w:rPr>
          <w:rFonts w:ascii="Times New Roman" w:hAnsi="Times New Roman" w:cs="Times New Roman"/>
          <w:bCs/>
          <w:color w:val="000000" w:themeColor="text1"/>
        </w:rPr>
        <w:t>μg</w:t>
      </w:r>
      <w:proofErr w:type="spellEnd"/>
      <w:r w:rsidR="00897A29" w:rsidRPr="00D007D6">
        <w:rPr>
          <w:rFonts w:ascii="Times New Roman" w:hAnsi="Times New Roman" w:cs="Times New Roman"/>
          <w:bCs/>
          <w:color w:val="000000" w:themeColor="text1"/>
        </w:rPr>
        <w:t>/m</w:t>
      </w:r>
      <w:r w:rsidR="00C0647F" w:rsidRPr="00D007D6">
        <w:rPr>
          <w:rFonts w:ascii="Times New Roman" w:hAnsi="Times New Roman" w:cs="Times New Roman"/>
          <w:bCs/>
          <w:color w:val="000000" w:themeColor="text1"/>
        </w:rPr>
        <w:t>l</w:t>
      </w:r>
      <w:r w:rsidR="00897A29" w:rsidRPr="00D007D6">
        <w:rPr>
          <w:rFonts w:ascii="Times New Roman" w:hAnsi="Times New Roman" w:cs="Times New Roman"/>
          <w:bCs/>
          <w:color w:val="000000" w:themeColor="text1"/>
        </w:rPr>
        <w:t>)</w:t>
      </w:r>
      <w:r w:rsidR="00C0647F" w:rsidRPr="00D007D6">
        <w:rPr>
          <w:rFonts w:ascii="Times New Roman" w:hAnsi="Times New Roman" w:cs="Times New Roman"/>
          <w:bCs/>
          <w:color w:val="000000" w:themeColor="text1"/>
        </w:rPr>
        <w:t xml:space="preserve"> (b and d)</w:t>
      </w:r>
      <w:r w:rsidR="00897A29" w:rsidRPr="00D007D6">
        <w:rPr>
          <w:rFonts w:ascii="Times New Roman" w:hAnsi="Times New Roman" w:cs="Times New Roman"/>
          <w:bCs/>
          <w:color w:val="000000" w:themeColor="text1"/>
        </w:rPr>
        <w:t xml:space="preserve"> or poly(I:C) (60 </w:t>
      </w:r>
      <w:proofErr w:type="spellStart"/>
      <w:r w:rsidR="00897A29" w:rsidRPr="00D007D6">
        <w:rPr>
          <w:rFonts w:ascii="Times New Roman" w:hAnsi="Times New Roman" w:cs="Times New Roman"/>
          <w:bCs/>
          <w:color w:val="000000" w:themeColor="text1"/>
        </w:rPr>
        <w:t>μg</w:t>
      </w:r>
      <w:proofErr w:type="spellEnd"/>
      <w:r w:rsidR="00897A29" w:rsidRPr="00D007D6">
        <w:rPr>
          <w:rFonts w:ascii="Times New Roman" w:hAnsi="Times New Roman" w:cs="Times New Roman"/>
          <w:bCs/>
          <w:color w:val="000000" w:themeColor="text1"/>
        </w:rPr>
        <w:t>/m</w:t>
      </w:r>
      <w:r w:rsidR="00C0647F" w:rsidRPr="00D007D6">
        <w:rPr>
          <w:rFonts w:ascii="Times New Roman" w:hAnsi="Times New Roman" w:cs="Times New Roman"/>
          <w:bCs/>
          <w:color w:val="000000" w:themeColor="text1"/>
        </w:rPr>
        <w:t>l</w:t>
      </w:r>
      <w:r w:rsidR="00897A29" w:rsidRPr="00D007D6">
        <w:rPr>
          <w:rFonts w:ascii="Times New Roman" w:hAnsi="Times New Roman" w:cs="Times New Roman"/>
          <w:bCs/>
          <w:color w:val="000000" w:themeColor="text1"/>
        </w:rPr>
        <w:t xml:space="preserve">) </w:t>
      </w:r>
      <w:r w:rsidR="00C0647F" w:rsidRPr="00D007D6">
        <w:rPr>
          <w:rFonts w:ascii="Times New Roman" w:hAnsi="Times New Roman" w:cs="Times New Roman"/>
          <w:bCs/>
          <w:color w:val="000000" w:themeColor="text1"/>
        </w:rPr>
        <w:t>(c and e)</w:t>
      </w:r>
      <w:r w:rsidR="00E303CF" w:rsidRPr="00D007D6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897A29" w:rsidRPr="00D007D6">
        <w:rPr>
          <w:rFonts w:ascii="Times New Roman" w:hAnsi="Times New Roman" w:cs="Times New Roman"/>
          <w:bCs/>
          <w:color w:val="000000" w:themeColor="text1"/>
        </w:rPr>
        <w:t xml:space="preserve">for the indicated times. Cell lysates were collected </w:t>
      </w:r>
      <w:r w:rsidR="00C0647F" w:rsidRPr="00D007D6">
        <w:rPr>
          <w:rFonts w:ascii="Times New Roman" w:hAnsi="Times New Roman" w:cs="Times New Roman"/>
          <w:bCs/>
          <w:color w:val="000000" w:themeColor="text1"/>
        </w:rPr>
        <w:t xml:space="preserve">and </w:t>
      </w:r>
      <w:r w:rsidR="00C0647F" w:rsidRPr="00D007D6">
        <w:rPr>
          <w:rFonts w:ascii="Times New Roman" w:hAnsi="Times New Roman" w:cs="Times New Roman"/>
          <w:color w:val="000000" w:themeColor="text1"/>
        </w:rPr>
        <w:t>assessed by immunoblotting</w:t>
      </w:r>
      <w:r w:rsidR="00897A29" w:rsidRPr="00D007D6">
        <w:rPr>
          <w:rFonts w:ascii="Times New Roman" w:hAnsi="Times New Roman" w:cs="Times New Roman"/>
          <w:bCs/>
          <w:color w:val="000000" w:themeColor="text1"/>
        </w:rPr>
        <w:t xml:space="preserve"> using the </w:t>
      </w:r>
      <w:r w:rsidR="00C0647F" w:rsidRPr="00D007D6">
        <w:rPr>
          <w:rFonts w:ascii="Times New Roman" w:hAnsi="Times New Roman" w:cs="Times New Roman"/>
          <w:bCs/>
          <w:color w:val="000000" w:themeColor="text1"/>
        </w:rPr>
        <w:t xml:space="preserve">indicated </w:t>
      </w:r>
      <w:r w:rsidR="00897A29" w:rsidRPr="00D007D6">
        <w:rPr>
          <w:rFonts w:ascii="Times New Roman" w:hAnsi="Times New Roman" w:cs="Times New Roman"/>
          <w:bCs/>
          <w:color w:val="000000" w:themeColor="text1"/>
        </w:rPr>
        <w:t>antibodies</w:t>
      </w:r>
      <w:r w:rsidR="00C0647F" w:rsidRPr="00D007D6">
        <w:rPr>
          <w:rFonts w:ascii="Times New Roman" w:hAnsi="Times New Roman" w:cs="Times New Roman"/>
          <w:bCs/>
          <w:color w:val="000000" w:themeColor="text1"/>
        </w:rPr>
        <w:t xml:space="preserve"> (b and c)</w:t>
      </w:r>
      <w:r w:rsidR="00897A29" w:rsidRPr="00D007D6">
        <w:rPr>
          <w:rFonts w:ascii="Times New Roman" w:hAnsi="Times New Roman" w:cs="Times New Roman"/>
          <w:bCs/>
          <w:color w:val="000000" w:themeColor="text1"/>
        </w:rPr>
        <w:t>.</w:t>
      </w:r>
      <w:r w:rsidR="00897A29" w:rsidRPr="00D007D6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C0647F" w:rsidRPr="00D007D6">
        <w:rPr>
          <w:rFonts w:ascii="Times New Roman" w:hAnsi="Times New Roman" w:cs="Times New Roman"/>
        </w:rPr>
        <w:t>The mRNA expression of the indicated genes was analyzed by RT-qPCR (d and e)</w:t>
      </w:r>
      <w:r w:rsidR="00897A29" w:rsidRPr="00D007D6">
        <w:rPr>
          <w:rFonts w:ascii="Times New Roman" w:hAnsi="Times New Roman" w:cs="Times New Roman"/>
          <w:bCs/>
          <w:color w:val="000000" w:themeColor="text1"/>
        </w:rPr>
        <w:t>.</w:t>
      </w:r>
      <w:r w:rsidR="00C0647F" w:rsidRPr="00D007D6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C0647F" w:rsidRPr="00D007D6">
        <w:rPr>
          <w:rFonts w:ascii="Times New Roman" w:hAnsi="Times New Roman" w:cs="Times New Roman"/>
        </w:rPr>
        <w:t>Band intensities are presented as fold changes related to untreated controls after normalization to their unphosphorylated forms</w:t>
      </w:r>
      <w:r w:rsidR="00C0647F" w:rsidRPr="00D007D6">
        <w:rPr>
          <w:rFonts w:ascii="Times New Roman" w:hAnsi="Times New Roman" w:cs="Times New Roman" w:hint="eastAsia"/>
        </w:rPr>
        <w:t>,</w:t>
      </w:r>
      <w:r w:rsidR="00C0647F" w:rsidRPr="00D007D6">
        <w:rPr>
          <w:rFonts w:ascii="Times New Roman" w:hAnsi="Times New Roman" w:cs="Times New Roman"/>
        </w:rPr>
        <w:t xml:space="preserve"> and are shown below. Statistical significance was assessed using Student’s </w:t>
      </w:r>
      <w:r w:rsidR="00C0647F" w:rsidRPr="00D007D6">
        <w:rPr>
          <w:rFonts w:ascii="Times New Roman" w:hAnsi="Times New Roman" w:cs="Times New Roman"/>
          <w:i/>
        </w:rPr>
        <w:t>t</w:t>
      </w:r>
      <w:r w:rsidR="00C0647F" w:rsidRPr="00D007D6">
        <w:rPr>
          <w:rFonts w:ascii="Times New Roman" w:hAnsi="Times New Roman" w:cs="Times New Roman"/>
        </w:rPr>
        <w:t>-test. (*</w:t>
      </w:r>
      <w:r w:rsidR="00C0647F" w:rsidRPr="00D007D6">
        <w:rPr>
          <w:rFonts w:ascii="Times New Roman" w:hAnsi="Times New Roman" w:cs="Times New Roman"/>
          <w:i/>
          <w:iCs/>
        </w:rPr>
        <w:t xml:space="preserve">P </w:t>
      </w:r>
      <w:r w:rsidR="00C0647F" w:rsidRPr="00D007D6">
        <w:rPr>
          <w:rFonts w:ascii="Times New Roman" w:hAnsi="Times New Roman" w:cs="Times New Roman"/>
        </w:rPr>
        <w:t>&lt; 0.05, **</w:t>
      </w:r>
      <w:r w:rsidR="00C0647F" w:rsidRPr="00D007D6">
        <w:rPr>
          <w:rFonts w:ascii="Times New Roman" w:hAnsi="Times New Roman" w:cs="Times New Roman"/>
          <w:i/>
          <w:iCs/>
        </w:rPr>
        <w:t>P</w:t>
      </w:r>
      <w:r w:rsidR="00C0647F" w:rsidRPr="00D007D6">
        <w:rPr>
          <w:rFonts w:ascii="Times New Roman" w:hAnsi="Times New Roman" w:cs="Times New Roman"/>
        </w:rPr>
        <w:t xml:space="preserve"> &lt; 0.01, and ***</w:t>
      </w:r>
      <w:r w:rsidR="00C0647F" w:rsidRPr="00D007D6">
        <w:rPr>
          <w:rFonts w:ascii="Times New Roman" w:hAnsi="Times New Roman" w:cs="Times New Roman"/>
          <w:i/>
          <w:iCs/>
        </w:rPr>
        <w:t>P</w:t>
      </w:r>
      <w:r w:rsidR="00C0647F" w:rsidRPr="00D007D6">
        <w:rPr>
          <w:rFonts w:ascii="Times New Roman" w:hAnsi="Times New Roman" w:cs="Times New Roman"/>
        </w:rPr>
        <w:t xml:space="preserve"> &lt; 0.001; </w:t>
      </w:r>
      <w:proofErr w:type="spellStart"/>
      <w:r w:rsidR="00C0647F" w:rsidRPr="00D007D6">
        <w:rPr>
          <w:rFonts w:ascii="Times New Roman" w:hAnsi="Times New Roman" w:cs="Times New Roman"/>
          <w:i/>
          <w:iCs/>
        </w:rPr>
        <w:t>n.s</w:t>
      </w:r>
      <w:proofErr w:type="spellEnd"/>
      <w:r w:rsidR="00C0647F" w:rsidRPr="00D007D6">
        <w:rPr>
          <w:rFonts w:ascii="Times New Roman" w:hAnsi="Times New Roman" w:cs="Times New Roman"/>
          <w:i/>
          <w:iCs/>
        </w:rPr>
        <w:t>.</w:t>
      </w:r>
      <w:r w:rsidR="00C0647F" w:rsidRPr="00D007D6">
        <w:rPr>
          <w:rFonts w:ascii="Times New Roman" w:hAnsi="Times New Roman" w:cs="Times New Roman"/>
        </w:rPr>
        <w:t xml:space="preserve">, not significant). Data are representative of two independent experiments performed in triplicate, and are shown as mean </w:t>
      </w:r>
      <w:r w:rsidR="00C0647F" w:rsidRPr="00D007D6">
        <w:rPr>
          <w:rFonts w:ascii="Times New Roman" w:eastAsia="YuMincho +36p Kana Medium" w:hAnsi="Times New Roman" w:cs="Times New Roman"/>
        </w:rPr>
        <w:t>±</w:t>
      </w:r>
      <w:r w:rsidR="00C0647F" w:rsidRPr="00D007D6">
        <w:rPr>
          <w:rFonts w:ascii="Times New Roman" w:hAnsi="Times New Roman" w:cs="Times New Roman"/>
        </w:rPr>
        <w:t xml:space="preserve"> SD (error bars).</w:t>
      </w:r>
    </w:p>
    <w:p w14:paraId="1E19D79F" w14:textId="56DAE845" w:rsidR="00364C75" w:rsidRDefault="00364C75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6FA1FAC" w14:textId="0486AEA2" w:rsidR="00E44B07" w:rsidRDefault="00055486" w:rsidP="00C844B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48AC565" wp14:editId="7EFCE022">
            <wp:extent cx="5274310" cy="4921885"/>
            <wp:effectExtent l="0" t="0" r="0" b="5715"/>
            <wp:docPr id="354593088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593088" name="圖片 35459308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2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0C256" w14:textId="34BA7ED0" w:rsidR="003D3DF7" w:rsidRDefault="005E4FEF" w:rsidP="003D4562">
      <w:pPr>
        <w:spacing w:line="240" w:lineRule="auto"/>
        <w:jc w:val="both"/>
        <w:rPr>
          <w:rFonts w:ascii="Times New Roman" w:hAnsi="Times New Roman" w:cs="Times New Roman"/>
        </w:rPr>
      </w:pPr>
      <w:r w:rsidRPr="005E4FEF">
        <w:rPr>
          <w:rFonts w:ascii="Times New Roman" w:hAnsi="Times New Roman" w:cs="Times New Roman"/>
          <w:b/>
          <w:color w:val="0432FF"/>
        </w:rPr>
        <w:t>Supplement</w:t>
      </w:r>
      <w:r w:rsidRPr="00D007D6">
        <w:rPr>
          <w:rFonts w:ascii="Times New Roman" w:hAnsi="Times New Roman" w:cs="Times New Roman"/>
          <w:b/>
          <w:color w:val="0432FF"/>
        </w:rPr>
        <w:t>ary</w:t>
      </w:r>
      <w:r w:rsidRPr="00D007D6">
        <w:rPr>
          <w:rFonts w:ascii="Times New Roman" w:hAnsi="Times New Roman" w:cs="Times New Roman"/>
          <w:b/>
          <w:bCs/>
        </w:rPr>
        <w:t xml:space="preserve"> </w:t>
      </w:r>
      <w:r w:rsidR="003D3DF7" w:rsidRPr="00D007D6">
        <w:rPr>
          <w:rFonts w:ascii="Times New Roman" w:hAnsi="Times New Roman" w:cs="Times New Roman"/>
          <w:b/>
          <w:bCs/>
        </w:rPr>
        <w:t xml:space="preserve">Fig. </w:t>
      </w:r>
      <w:r w:rsidR="00933834" w:rsidRPr="00D007D6">
        <w:rPr>
          <w:rFonts w:ascii="Times New Roman" w:hAnsi="Times New Roman" w:cs="Times New Roman"/>
          <w:b/>
          <w:bCs/>
        </w:rPr>
        <w:t>5</w:t>
      </w:r>
      <w:r w:rsidR="003D3DF7" w:rsidRPr="00D007D6">
        <w:rPr>
          <w:rFonts w:ascii="Times New Roman" w:hAnsi="Times New Roman" w:cs="Times New Roman"/>
          <w:b/>
          <w:bCs/>
        </w:rPr>
        <w:t xml:space="preserve">. Zfand6 has minimal </w:t>
      </w:r>
      <w:r w:rsidR="00B6458D" w:rsidRPr="00D007D6">
        <w:rPr>
          <w:rFonts w:ascii="Times New Roman" w:hAnsi="Times New Roman" w:cs="Times New Roman"/>
          <w:b/>
          <w:bCs/>
        </w:rPr>
        <w:t xml:space="preserve">impact </w:t>
      </w:r>
      <w:r w:rsidR="003D3DF7" w:rsidRPr="00D007D6">
        <w:rPr>
          <w:rFonts w:ascii="Times New Roman" w:hAnsi="Times New Roman" w:cs="Times New Roman"/>
          <w:b/>
          <w:bCs/>
        </w:rPr>
        <w:t xml:space="preserve">on </w:t>
      </w:r>
      <w:bookmarkStart w:id="1" w:name="_Hlk221387179"/>
      <w:r w:rsidR="003D3DF7" w:rsidRPr="00D007D6">
        <w:rPr>
          <w:rFonts w:ascii="Times New Roman" w:hAnsi="Times New Roman" w:cs="Times New Roman"/>
          <w:b/>
          <w:bCs/>
        </w:rPr>
        <w:t>TLR4-mediated signaling and TRIF degradation</w:t>
      </w:r>
      <w:bookmarkEnd w:id="1"/>
      <w:r w:rsidR="003D3DF7" w:rsidRPr="00D007D6">
        <w:rPr>
          <w:rFonts w:ascii="Times New Roman" w:hAnsi="Times New Roman" w:cs="Times New Roman"/>
          <w:b/>
          <w:bCs/>
        </w:rPr>
        <w:t>.</w:t>
      </w:r>
      <w:r w:rsidR="00373FB9">
        <w:rPr>
          <w:rFonts w:ascii="Times New Roman" w:hAnsi="Times New Roman" w:cs="Times New Roman"/>
          <w:b/>
          <w:bCs/>
        </w:rPr>
        <w:br/>
      </w:r>
      <w:r w:rsidR="005D49A1">
        <w:rPr>
          <w:rFonts w:ascii="Times New Roman" w:hAnsi="Times New Roman" w:cs="Times New Roman"/>
        </w:rPr>
        <w:t>(</w:t>
      </w:r>
      <w:r w:rsidR="00055486">
        <w:rPr>
          <w:rFonts w:ascii="Times New Roman" w:hAnsi="Times New Roman" w:cs="Times New Roman"/>
        </w:rPr>
        <w:t>a</w:t>
      </w:r>
      <w:r w:rsidR="00E2409E">
        <w:rPr>
          <w:rFonts w:ascii="Times New Roman" w:hAnsi="Times New Roman" w:cs="Times New Roman"/>
        </w:rPr>
        <w:t>-</w:t>
      </w:r>
      <w:r w:rsidR="00055486">
        <w:rPr>
          <w:rFonts w:ascii="Times New Roman" w:hAnsi="Times New Roman" w:cs="Times New Roman"/>
        </w:rPr>
        <w:t>c</w:t>
      </w:r>
      <w:r w:rsidR="005D49A1">
        <w:rPr>
          <w:rFonts w:ascii="Times New Roman" w:hAnsi="Times New Roman" w:cs="Times New Roman"/>
        </w:rPr>
        <w:t xml:space="preserve">) </w:t>
      </w:r>
      <w:proofErr w:type="spellStart"/>
      <w:r w:rsidR="005D49A1">
        <w:rPr>
          <w:rFonts w:ascii="Times New Roman" w:hAnsi="Times New Roman" w:cs="Times New Roman"/>
        </w:rPr>
        <w:t>sh</w:t>
      </w:r>
      <w:r w:rsidR="005D49A1" w:rsidRPr="005D49A1">
        <w:rPr>
          <w:rFonts w:ascii="Times New Roman" w:hAnsi="Times New Roman" w:cs="Times New Roman"/>
          <w:i/>
          <w:iCs/>
        </w:rPr>
        <w:t>Luc</w:t>
      </w:r>
      <w:proofErr w:type="spellEnd"/>
      <w:r w:rsidR="003E2FC9">
        <w:rPr>
          <w:rFonts w:ascii="Times New Roman" w:hAnsi="Times New Roman" w:cs="Times New Roman"/>
          <w:iCs/>
        </w:rPr>
        <w:t>-</w:t>
      </w:r>
      <w:r w:rsidR="005D49A1">
        <w:rPr>
          <w:rFonts w:ascii="Times New Roman" w:hAnsi="Times New Roman" w:cs="Times New Roman"/>
        </w:rPr>
        <w:t xml:space="preserve"> and sh</w:t>
      </w:r>
      <w:r w:rsidR="005D49A1" w:rsidRPr="00C5703B">
        <w:rPr>
          <w:rFonts w:ascii="Times New Roman" w:hAnsi="Times New Roman" w:cs="Times New Roman"/>
          <w:i/>
          <w:iCs/>
        </w:rPr>
        <w:t>Zfand</w:t>
      </w:r>
      <w:r w:rsidR="005D49A1">
        <w:rPr>
          <w:rFonts w:ascii="Times New Roman" w:hAnsi="Times New Roman" w:cs="Times New Roman"/>
          <w:i/>
          <w:iCs/>
        </w:rPr>
        <w:t>6</w:t>
      </w:r>
      <w:r w:rsidR="003E2FC9">
        <w:rPr>
          <w:rFonts w:ascii="Times New Roman" w:hAnsi="Times New Roman" w:cs="Times New Roman"/>
          <w:iCs/>
        </w:rPr>
        <w:t>-expressing</w:t>
      </w:r>
      <w:r w:rsidR="005D49A1">
        <w:rPr>
          <w:rFonts w:ascii="Times New Roman" w:hAnsi="Times New Roman" w:cs="Times New Roman"/>
        </w:rPr>
        <w:t xml:space="preserve"> RAW 264.7 cells were treated with LPS (100 ng/ml) for the indicated times. The </w:t>
      </w:r>
      <w:r w:rsidR="00030DB9">
        <w:rPr>
          <w:rFonts w:ascii="Times New Roman" w:hAnsi="Times New Roman" w:cs="Times New Roman"/>
        </w:rPr>
        <w:t xml:space="preserve">mRNA </w:t>
      </w:r>
      <w:r w:rsidR="005D49A1">
        <w:rPr>
          <w:rFonts w:ascii="Times New Roman" w:hAnsi="Times New Roman" w:cs="Times New Roman"/>
        </w:rPr>
        <w:t xml:space="preserve">expression of the indicated </w:t>
      </w:r>
      <w:r w:rsidR="00030DB9">
        <w:rPr>
          <w:rFonts w:ascii="Times New Roman" w:hAnsi="Times New Roman" w:cs="Times New Roman"/>
        </w:rPr>
        <w:t>gene</w:t>
      </w:r>
      <w:r w:rsidR="005D49A1">
        <w:rPr>
          <w:rFonts w:ascii="Times New Roman" w:hAnsi="Times New Roman" w:cs="Times New Roman"/>
        </w:rPr>
        <w:t xml:space="preserve"> w</w:t>
      </w:r>
      <w:r w:rsidR="00030DB9">
        <w:rPr>
          <w:rFonts w:ascii="Times New Roman" w:hAnsi="Times New Roman" w:cs="Times New Roman"/>
        </w:rPr>
        <w:t>as</w:t>
      </w:r>
      <w:r w:rsidR="005D49A1">
        <w:rPr>
          <w:rFonts w:ascii="Times New Roman" w:hAnsi="Times New Roman" w:cs="Times New Roman"/>
        </w:rPr>
        <w:t xml:space="preserve"> analyzed by RT-qPCR</w:t>
      </w:r>
      <w:r w:rsidR="00E2409E">
        <w:rPr>
          <w:rFonts w:ascii="Times New Roman" w:hAnsi="Times New Roman" w:cs="Times New Roman"/>
        </w:rPr>
        <w:t xml:space="preserve"> (</w:t>
      </w:r>
      <w:r w:rsidR="00055486">
        <w:rPr>
          <w:rFonts w:ascii="Times New Roman" w:hAnsi="Times New Roman" w:cs="Times New Roman"/>
        </w:rPr>
        <w:t>a, b</w:t>
      </w:r>
      <w:r w:rsidR="00E2409E">
        <w:rPr>
          <w:rFonts w:ascii="Times New Roman" w:hAnsi="Times New Roman" w:cs="Times New Roman"/>
        </w:rPr>
        <w:t>)</w:t>
      </w:r>
      <w:r w:rsidR="005D49A1">
        <w:rPr>
          <w:rFonts w:ascii="Times New Roman" w:hAnsi="Times New Roman" w:cs="Times New Roman"/>
        </w:rPr>
        <w:t xml:space="preserve">. </w:t>
      </w:r>
      <w:r w:rsidR="00E2409E">
        <w:rPr>
          <w:rFonts w:ascii="Times New Roman" w:hAnsi="Times New Roman" w:cs="Times New Roman"/>
        </w:rPr>
        <w:t>P</w:t>
      </w:r>
      <w:r w:rsidR="005D49A1">
        <w:rPr>
          <w:rFonts w:ascii="Times New Roman" w:hAnsi="Times New Roman" w:cs="Times New Roman"/>
        </w:rPr>
        <w:t>hosphorylation of IKK</w:t>
      </w:r>
      <w:r w:rsidR="005D49A1" w:rsidRPr="005A0CED">
        <w:rPr>
          <w:rFonts w:ascii="Symbol" w:hAnsi="Symbol" w:cs="Times New Roman"/>
        </w:rPr>
        <w:t></w:t>
      </w:r>
      <w:r w:rsidR="005D49A1">
        <w:rPr>
          <w:rFonts w:ascii="Times New Roman" w:hAnsi="Times New Roman" w:cs="Times New Roman"/>
        </w:rPr>
        <w:t>/</w:t>
      </w:r>
      <w:r w:rsidR="005D49A1" w:rsidRPr="005A0CED">
        <w:rPr>
          <w:rFonts w:ascii="Symbol" w:hAnsi="Symbol" w:cs="Times New Roman"/>
        </w:rPr>
        <w:t></w:t>
      </w:r>
      <w:r w:rsidR="005D49A1">
        <w:rPr>
          <w:rFonts w:ascii="Times New Roman" w:hAnsi="Times New Roman" w:cs="Times New Roman"/>
        </w:rPr>
        <w:t xml:space="preserve">, TBK1, IRF3, </w:t>
      </w:r>
      <w:r w:rsidR="00030DB9">
        <w:rPr>
          <w:rFonts w:ascii="Times New Roman" w:hAnsi="Times New Roman" w:cs="Times New Roman"/>
        </w:rPr>
        <w:t xml:space="preserve">and </w:t>
      </w:r>
      <w:r w:rsidR="005D49A1">
        <w:rPr>
          <w:rFonts w:ascii="Times New Roman" w:hAnsi="Times New Roman" w:cs="Times New Roman"/>
        </w:rPr>
        <w:t xml:space="preserve">MAPKs, </w:t>
      </w:r>
      <w:r w:rsidR="006A1A79">
        <w:rPr>
          <w:rFonts w:ascii="Times New Roman" w:hAnsi="Times New Roman" w:cs="Times New Roman"/>
        </w:rPr>
        <w:t>along with total</w:t>
      </w:r>
      <w:r w:rsidR="005D49A1">
        <w:rPr>
          <w:rFonts w:ascii="Times New Roman" w:hAnsi="Times New Roman" w:cs="Times New Roman"/>
        </w:rPr>
        <w:t xml:space="preserve"> protein</w:t>
      </w:r>
      <w:r w:rsidR="006A1A79">
        <w:rPr>
          <w:rFonts w:ascii="Times New Roman" w:hAnsi="Times New Roman" w:cs="Times New Roman"/>
        </w:rPr>
        <w:t xml:space="preserve"> level</w:t>
      </w:r>
      <w:r w:rsidR="005D49A1">
        <w:rPr>
          <w:rFonts w:ascii="Times New Roman" w:hAnsi="Times New Roman" w:cs="Times New Roman"/>
        </w:rPr>
        <w:t xml:space="preserve">s in cell lysates </w:t>
      </w:r>
      <w:r w:rsidR="006A1A79">
        <w:rPr>
          <w:rFonts w:ascii="Times New Roman" w:hAnsi="Times New Roman" w:cs="Times New Roman"/>
        </w:rPr>
        <w:t>was</w:t>
      </w:r>
      <w:r w:rsidR="005D49A1">
        <w:rPr>
          <w:rFonts w:ascii="Times New Roman" w:hAnsi="Times New Roman" w:cs="Times New Roman"/>
        </w:rPr>
        <w:t xml:space="preserve"> assessed by immunoblot</w:t>
      </w:r>
      <w:r w:rsidR="00E2409E">
        <w:rPr>
          <w:rFonts w:ascii="Times New Roman" w:hAnsi="Times New Roman" w:cs="Times New Roman"/>
        </w:rPr>
        <w:t>ting (</w:t>
      </w:r>
      <w:r w:rsidR="00055486">
        <w:rPr>
          <w:rFonts w:ascii="Times New Roman" w:hAnsi="Times New Roman" w:cs="Times New Roman"/>
        </w:rPr>
        <w:t>c</w:t>
      </w:r>
      <w:r w:rsidR="00E2409E">
        <w:rPr>
          <w:rFonts w:ascii="Times New Roman" w:hAnsi="Times New Roman" w:cs="Times New Roman"/>
        </w:rPr>
        <w:t>)</w:t>
      </w:r>
      <w:r w:rsidR="006A1A79">
        <w:rPr>
          <w:rFonts w:ascii="Times New Roman" w:hAnsi="Times New Roman" w:cs="Times New Roman"/>
        </w:rPr>
        <w:t>.</w:t>
      </w:r>
      <w:r w:rsidR="005D49A1">
        <w:rPr>
          <w:rFonts w:ascii="Times New Roman" w:hAnsi="Times New Roman" w:cs="Times New Roman"/>
        </w:rPr>
        <w:t xml:space="preserve"> Band intensities are presented as fold change</w:t>
      </w:r>
      <w:r w:rsidR="00E2409E">
        <w:rPr>
          <w:rFonts w:ascii="Times New Roman" w:hAnsi="Times New Roman" w:cs="Times New Roman"/>
        </w:rPr>
        <w:t>s</w:t>
      </w:r>
      <w:r w:rsidR="005D49A1">
        <w:rPr>
          <w:rFonts w:ascii="Times New Roman" w:hAnsi="Times New Roman" w:cs="Times New Roman"/>
        </w:rPr>
        <w:t xml:space="preserve"> related to untreated controls after normalization to their unphosphorylated forms</w:t>
      </w:r>
      <w:r w:rsidR="005E3B2A">
        <w:rPr>
          <w:rFonts w:ascii="Times New Roman" w:hAnsi="Times New Roman" w:cs="Times New Roman" w:hint="eastAsia"/>
        </w:rPr>
        <w:t>,</w:t>
      </w:r>
      <w:r w:rsidR="00E2409E">
        <w:rPr>
          <w:rFonts w:ascii="Times New Roman" w:hAnsi="Times New Roman" w:cs="Times New Roman"/>
        </w:rPr>
        <w:t xml:space="preserve"> and are shown below</w:t>
      </w:r>
      <w:r w:rsidR="005D49A1">
        <w:rPr>
          <w:rFonts w:ascii="Times New Roman" w:hAnsi="Times New Roman" w:cs="Times New Roman"/>
        </w:rPr>
        <w:t>. (</w:t>
      </w:r>
      <w:r w:rsidR="00055486">
        <w:rPr>
          <w:rFonts w:ascii="Times New Roman" w:hAnsi="Times New Roman" w:cs="Times New Roman"/>
        </w:rPr>
        <w:t>d, e</w:t>
      </w:r>
      <w:r w:rsidR="005D49A1">
        <w:rPr>
          <w:rFonts w:ascii="Times New Roman" w:hAnsi="Times New Roman" w:cs="Times New Roman"/>
        </w:rPr>
        <w:t xml:space="preserve">) </w:t>
      </w:r>
      <w:proofErr w:type="spellStart"/>
      <w:r w:rsidR="005D49A1">
        <w:rPr>
          <w:rFonts w:ascii="Times New Roman" w:hAnsi="Times New Roman" w:cs="Times New Roman"/>
        </w:rPr>
        <w:t>sh</w:t>
      </w:r>
      <w:r w:rsidR="005D49A1" w:rsidRPr="005D49A1">
        <w:rPr>
          <w:rFonts w:ascii="Times New Roman" w:hAnsi="Times New Roman" w:cs="Times New Roman"/>
          <w:i/>
          <w:iCs/>
        </w:rPr>
        <w:t>Luc</w:t>
      </w:r>
      <w:proofErr w:type="spellEnd"/>
      <w:r w:rsidR="00E2409E">
        <w:rPr>
          <w:rFonts w:ascii="Times New Roman" w:hAnsi="Times New Roman" w:cs="Times New Roman"/>
          <w:iCs/>
        </w:rPr>
        <w:t>-</w:t>
      </w:r>
      <w:r w:rsidR="005D49A1">
        <w:rPr>
          <w:rFonts w:ascii="Times New Roman" w:hAnsi="Times New Roman" w:cs="Times New Roman"/>
        </w:rPr>
        <w:t xml:space="preserve"> and sh</w:t>
      </w:r>
      <w:r w:rsidR="005D49A1" w:rsidRPr="00C5703B">
        <w:rPr>
          <w:rFonts w:ascii="Times New Roman" w:hAnsi="Times New Roman" w:cs="Times New Roman"/>
          <w:i/>
          <w:iCs/>
        </w:rPr>
        <w:t>Zfand</w:t>
      </w:r>
      <w:r w:rsidR="005D49A1">
        <w:rPr>
          <w:rFonts w:ascii="Times New Roman" w:hAnsi="Times New Roman" w:cs="Times New Roman"/>
          <w:i/>
          <w:iCs/>
        </w:rPr>
        <w:t>6</w:t>
      </w:r>
      <w:r w:rsidR="00E2409E">
        <w:rPr>
          <w:rFonts w:ascii="Times New Roman" w:hAnsi="Times New Roman" w:cs="Times New Roman"/>
          <w:iCs/>
        </w:rPr>
        <w:t>-expressing</w:t>
      </w:r>
      <w:r w:rsidR="005D49A1">
        <w:rPr>
          <w:rFonts w:ascii="Times New Roman" w:hAnsi="Times New Roman" w:cs="Times New Roman"/>
        </w:rPr>
        <w:t xml:space="preserve"> RAW 264.7 cells were pretreated with CHX (2 </w:t>
      </w:r>
      <w:r w:rsidR="005D49A1" w:rsidRPr="0071616A">
        <w:rPr>
          <w:rFonts w:ascii="Symbol" w:hAnsi="Symbol" w:cs="Times New Roman"/>
        </w:rPr>
        <w:t></w:t>
      </w:r>
      <w:r w:rsidR="005D49A1">
        <w:rPr>
          <w:rFonts w:ascii="Times New Roman" w:hAnsi="Times New Roman" w:cs="Times New Roman"/>
        </w:rPr>
        <w:t xml:space="preserve">g/ml) for 30 mins </w:t>
      </w:r>
      <w:r w:rsidR="006A1A79">
        <w:rPr>
          <w:rFonts w:ascii="Times New Roman" w:hAnsi="Times New Roman" w:cs="Times New Roman"/>
        </w:rPr>
        <w:t>prior to LPS</w:t>
      </w:r>
      <w:r w:rsidR="005D49A1">
        <w:rPr>
          <w:rFonts w:ascii="Times New Roman" w:hAnsi="Times New Roman" w:cs="Times New Roman"/>
        </w:rPr>
        <w:t xml:space="preserve"> (100 ng/ml)</w:t>
      </w:r>
      <w:r w:rsidR="006A1A79">
        <w:rPr>
          <w:rFonts w:ascii="Times New Roman" w:hAnsi="Times New Roman" w:cs="Times New Roman"/>
        </w:rPr>
        <w:t xml:space="preserve"> stimulation</w:t>
      </w:r>
      <w:r w:rsidR="005D49A1">
        <w:rPr>
          <w:rFonts w:ascii="Times New Roman" w:hAnsi="Times New Roman" w:cs="Times New Roman"/>
        </w:rPr>
        <w:t xml:space="preserve"> for the indicated times. Cell lysates were analyzed by immunoblotting using the indicated antibodies. </w:t>
      </w:r>
      <w:r w:rsidR="00E2409E">
        <w:rPr>
          <w:rFonts w:ascii="Times New Roman" w:hAnsi="Times New Roman" w:cs="Times New Roman"/>
        </w:rPr>
        <w:t xml:space="preserve">TRIF and MyD88 band intensities were normalized to GAPDH expression and compared with untreated </w:t>
      </w:r>
      <w:r w:rsidR="006A1A79">
        <w:rPr>
          <w:rFonts w:ascii="Times New Roman" w:hAnsi="Times New Roman" w:cs="Times New Roman"/>
        </w:rPr>
        <w:t>controls</w:t>
      </w:r>
      <w:r w:rsidR="00E2409E">
        <w:rPr>
          <w:rFonts w:ascii="Times New Roman" w:hAnsi="Times New Roman" w:cs="Times New Roman"/>
        </w:rPr>
        <w:t xml:space="preserve">. </w:t>
      </w:r>
      <w:r w:rsidR="005D49A1">
        <w:rPr>
          <w:rFonts w:ascii="Times New Roman" w:hAnsi="Times New Roman" w:cs="Times New Roman"/>
        </w:rPr>
        <w:t xml:space="preserve">Quantification </w:t>
      </w:r>
      <w:r w:rsidR="001874DA">
        <w:rPr>
          <w:rFonts w:ascii="Times New Roman" w:hAnsi="Times New Roman" w:cs="Times New Roman"/>
        </w:rPr>
        <w:t xml:space="preserve">of </w:t>
      </w:r>
      <w:r w:rsidR="005D49A1">
        <w:rPr>
          <w:rFonts w:ascii="Times New Roman" w:hAnsi="Times New Roman" w:cs="Times New Roman"/>
        </w:rPr>
        <w:t xml:space="preserve">three independent experiments is shown in </w:t>
      </w:r>
      <w:r w:rsidR="00E2409E">
        <w:rPr>
          <w:rFonts w:ascii="Times New Roman" w:hAnsi="Times New Roman" w:cs="Times New Roman"/>
        </w:rPr>
        <w:t xml:space="preserve">the </w:t>
      </w:r>
      <w:r w:rsidR="005D49A1">
        <w:rPr>
          <w:rFonts w:ascii="Times New Roman" w:hAnsi="Times New Roman" w:cs="Times New Roman"/>
        </w:rPr>
        <w:t>right panel</w:t>
      </w:r>
      <w:r w:rsidR="001874DA">
        <w:rPr>
          <w:rFonts w:ascii="Times New Roman" w:hAnsi="Times New Roman" w:cs="Times New Roman"/>
        </w:rPr>
        <w:t>s</w:t>
      </w:r>
      <w:r w:rsidR="005D49A1">
        <w:rPr>
          <w:rFonts w:ascii="Times New Roman" w:hAnsi="Times New Roman" w:cs="Times New Roman"/>
        </w:rPr>
        <w:t xml:space="preserve">. </w:t>
      </w:r>
      <w:r w:rsidR="005D49A1" w:rsidRPr="00720886">
        <w:rPr>
          <w:rFonts w:ascii="Times New Roman" w:hAnsi="Times New Roman" w:cs="Times New Roman"/>
        </w:rPr>
        <w:t>Statistical significance was determined using Student’s </w:t>
      </w:r>
      <w:r w:rsidR="005D49A1" w:rsidRPr="00720886">
        <w:rPr>
          <w:rFonts w:ascii="Times New Roman" w:hAnsi="Times New Roman" w:cs="Times New Roman"/>
          <w:i/>
          <w:iCs/>
        </w:rPr>
        <w:t>t</w:t>
      </w:r>
      <w:r w:rsidR="005D49A1" w:rsidRPr="00720886">
        <w:rPr>
          <w:rFonts w:ascii="Times New Roman" w:hAnsi="Times New Roman" w:cs="Times New Roman"/>
        </w:rPr>
        <w:t>-test (</w:t>
      </w:r>
      <w:r w:rsidR="005D49A1">
        <w:rPr>
          <w:rFonts w:ascii="Times New Roman" w:hAnsi="Times New Roman" w:cs="Times New Roman"/>
        </w:rPr>
        <w:t>*</w:t>
      </w:r>
      <w:r w:rsidR="005D49A1" w:rsidRPr="00720886">
        <w:rPr>
          <w:rFonts w:ascii="Times New Roman" w:hAnsi="Times New Roman" w:cs="Times New Roman"/>
          <w:i/>
          <w:iCs/>
        </w:rPr>
        <w:t>P</w:t>
      </w:r>
      <w:r w:rsidR="005D49A1" w:rsidRPr="00720886">
        <w:rPr>
          <w:rFonts w:ascii="Times New Roman" w:hAnsi="Times New Roman" w:cs="Times New Roman"/>
        </w:rPr>
        <w:t> &lt; 0.05, </w:t>
      </w:r>
      <w:r w:rsidR="005D49A1">
        <w:rPr>
          <w:rFonts w:ascii="Times New Roman" w:hAnsi="Times New Roman" w:cs="Times New Roman"/>
        </w:rPr>
        <w:t>**</w:t>
      </w:r>
      <w:r w:rsidR="005D49A1" w:rsidRPr="004D043C">
        <w:rPr>
          <w:rFonts w:ascii="Times New Roman" w:hAnsi="Times New Roman" w:cs="Times New Roman"/>
          <w:i/>
          <w:iCs/>
        </w:rPr>
        <w:t>P</w:t>
      </w:r>
      <w:r w:rsidR="005D49A1" w:rsidRPr="00720886">
        <w:rPr>
          <w:rFonts w:ascii="Times New Roman" w:hAnsi="Times New Roman" w:cs="Times New Roman"/>
        </w:rPr>
        <w:t> &lt; 0.01, </w:t>
      </w:r>
      <w:r w:rsidR="005D49A1">
        <w:rPr>
          <w:rFonts w:ascii="Times New Roman" w:hAnsi="Times New Roman" w:cs="Times New Roman"/>
        </w:rPr>
        <w:t>***</w:t>
      </w:r>
      <w:r w:rsidR="005D49A1" w:rsidRPr="004D043C">
        <w:rPr>
          <w:rFonts w:ascii="Times New Roman" w:hAnsi="Times New Roman" w:cs="Times New Roman"/>
          <w:i/>
          <w:iCs/>
        </w:rPr>
        <w:t>P</w:t>
      </w:r>
      <w:r w:rsidR="005D49A1" w:rsidRPr="00720886">
        <w:rPr>
          <w:rFonts w:ascii="Times New Roman" w:hAnsi="Times New Roman" w:cs="Times New Roman"/>
        </w:rPr>
        <w:t xml:space="preserve"> &lt; 0.001; </w:t>
      </w:r>
      <w:proofErr w:type="spellStart"/>
      <w:r w:rsidR="005D49A1" w:rsidRPr="004D043C">
        <w:rPr>
          <w:rFonts w:ascii="Times New Roman" w:hAnsi="Times New Roman" w:cs="Times New Roman"/>
          <w:i/>
          <w:iCs/>
        </w:rPr>
        <w:t>n.s</w:t>
      </w:r>
      <w:proofErr w:type="spellEnd"/>
      <w:r w:rsidR="005D49A1" w:rsidRPr="004D043C">
        <w:rPr>
          <w:rFonts w:ascii="Times New Roman" w:hAnsi="Times New Roman" w:cs="Times New Roman"/>
          <w:i/>
          <w:iCs/>
        </w:rPr>
        <w:t>.</w:t>
      </w:r>
      <w:r w:rsidR="005D49A1" w:rsidRPr="00720886">
        <w:rPr>
          <w:rFonts w:ascii="Times New Roman" w:hAnsi="Times New Roman" w:cs="Times New Roman"/>
        </w:rPr>
        <w:t>, not significant). Data represent three independent experiments performed in triplicate</w:t>
      </w:r>
      <w:r w:rsidR="006A1A79">
        <w:rPr>
          <w:rFonts w:ascii="Times New Roman" w:hAnsi="Times New Roman" w:cs="Times New Roman"/>
        </w:rPr>
        <w:t xml:space="preserve"> and are</w:t>
      </w:r>
      <w:r w:rsidR="005D49A1" w:rsidRPr="00720886">
        <w:rPr>
          <w:rFonts w:ascii="Times New Roman" w:hAnsi="Times New Roman" w:cs="Times New Roman"/>
        </w:rPr>
        <w:t xml:space="preserve"> presented as mean ± SD (error bars).</w:t>
      </w:r>
      <w:r w:rsidR="003D3DF7">
        <w:rPr>
          <w:rFonts w:ascii="Times New Roman" w:hAnsi="Times New Roman" w:cs="Times New Roman"/>
        </w:rPr>
        <w:br w:type="page"/>
      </w:r>
    </w:p>
    <w:p w14:paraId="205CCF36" w14:textId="43B908F3" w:rsidR="005575F4" w:rsidRDefault="00DD5ABE" w:rsidP="003D4562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6051B0A2" wp14:editId="7B75AECF">
            <wp:extent cx="5274310" cy="5421630"/>
            <wp:effectExtent l="0" t="0" r="254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2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3E437" w14:textId="1C1A60CF" w:rsidR="00885C36" w:rsidRPr="00F251BF" w:rsidRDefault="00885C36" w:rsidP="003D4562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5E4FEF">
        <w:rPr>
          <w:rFonts w:ascii="Times New Roman" w:hAnsi="Times New Roman" w:cs="Times New Roman"/>
          <w:b/>
          <w:color w:val="0432FF"/>
        </w:rPr>
        <w:t>Supplementary</w:t>
      </w:r>
      <w:r w:rsidRPr="005E4FEF">
        <w:rPr>
          <w:rFonts w:ascii="Times New Roman" w:hAnsi="Times New Roman" w:cs="Times New Roman"/>
          <w:b/>
          <w:bCs/>
        </w:rPr>
        <w:t xml:space="preserve"> </w:t>
      </w:r>
      <w:r w:rsidRPr="00373FB9">
        <w:rPr>
          <w:rFonts w:ascii="Times New Roman" w:hAnsi="Times New Roman" w:cs="Times New Roman"/>
          <w:b/>
          <w:bCs/>
        </w:rPr>
        <w:t>F</w:t>
      </w:r>
      <w:r w:rsidRPr="00D007D6">
        <w:rPr>
          <w:rFonts w:ascii="Times New Roman" w:hAnsi="Times New Roman" w:cs="Times New Roman"/>
          <w:b/>
          <w:bCs/>
        </w:rPr>
        <w:t xml:space="preserve">ig. </w:t>
      </w:r>
      <w:r w:rsidR="00933834" w:rsidRPr="00D007D6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D007D6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F70F4F" w:rsidRPr="00D007D6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313E8C" w:rsidRPr="00D007D6">
        <w:rPr>
          <w:rFonts w:ascii="Times New Roman" w:hAnsi="Times New Roman" w:cs="Times New Roman"/>
          <w:b/>
          <w:bCs/>
        </w:rPr>
        <w:t>Zfand5 regulate</w:t>
      </w:r>
      <w:r w:rsidR="003D0249" w:rsidRPr="00D007D6">
        <w:rPr>
          <w:rFonts w:ascii="Times New Roman" w:hAnsi="Times New Roman" w:cs="Times New Roman"/>
          <w:b/>
          <w:bCs/>
        </w:rPr>
        <w:t>s TRIF-dependent, but not MyD88-dependent, gene expression following TLR3/4 activation</w:t>
      </w:r>
      <w:r w:rsidRPr="00D007D6">
        <w:rPr>
          <w:rFonts w:ascii="Times New Roman" w:hAnsi="Times New Roman" w:cs="Times New Roman"/>
          <w:b/>
          <w:bCs/>
        </w:rPr>
        <w:t>.</w:t>
      </w:r>
      <w:r w:rsidR="00F251BF" w:rsidRPr="00D007D6">
        <w:rPr>
          <w:rFonts w:ascii="Times New Roman" w:hAnsi="Times New Roman" w:cs="Times New Roman"/>
          <w:b/>
          <w:bCs/>
        </w:rPr>
        <w:t xml:space="preserve"> </w:t>
      </w:r>
      <w:r w:rsidR="00F251BF" w:rsidRPr="00D007D6">
        <w:rPr>
          <w:rFonts w:ascii="Times New Roman" w:hAnsi="Times New Roman" w:cs="Times New Roman"/>
          <w:b/>
          <w:bCs/>
        </w:rPr>
        <w:br/>
      </w:r>
      <w:r w:rsidR="00922017" w:rsidRPr="00D007D6">
        <w:rPr>
          <w:rFonts w:ascii="Times New Roman" w:hAnsi="Times New Roman" w:cs="Times New Roman"/>
        </w:rPr>
        <w:t xml:space="preserve">(a) </w:t>
      </w:r>
      <w:r w:rsidR="00F251BF" w:rsidRPr="00D007D6">
        <w:rPr>
          <w:rFonts w:ascii="Times New Roman" w:hAnsi="Times New Roman" w:cs="Times New Roman"/>
          <w:i/>
        </w:rPr>
        <w:t>Zfand5</w:t>
      </w:r>
      <w:r w:rsidR="00F251BF" w:rsidRPr="00D007D6">
        <w:rPr>
          <w:rFonts w:ascii="Times New Roman" w:hAnsi="Times New Roman" w:cs="Times New Roman"/>
          <w:b/>
          <w:bCs/>
          <w:vertAlign w:val="superscript"/>
        </w:rPr>
        <w:t>+/+</w:t>
      </w:r>
      <w:r w:rsidR="00F251BF" w:rsidRPr="00D007D6">
        <w:rPr>
          <w:rFonts w:ascii="Times New Roman" w:hAnsi="Times New Roman" w:cs="Times New Roman"/>
          <w:bCs/>
        </w:rPr>
        <w:t xml:space="preserve">, </w:t>
      </w:r>
      <w:r w:rsidR="00922017" w:rsidRPr="00D007D6">
        <w:rPr>
          <w:rFonts w:ascii="Times New Roman" w:hAnsi="Times New Roman" w:cs="Times New Roman"/>
          <w:i/>
        </w:rPr>
        <w:t>Zfand5</w:t>
      </w:r>
      <w:r w:rsidR="00922017" w:rsidRPr="00D007D6">
        <w:rPr>
          <w:rFonts w:ascii="Times New Roman" w:hAnsi="Times New Roman" w:cs="Times New Roman"/>
          <w:b/>
          <w:bCs/>
          <w:vertAlign w:val="superscript"/>
        </w:rPr>
        <w:t>-/-</w:t>
      </w:r>
      <w:r w:rsidR="00F251BF" w:rsidRPr="00D007D6">
        <w:rPr>
          <w:rFonts w:ascii="Times New Roman" w:hAnsi="Times New Roman" w:cs="Times New Roman"/>
          <w:bCs/>
        </w:rPr>
        <w:t>,</w:t>
      </w:r>
      <w:r w:rsidR="00922017" w:rsidRPr="00D007D6">
        <w:rPr>
          <w:rFonts w:ascii="Times New Roman" w:hAnsi="Times New Roman" w:cs="Times New Roman"/>
        </w:rPr>
        <w:t xml:space="preserve"> and </w:t>
      </w:r>
      <w:r w:rsidR="00F251BF" w:rsidRPr="00D007D6">
        <w:rPr>
          <w:rFonts w:ascii="Times New Roman" w:hAnsi="Times New Roman" w:cs="Times New Roman"/>
          <w:i/>
        </w:rPr>
        <w:t>Zfand5</w:t>
      </w:r>
      <w:r w:rsidR="00F251BF" w:rsidRPr="00D007D6">
        <w:rPr>
          <w:rFonts w:ascii="Times New Roman" w:hAnsi="Times New Roman" w:cs="Times New Roman"/>
          <w:b/>
          <w:bCs/>
          <w:vertAlign w:val="superscript"/>
        </w:rPr>
        <w:t>-/-</w:t>
      </w:r>
      <w:proofErr w:type="spellStart"/>
      <w:r w:rsidR="00F251BF" w:rsidRPr="00D007D6">
        <w:rPr>
          <w:rFonts w:ascii="Times New Roman" w:hAnsi="Times New Roman" w:cs="Times New Roman"/>
          <w:i/>
        </w:rPr>
        <w:t>Trif</w:t>
      </w:r>
      <w:proofErr w:type="spellEnd"/>
      <w:r w:rsidR="00F251BF" w:rsidRPr="00D007D6">
        <w:rPr>
          <w:rFonts w:ascii="Times New Roman" w:hAnsi="Times New Roman" w:cs="Times New Roman"/>
          <w:b/>
          <w:bCs/>
          <w:vertAlign w:val="superscript"/>
        </w:rPr>
        <w:t>-/-</w:t>
      </w:r>
      <w:r w:rsidR="00922017" w:rsidRPr="00D007D6">
        <w:rPr>
          <w:rFonts w:ascii="Times New Roman" w:hAnsi="Times New Roman" w:cs="Times New Roman"/>
        </w:rPr>
        <w:t xml:space="preserve"> immortalized bone marrow</w:t>
      </w:r>
      <w:r w:rsidR="00F251BF" w:rsidRPr="00D007D6">
        <w:rPr>
          <w:rFonts w:ascii="Times New Roman" w:hAnsi="Times New Roman" w:cs="Times New Roman"/>
        </w:rPr>
        <w:t>-</w:t>
      </w:r>
      <w:r w:rsidR="00922017" w:rsidRPr="00D007D6">
        <w:rPr>
          <w:rFonts w:ascii="Times New Roman" w:hAnsi="Times New Roman" w:cs="Times New Roman"/>
        </w:rPr>
        <w:t>derived macrophages (</w:t>
      </w:r>
      <w:proofErr w:type="spellStart"/>
      <w:r w:rsidR="00922017" w:rsidRPr="00D007D6">
        <w:rPr>
          <w:rFonts w:ascii="Times New Roman" w:hAnsi="Times New Roman" w:cs="Times New Roman"/>
        </w:rPr>
        <w:t>iBMDMs</w:t>
      </w:r>
      <w:proofErr w:type="spellEnd"/>
      <w:r w:rsidR="00922017" w:rsidRPr="00D007D6">
        <w:rPr>
          <w:rFonts w:ascii="Times New Roman" w:hAnsi="Times New Roman" w:cs="Times New Roman"/>
        </w:rPr>
        <w:t xml:space="preserve">) were analyzed for Zfand5 and TRIF protein expression by immunoblotting. (b) </w:t>
      </w:r>
      <w:r w:rsidR="00F251BF" w:rsidRPr="00D007D6">
        <w:rPr>
          <w:rFonts w:ascii="Times New Roman" w:hAnsi="Times New Roman" w:cs="Times New Roman"/>
          <w:i/>
        </w:rPr>
        <w:t>Zfand5</w:t>
      </w:r>
      <w:r w:rsidR="00F251BF" w:rsidRPr="00D007D6">
        <w:rPr>
          <w:rFonts w:ascii="Times New Roman" w:hAnsi="Times New Roman" w:cs="Times New Roman"/>
          <w:b/>
          <w:bCs/>
          <w:vertAlign w:val="superscript"/>
        </w:rPr>
        <w:t>+/+</w:t>
      </w:r>
      <w:r w:rsidR="00922017" w:rsidRPr="00D007D6">
        <w:rPr>
          <w:rFonts w:ascii="Times New Roman" w:hAnsi="Times New Roman" w:cs="Times New Roman"/>
        </w:rPr>
        <w:t xml:space="preserve">, </w:t>
      </w:r>
      <w:r w:rsidR="00922017" w:rsidRPr="00D007D6">
        <w:rPr>
          <w:rFonts w:ascii="Times New Roman" w:hAnsi="Times New Roman" w:cs="Times New Roman"/>
          <w:i/>
        </w:rPr>
        <w:t>Zfand5</w:t>
      </w:r>
      <w:r w:rsidR="00922017" w:rsidRPr="00D007D6">
        <w:rPr>
          <w:rFonts w:ascii="Times New Roman" w:hAnsi="Times New Roman" w:cs="Times New Roman"/>
          <w:b/>
          <w:bCs/>
          <w:vertAlign w:val="superscript"/>
        </w:rPr>
        <w:t>-/-</w:t>
      </w:r>
      <w:r w:rsidR="00922017" w:rsidRPr="00D007D6">
        <w:rPr>
          <w:rFonts w:ascii="Times New Roman" w:hAnsi="Times New Roman" w:cs="Times New Roman"/>
        </w:rPr>
        <w:t xml:space="preserve">, and </w:t>
      </w:r>
      <w:r w:rsidR="00922017" w:rsidRPr="00D007D6">
        <w:rPr>
          <w:rFonts w:ascii="Times New Roman" w:hAnsi="Times New Roman" w:cs="Times New Roman"/>
          <w:i/>
        </w:rPr>
        <w:t>Zfand5</w:t>
      </w:r>
      <w:r w:rsidR="00922017" w:rsidRPr="00D007D6">
        <w:rPr>
          <w:rFonts w:ascii="Times New Roman" w:hAnsi="Times New Roman" w:cs="Times New Roman"/>
          <w:b/>
          <w:bCs/>
          <w:vertAlign w:val="superscript"/>
        </w:rPr>
        <w:t>-/-</w:t>
      </w:r>
      <w:proofErr w:type="spellStart"/>
      <w:r w:rsidR="00922017" w:rsidRPr="00D007D6">
        <w:rPr>
          <w:rFonts w:ascii="Times New Roman" w:hAnsi="Times New Roman" w:cs="Times New Roman"/>
          <w:i/>
        </w:rPr>
        <w:t>T</w:t>
      </w:r>
      <w:r w:rsidR="00F251BF" w:rsidRPr="00D007D6">
        <w:rPr>
          <w:rFonts w:ascii="Times New Roman" w:hAnsi="Times New Roman" w:cs="Times New Roman"/>
          <w:i/>
        </w:rPr>
        <w:t>rif</w:t>
      </w:r>
      <w:proofErr w:type="spellEnd"/>
      <w:r w:rsidR="00922017" w:rsidRPr="00D007D6">
        <w:rPr>
          <w:rFonts w:ascii="Times New Roman" w:hAnsi="Times New Roman" w:cs="Times New Roman"/>
          <w:b/>
          <w:bCs/>
          <w:vertAlign w:val="superscript"/>
        </w:rPr>
        <w:t>-/-</w:t>
      </w:r>
      <w:r w:rsidR="00922017" w:rsidRPr="00D007D6">
        <w:rPr>
          <w:rFonts w:ascii="Times New Roman" w:hAnsi="Times New Roman" w:cs="Times New Roman"/>
        </w:rPr>
        <w:t xml:space="preserve"> </w:t>
      </w:r>
      <w:proofErr w:type="spellStart"/>
      <w:r w:rsidR="00922017" w:rsidRPr="00D007D6">
        <w:rPr>
          <w:rFonts w:ascii="Times New Roman" w:hAnsi="Times New Roman" w:cs="Times New Roman"/>
        </w:rPr>
        <w:t>iBMDMs</w:t>
      </w:r>
      <w:proofErr w:type="spellEnd"/>
      <w:r w:rsidR="00922017" w:rsidRPr="00D007D6">
        <w:rPr>
          <w:rFonts w:ascii="Times New Roman" w:hAnsi="Times New Roman" w:cs="Times New Roman"/>
        </w:rPr>
        <w:t xml:space="preserve"> were stimulated with LPS (100 ng/m</w:t>
      </w:r>
      <w:r w:rsidR="00F251BF" w:rsidRPr="00D007D6">
        <w:rPr>
          <w:rFonts w:ascii="Times New Roman" w:hAnsi="Times New Roman" w:cs="Times New Roman"/>
        </w:rPr>
        <w:t>l</w:t>
      </w:r>
      <w:r w:rsidR="00922017" w:rsidRPr="00D007D6">
        <w:rPr>
          <w:rFonts w:ascii="Times New Roman" w:hAnsi="Times New Roman" w:cs="Times New Roman"/>
        </w:rPr>
        <w:t xml:space="preserve">) or poly(I:C) (30 </w:t>
      </w:r>
      <w:proofErr w:type="spellStart"/>
      <w:r w:rsidR="00922017" w:rsidRPr="00D007D6">
        <w:rPr>
          <w:rFonts w:ascii="Times New Roman" w:hAnsi="Times New Roman" w:cs="Times New Roman"/>
        </w:rPr>
        <w:t>μg</w:t>
      </w:r>
      <w:proofErr w:type="spellEnd"/>
      <w:r w:rsidR="00922017" w:rsidRPr="00D007D6">
        <w:rPr>
          <w:rFonts w:ascii="Times New Roman" w:hAnsi="Times New Roman" w:cs="Times New Roman"/>
        </w:rPr>
        <w:t>/m</w:t>
      </w:r>
      <w:r w:rsidR="00F251BF" w:rsidRPr="00D007D6">
        <w:rPr>
          <w:rFonts w:ascii="Times New Roman" w:hAnsi="Times New Roman" w:cs="Times New Roman"/>
        </w:rPr>
        <w:t>l</w:t>
      </w:r>
      <w:r w:rsidR="00922017" w:rsidRPr="00D007D6">
        <w:rPr>
          <w:rFonts w:ascii="Times New Roman" w:hAnsi="Times New Roman" w:cs="Times New Roman"/>
        </w:rPr>
        <w:t>). At the indicated time points, total RNA w</w:t>
      </w:r>
      <w:r w:rsidR="00347D00" w:rsidRPr="00D007D6">
        <w:rPr>
          <w:rFonts w:ascii="Times New Roman" w:hAnsi="Times New Roman" w:cs="Times New Roman"/>
        </w:rPr>
        <w:t>as</w:t>
      </w:r>
      <w:r w:rsidR="00922017" w:rsidRPr="00D007D6">
        <w:rPr>
          <w:rFonts w:ascii="Times New Roman" w:hAnsi="Times New Roman" w:cs="Times New Roman"/>
        </w:rPr>
        <w:t xml:space="preserve"> isolated</w:t>
      </w:r>
      <w:r w:rsidR="00F251BF" w:rsidRPr="00D007D6">
        <w:rPr>
          <w:rFonts w:ascii="Times New Roman" w:hAnsi="Times New Roman" w:cs="Times New Roman"/>
        </w:rPr>
        <w:t>,</w:t>
      </w:r>
      <w:r w:rsidR="00922017" w:rsidRPr="00D007D6">
        <w:rPr>
          <w:rFonts w:ascii="Times New Roman" w:hAnsi="Times New Roman" w:cs="Times New Roman"/>
        </w:rPr>
        <w:t xml:space="preserve"> and </w:t>
      </w:r>
      <w:r w:rsidR="00F251BF" w:rsidRPr="00D007D6">
        <w:rPr>
          <w:rFonts w:ascii="Times New Roman" w:hAnsi="Times New Roman" w:cs="Times New Roman"/>
        </w:rPr>
        <w:t>the</w:t>
      </w:r>
      <w:r w:rsidR="00922017" w:rsidRPr="00D007D6">
        <w:rPr>
          <w:rFonts w:ascii="Times New Roman" w:hAnsi="Times New Roman" w:cs="Times New Roman"/>
        </w:rPr>
        <w:t xml:space="preserve"> mRNA level</w:t>
      </w:r>
      <w:r w:rsidR="00347D00" w:rsidRPr="00D007D6">
        <w:rPr>
          <w:rFonts w:ascii="Times New Roman" w:hAnsi="Times New Roman" w:cs="Times New Roman"/>
        </w:rPr>
        <w:t>s</w:t>
      </w:r>
      <w:r w:rsidR="00F251BF" w:rsidRPr="00D007D6">
        <w:rPr>
          <w:rFonts w:ascii="Times New Roman" w:hAnsi="Times New Roman" w:cs="Times New Roman"/>
        </w:rPr>
        <w:t xml:space="preserve"> of the</w:t>
      </w:r>
      <w:r w:rsidR="00922017" w:rsidRPr="00D007D6">
        <w:rPr>
          <w:rFonts w:ascii="Times New Roman" w:hAnsi="Times New Roman" w:cs="Times New Roman"/>
        </w:rPr>
        <w:t xml:space="preserve"> indicated </w:t>
      </w:r>
      <w:r w:rsidR="00F251BF" w:rsidRPr="00D007D6">
        <w:rPr>
          <w:rFonts w:ascii="Times New Roman" w:hAnsi="Times New Roman" w:cs="Times New Roman"/>
        </w:rPr>
        <w:t>genes</w:t>
      </w:r>
      <w:r w:rsidR="00922017" w:rsidRPr="00D007D6">
        <w:rPr>
          <w:rFonts w:ascii="Times New Roman" w:hAnsi="Times New Roman" w:cs="Times New Roman"/>
        </w:rPr>
        <w:t xml:space="preserve"> w</w:t>
      </w:r>
      <w:r w:rsidR="00347D00" w:rsidRPr="00D007D6">
        <w:rPr>
          <w:rFonts w:ascii="Times New Roman" w:hAnsi="Times New Roman" w:cs="Times New Roman"/>
        </w:rPr>
        <w:t>ere</w:t>
      </w:r>
      <w:r w:rsidR="00922017" w:rsidRPr="00D007D6">
        <w:rPr>
          <w:rFonts w:ascii="Times New Roman" w:hAnsi="Times New Roman" w:cs="Times New Roman"/>
        </w:rPr>
        <w:t xml:space="preserve"> quantified by RT</w:t>
      </w:r>
      <w:r w:rsidR="00F251BF" w:rsidRPr="00D007D6">
        <w:rPr>
          <w:rFonts w:ascii="Times New Roman" w:hAnsi="Times New Roman" w:cs="Times New Roman"/>
        </w:rPr>
        <w:t>-</w:t>
      </w:r>
      <w:r w:rsidR="00922017" w:rsidRPr="00D007D6">
        <w:rPr>
          <w:rFonts w:ascii="Times New Roman" w:hAnsi="Times New Roman" w:cs="Times New Roman"/>
        </w:rPr>
        <w:t>qPCR.</w:t>
      </w:r>
      <w:r w:rsidR="00347D00" w:rsidRPr="00D007D6">
        <w:rPr>
          <w:rFonts w:ascii="Times New Roman" w:hAnsi="Times New Roman" w:cs="Times New Roman"/>
        </w:rPr>
        <w:t xml:space="preserve"> Statistical significance was determined using Student’s </w:t>
      </w:r>
      <w:r w:rsidR="00347D00" w:rsidRPr="00D007D6">
        <w:rPr>
          <w:rFonts w:ascii="Times New Roman" w:hAnsi="Times New Roman" w:cs="Times New Roman"/>
          <w:i/>
          <w:iCs/>
        </w:rPr>
        <w:t>t</w:t>
      </w:r>
      <w:r w:rsidR="00347D00" w:rsidRPr="00D007D6">
        <w:rPr>
          <w:rFonts w:ascii="Times New Roman" w:hAnsi="Times New Roman" w:cs="Times New Roman"/>
        </w:rPr>
        <w:t>-test (*</w:t>
      </w:r>
      <w:r w:rsidR="00347D00" w:rsidRPr="00D007D6">
        <w:rPr>
          <w:rFonts w:ascii="Times New Roman" w:hAnsi="Times New Roman" w:cs="Times New Roman"/>
          <w:i/>
          <w:iCs/>
        </w:rPr>
        <w:t>P</w:t>
      </w:r>
      <w:r w:rsidR="00347D00" w:rsidRPr="00D007D6">
        <w:rPr>
          <w:rFonts w:ascii="Times New Roman" w:hAnsi="Times New Roman" w:cs="Times New Roman"/>
        </w:rPr>
        <w:t> &lt; 0.05, **</w:t>
      </w:r>
      <w:r w:rsidR="00347D00" w:rsidRPr="00D007D6">
        <w:rPr>
          <w:rFonts w:ascii="Times New Roman" w:hAnsi="Times New Roman" w:cs="Times New Roman"/>
          <w:i/>
          <w:iCs/>
        </w:rPr>
        <w:t>P</w:t>
      </w:r>
      <w:r w:rsidR="00347D00" w:rsidRPr="00D007D6">
        <w:rPr>
          <w:rFonts w:ascii="Times New Roman" w:hAnsi="Times New Roman" w:cs="Times New Roman"/>
        </w:rPr>
        <w:t> &lt; 0.01, ***</w:t>
      </w:r>
      <w:r w:rsidR="00347D00" w:rsidRPr="00D007D6">
        <w:rPr>
          <w:rFonts w:ascii="Times New Roman" w:hAnsi="Times New Roman" w:cs="Times New Roman"/>
          <w:i/>
          <w:iCs/>
        </w:rPr>
        <w:t>P</w:t>
      </w:r>
      <w:r w:rsidR="00347D00" w:rsidRPr="00D007D6">
        <w:rPr>
          <w:rFonts w:ascii="Times New Roman" w:hAnsi="Times New Roman" w:cs="Times New Roman"/>
        </w:rPr>
        <w:t xml:space="preserve"> &lt; 0.001; </w:t>
      </w:r>
      <w:proofErr w:type="spellStart"/>
      <w:r w:rsidR="00347D00" w:rsidRPr="00D007D6">
        <w:rPr>
          <w:rFonts w:ascii="Times New Roman" w:hAnsi="Times New Roman" w:cs="Times New Roman"/>
          <w:i/>
          <w:iCs/>
        </w:rPr>
        <w:t>n.s</w:t>
      </w:r>
      <w:proofErr w:type="spellEnd"/>
      <w:r w:rsidR="00347D00" w:rsidRPr="00D007D6">
        <w:rPr>
          <w:rFonts w:ascii="Times New Roman" w:hAnsi="Times New Roman" w:cs="Times New Roman"/>
          <w:i/>
          <w:iCs/>
        </w:rPr>
        <w:t>.</w:t>
      </w:r>
      <w:r w:rsidR="00347D00" w:rsidRPr="00D007D6">
        <w:rPr>
          <w:rFonts w:ascii="Times New Roman" w:hAnsi="Times New Roman" w:cs="Times New Roman"/>
        </w:rPr>
        <w:t>, not significant). Data represent two independent experiments performed in triplicate and are presented as mean ± SD (error bars).</w:t>
      </w:r>
      <w:r w:rsidR="00347D00">
        <w:rPr>
          <w:rFonts w:ascii="Times New Roman" w:hAnsi="Times New Roman" w:cs="Times New Roman"/>
        </w:rPr>
        <w:t xml:space="preserve"> </w:t>
      </w:r>
    </w:p>
    <w:p w14:paraId="22CBDF4E" w14:textId="39FB3538" w:rsidR="00AF700E" w:rsidRDefault="00AF700E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E739776" w14:textId="70459DEC" w:rsidR="00465054" w:rsidRDefault="00DD5ABE" w:rsidP="003D4562">
      <w:pPr>
        <w:spacing w:line="240" w:lineRule="auto"/>
        <w:jc w:val="both"/>
        <w:rPr>
          <w:rFonts w:ascii="Times New Roman" w:hAnsi="Times New Roman" w:cs="Times New Roman"/>
          <w:b/>
          <w:color w:val="0432FF"/>
        </w:rPr>
      </w:pPr>
      <w:r>
        <w:rPr>
          <w:rFonts w:ascii="Times New Roman" w:hAnsi="Times New Roman" w:cs="Times New Roman"/>
          <w:b/>
          <w:noProof/>
          <w:color w:val="0432FF"/>
        </w:rPr>
        <w:lastRenderedPageBreak/>
        <w:drawing>
          <wp:inline distT="0" distB="0" distL="0" distR="0" wp14:anchorId="07CC1834" wp14:editId="4C554520">
            <wp:extent cx="5273040" cy="3774702"/>
            <wp:effectExtent l="0" t="0" r="381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70" cy="3783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8DAE37" w14:textId="77777777" w:rsidR="00AF700E" w:rsidRDefault="00AF700E" w:rsidP="003D4562">
      <w:pPr>
        <w:spacing w:line="240" w:lineRule="auto"/>
        <w:jc w:val="both"/>
        <w:rPr>
          <w:rFonts w:ascii="Times New Roman" w:hAnsi="Times New Roman" w:cs="Times New Roman"/>
          <w:b/>
          <w:color w:val="0432FF"/>
        </w:rPr>
      </w:pPr>
    </w:p>
    <w:p w14:paraId="56C66662" w14:textId="2CB51976" w:rsidR="001F203A" w:rsidRPr="00465E72" w:rsidRDefault="00AF700E" w:rsidP="00465E72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5E4FEF">
        <w:rPr>
          <w:rFonts w:ascii="Times New Roman" w:hAnsi="Times New Roman" w:cs="Times New Roman"/>
          <w:b/>
          <w:color w:val="0432FF"/>
        </w:rPr>
        <w:t>Supplementary</w:t>
      </w:r>
      <w:r w:rsidRPr="005E4FEF">
        <w:rPr>
          <w:rFonts w:ascii="Times New Roman" w:hAnsi="Times New Roman" w:cs="Times New Roman"/>
          <w:b/>
          <w:bCs/>
        </w:rPr>
        <w:t xml:space="preserve"> </w:t>
      </w:r>
      <w:r w:rsidRPr="00373FB9">
        <w:rPr>
          <w:rFonts w:ascii="Times New Roman" w:hAnsi="Times New Roman" w:cs="Times New Roman"/>
          <w:b/>
          <w:bCs/>
        </w:rPr>
        <w:t>Fig</w:t>
      </w:r>
      <w:r w:rsidRPr="00D007D6">
        <w:rPr>
          <w:rFonts w:ascii="Times New Roman" w:hAnsi="Times New Roman" w:cs="Times New Roman"/>
          <w:b/>
          <w:bCs/>
        </w:rPr>
        <w:t xml:space="preserve">. </w:t>
      </w:r>
      <w:r w:rsidRPr="00D007D6">
        <w:rPr>
          <w:rFonts w:ascii="Times New Roman" w:hAnsi="Times New Roman" w:cs="Times New Roman"/>
          <w:b/>
          <w:bCs/>
          <w:color w:val="000000" w:themeColor="text1"/>
        </w:rPr>
        <w:t>7</w:t>
      </w:r>
      <w:r w:rsidR="00465E72" w:rsidRPr="00D007D6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C6765D" w:rsidRPr="00D007D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65E72" w:rsidRPr="00D007D6">
        <w:rPr>
          <w:rFonts w:ascii="Times New Roman" w:hAnsi="Times New Roman" w:cs="Times New Roman"/>
          <w:b/>
        </w:rPr>
        <w:t>Reconstitution of Zfand5 attenuates enhanced TLR4-driven immune responses in Zfand5-deficient RAW 264.7 cells.</w:t>
      </w:r>
      <w:r w:rsidR="00465E72" w:rsidRPr="00D007D6">
        <w:rPr>
          <w:rFonts w:ascii="Times New Roman" w:hAnsi="Times New Roman" w:cs="Times New Roman"/>
          <w:b/>
          <w:bCs/>
        </w:rPr>
        <w:t xml:space="preserve"> </w:t>
      </w:r>
      <w:r w:rsidR="00465E72" w:rsidRPr="00D007D6">
        <w:rPr>
          <w:rFonts w:ascii="Times New Roman" w:hAnsi="Times New Roman" w:cs="Times New Roman"/>
          <w:b/>
          <w:bCs/>
        </w:rPr>
        <w:br/>
      </w:r>
      <w:r w:rsidR="00465E72" w:rsidRPr="00D007D6">
        <w:rPr>
          <w:rFonts w:ascii="Times New Roman" w:hAnsi="Times New Roman" w:cs="Times New Roman"/>
          <w:bCs/>
          <w:i/>
        </w:rPr>
        <w:t>Zfand5</w:t>
      </w:r>
      <w:r w:rsidR="00465E72" w:rsidRPr="00D007D6">
        <w:rPr>
          <w:rFonts w:ascii="Times New Roman" w:hAnsi="Times New Roman" w:cs="Times New Roman"/>
          <w:bCs/>
          <w:vertAlign w:val="superscript"/>
        </w:rPr>
        <w:t>+/+</w:t>
      </w:r>
      <w:r w:rsidR="001F203A" w:rsidRPr="00D007D6">
        <w:rPr>
          <w:rFonts w:ascii="Times New Roman" w:hAnsi="Times New Roman" w:cs="Times New Roman"/>
          <w:bCs/>
        </w:rPr>
        <w:t xml:space="preserve">, </w:t>
      </w:r>
      <w:r w:rsidR="001F203A" w:rsidRPr="00D007D6">
        <w:rPr>
          <w:rFonts w:ascii="Times New Roman" w:hAnsi="Times New Roman" w:cs="Times New Roman"/>
          <w:bCs/>
          <w:i/>
        </w:rPr>
        <w:t>Zfand5</w:t>
      </w:r>
      <w:r w:rsidR="00465E72" w:rsidRPr="00D007D6">
        <w:rPr>
          <w:rFonts w:ascii="Times New Roman" w:hAnsi="Times New Roman" w:cs="Times New Roman"/>
          <w:bCs/>
          <w:vertAlign w:val="superscript"/>
        </w:rPr>
        <w:t>-/-</w:t>
      </w:r>
      <w:r w:rsidR="001F203A" w:rsidRPr="00D007D6">
        <w:rPr>
          <w:rFonts w:ascii="Times New Roman" w:hAnsi="Times New Roman" w:cs="Times New Roman"/>
          <w:bCs/>
        </w:rPr>
        <w:t xml:space="preserve">, and </w:t>
      </w:r>
      <w:r w:rsidR="00465E72" w:rsidRPr="00D007D6">
        <w:rPr>
          <w:rFonts w:ascii="Times New Roman" w:hAnsi="Times New Roman" w:cs="Times New Roman"/>
          <w:bCs/>
          <w:i/>
        </w:rPr>
        <w:t>Zfand5</w:t>
      </w:r>
      <w:r w:rsidR="00465E72" w:rsidRPr="00D007D6">
        <w:rPr>
          <w:rFonts w:ascii="Times New Roman" w:hAnsi="Times New Roman" w:cs="Times New Roman"/>
          <w:bCs/>
          <w:vertAlign w:val="superscript"/>
        </w:rPr>
        <w:t>-/-</w:t>
      </w:r>
      <w:r w:rsidR="001F203A" w:rsidRPr="00D007D6">
        <w:rPr>
          <w:rFonts w:ascii="Times New Roman" w:hAnsi="Times New Roman" w:cs="Times New Roman"/>
          <w:bCs/>
        </w:rPr>
        <w:t xml:space="preserve"> </w:t>
      </w:r>
      <w:r w:rsidR="00465E72" w:rsidRPr="00D007D6">
        <w:rPr>
          <w:rFonts w:ascii="Times New Roman" w:hAnsi="Times New Roman" w:cs="Times New Roman"/>
          <w:bCs/>
        </w:rPr>
        <w:t>RAW 264.7 cells</w:t>
      </w:r>
      <w:r w:rsidR="001F203A" w:rsidRPr="00D007D6">
        <w:rPr>
          <w:rFonts w:ascii="Times New Roman" w:hAnsi="Times New Roman" w:cs="Times New Roman"/>
          <w:bCs/>
        </w:rPr>
        <w:t xml:space="preserve"> </w:t>
      </w:r>
      <w:r w:rsidR="00465E72" w:rsidRPr="00D007D6">
        <w:rPr>
          <w:rStyle w:val="afb"/>
          <w:rFonts w:ascii="Times New Roman" w:hAnsi="Times New Roman" w:cs="Times New Roman"/>
          <w:b w:val="0"/>
        </w:rPr>
        <w:t>reconstituted with Flag-tagged Zfand5</w:t>
      </w:r>
      <w:r w:rsidR="00465E72" w:rsidRPr="00D007D6">
        <w:rPr>
          <w:rFonts w:ascii="Times New Roman" w:hAnsi="Times New Roman" w:cs="Times New Roman"/>
        </w:rPr>
        <w:t xml:space="preserve"> were stimulated with LPS (100 ng/ml) for the indicated time points. (a) Cell lysates were collected and subjected to </w:t>
      </w:r>
      <w:r w:rsidR="00465E72" w:rsidRPr="00D007D6">
        <w:rPr>
          <w:rStyle w:val="afb"/>
          <w:rFonts w:ascii="Times New Roman" w:hAnsi="Times New Roman" w:cs="Times New Roman"/>
          <w:b w:val="0"/>
        </w:rPr>
        <w:t>immunoblotting</w:t>
      </w:r>
      <w:r w:rsidR="00465E72" w:rsidRPr="00D007D6">
        <w:rPr>
          <w:rFonts w:ascii="Times New Roman" w:hAnsi="Times New Roman" w:cs="Times New Roman"/>
        </w:rPr>
        <w:t xml:space="preserve"> using the indicated antibodies. (b) Total RNA was isolated, and the mRNA levels of the indicated genes were quantified by RT-qPCR. Statistical significance was determined using Student’s </w:t>
      </w:r>
      <w:r w:rsidR="00465E72" w:rsidRPr="00D007D6">
        <w:rPr>
          <w:rFonts w:ascii="Times New Roman" w:hAnsi="Times New Roman" w:cs="Times New Roman"/>
          <w:i/>
        </w:rPr>
        <w:t>t</w:t>
      </w:r>
      <w:r w:rsidR="00465E72" w:rsidRPr="00D007D6">
        <w:rPr>
          <w:rFonts w:ascii="Times New Roman" w:hAnsi="Times New Roman" w:cs="Times New Roman"/>
        </w:rPr>
        <w:t xml:space="preserve">-test (*P &lt; 0.05, **P &lt; 0.01, ***P &lt; 0.001; </w:t>
      </w:r>
      <w:proofErr w:type="spellStart"/>
      <w:r w:rsidR="00465E72" w:rsidRPr="00D007D6">
        <w:rPr>
          <w:rFonts w:ascii="Times New Roman" w:hAnsi="Times New Roman" w:cs="Times New Roman"/>
        </w:rPr>
        <w:t>n.s</w:t>
      </w:r>
      <w:proofErr w:type="spellEnd"/>
      <w:r w:rsidR="00465E72" w:rsidRPr="00D007D6">
        <w:rPr>
          <w:rFonts w:ascii="Times New Roman" w:hAnsi="Times New Roman" w:cs="Times New Roman"/>
        </w:rPr>
        <w:t xml:space="preserve">., not significant). Data </w:t>
      </w:r>
      <w:r w:rsidR="00465E72" w:rsidRPr="00D007D6">
        <w:rPr>
          <w:rStyle w:val="afb"/>
          <w:rFonts w:ascii="Times New Roman" w:hAnsi="Times New Roman" w:cs="Times New Roman"/>
          <w:b w:val="0"/>
        </w:rPr>
        <w:t>are representative of</w:t>
      </w:r>
      <w:r w:rsidR="00465E72" w:rsidRPr="00D007D6">
        <w:rPr>
          <w:rFonts w:ascii="Times New Roman" w:hAnsi="Times New Roman" w:cs="Times New Roman"/>
        </w:rPr>
        <w:t xml:space="preserve"> two independent experiments performed in triplicate and are presented as mean ± SD (error bars).</w:t>
      </w:r>
    </w:p>
    <w:p w14:paraId="661B7445" w14:textId="3865D3F5" w:rsidR="005575F4" w:rsidRDefault="005575F4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53B1750" w14:textId="3E213503" w:rsidR="003D3DF7" w:rsidRDefault="00055486" w:rsidP="00C844B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60B5CAC" wp14:editId="1BD2BF2D">
            <wp:extent cx="5274310" cy="5738495"/>
            <wp:effectExtent l="0" t="0" r="0" b="1905"/>
            <wp:docPr id="927195992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195992" name="圖片 92719599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B9C3E" w14:textId="429DC77F" w:rsidR="00EA5975" w:rsidRDefault="005E4FEF" w:rsidP="003D4562">
      <w:pPr>
        <w:spacing w:line="240" w:lineRule="auto"/>
        <w:jc w:val="both"/>
        <w:rPr>
          <w:rFonts w:ascii="Times New Roman" w:hAnsi="Times New Roman" w:cs="Times New Roman"/>
        </w:rPr>
      </w:pPr>
      <w:r w:rsidRPr="005E4FEF">
        <w:rPr>
          <w:rFonts w:ascii="Times New Roman" w:hAnsi="Times New Roman" w:cs="Times New Roman"/>
          <w:b/>
          <w:color w:val="0432FF"/>
        </w:rPr>
        <w:t>Supplement</w:t>
      </w:r>
      <w:r w:rsidRPr="00D007D6">
        <w:rPr>
          <w:rFonts w:ascii="Times New Roman" w:hAnsi="Times New Roman" w:cs="Times New Roman"/>
          <w:b/>
          <w:color w:val="0432FF"/>
        </w:rPr>
        <w:t>ary</w:t>
      </w:r>
      <w:r w:rsidRPr="00D007D6">
        <w:rPr>
          <w:rFonts w:ascii="Times New Roman" w:hAnsi="Times New Roman" w:cs="Times New Roman"/>
          <w:b/>
          <w:bCs/>
        </w:rPr>
        <w:t xml:space="preserve"> </w:t>
      </w:r>
      <w:r w:rsidR="003D3DF7" w:rsidRPr="00D007D6">
        <w:rPr>
          <w:rFonts w:ascii="Times New Roman" w:hAnsi="Times New Roman" w:cs="Times New Roman"/>
          <w:b/>
          <w:bCs/>
        </w:rPr>
        <w:t xml:space="preserve">Fig. </w:t>
      </w:r>
      <w:r w:rsidR="00AF700E" w:rsidRPr="00D007D6">
        <w:rPr>
          <w:rFonts w:ascii="Times New Roman" w:hAnsi="Times New Roman" w:cs="Times New Roman"/>
          <w:b/>
          <w:bCs/>
        </w:rPr>
        <w:t>8</w:t>
      </w:r>
      <w:r w:rsidR="003D3DF7" w:rsidRPr="00D007D6">
        <w:rPr>
          <w:rFonts w:ascii="Times New Roman" w:hAnsi="Times New Roman" w:cs="Times New Roman"/>
          <w:b/>
          <w:bCs/>
        </w:rPr>
        <w:t xml:space="preserve">. </w:t>
      </w:r>
      <w:r w:rsidR="005E3B2A" w:rsidRPr="00D007D6">
        <w:rPr>
          <w:rFonts w:ascii="Times New Roman" w:hAnsi="Times New Roman" w:cs="Times New Roman" w:hint="eastAsia"/>
          <w:b/>
          <w:bCs/>
        </w:rPr>
        <w:t>Bo</w:t>
      </w:r>
      <w:r w:rsidR="005E3B2A" w:rsidRPr="00D007D6">
        <w:rPr>
          <w:rFonts w:ascii="Times New Roman" w:hAnsi="Times New Roman" w:cs="Times New Roman"/>
          <w:b/>
          <w:bCs/>
        </w:rPr>
        <w:t xml:space="preserve">th </w:t>
      </w:r>
      <w:r w:rsidR="008A270C" w:rsidRPr="00D007D6">
        <w:rPr>
          <w:rFonts w:ascii="Times New Roman" w:hAnsi="Times New Roman" w:cs="Times New Roman"/>
          <w:b/>
          <w:bCs/>
        </w:rPr>
        <w:t>t</w:t>
      </w:r>
      <w:r w:rsidR="003D3DF7" w:rsidRPr="00D007D6">
        <w:rPr>
          <w:rFonts w:ascii="Times New Roman" w:hAnsi="Times New Roman" w:cs="Times New Roman"/>
          <w:b/>
          <w:bCs/>
        </w:rPr>
        <w:t>he A20 zinc</w:t>
      </w:r>
      <w:r w:rsidR="008A270C" w:rsidRPr="00D007D6">
        <w:rPr>
          <w:rFonts w:ascii="Times New Roman" w:hAnsi="Times New Roman" w:cs="Times New Roman"/>
          <w:b/>
          <w:bCs/>
        </w:rPr>
        <w:t>-</w:t>
      </w:r>
      <w:r w:rsidR="003D3DF7" w:rsidRPr="00D007D6">
        <w:rPr>
          <w:rFonts w:ascii="Times New Roman" w:hAnsi="Times New Roman" w:cs="Times New Roman"/>
          <w:b/>
          <w:bCs/>
        </w:rPr>
        <w:t xml:space="preserve">finger and CTR </w:t>
      </w:r>
      <w:r w:rsidR="008B26A6" w:rsidRPr="00D007D6">
        <w:rPr>
          <w:rFonts w:ascii="Times New Roman" w:hAnsi="Times New Roman" w:cs="Times New Roman"/>
          <w:b/>
          <w:bCs/>
        </w:rPr>
        <w:t xml:space="preserve">domains </w:t>
      </w:r>
      <w:r w:rsidR="003D3DF7" w:rsidRPr="00D007D6">
        <w:rPr>
          <w:rFonts w:ascii="Times New Roman" w:hAnsi="Times New Roman" w:cs="Times New Roman"/>
          <w:b/>
          <w:bCs/>
        </w:rPr>
        <w:t xml:space="preserve">are </w:t>
      </w:r>
      <w:r w:rsidR="001874DA" w:rsidRPr="00D007D6">
        <w:rPr>
          <w:rFonts w:ascii="Times New Roman" w:hAnsi="Times New Roman" w:cs="Times New Roman" w:hint="eastAsia"/>
          <w:b/>
          <w:bCs/>
        </w:rPr>
        <w:t>r</w:t>
      </w:r>
      <w:r w:rsidR="001874DA" w:rsidRPr="00D007D6">
        <w:rPr>
          <w:rFonts w:ascii="Times New Roman" w:hAnsi="Times New Roman" w:cs="Times New Roman"/>
          <w:b/>
          <w:bCs/>
        </w:rPr>
        <w:t>equired</w:t>
      </w:r>
      <w:r w:rsidR="003D3DF7" w:rsidRPr="00D007D6">
        <w:rPr>
          <w:rFonts w:ascii="Times New Roman" w:hAnsi="Times New Roman" w:cs="Times New Roman"/>
          <w:b/>
          <w:bCs/>
        </w:rPr>
        <w:t xml:space="preserve"> for Zfand5-mediated TRIF degradat</w:t>
      </w:r>
      <w:r w:rsidR="003D3DF7" w:rsidRPr="00373FB9">
        <w:rPr>
          <w:rFonts w:ascii="Times New Roman" w:hAnsi="Times New Roman" w:cs="Times New Roman"/>
          <w:b/>
          <w:bCs/>
        </w:rPr>
        <w:t>ion</w:t>
      </w:r>
      <w:r w:rsidR="008A270C">
        <w:rPr>
          <w:rFonts w:ascii="Times New Roman" w:hAnsi="Times New Roman" w:cs="Times New Roman"/>
          <w:b/>
          <w:bCs/>
        </w:rPr>
        <w:t xml:space="preserve"> and </w:t>
      </w:r>
      <w:r w:rsidR="001874DA">
        <w:rPr>
          <w:rFonts w:ascii="Times New Roman" w:hAnsi="Times New Roman" w:cs="Times New Roman"/>
          <w:b/>
          <w:bCs/>
        </w:rPr>
        <w:t xml:space="preserve">downstream </w:t>
      </w:r>
      <w:r w:rsidR="008A270C" w:rsidRPr="00373FB9">
        <w:rPr>
          <w:rFonts w:ascii="Times New Roman" w:hAnsi="Times New Roman" w:cs="Times New Roman"/>
          <w:b/>
          <w:bCs/>
        </w:rPr>
        <w:t>signaling</w:t>
      </w:r>
      <w:r w:rsidR="003D3DF7" w:rsidRPr="00373FB9">
        <w:rPr>
          <w:rFonts w:ascii="Times New Roman" w:hAnsi="Times New Roman" w:cs="Times New Roman"/>
          <w:b/>
          <w:bCs/>
        </w:rPr>
        <w:t>.</w:t>
      </w:r>
      <w:r w:rsidR="00373FB9">
        <w:rPr>
          <w:rFonts w:ascii="Times New Roman" w:hAnsi="Times New Roman" w:cs="Times New Roman"/>
          <w:b/>
          <w:bCs/>
        </w:rPr>
        <w:br/>
      </w:r>
      <w:r w:rsidR="00367667" w:rsidRPr="00F739D9">
        <w:rPr>
          <w:rFonts w:ascii="Times New Roman" w:hAnsi="Times New Roman" w:cs="Times New Roman"/>
          <w:i/>
          <w:iCs/>
          <w:color w:val="000000"/>
        </w:rPr>
        <w:t>Zfand5</w:t>
      </w:r>
      <w:r w:rsidR="00367667" w:rsidRPr="00F739D9">
        <w:rPr>
          <w:rFonts w:ascii="Times New Roman" w:hAnsi="Times New Roman" w:cs="Times New Roman"/>
          <w:color w:val="000000"/>
          <w:vertAlign w:val="superscript"/>
        </w:rPr>
        <w:t>-/-</w:t>
      </w:r>
      <w:r w:rsidR="00367667" w:rsidRPr="00F739D9">
        <w:rPr>
          <w:rFonts w:ascii="Times New Roman" w:hAnsi="Times New Roman" w:cs="Times New Roman"/>
          <w:color w:val="000000"/>
        </w:rPr>
        <w:t xml:space="preserve"> R</w:t>
      </w:r>
      <w:r w:rsidR="00367667">
        <w:rPr>
          <w:rFonts w:ascii="Times New Roman" w:hAnsi="Times New Roman" w:cs="Times New Roman"/>
          <w:color w:val="000000"/>
        </w:rPr>
        <w:t xml:space="preserve">AW </w:t>
      </w:r>
      <w:r w:rsidR="00367667" w:rsidRPr="00F739D9">
        <w:rPr>
          <w:rFonts w:ascii="Times New Roman" w:hAnsi="Times New Roman" w:cs="Times New Roman"/>
          <w:color w:val="000000"/>
        </w:rPr>
        <w:t>264.7 cells were reconstituted with a Tet-inducible vector</w:t>
      </w:r>
      <w:r w:rsidR="00310B4D">
        <w:rPr>
          <w:rFonts w:ascii="Times New Roman" w:hAnsi="Times New Roman" w:cs="Times New Roman"/>
          <w:color w:val="000000"/>
        </w:rPr>
        <w:t xml:space="preserve"> </w:t>
      </w:r>
      <w:r w:rsidR="00367667" w:rsidRPr="00F739D9">
        <w:rPr>
          <w:rFonts w:ascii="Times New Roman" w:hAnsi="Times New Roman" w:cs="Times New Roman"/>
          <w:color w:val="000000"/>
        </w:rPr>
        <w:t>expressing Flag-tagged</w:t>
      </w:r>
      <w:r w:rsidR="00367667">
        <w:rPr>
          <w:rFonts w:ascii="Times New Roman" w:hAnsi="Times New Roman" w:cs="Times New Roman"/>
          <w:color w:val="000000"/>
        </w:rPr>
        <w:t xml:space="preserve"> wild-type </w:t>
      </w:r>
      <w:r w:rsidR="001874DA">
        <w:rPr>
          <w:rFonts w:ascii="Times New Roman" w:hAnsi="Times New Roman" w:cs="Times New Roman"/>
          <w:color w:val="000000"/>
        </w:rPr>
        <w:t xml:space="preserve">or </w:t>
      </w:r>
      <w:r w:rsidR="00367667">
        <w:rPr>
          <w:rFonts w:ascii="Times New Roman" w:hAnsi="Times New Roman" w:cs="Times New Roman"/>
          <w:color w:val="000000"/>
        </w:rPr>
        <w:t>mutant</w:t>
      </w:r>
      <w:r w:rsidR="00367667" w:rsidRPr="00F739D9">
        <w:rPr>
          <w:rFonts w:ascii="Times New Roman" w:hAnsi="Times New Roman" w:cs="Times New Roman"/>
          <w:color w:val="000000"/>
        </w:rPr>
        <w:t xml:space="preserve"> Zfand5</w:t>
      </w:r>
      <w:r w:rsidR="00367667">
        <w:rPr>
          <w:rFonts w:ascii="Times New Roman" w:hAnsi="Times New Roman" w:cs="Times New Roman"/>
          <w:color w:val="000000"/>
        </w:rPr>
        <w:t xml:space="preserve"> </w:t>
      </w:r>
      <w:r w:rsidR="0057743D">
        <w:rPr>
          <w:rFonts w:ascii="Times New Roman" w:hAnsi="Times New Roman" w:cs="Times New Roman"/>
          <w:color w:val="000000"/>
        </w:rPr>
        <w:t xml:space="preserve">constructs, </w:t>
      </w:r>
      <w:r w:rsidR="00367667">
        <w:rPr>
          <w:rFonts w:ascii="Times New Roman" w:hAnsi="Times New Roman" w:cs="Times New Roman"/>
          <w:color w:val="000000"/>
        </w:rPr>
        <w:t>as indicated</w:t>
      </w:r>
      <w:r w:rsidR="00367667" w:rsidRPr="00F739D9">
        <w:rPr>
          <w:rFonts w:ascii="Times New Roman" w:hAnsi="Times New Roman" w:cs="Times New Roman"/>
          <w:color w:val="000000"/>
        </w:rPr>
        <w:t>.</w:t>
      </w:r>
      <w:r w:rsidR="00367667">
        <w:rPr>
          <w:rFonts w:ascii="Times New Roman" w:hAnsi="Times New Roman" w:cs="Times New Roman"/>
          <w:color w:val="000000"/>
        </w:rPr>
        <w:t xml:space="preserve"> (</w:t>
      </w:r>
      <w:r w:rsidR="00055486">
        <w:rPr>
          <w:rFonts w:ascii="Times New Roman" w:hAnsi="Times New Roman" w:cs="Times New Roman"/>
          <w:color w:val="000000"/>
        </w:rPr>
        <w:t>a</w:t>
      </w:r>
      <w:r w:rsidR="00367667">
        <w:rPr>
          <w:rFonts w:ascii="Times New Roman" w:hAnsi="Times New Roman" w:cs="Times New Roman"/>
          <w:color w:val="000000"/>
        </w:rPr>
        <w:t xml:space="preserve">, </w:t>
      </w:r>
      <w:r w:rsidR="00055486">
        <w:rPr>
          <w:rFonts w:ascii="Times New Roman" w:hAnsi="Times New Roman" w:cs="Times New Roman"/>
          <w:color w:val="000000"/>
        </w:rPr>
        <w:t>b</w:t>
      </w:r>
      <w:r w:rsidR="00367667">
        <w:rPr>
          <w:rFonts w:ascii="Times New Roman" w:hAnsi="Times New Roman" w:cs="Times New Roman"/>
          <w:color w:val="000000"/>
        </w:rPr>
        <w:t>)</w:t>
      </w:r>
      <w:r w:rsidR="00055486">
        <w:rPr>
          <w:rFonts w:ascii="Times New Roman" w:hAnsi="Times New Roman" w:cs="Times New Roman"/>
          <w:color w:val="000000"/>
        </w:rPr>
        <w:t xml:space="preserve"> </w:t>
      </w:r>
      <w:r w:rsidR="00367667" w:rsidRPr="00F739D9">
        <w:rPr>
          <w:rFonts w:ascii="Times New Roman" w:hAnsi="Times New Roman" w:cs="Times New Roman"/>
          <w:color w:val="000000"/>
        </w:rPr>
        <w:t xml:space="preserve">Cells were pretreated with CHX (2 </w:t>
      </w:r>
      <w:r w:rsidR="00367667" w:rsidRPr="00F739D9">
        <w:rPr>
          <w:rFonts w:ascii="Symbol" w:hAnsi="Symbol" w:cs="Times New Roman"/>
          <w:color w:val="000000"/>
        </w:rPr>
        <w:t></w:t>
      </w:r>
      <w:r w:rsidR="00367667" w:rsidRPr="00F739D9">
        <w:rPr>
          <w:rFonts w:ascii="Times New Roman" w:hAnsi="Times New Roman" w:cs="Times New Roman"/>
          <w:color w:val="000000"/>
        </w:rPr>
        <w:t>g/ml) for 30 mins, followed by stimulation with LPS (100 ng/ml)</w:t>
      </w:r>
      <w:r w:rsidR="00367667">
        <w:rPr>
          <w:rFonts w:ascii="Times New Roman" w:hAnsi="Times New Roman" w:cs="Times New Roman"/>
          <w:color w:val="000000"/>
        </w:rPr>
        <w:t xml:space="preserve"> </w:t>
      </w:r>
      <w:r w:rsidR="0057743D">
        <w:rPr>
          <w:rFonts w:ascii="Times New Roman" w:hAnsi="Times New Roman" w:cs="Times New Roman"/>
          <w:color w:val="000000"/>
        </w:rPr>
        <w:t>plus</w:t>
      </w:r>
      <w:r w:rsidR="00367667">
        <w:rPr>
          <w:rFonts w:ascii="Times New Roman" w:hAnsi="Times New Roman" w:cs="Times New Roman"/>
          <w:color w:val="000000"/>
        </w:rPr>
        <w:t xml:space="preserve"> </w:t>
      </w:r>
      <w:r w:rsidR="00367667" w:rsidRPr="00F739D9">
        <w:rPr>
          <w:rFonts w:ascii="Times New Roman" w:hAnsi="Times New Roman" w:cs="Times New Roman"/>
          <w:color w:val="000000"/>
        </w:rPr>
        <w:t xml:space="preserve">CHX or poly(I:C) (100 </w:t>
      </w:r>
      <w:r w:rsidR="00367667" w:rsidRPr="00F739D9">
        <w:rPr>
          <w:rFonts w:ascii="Symbol" w:hAnsi="Symbol" w:cs="Times New Roman"/>
          <w:color w:val="000000"/>
        </w:rPr>
        <w:t></w:t>
      </w:r>
      <w:r w:rsidR="00367667" w:rsidRPr="00F739D9">
        <w:rPr>
          <w:rFonts w:ascii="Times New Roman" w:hAnsi="Times New Roman" w:cs="Times New Roman"/>
          <w:color w:val="000000"/>
        </w:rPr>
        <w:t>g/ml)</w:t>
      </w:r>
      <w:r w:rsidR="00367667">
        <w:rPr>
          <w:rFonts w:ascii="Times New Roman" w:hAnsi="Times New Roman" w:cs="Times New Roman"/>
          <w:color w:val="000000"/>
        </w:rPr>
        <w:t xml:space="preserve"> </w:t>
      </w:r>
      <w:r w:rsidR="0057743D">
        <w:rPr>
          <w:rFonts w:ascii="Times New Roman" w:hAnsi="Times New Roman" w:cs="Times New Roman"/>
          <w:color w:val="000000"/>
        </w:rPr>
        <w:t>plus</w:t>
      </w:r>
      <w:r w:rsidR="00367667">
        <w:rPr>
          <w:rFonts w:ascii="Times New Roman" w:hAnsi="Times New Roman" w:cs="Times New Roman"/>
          <w:color w:val="000000"/>
        </w:rPr>
        <w:t xml:space="preserve"> </w:t>
      </w:r>
      <w:r w:rsidR="00367667" w:rsidRPr="00F739D9">
        <w:rPr>
          <w:rFonts w:ascii="Times New Roman" w:hAnsi="Times New Roman" w:cs="Times New Roman"/>
          <w:color w:val="000000"/>
        </w:rPr>
        <w:t>CHX for the indicated times.</w:t>
      </w:r>
      <w:r w:rsidR="00367667">
        <w:rPr>
          <w:rFonts w:ascii="Times New Roman" w:hAnsi="Times New Roman" w:cs="Times New Roman"/>
          <w:color w:val="000000"/>
        </w:rPr>
        <w:t xml:space="preserve"> </w:t>
      </w:r>
      <w:r w:rsidR="00367667" w:rsidRPr="00F739D9">
        <w:rPr>
          <w:rFonts w:ascii="Times New Roman" w:hAnsi="Times New Roman" w:cs="Times New Roman"/>
          <w:color w:val="000000"/>
        </w:rPr>
        <w:t xml:space="preserve">Cell lysates were analyzed by immunoblotting with the indicated antibodies. </w:t>
      </w:r>
      <w:r w:rsidR="0057743D" w:rsidRPr="00F739D9">
        <w:rPr>
          <w:rFonts w:ascii="Times New Roman" w:hAnsi="Times New Roman" w:cs="Times New Roman"/>
          <w:color w:val="000000"/>
        </w:rPr>
        <w:t xml:space="preserve">TRIF band intensities were normalized to </w:t>
      </w:r>
      <w:r w:rsidR="0057743D">
        <w:rPr>
          <w:rFonts w:ascii="Times New Roman" w:hAnsi="Times New Roman" w:cs="Times New Roman"/>
          <w:color w:val="000000"/>
        </w:rPr>
        <w:t>t</w:t>
      </w:r>
      <w:r w:rsidR="0057743D" w:rsidRPr="00F739D9">
        <w:rPr>
          <w:rFonts w:ascii="Times New Roman" w:hAnsi="Times New Roman" w:cs="Times New Roman"/>
          <w:color w:val="000000"/>
        </w:rPr>
        <w:t xml:space="preserve">ubulin </w:t>
      </w:r>
      <w:r w:rsidR="0057743D">
        <w:rPr>
          <w:rFonts w:ascii="Times New Roman" w:hAnsi="Times New Roman" w:cs="Times New Roman"/>
          <w:color w:val="000000"/>
        </w:rPr>
        <w:t>levels</w:t>
      </w:r>
      <w:r w:rsidR="0057743D" w:rsidRPr="00F739D9">
        <w:rPr>
          <w:rFonts w:ascii="Times New Roman" w:hAnsi="Times New Roman" w:cs="Times New Roman"/>
          <w:color w:val="000000"/>
        </w:rPr>
        <w:t xml:space="preserve"> and compared to those of untreated cells.</w:t>
      </w:r>
      <w:r w:rsidR="0057743D">
        <w:rPr>
          <w:rFonts w:ascii="Times New Roman" w:hAnsi="Times New Roman" w:cs="Times New Roman"/>
          <w:color w:val="000000"/>
        </w:rPr>
        <w:t xml:space="preserve"> </w:t>
      </w:r>
      <w:r w:rsidR="00367667" w:rsidRPr="00F739D9">
        <w:rPr>
          <w:rFonts w:ascii="Times New Roman" w:hAnsi="Times New Roman" w:cs="Times New Roman"/>
          <w:color w:val="000000"/>
        </w:rPr>
        <w:t>Quantification from three independent experiments is shown in the right panel</w:t>
      </w:r>
      <w:r w:rsidR="001874DA">
        <w:rPr>
          <w:rFonts w:ascii="Times New Roman" w:hAnsi="Times New Roman" w:cs="Times New Roman"/>
          <w:color w:val="000000"/>
        </w:rPr>
        <w:t>s</w:t>
      </w:r>
      <w:r w:rsidR="00367667" w:rsidRPr="00F739D9">
        <w:rPr>
          <w:rFonts w:ascii="Times New Roman" w:hAnsi="Times New Roman" w:cs="Times New Roman"/>
          <w:color w:val="000000"/>
        </w:rPr>
        <w:t xml:space="preserve">. </w:t>
      </w:r>
      <w:r w:rsidR="00367667">
        <w:rPr>
          <w:rFonts w:ascii="Times New Roman" w:hAnsi="Times New Roman" w:cs="Times New Roman"/>
          <w:color w:val="000000"/>
        </w:rPr>
        <w:t>(</w:t>
      </w:r>
      <w:r w:rsidR="00055486">
        <w:rPr>
          <w:rFonts w:ascii="Times New Roman" w:hAnsi="Times New Roman" w:cs="Times New Roman"/>
          <w:color w:val="000000"/>
        </w:rPr>
        <w:t>c</w:t>
      </w:r>
      <w:r w:rsidR="00367667">
        <w:rPr>
          <w:rFonts w:ascii="Times New Roman" w:hAnsi="Times New Roman" w:cs="Times New Roman"/>
          <w:color w:val="000000"/>
        </w:rPr>
        <w:t xml:space="preserve">) </w:t>
      </w:r>
      <w:r w:rsidR="00D37579" w:rsidRPr="00F739D9">
        <w:rPr>
          <w:rFonts w:ascii="Times New Roman" w:hAnsi="Times New Roman" w:cs="Times New Roman"/>
          <w:color w:val="000000"/>
        </w:rPr>
        <w:t>Cells were</w:t>
      </w:r>
      <w:r w:rsidR="00D37579">
        <w:rPr>
          <w:rFonts w:ascii="Times New Roman" w:hAnsi="Times New Roman" w:cs="Times New Roman"/>
          <w:color w:val="000000"/>
        </w:rPr>
        <w:t xml:space="preserve"> </w:t>
      </w:r>
      <w:r w:rsidR="00D37579">
        <w:rPr>
          <w:rFonts w:ascii="Times New Roman" w:hAnsi="Times New Roman" w:cs="Times New Roman"/>
        </w:rPr>
        <w:t xml:space="preserve">treated with LPS (100 ng/ml) for the indicated times. </w:t>
      </w:r>
      <w:r w:rsidR="0057743D">
        <w:rPr>
          <w:rFonts w:ascii="Times New Roman" w:hAnsi="Times New Roman" w:cs="Times New Roman"/>
        </w:rPr>
        <w:t>P</w:t>
      </w:r>
      <w:r w:rsidR="00D37579">
        <w:rPr>
          <w:rFonts w:ascii="Times New Roman" w:hAnsi="Times New Roman" w:cs="Times New Roman"/>
        </w:rPr>
        <w:t>hosphorylation of IKK</w:t>
      </w:r>
      <w:r w:rsidR="00D37579" w:rsidRPr="005A0CED">
        <w:rPr>
          <w:rFonts w:ascii="Symbol" w:hAnsi="Symbol" w:cs="Times New Roman"/>
        </w:rPr>
        <w:t></w:t>
      </w:r>
      <w:r w:rsidR="00D37579">
        <w:rPr>
          <w:rFonts w:ascii="Times New Roman" w:hAnsi="Times New Roman" w:cs="Times New Roman"/>
        </w:rPr>
        <w:t>/</w:t>
      </w:r>
      <w:r w:rsidR="00D37579" w:rsidRPr="005A0CED">
        <w:rPr>
          <w:rFonts w:ascii="Symbol" w:hAnsi="Symbol" w:cs="Times New Roman"/>
        </w:rPr>
        <w:t></w:t>
      </w:r>
      <w:r w:rsidR="00D37579">
        <w:rPr>
          <w:rFonts w:ascii="Times New Roman" w:hAnsi="Times New Roman" w:cs="Times New Roman"/>
        </w:rPr>
        <w:t xml:space="preserve">, TBK1, IRF3, and </w:t>
      </w:r>
      <w:r w:rsidR="008A270C">
        <w:rPr>
          <w:rFonts w:ascii="Times New Roman" w:hAnsi="Times New Roman" w:cs="Times New Roman"/>
        </w:rPr>
        <w:t xml:space="preserve">the expression of </w:t>
      </w:r>
      <w:r w:rsidR="00D37579">
        <w:rPr>
          <w:rFonts w:ascii="Times New Roman" w:hAnsi="Times New Roman" w:cs="Times New Roman"/>
        </w:rPr>
        <w:t>other indicated proteins in cell lysates w</w:t>
      </w:r>
      <w:r w:rsidR="008A270C">
        <w:rPr>
          <w:rFonts w:ascii="Times New Roman" w:hAnsi="Times New Roman" w:cs="Times New Roman"/>
        </w:rPr>
        <w:t>ere</w:t>
      </w:r>
      <w:r w:rsidR="00D37579">
        <w:rPr>
          <w:rFonts w:ascii="Times New Roman" w:hAnsi="Times New Roman" w:cs="Times New Roman"/>
        </w:rPr>
        <w:t xml:space="preserve"> assessed by immunoblot</w:t>
      </w:r>
      <w:r w:rsidR="0057743D">
        <w:rPr>
          <w:rFonts w:ascii="Times New Roman" w:hAnsi="Times New Roman" w:cs="Times New Roman"/>
        </w:rPr>
        <w:t>ting</w:t>
      </w:r>
      <w:r w:rsidR="00D37579">
        <w:rPr>
          <w:rFonts w:ascii="Times New Roman" w:hAnsi="Times New Roman" w:cs="Times New Roman"/>
        </w:rPr>
        <w:t xml:space="preserve">. </w:t>
      </w:r>
      <w:r w:rsidR="0057743D">
        <w:rPr>
          <w:rFonts w:ascii="Times New Roman" w:hAnsi="Times New Roman" w:cs="Times New Roman"/>
        </w:rPr>
        <w:t xml:space="preserve">Band intensities are presented as fold changes relative to </w:t>
      </w:r>
      <w:r w:rsidR="0057743D">
        <w:rPr>
          <w:rFonts w:ascii="Times New Roman" w:hAnsi="Times New Roman" w:cs="Times New Roman"/>
        </w:rPr>
        <w:lastRenderedPageBreak/>
        <w:t xml:space="preserve">untreated controls after normalization to their unphosphorylated forms. </w:t>
      </w:r>
      <w:r w:rsidR="00D37579" w:rsidRPr="00F739D9">
        <w:rPr>
          <w:rFonts w:ascii="Times New Roman" w:hAnsi="Times New Roman" w:cs="Times New Roman"/>
          <w:color w:val="000000"/>
        </w:rPr>
        <w:t>Quantification of three independent experiments is shown in the right panel</w:t>
      </w:r>
      <w:r w:rsidR="001874DA">
        <w:rPr>
          <w:rFonts w:ascii="Times New Roman" w:hAnsi="Times New Roman" w:cs="Times New Roman"/>
          <w:color w:val="000000"/>
        </w:rPr>
        <w:t>s</w:t>
      </w:r>
      <w:r w:rsidR="00D37579" w:rsidRPr="00F739D9">
        <w:rPr>
          <w:rFonts w:ascii="Times New Roman" w:hAnsi="Times New Roman" w:cs="Times New Roman"/>
          <w:color w:val="000000"/>
        </w:rPr>
        <w:t>.</w:t>
      </w:r>
      <w:r w:rsidR="00D37579">
        <w:rPr>
          <w:rFonts w:ascii="Times New Roman" w:hAnsi="Times New Roman" w:cs="Times New Roman"/>
        </w:rPr>
        <w:t xml:space="preserve"> </w:t>
      </w:r>
      <w:r w:rsidR="00D37579" w:rsidRPr="00AB2964">
        <w:rPr>
          <w:rFonts w:ascii="Times New Roman" w:hAnsi="Times New Roman" w:cs="Times New Roman"/>
        </w:rPr>
        <w:t xml:space="preserve">Statistical </w:t>
      </w:r>
      <w:r w:rsidR="001874DA">
        <w:rPr>
          <w:rFonts w:ascii="Times New Roman" w:hAnsi="Times New Roman" w:cs="Times New Roman"/>
        </w:rPr>
        <w:t>analysis</w:t>
      </w:r>
      <w:r w:rsidR="001874DA" w:rsidRPr="00AB2964">
        <w:rPr>
          <w:rFonts w:ascii="Times New Roman" w:hAnsi="Times New Roman" w:cs="Times New Roman"/>
        </w:rPr>
        <w:t xml:space="preserve"> </w:t>
      </w:r>
      <w:r w:rsidR="00D37579" w:rsidRPr="00AB2964">
        <w:rPr>
          <w:rFonts w:ascii="Times New Roman" w:hAnsi="Times New Roman" w:cs="Times New Roman"/>
        </w:rPr>
        <w:t xml:space="preserve">was </w:t>
      </w:r>
      <w:r w:rsidR="0057743D">
        <w:rPr>
          <w:rFonts w:ascii="Times New Roman" w:hAnsi="Times New Roman" w:cs="Times New Roman"/>
        </w:rPr>
        <w:t>calculated</w:t>
      </w:r>
      <w:r w:rsidR="0057743D" w:rsidRPr="00AB2964">
        <w:rPr>
          <w:rFonts w:ascii="Times New Roman" w:hAnsi="Times New Roman" w:cs="Times New Roman"/>
        </w:rPr>
        <w:t xml:space="preserve"> </w:t>
      </w:r>
      <w:r w:rsidR="00D37579" w:rsidRPr="00AB2964">
        <w:rPr>
          <w:rFonts w:ascii="Times New Roman" w:hAnsi="Times New Roman" w:cs="Times New Roman"/>
        </w:rPr>
        <w:t>using Student’s </w:t>
      </w:r>
      <w:r w:rsidR="00D37579" w:rsidRPr="00AB2964">
        <w:rPr>
          <w:rFonts w:ascii="Times New Roman" w:hAnsi="Times New Roman" w:cs="Times New Roman"/>
          <w:i/>
          <w:iCs/>
        </w:rPr>
        <w:t>t</w:t>
      </w:r>
      <w:r w:rsidR="00D37579" w:rsidRPr="00AB2964">
        <w:rPr>
          <w:rFonts w:ascii="Times New Roman" w:hAnsi="Times New Roman" w:cs="Times New Roman"/>
        </w:rPr>
        <w:t>-test (</w:t>
      </w:r>
      <w:r w:rsidR="00D37579">
        <w:rPr>
          <w:rFonts w:ascii="Times New Roman" w:hAnsi="Times New Roman" w:cs="Times New Roman"/>
        </w:rPr>
        <w:t>*</w:t>
      </w:r>
      <w:r w:rsidR="00D37579" w:rsidRPr="00AB2964">
        <w:rPr>
          <w:rFonts w:ascii="Times New Roman" w:hAnsi="Times New Roman" w:cs="Times New Roman"/>
          <w:i/>
          <w:iCs/>
        </w:rPr>
        <w:t>P</w:t>
      </w:r>
      <w:r w:rsidR="00D37579" w:rsidRPr="00AB2964">
        <w:rPr>
          <w:rFonts w:ascii="Times New Roman" w:hAnsi="Times New Roman" w:cs="Times New Roman"/>
        </w:rPr>
        <w:t> &lt; 0.05</w:t>
      </w:r>
      <w:r w:rsidR="00D37579">
        <w:rPr>
          <w:rFonts w:ascii="Times New Roman" w:hAnsi="Times New Roman" w:cs="Times New Roman"/>
        </w:rPr>
        <w:t>,</w:t>
      </w:r>
      <w:r w:rsidR="00D37579" w:rsidRPr="00AB2964">
        <w:rPr>
          <w:rFonts w:ascii="Times New Roman" w:hAnsi="Times New Roman" w:cs="Times New Roman"/>
        </w:rPr>
        <w:t xml:space="preserve"> </w:t>
      </w:r>
      <w:proofErr w:type="spellStart"/>
      <w:r w:rsidR="00D37579" w:rsidRPr="00AB2964">
        <w:rPr>
          <w:rFonts w:ascii="Times New Roman" w:hAnsi="Times New Roman" w:cs="Times New Roman"/>
          <w:i/>
          <w:iCs/>
        </w:rPr>
        <w:t>n.s</w:t>
      </w:r>
      <w:proofErr w:type="spellEnd"/>
      <w:r w:rsidR="00D37579" w:rsidRPr="00AB2964">
        <w:rPr>
          <w:rFonts w:ascii="Times New Roman" w:hAnsi="Times New Roman" w:cs="Times New Roman"/>
          <w:i/>
          <w:iCs/>
        </w:rPr>
        <w:t>.</w:t>
      </w:r>
      <w:r w:rsidR="00D37579" w:rsidRPr="00AB2964">
        <w:rPr>
          <w:rFonts w:ascii="Times New Roman" w:hAnsi="Times New Roman" w:cs="Times New Roman"/>
        </w:rPr>
        <w:t>, not significant).</w:t>
      </w:r>
      <w:r w:rsidR="00D37579">
        <w:rPr>
          <w:rFonts w:ascii="Times New Roman" w:hAnsi="Times New Roman" w:cs="Times New Roman"/>
        </w:rPr>
        <w:t xml:space="preserve"> Data are representative of three independent experiments and are presented as mean </w:t>
      </w:r>
      <w:r w:rsidR="00D37579" w:rsidRPr="00536FAF">
        <w:rPr>
          <w:rFonts w:ascii="Times New Roman" w:eastAsia="YuMincho +36p Kana Medium" w:hAnsi="Times New Roman" w:cs="Times New Roman"/>
        </w:rPr>
        <w:t>±</w:t>
      </w:r>
      <w:r w:rsidR="00D37579">
        <w:rPr>
          <w:rFonts w:ascii="Times New Roman" w:hAnsi="Times New Roman" w:cs="Times New Roman"/>
        </w:rPr>
        <w:t xml:space="preserve"> SD (error bars).</w:t>
      </w:r>
    </w:p>
    <w:p w14:paraId="0409BE7A" w14:textId="5D728A94" w:rsidR="007A0477" w:rsidRDefault="00EA5975" w:rsidP="00364C75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br w:type="page"/>
      </w:r>
      <w:r w:rsidR="005E4FEF" w:rsidRPr="005E4FEF">
        <w:rPr>
          <w:rFonts w:ascii="Times New Roman" w:hAnsi="Times New Roman" w:cs="Times New Roman"/>
          <w:b/>
          <w:color w:val="0432FF"/>
        </w:rPr>
        <w:lastRenderedPageBreak/>
        <w:t>Supplementary</w:t>
      </w:r>
      <w:r w:rsidR="005E4FEF" w:rsidRPr="005E4FEF">
        <w:rPr>
          <w:rFonts w:ascii="Times New Roman" w:hAnsi="Times New Roman" w:cs="Times New Roman"/>
          <w:b/>
          <w:bCs/>
        </w:rPr>
        <w:t xml:space="preserve"> </w:t>
      </w:r>
      <w:r w:rsidR="00B530E8" w:rsidRPr="00373FB9">
        <w:rPr>
          <w:rFonts w:ascii="Times New Roman" w:hAnsi="Times New Roman" w:cs="Times New Roman"/>
          <w:b/>
          <w:bCs/>
        </w:rPr>
        <w:t xml:space="preserve">Table </w:t>
      </w:r>
      <w:r w:rsidR="00B530E8">
        <w:rPr>
          <w:rFonts w:ascii="Times New Roman" w:hAnsi="Times New Roman" w:cs="Times New Roman"/>
          <w:b/>
          <w:bCs/>
        </w:rPr>
        <w:t>1</w:t>
      </w:r>
      <w:r w:rsidR="00B530E8" w:rsidRPr="00373FB9">
        <w:rPr>
          <w:rFonts w:ascii="Times New Roman" w:hAnsi="Times New Roman" w:cs="Times New Roman"/>
          <w:b/>
          <w:bCs/>
        </w:rPr>
        <w:t>.</w:t>
      </w:r>
      <w:r w:rsidR="00055486" w:rsidRPr="00055486">
        <w:rPr>
          <w:rFonts w:ascii="Times New Roman" w:hAnsi="Times New Roman" w:cs="Times New Roman"/>
          <w:b/>
          <w:bCs/>
        </w:rPr>
        <w:t xml:space="preserve"> Complete blood counts of </w:t>
      </w:r>
      <w:r w:rsidR="00055486" w:rsidRPr="00055486">
        <w:rPr>
          <w:rFonts w:ascii="Times New Roman" w:hAnsi="Times New Roman" w:cs="Times New Roman"/>
          <w:b/>
          <w:bCs/>
          <w:i/>
          <w:iCs/>
        </w:rPr>
        <w:t>Zfand5</w:t>
      </w:r>
      <w:r w:rsidR="00055486" w:rsidRPr="00055486">
        <w:rPr>
          <w:rFonts w:ascii="Times New Roman" w:hAnsi="Times New Roman" w:cs="Times New Roman"/>
          <w:b/>
          <w:bCs/>
          <w:vertAlign w:val="superscript"/>
        </w:rPr>
        <w:t>+/+</w:t>
      </w:r>
      <w:r w:rsidR="00055486" w:rsidRPr="00055486">
        <w:rPr>
          <w:rFonts w:ascii="Times New Roman" w:hAnsi="Times New Roman" w:cs="Times New Roman"/>
          <w:b/>
          <w:bCs/>
        </w:rPr>
        <w:t xml:space="preserve"> and </w:t>
      </w:r>
      <w:r w:rsidR="00055486" w:rsidRPr="00055486">
        <w:rPr>
          <w:rFonts w:ascii="Times New Roman" w:hAnsi="Times New Roman" w:cs="Times New Roman"/>
          <w:b/>
          <w:bCs/>
          <w:i/>
          <w:iCs/>
        </w:rPr>
        <w:t>Zfand5</w:t>
      </w:r>
      <w:r w:rsidR="00055486" w:rsidRPr="00055486">
        <w:rPr>
          <w:rFonts w:ascii="Times New Roman" w:hAnsi="Times New Roman" w:cs="Times New Roman"/>
          <w:b/>
          <w:bCs/>
          <w:vertAlign w:val="superscript"/>
        </w:rPr>
        <w:t>-/-</w:t>
      </w:r>
      <w:r w:rsidR="00055486" w:rsidRPr="00055486">
        <w:rPr>
          <w:rFonts w:ascii="Times New Roman" w:hAnsi="Times New Roman" w:cs="Times New Roman"/>
          <w:b/>
          <w:bCs/>
        </w:rPr>
        <w:t xml:space="preserve"> mice.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645"/>
        <w:gridCol w:w="1044"/>
        <w:gridCol w:w="2197"/>
        <w:gridCol w:w="2197"/>
        <w:gridCol w:w="1213"/>
      </w:tblGrid>
      <w:tr w:rsidR="007A0477" w:rsidRPr="00D62AC3" w14:paraId="31F28D4B" w14:textId="77777777" w:rsidTr="00290CE6">
        <w:trPr>
          <w:jc w:val="center"/>
        </w:trPr>
        <w:tc>
          <w:tcPr>
            <w:tcW w:w="1645" w:type="dxa"/>
            <w:vAlign w:val="center"/>
          </w:tcPr>
          <w:p w14:paraId="04DCF5F6" w14:textId="77777777" w:rsidR="007A0477" w:rsidRPr="00D62AC3" w:rsidRDefault="007A0477" w:rsidP="00290CE6">
            <w:pPr>
              <w:jc w:val="center"/>
              <w:rPr>
                <w:rFonts w:ascii="Helvetica" w:hAnsi="Helvetica"/>
                <w:b/>
                <w:bCs/>
              </w:rPr>
            </w:pPr>
            <w:r w:rsidRPr="00D62AC3">
              <w:rPr>
                <w:rFonts w:ascii="Helvetica" w:hAnsi="Helvetica"/>
                <w:b/>
                <w:bCs/>
              </w:rPr>
              <w:t>Parameters</w:t>
            </w:r>
          </w:p>
        </w:tc>
        <w:tc>
          <w:tcPr>
            <w:tcW w:w="1044" w:type="dxa"/>
            <w:vAlign w:val="center"/>
          </w:tcPr>
          <w:p w14:paraId="2BD49537" w14:textId="77777777" w:rsidR="007A0477" w:rsidRPr="00D62AC3" w:rsidRDefault="007A0477" w:rsidP="00290CE6">
            <w:pPr>
              <w:jc w:val="center"/>
              <w:rPr>
                <w:rFonts w:ascii="Helvetica" w:hAnsi="Helvetica"/>
                <w:b/>
                <w:bCs/>
              </w:rPr>
            </w:pPr>
            <w:r w:rsidRPr="00D62AC3">
              <w:rPr>
                <w:rFonts w:ascii="Helvetica" w:hAnsi="Helvetica"/>
                <w:b/>
                <w:bCs/>
              </w:rPr>
              <w:t>Unit</w:t>
            </w:r>
          </w:p>
        </w:tc>
        <w:tc>
          <w:tcPr>
            <w:tcW w:w="2197" w:type="dxa"/>
            <w:vAlign w:val="center"/>
          </w:tcPr>
          <w:p w14:paraId="156D3753" w14:textId="77777777" w:rsidR="007A0477" w:rsidRPr="00D62AC3" w:rsidRDefault="007A0477" w:rsidP="00290CE6">
            <w:pPr>
              <w:jc w:val="center"/>
              <w:rPr>
                <w:rFonts w:ascii="Helvetica" w:hAnsi="Helvetica"/>
                <w:b/>
                <w:bCs/>
              </w:rPr>
            </w:pPr>
            <w:r w:rsidRPr="007A0477">
              <w:rPr>
                <w:rFonts w:ascii="Helvetica" w:hAnsi="Helvetica"/>
                <w:b/>
                <w:bCs/>
                <w:i/>
                <w:iCs/>
              </w:rPr>
              <w:t>Zfand5</w:t>
            </w:r>
            <w:r w:rsidRPr="007A0477">
              <w:rPr>
                <w:rFonts w:ascii="Helvetica" w:hAnsi="Helvetica"/>
                <w:b/>
                <w:bCs/>
                <w:vertAlign w:val="superscript"/>
              </w:rPr>
              <w:t>+/+</w:t>
            </w:r>
          </w:p>
          <w:p w14:paraId="19F0248D" w14:textId="3180F9DD" w:rsidR="007A0477" w:rsidRPr="00D62AC3" w:rsidRDefault="007A0477" w:rsidP="00290CE6">
            <w:pPr>
              <w:jc w:val="center"/>
              <w:rPr>
                <w:rFonts w:ascii="Helvetica" w:hAnsi="Helvetica"/>
                <w:b/>
                <w:bCs/>
              </w:rPr>
            </w:pPr>
            <w:r w:rsidRPr="00D62AC3">
              <w:rPr>
                <w:rFonts w:ascii="Helvetica" w:hAnsi="Helvetica"/>
                <w:b/>
                <w:bCs/>
              </w:rPr>
              <w:t>(</w:t>
            </w:r>
            <w:proofErr w:type="spellStart"/>
            <w:r w:rsidRPr="00D62AC3">
              <w:rPr>
                <w:rFonts w:ascii="Helvetica" w:hAnsi="Helvetica"/>
                <w:b/>
                <w:bCs/>
              </w:rPr>
              <w:t>mean</w:t>
            </w:r>
            <w:r w:rsidRPr="00D62AC3">
              <w:rPr>
                <w:rFonts w:ascii="Helvetica" w:eastAsia="Yu Mincho" w:hAnsi="Helvetica"/>
                <w:b/>
                <w:bCs/>
              </w:rPr>
              <w:t>±</w:t>
            </w:r>
            <w:r w:rsidRPr="00D62AC3">
              <w:rPr>
                <w:rFonts w:ascii="Helvetica" w:hAnsi="Helvetica"/>
                <w:b/>
                <w:bCs/>
              </w:rPr>
              <w:t>SD</w:t>
            </w:r>
            <w:proofErr w:type="spellEnd"/>
            <w:r>
              <w:rPr>
                <w:rFonts w:ascii="Helvetica" w:hAnsi="Helvetica"/>
                <w:b/>
                <w:bCs/>
              </w:rPr>
              <w:t>)</w:t>
            </w:r>
          </w:p>
        </w:tc>
        <w:tc>
          <w:tcPr>
            <w:tcW w:w="2197" w:type="dxa"/>
            <w:vAlign w:val="center"/>
          </w:tcPr>
          <w:p w14:paraId="2CB6EDF2" w14:textId="77777777" w:rsidR="007A0477" w:rsidRPr="00D62AC3" w:rsidRDefault="007A0477" w:rsidP="00290CE6">
            <w:pPr>
              <w:jc w:val="center"/>
              <w:rPr>
                <w:rFonts w:ascii="Helvetica" w:hAnsi="Helvetica"/>
                <w:b/>
                <w:bCs/>
              </w:rPr>
            </w:pPr>
            <w:r w:rsidRPr="007A0477">
              <w:rPr>
                <w:rFonts w:ascii="Helvetica" w:hAnsi="Helvetica"/>
                <w:b/>
                <w:bCs/>
                <w:i/>
                <w:iCs/>
              </w:rPr>
              <w:t>Zfand5</w:t>
            </w:r>
            <w:r w:rsidRPr="007A0477">
              <w:rPr>
                <w:rFonts w:ascii="Helvetica" w:hAnsi="Helvetica"/>
                <w:b/>
                <w:bCs/>
                <w:vertAlign w:val="superscript"/>
              </w:rPr>
              <w:t>-/-</w:t>
            </w:r>
          </w:p>
          <w:p w14:paraId="00D323A7" w14:textId="29A72669" w:rsidR="007A0477" w:rsidRPr="00D62AC3" w:rsidRDefault="007A0477" w:rsidP="00290CE6">
            <w:pPr>
              <w:jc w:val="center"/>
              <w:rPr>
                <w:rFonts w:ascii="Helvetica" w:hAnsi="Helvetica"/>
                <w:b/>
                <w:bCs/>
              </w:rPr>
            </w:pPr>
            <w:r w:rsidRPr="00D62AC3">
              <w:rPr>
                <w:rFonts w:ascii="Helvetica" w:hAnsi="Helvetica"/>
                <w:b/>
                <w:bCs/>
              </w:rPr>
              <w:t>(</w:t>
            </w:r>
            <w:proofErr w:type="spellStart"/>
            <w:r w:rsidRPr="00D62AC3">
              <w:rPr>
                <w:rFonts w:ascii="Helvetica" w:hAnsi="Helvetica"/>
                <w:b/>
                <w:bCs/>
              </w:rPr>
              <w:t>mean</w:t>
            </w:r>
            <w:r w:rsidRPr="00D62AC3">
              <w:rPr>
                <w:rFonts w:ascii="Helvetica" w:eastAsia="Yu Mincho" w:hAnsi="Helvetica"/>
                <w:b/>
                <w:bCs/>
              </w:rPr>
              <w:t>±</w:t>
            </w:r>
            <w:r w:rsidRPr="00D62AC3">
              <w:rPr>
                <w:rFonts w:ascii="Helvetica" w:hAnsi="Helvetica"/>
                <w:b/>
                <w:bCs/>
              </w:rPr>
              <w:t>SD</w:t>
            </w:r>
            <w:proofErr w:type="spellEnd"/>
            <w:r>
              <w:rPr>
                <w:rFonts w:ascii="Helvetica" w:hAnsi="Helvetica"/>
                <w:b/>
                <w:bCs/>
              </w:rPr>
              <w:t>)</w:t>
            </w:r>
          </w:p>
        </w:tc>
        <w:tc>
          <w:tcPr>
            <w:tcW w:w="1213" w:type="dxa"/>
            <w:vAlign w:val="center"/>
          </w:tcPr>
          <w:p w14:paraId="3F0B5CC3" w14:textId="77777777" w:rsidR="007A0477" w:rsidRPr="00D62AC3" w:rsidRDefault="007A0477" w:rsidP="00290CE6">
            <w:pPr>
              <w:jc w:val="center"/>
              <w:rPr>
                <w:rFonts w:ascii="Helvetica" w:hAnsi="Helvetica"/>
                <w:b/>
                <w:bCs/>
              </w:rPr>
            </w:pPr>
            <w:r w:rsidRPr="008E0092">
              <w:rPr>
                <w:rFonts w:ascii="Helvetica" w:hAnsi="Helvetica"/>
                <w:b/>
                <w:bCs/>
                <w:i/>
                <w:iCs/>
              </w:rPr>
              <w:t>p</w:t>
            </w:r>
            <w:r w:rsidRPr="00D62AC3">
              <w:rPr>
                <w:rFonts w:ascii="Helvetica" w:hAnsi="Helvetica"/>
                <w:b/>
                <w:bCs/>
              </w:rPr>
              <w:t>-value</w:t>
            </w:r>
          </w:p>
        </w:tc>
      </w:tr>
      <w:tr w:rsidR="007A0477" w:rsidRPr="00D62AC3" w14:paraId="11C1220C" w14:textId="77777777" w:rsidTr="00290CE6">
        <w:trPr>
          <w:jc w:val="center"/>
        </w:trPr>
        <w:tc>
          <w:tcPr>
            <w:tcW w:w="1645" w:type="dxa"/>
            <w:vAlign w:val="center"/>
          </w:tcPr>
          <w:p w14:paraId="41233D21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RBC</w:t>
            </w:r>
          </w:p>
        </w:tc>
        <w:tc>
          <w:tcPr>
            <w:tcW w:w="1044" w:type="dxa"/>
            <w:vAlign w:val="center"/>
          </w:tcPr>
          <w:p w14:paraId="7FECEE61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M/</w:t>
            </w:r>
            <w:r w:rsidRPr="00D62AC3">
              <w:rPr>
                <w:rFonts w:ascii="Symbol" w:hAnsi="Symbol"/>
              </w:rPr>
              <w:t></w:t>
            </w:r>
            <w:r>
              <w:rPr>
                <w:rFonts w:ascii="Helvetica" w:hAnsi="Helvetica"/>
              </w:rPr>
              <w:t>L</w:t>
            </w:r>
          </w:p>
        </w:tc>
        <w:tc>
          <w:tcPr>
            <w:tcW w:w="2197" w:type="dxa"/>
            <w:vAlign w:val="center"/>
          </w:tcPr>
          <w:p w14:paraId="3F8205CF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10.83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0.03</w:t>
            </w:r>
          </w:p>
        </w:tc>
        <w:tc>
          <w:tcPr>
            <w:tcW w:w="2197" w:type="dxa"/>
            <w:vAlign w:val="center"/>
          </w:tcPr>
          <w:p w14:paraId="7A25B8BA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10.37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0.83</w:t>
            </w:r>
          </w:p>
        </w:tc>
        <w:tc>
          <w:tcPr>
            <w:tcW w:w="1213" w:type="dxa"/>
            <w:vAlign w:val="center"/>
          </w:tcPr>
          <w:p w14:paraId="142CB24E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0.3898</w:t>
            </w:r>
          </w:p>
        </w:tc>
      </w:tr>
      <w:tr w:rsidR="007A0477" w:rsidRPr="00D62AC3" w14:paraId="7FD90B42" w14:textId="77777777" w:rsidTr="00290CE6">
        <w:trPr>
          <w:jc w:val="center"/>
        </w:trPr>
        <w:tc>
          <w:tcPr>
            <w:tcW w:w="1645" w:type="dxa"/>
            <w:vAlign w:val="center"/>
          </w:tcPr>
          <w:p w14:paraId="3943D351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HGB</w:t>
            </w:r>
          </w:p>
        </w:tc>
        <w:tc>
          <w:tcPr>
            <w:tcW w:w="1044" w:type="dxa"/>
            <w:vAlign w:val="center"/>
          </w:tcPr>
          <w:p w14:paraId="7A0EA3AA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g/dL</w:t>
            </w:r>
          </w:p>
        </w:tc>
        <w:tc>
          <w:tcPr>
            <w:tcW w:w="2197" w:type="dxa"/>
            <w:vAlign w:val="center"/>
          </w:tcPr>
          <w:p w14:paraId="1EA99769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15.87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0.50</w:t>
            </w:r>
          </w:p>
        </w:tc>
        <w:tc>
          <w:tcPr>
            <w:tcW w:w="2197" w:type="dxa"/>
            <w:vAlign w:val="center"/>
          </w:tcPr>
          <w:p w14:paraId="6B226B23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15.07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1.31</w:t>
            </w:r>
          </w:p>
        </w:tc>
        <w:tc>
          <w:tcPr>
            <w:tcW w:w="1213" w:type="dxa"/>
            <w:vAlign w:val="center"/>
          </w:tcPr>
          <w:p w14:paraId="22750F4F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0.3780</w:t>
            </w:r>
          </w:p>
        </w:tc>
      </w:tr>
      <w:tr w:rsidR="007A0477" w:rsidRPr="00D62AC3" w14:paraId="3D566EAE" w14:textId="77777777" w:rsidTr="00290CE6">
        <w:trPr>
          <w:jc w:val="center"/>
        </w:trPr>
        <w:tc>
          <w:tcPr>
            <w:tcW w:w="1645" w:type="dxa"/>
            <w:vAlign w:val="center"/>
          </w:tcPr>
          <w:p w14:paraId="4491E0B5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HCT</w:t>
            </w:r>
          </w:p>
        </w:tc>
        <w:tc>
          <w:tcPr>
            <w:tcW w:w="1044" w:type="dxa"/>
            <w:vAlign w:val="center"/>
          </w:tcPr>
          <w:p w14:paraId="2B6651A7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%</w:t>
            </w:r>
          </w:p>
        </w:tc>
        <w:tc>
          <w:tcPr>
            <w:tcW w:w="2197" w:type="dxa"/>
            <w:vAlign w:val="center"/>
          </w:tcPr>
          <w:p w14:paraId="0F573B9A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55.70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1.57</w:t>
            </w:r>
          </w:p>
        </w:tc>
        <w:tc>
          <w:tcPr>
            <w:tcW w:w="2197" w:type="dxa"/>
            <w:vAlign w:val="center"/>
          </w:tcPr>
          <w:p w14:paraId="209644CF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53.77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5.72</w:t>
            </w:r>
          </w:p>
        </w:tc>
        <w:tc>
          <w:tcPr>
            <w:tcW w:w="1213" w:type="dxa"/>
            <w:vAlign w:val="center"/>
          </w:tcPr>
          <w:p w14:paraId="3FDA8613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0.6026</w:t>
            </w:r>
          </w:p>
        </w:tc>
      </w:tr>
      <w:tr w:rsidR="007A0477" w:rsidRPr="00D62AC3" w14:paraId="6FA67787" w14:textId="77777777" w:rsidTr="00290CE6">
        <w:trPr>
          <w:jc w:val="center"/>
        </w:trPr>
        <w:tc>
          <w:tcPr>
            <w:tcW w:w="1645" w:type="dxa"/>
            <w:vAlign w:val="center"/>
          </w:tcPr>
          <w:p w14:paraId="37E0D2A4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MCV</w:t>
            </w:r>
          </w:p>
        </w:tc>
        <w:tc>
          <w:tcPr>
            <w:tcW w:w="1044" w:type="dxa"/>
            <w:vAlign w:val="center"/>
          </w:tcPr>
          <w:p w14:paraId="46FDB7B7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proofErr w:type="spellStart"/>
            <w:r>
              <w:rPr>
                <w:rFonts w:ascii="Helvetica" w:hAnsi="Helvetica"/>
              </w:rPr>
              <w:t>fL</w:t>
            </w:r>
            <w:proofErr w:type="spellEnd"/>
          </w:p>
        </w:tc>
        <w:tc>
          <w:tcPr>
            <w:tcW w:w="2197" w:type="dxa"/>
            <w:vAlign w:val="center"/>
          </w:tcPr>
          <w:p w14:paraId="0E7DD507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51.50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1.30</w:t>
            </w:r>
          </w:p>
        </w:tc>
        <w:tc>
          <w:tcPr>
            <w:tcW w:w="2197" w:type="dxa"/>
            <w:vAlign w:val="center"/>
          </w:tcPr>
          <w:p w14:paraId="0C623674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51.73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1.42</w:t>
            </w:r>
          </w:p>
        </w:tc>
        <w:tc>
          <w:tcPr>
            <w:tcW w:w="1213" w:type="dxa"/>
            <w:vAlign w:val="center"/>
          </w:tcPr>
          <w:p w14:paraId="2ECFA981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0.8439</w:t>
            </w:r>
          </w:p>
        </w:tc>
      </w:tr>
      <w:tr w:rsidR="007A0477" w:rsidRPr="00D62AC3" w14:paraId="51265A9E" w14:textId="77777777" w:rsidTr="00290CE6">
        <w:trPr>
          <w:jc w:val="center"/>
        </w:trPr>
        <w:tc>
          <w:tcPr>
            <w:tcW w:w="1645" w:type="dxa"/>
            <w:vAlign w:val="center"/>
          </w:tcPr>
          <w:p w14:paraId="604462B0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MCH</w:t>
            </w:r>
          </w:p>
        </w:tc>
        <w:tc>
          <w:tcPr>
            <w:tcW w:w="1044" w:type="dxa"/>
            <w:vAlign w:val="center"/>
          </w:tcPr>
          <w:p w14:paraId="3A8AE250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proofErr w:type="spellStart"/>
            <w:r>
              <w:rPr>
                <w:rFonts w:ascii="Helvetica" w:hAnsi="Helvetica"/>
              </w:rPr>
              <w:t>Pg</w:t>
            </w:r>
            <w:proofErr w:type="spellEnd"/>
          </w:p>
        </w:tc>
        <w:tc>
          <w:tcPr>
            <w:tcW w:w="2197" w:type="dxa"/>
            <w:vAlign w:val="center"/>
          </w:tcPr>
          <w:p w14:paraId="7D18F1DF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14.63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0.51</w:t>
            </w:r>
          </w:p>
        </w:tc>
        <w:tc>
          <w:tcPr>
            <w:tcW w:w="2197" w:type="dxa"/>
            <w:vAlign w:val="center"/>
          </w:tcPr>
          <w:p w14:paraId="4103FDE9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eastAsia="Yu Mincho" w:hAnsi="Helvetica"/>
              </w:rPr>
              <w:t>14.53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0.15</w:t>
            </w:r>
          </w:p>
        </w:tc>
        <w:tc>
          <w:tcPr>
            <w:tcW w:w="1213" w:type="dxa"/>
            <w:vAlign w:val="center"/>
          </w:tcPr>
          <w:p w14:paraId="51309DE6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0.7625</w:t>
            </w:r>
          </w:p>
        </w:tc>
      </w:tr>
      <w:tr w:rsidR="007A0477" w:rsidRPr="00D62AC3" w14:paraId="25BB2C93" w14:textId="77777777" w:rsidTr="00290CE6">
        <w:trPr>
          <w:jc w:val="center"/>
        </w:trPr>
        <w:tc>
          <w:tcPr>
            <w:tcW w:w="1645" w:type="dxa"/>
            <w:vAlign w:val="center"/>
          </w:tcPr>
          <w:p w14:paraId="476F45FA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MCHC</w:t>
            </w:r>
          </w:p>
        </w:tc>
        <w:tc>
          <w:tcPr>
            <w:tcW w:w="1044" w:type="dxa"/>
            <w:vAlign w:val="center"/>
          </w:tcPr>
          <w:p w14:paraId="12DC54DA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g/dL</w:t>
            </w:r>
          </w:p>
        </w:tc>
        <w:tc>
          <w:tcPr>
            <w:tcW w:w="2197" w:type="dxa"/>
            <w:vAlign w:val="center"/>
          </w:tcPr>
          <w:p w14:paraId="29AFD82F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28.43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0.25</w:t>
            </w:r>
          </w:p>
        </w:tc>
        <w:tc>
          <w:tcPr>
            <w:tcW w:w="2197" w:type="dxa"/>
            <w:vAlign w:val="center"/>
          </w:tcPr>
          <w:p w14:paraId="5A054443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28.07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0.64</w:t>
            </w:r>
          </w:p>
        </w:tc>
        <w:tc>
          <w:tcPr>
            <w:tcW w:w="1213" w:type="dxa"/>
            <w:vAlign w:val="center"/>
          </w:tcPr>
          <w:p w14:paraId="1718993B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0.4052</w:t>
            </w:r>
          </w:p>
        </w:tc>
      </w:tr>
      <w:tr w:rsidR="007A0477" w:rsidRPr="00D62AC3" w14:paraId="65C6501A" w14:textId="77777777" w:rsidTr="00290CE6">
        <w:trPr>
          <w:jc w:val="center"/>
        </w:trPr>
        <w:tc>
          <w:tcPr>
            <w:tcW w:w="1645" w:type="dxa"/>
            <w:vAlign w:val="center"/>
          </w:tcPr>
          <w:p w14:paraId="18A9C977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RET</w:t>
            </w:r>
          </w:p>
        </w:tc>
        <w:tc>
          <w:tcPr>
            <w:tcW w:w="1044" w:type="dxa"/>
            <w:vAlign w:val="center"/>
          </w:tcPr>
          <w:p w14:paraId="44A28756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K/dL</w:t>
            </w:r>
          </w:p>
        </w:tc>
        <w:tc>
          <w:tcPr>
            <w:tcW w:w="2197" w:type="dxa"/>
            <w:vAlign w:val="center"/>
          </w:tcPr>
          <w:p w14:paraId="2A2ED56C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445.20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70.95</w:t>
            </w:r>
          </w:p>
        </w:tc>
        <w:tc>
          <w:tcPr>
            <w:tcW w:w="2197" w:type="dxa"/>
            <w:vAlign w:val="center"/>
          </w:tcPr>
          <w:p w14:paraId="61BE4847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356.17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30.34</w:t>
            </w:r>
          </w:p>
        </w:tc>
        <w:tc>
          <w:tcPr>
            <w:tcW w:w="1213" w:type="dxa"/>
            <w:vAlign w:val="center"/>
          </w:tcPr>
          <w:p w14:paraId="5BE7C6E6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0.1163</w:t>
            </w:r>
          </w:p>
        </w:tc>
      </w:tr>
      <w:tr w:rsidR="007A0477" w:rsidRPr="00D62AC3" w14:paraId="40841572" w14:textId="77777777" w:rsidTr="00290CE6">
        <w:trPr>
          <w:jc w:val="center"/>
        </w:trPr>
        <w:tc>
          <w:tcPr>
            <w:tcW w:w="1645" w:type="dxa"/>
            <w:vAlign w:val="center"/>
          </w:tcPr>
          <w:p w14:paraId="03FBDA87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RET</w:t>
            </w:r>
          </w:p>
        </w:tc>
        <w:tc>
          <w:tcPr>
            <w:tcW w:w="1044" w:type="dxa"/>
            <w:vAlign w:val="center"/>
          </w:tcPr>
          <w:p w14:paraId="6FFB21CA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%</w:t>
            </w:r>
          </w:p>
        </w:tc>
        <w:tc>
          <w:tcPr>
            <w:tcW w:w="2197" w:type="dxa"/>
            <w:vAlign w:val="center"/>
          </w:tcPr>
          <w:p w14:paraId="104C3DCB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4.11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0.66</w:t>
            </w:r>
          </w:p>
        </w:tc>
        <w:tc>
          <w:tcPr>
            <w:tcW w:w="2197" w:type="dxa"/>
            <w:vAlign w:val="center"/>
          </w:tcPr>
          <w:p w14:paraId="57EB4E84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3.43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0.09</w:t>
            </w:r>
          </w:p>
        </w:tc>
        <w:tc>
          <w:tcPr>
            <w:tcW w:w="1213" w:type="dxa"/>
            <w:vAlign w:val="center"/>
          </w:tcPr>
          <w:p w14:paraId="792FF983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0.1540</w:t>
            </w:r>
          </w:p>
        </w:tc>
      </w:tr>
      <w:tr w:rsidR="007A0477" w:rsidRPr="00D62AC3" w14:paraId="07A5F233" w14:textId="77777777" w:rsidTr="00290CE6">
        <w:trPr>
          <w:jc w:val="center"/>
        </w:trPr>
        <w:tc>
          <w:tcPr>
            <w:tcW w:w="1645" w:type="dxa"/>
            <w:vAlign w:val="center"/>
          </w:tcPr>
          <w:p w14:paraId="26377DD3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PLT</w:t>
            </w:r>
          </w:p>
        </w:tc>
        <w:tc>
          <w:tcPr>
            <w:tcW w:w="1044" w:type="dxa"/>
            <w:vAlign w:val="center"/>
          </w:tcPr>
          <w:p w14:paraId="39E2BF1A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K/</w:t>
            </w:r>
            <w:r w:rsidRPr="00D62AC3">
              <w:rPr>
                <w:rFonts w:ascii="Symbol" w:hAnsi="Symbol"/>
              </w:rPr>
              <w:t></w:t>
            </w:r>
            <w:r>
              <w:rPr>
                <w:rFonts w:ascii="Helvetica" w:hAnsi="Helvetica"/>
              </w:rPr>
              <w:t>L</w:t>
            </w:r>
          </w:p>
        </w:tc>
        <w:tc>
          <w:tcPr>
            <w:tcW w:w="2197" w:type="dxa"/>
            <w:vAlign w:val="center"/>
          </w:tcPr>
          <w:p w14:paraId="4ACA0BCE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849.67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188.47</w:t>
            </w:r>
          </w:p>
        </w:tc>
        <w:tc>
          <w:tcPr>
            <w:tcW w:w="2197" w:type="dxa"/>
            <w:vAlign w:val="center"/>
          </w:tcPr>
          <w:p w14:paraId="4433C2FD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880.33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39.07</w:t>
            </w:r>
          </w:p>
        </w:tc>
        <w:tc>
          <w:tcPr>
            <w:tcW w:w="1213" w:type="dxa"/>
            <w:vAlign w:val="center"/>
          </w:tcPr>
          <w:p w14:paraId="10CC45FF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0.7963</w:t>
            </w:r>
          </w:p>
        </w:tc>
      </w:tr>
      <w:tr w:rsidR="007A0477" w:rsidRPr="00D62AC3" w14:paraId="227BCBB3" w14:textId="77777777" w:rsidTr="00290CE6">
        <w:trPr>
          <w:jc w:val="center"/>
        </w:trPr>
        <w:tc>
          <w:tcPr>
            <w:tcW w:w="1645" w:type="dxa"/>
            <w:vAlign w:val="center"/>
          </w:tcPr>
          <w:p w14:paraId="0449489A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WBC</w:t>
            </w:r>
          </w:p>
        </w:tc>
        <w:tc>
          <w:tcPr>
            <w:tcW w:w="1044" w:type="dxa"/>
            <w:vAlign w:val="center"/>
          </w:tcPr>
          <w:p w14:paraId="0A72E6A8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K/</w:t>
            </w:r>
            <w:r w:rsidRPr="00D62AC3">
              <w:rPr>
                <w:rFonts w:ascii="Symbol" w:hAnsi="Symbol"/>
              </w:rPr>
              <w:t></w:t>
            </w:r>
            <w:r>
              <w:rPr>
                <w:rFonts w:ascii="Helvetica" w:hAnsi="Helvetica"/>
              </w:rPr>
              <w:t>L</w:t>
            </w:r>
          </w:p>
        </w:tc>
        <w:tc>
          <w:tcPr>
            <w:tcW w:w="2197" w:type="dxa"/>
            <w:vAlign w:val="center"/>
          </w:tcPr>
          <w:p w14:paraId="75078309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4.14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0.66</w:t>
            </w:r>
          </w:p>
        </w:tc>
        <w:tc>
          <w:tcPr>
            <w:tcW w:w="2197" w:type="dxa"/>
            <w:vAlign w:val="center"/>
          </w:tcPr>
          <w:p w14:paraId="3C3ADF77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4.31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1.13</w:t>
            </w:r>
          </w:p>
        </w:tc>
        <w:tc>
          <w:tcPr>
            <w:tcW w:w="1213" w:type="dxa"/>
            <w:vAlign w:val="center"/>
          </w:tcPr>
          <w:p w14:paraId="399BA0FD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0.8913</w:t>
            </w:r>
          </w:p>
        </w:tc>
      </w:tr>
      <w:tr w:rsidR="007A0477" w:rsidRPr="00D62AC3" w14:paraId="6F2450D9" w14:textId="77777777" w:rsidTr="00290CE6">
        <w:trPr>
          <w:jc w:val="center"/>
        </w:trPr>
        <w:tc>
          <w:tcPr>
            <w:tcW w:w="1645" w:type="dxa"/>
            <w:vAlign w:val="center"/>
          </w:tcPr>
          <w:p w14:paraId="024257F1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NEUT</w:t>
            </w:r>
          </w:p>
        </w:tc>
        <w:tc>
          <w:tcPr>
            <w:tcW w:w="1044" w:type="dxa"/>
            <w:vAlign w:val="center"/>
          </w:tcPr>
          <w:p w14:paraId="463457B9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K/</w:t>
            </w:r>
            <w:r w:rsidRPr="00D62AC3">
              <w:rPr>
                <w:rFonts w:ascii="Symbol" w:hAnsi="Symbol"/>
              </w:rPr>
              <w:t></w:t>
            </w:r>
            <w:r>
              <w:rPr>
                <w:rFonts w:ascii="Helvetica" w:hAnsi="Helvetica"/>
              </w:rPr>
              <w:t>L</w:t>
            </w:r>
          </w:p>
        </w:tc>
        <w:tc>
          <w:tcPr>
            <w:tcW w:w="2197" w:type="dxa"/>
            <w:vAlign w:val="center"/>
          </w:tcPr>
          <w:p w14:paraId="61161D43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1.19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1.57</w:t>
            </w:r>
          </w:p>
        </w:tc>
        <w:tc>
          <w:tcPr>
            <w:tcW w:w="2197" w:type="dxa"/>
            <w:vAlign w:val="center"/>
          </w:tcPr>
          <w:p w14:paraId="286D8801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0.97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1.13</w:t>
            </w:r>
          </w:p>
        </w:tc>
        <w:tc>
          <w:tcPr>
            <w:tcW w:w="1213" w:type="dxa"/>
            <w:vAlign w:val="center"/>
          </w:tcPr>
          <w:p w14:paraId="0D076116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0.8622</w:t>
            </w:r>
          </w:p>
        </w:tc>
      </w:tr>
      <w:tr w:rsidR="007A0477" w:rsidRPr="00D62AC3" w14:paraId="47E299FA" w14:textId="77777777" w:rsidTr="00290CE6">
        <w:trPr>
          <w:jc w:val="center"/>
        </w:trPr>
        <w:tc>
          <w:tcPr>
            <w:tcW w:w="1645" w:type="dxa"/>
            <w:vAlign w:val="center"/>
          </w:tcPr>
          <w:p w14:paraId="5F3E7616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LYMPH</w:t>
            </w:r>
          </w:p>
        </w:tc>
        <w:tc>
          <w:tcPr>
            <w:tcW w:w="1044" w:type="dxa"/>
            <w:vAlign w:val="center"/>
          </w:tcPr>
          <w:p w14:paraId="7A45215A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K/</w:t>
            </w:r>
            <w:r w:rsidRPr="00D62AC3">
              <w:rPr>
                <w:rFonts w:ascii="Symbol" w:hAnsi="Symbol"/>
              </w:rPr>
              <w:t></w:t>
            </w:r>
            <w:r>
              <w:rPr>
                <w:rFonts w:ascii="Helvetica" w:hAnsi="Helvetica"/>
              </w:rPr>
              <w:t>L</w:t>
            </w:r>
          </w:p>
        </w:tc>
        <w:tc>
          <w:tcPr>
            <w:tcW w:w="2197" w:type="dxa"/>
            <w:vAlign w:val="center"/>
          </w:tcPr>
          <w:p w14:paraId="491D6119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2.85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1.05</w:t>
            </w:r>
          </w:p>
        </w:tc>
        <w:tc>
          <w:tcPr>
            <w:tcW w:w="2197" w:type="dxa"/>
            <w:vAlign w:val="center"/>
          </w:tcPr>
          <w:p w14:paraId="0722C90A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3.21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1.22</w:t>
            </w:r>
          </w:p>
        </w:tc>
        <w:tc>
          <w:tcPr>
            <w:tcW w:w="1213" w:type="dxa"/>
            <w:vAlign w:val="center"/>
          </w:tcPr>
          <w:p w14:paraId="5C8726A6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0.7156</w:t>
            </w:r>
          </w:p>
        </w:tc>
      </w:tr>
      <w:tr w:rsidR="007A0477" w:rsidRPr="00D62AC3" w14:paraId="6414089E" w14:textId="77777777" w:rsidTr="00290CE6">
        <w:trPr>
          <w:jc w:val="center"/>
        </w:trPr>
        <w:tc>
          <w:tcPr>
            <w:tcW w:w="1645" w:type="dxa"/>
            <w:vAlign w:val="center"/>
          </w:tcPr>
          <w:p w14:paraId="5B39E655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MONO</w:t>
            </w:r>
          </w:p>
        </w:tc>
        <w:tc>
          <w:tcPr>
            <w:tcW w:w="1044" w:type="dxa"/>
            <w:vAlign w:val="center"/>
          </w:tcPr>
          <w:p w14:paraId="574634E7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K/</w:t>
            </w:r>
            <w:r w:rsidRPr="00D62AC3">
              <w:rPr>
                <w:rFonts w:ascii="Symbol" w:hAnsi="Symbol"/>
              </w:rPr>
              <w:t></w:t>
            </w:r>
            <w:r>
              <w:rPr>
                <w:rFonts w:ascii="Helvetica" w:hAnsi="Helvetica"/>
              </w:rPr>
              <w:t>L</w:t>
            </w:r>
          </w:p>
        </w:tc>
        <w:tc>
          <w:tcPr>
            <w:tcW w:w="2197" w:type="dxa"/>
            <w:vAlign w:val="center"/>
          </w:tcPr>
          <w:p w14:paraId="3B685C95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0.06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0.03</w:t>
            </w:r>
          </w:p>
        </w:tc>
        <w:tc>
          <w:tcPr>
            <w:tcW w:w="2197" w:type="dxa"/>
            <w:vAlign w:val="center"/>
          </w:tcPr>
          <w:p w14:paraId="2DB491BA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0.07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0.02</w:t>
            </w:r>
          </w:p>
        </w:tc>
        <w:tc>
          <w:tcPr>
            <w:tcW w:w="1213" w:type="dxa"/>
            <w:vAlign w:val="center"/>
          </w:tcPr>
          <w:p w14:paraId="03475EFF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0.7489</w:t>
            </w:r>
          </w:p>
        </w:tc>
      </w:tr>
      <w:tr w:rsidR="007A0477" w:rsidRPr="00D62AC3" w14:paraId="18B861EB" w14:textId="77777777" w:rsidTr="00290CE6">
        <w:trPr>
          <w:jc w:val="center"/>
        </w:trPr>
        <w:tc>
          <w:tcPr>
            <w:tcW w:w="1645" w:type="dxa"/>
            <w:vAlign w:val="center"/>
          </w:tcPr>
          <w:p w14:paraId="6F9B8724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EO</w:t>
            </w:r>
          </w:p>
        </w:tc>
        <w:tc>
          <w:tcPr>
            <w:tcW w:w="1044" w:type="dxa"/>
            <w:vAlign w:val="center"/>
          </w:tcPr>
          <w:p w14:paraId="3C9C5695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K/</w:t>
            </w:r>
            <w:r w:rsidRPr="00D62AC3">
              <w:rPr>
                <w:rFonts w:ascii="Symbol" w:hAnsi="Symbol"/>
              </w:rPr>
              <w:t></w:t>
            </w:r>
            <w:r>
              <w:rPr>
                <w:rFonts w:ascii="Helvetica" w:hAnsi="Helvetica"/>
              </w:rPr>
              <w:t>L</w:t>
            </w:r>
          </w:p>
        </w:tc>
        <w:tc>
          <w:tcPr>
            <w:tcW w:w="2197" w:type="dxa"/>
            <w:vAlign w:val="center"/>
          </w:tcPr>
          <w:p w14:paraId="54B25830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0.03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0.02</w:t>
            </w:r>
          </w:p>
        </w:tc>
        <w:tc>
          <w:tcPr>
            <w:tcW w:w="2197" w:type="dxa"/>
            <w:vAlign w:val="center"/>
          </w:tcPr>
          <w:p w14:paraId="58EDFCE8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0.04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0.03</w:t>
            </w:r>
          </w:p>
        </w:tc>
        <w:tc>
          <w:tcPr>
            <w:tcW w:w="1213" w:type="dxa"/>
            <w:vAlign w:val="center"/>
          </w:tcPr>
          <w:p w14:paraId="3D0C3775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0.4918</w:t>
            </w:r>
          </w:p>
        </w:tc>
      </w:tr>
      <w:tr w:rsidR="007A0477" w:rsidRPr="00D62AC3" w14:paraId="429BD927" w14:textId="77777777" w:rsidTr="00290CE6">
        <w:trPr>
          <w:jc w:val="center"/>
        </w:trPr>
        <w:tc>
          <w:tcPr>
            <w:tcW w:w="1645" w:type="dxa"/>
            <w:vAlign w:val="center"/>
          </w:tcPr>
          <w:p w14:paraId="749122C0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BASO</w:t>
            </w:r>
          </w:p>
        </w:tc>
        <w:tc>
          <w:tcPr>
            <w:tcW w:w="1044" w:type="dxa"/>
            <w:vAlign w:val="center"/>
          </w:tcPr>
          <w:p w14:paraId="7EEF0A4B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K/</w:t>
            </w:r>
            <w:r w:rsidRPr="00D62AC3">
              <w:rPr>
                <w:rFonts w:ascii="Symbol" w:hAnsi="Symbol"/>
              </w:rPr>
              <w:t></w:t>
            </w:r>
            <w:r>
              <w:rPr>
                <w:rFonts w:ascii="Helvetica" w:hAnsi="Helvetica"/>
              </w:rPr>
              <w:t>L</w:t>
            </w:r>
          </w:p>
        </w:tc>
        <w:tc>
          <w:tcPr>
            <w:tcW w:w="2197" w:type="dxa"/>
            <w:vAlign w:val="center"/>
          </w:tcPr>
          <w:p w14:paraId="336AEAB0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0.01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0.00</w:t>
            </w:r>
          </w:p>
        </w:tc>
        <w:tc>
          <w:tcPr>
            <w:tcW w:w="2197" w:type="dxa"/>
            <w:vAlign w:val="center"/>
          </w:tcPr>
          <w:p w14:paraId="27BA3D21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0.00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0.01</w:t>
            </w:r>
          </w:p>
        </w:tc>
        <w:tc>
          <w:tcPr>
            <w:tcW w:w="1213" w:type="dxa"/>
            <w:vAlign w:val="center"/>
          </w:tcPr>
          <w:p w14:paraId="2EC7D0A3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0.1161</w:t>
            </w:r>
          </w:p>
        </w:tc>
      </w:tr>
      <w:tr w:rsidR="007A0477" w:rsidRPr="00D62AC3" w14:paraId="15E42709" w14:textId="77777777" w:rsidTr="00290CE6">
        <w:trPr>
          <w:jc w:val="center"/>
        </w:trPr>
        <w:tc>
          <w:tcPr>
            <w:tcW w:w="1645" w:type="dxa"/>
            <w:vAlign w:val="center"/>
          </w:tcPr>
          <w:p w14:paraId="6FE68222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NEUT</w:t>
            </w:r>
          </w:p>
        </w:tc>
        <w:tc>
          <w:tcPr>
            <w:tcW w:w="1044" w:type="dxa"/>
            <w:vAlign w:val="center"/>
          </w:tcPr>
          <w:p w14:paraId="791B51CD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%</w:t>
            </w:r>
          </w:p>
        </w:tc>
        <w:tc>
          <w:tcPr>
            <w:tcW w:w="2197" w:type="dxa"/>
            <w:vAlign w:val="center"/>
          </w:tcPr>
          <w:p w14:paraId="281E24A1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23.47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25.12</w:t>
            </w:r>
          </w:p>
        </w:tc>
        <w:tc>
          <w:tcPr>
            <w:tcW w:w="2197" w:type="dxa"/>
            <w:vAlign w:val="center"/>
          </w:tcPr>
          <w:p w14:paraId="276FF168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20.80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26.33</w:t>
            </w:r>
          </w:p>
        </w:tc>
        <w:tc>
          <w:tcPr>
            <w:tcW w:w="1213" w:type="dxa"/>
            <w:vAlign w:val="center"/>
          </w:tcPr>
          <w:p w14:paraId="0C8CF01C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0.9051</w:t>
            </w:r>
          </w:p>
        </w:tc>
      </w:tr>
      <w:tr w:rsidR="007A0477" w:rsidRPr="00D62AC3" w14:paraId="3608797F" w14:textId="77777777" w:rsidTr="00290CE6">
        <w:trPr>
          <w:jc w:val="center"/>
        </w:trPr>
        <w:tc>
          <w:tcPr>
            <w:tcW w:w="1645" w:type="dxa"/>
            <w:vAlign w:val="center"/>
          </w:tcPr>
          <w:p w14:paraId="6CBA34F8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LYMPH</w:t>
            </w:r>
          </w:p>
        </w:tc>
        <w:tc>
          <w:tcPr>
            <w:tcW w:w="1044" w:type="dxa"/>
            <w:vAlign w:val="center"/>
          </w:tcPr>
          <w:p w14:paraId="3E8F10D8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%</w:t>
            </w:r>
          </w:p>
        </w:tc>
        <w:tc>
          <w:tcPr>
            <w:tcW w:w="2197" w:type="dxa"/>
            <w:vAlign w:val="center"/>
          </w:tcPr>
          <w:p w14:paraId="118606F6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73.87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24.04</w:t>
            </w:r>
          </w:p>
        </w:tc>
        <w:tc>
          <w:tcPr>
            <w:tcW w:w="2197" w:type="dxa"/>
            <w:vAlign w:val="center"/>
          </w:tcPr>
          <w:p w14:paraId="5DC5D2B3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76.53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25.75</w:t>
            </w:r>
          </w:p>
        </w:tc>
        <w:tc>
          <w:tcPr>
            <w:tcW w:w="1213" w:type="dxa"/>
            <w:vAlign w:val="center"/>
          </w:tcPr>
          <w:p w14:paraId="0930F3DF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0.9020</w:t>
            </w:r>
          </w:p>
        </w:tc>
      </w:tr>
      <w:tr w:rsidR="007A0477" w:rsidRPr="00D62AC3" w14:paraId="79AFEAB0" w14:textId="77777777" w:rsidTr="00290CE6">
        <w:trPr>
          <w:jc w:val="center"/>
        </w:trPr>
        <w:tc>
          <w:tcPr>
            <w:tcW w:w="1645" w:type="dxa"/>
            <w:vAlign w:val="center"/>
          </w:tcPr>
          <w:p w14:paraId="7E29BB8C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MONO</w:t>
            </w:r>
          </w:p>
        </w:tc>
        <w:tc>
          <w:tcPr>
            <w:tcW w:w="1044" w:type="dxa"/>
            <w:vAlign w:val="center"/>
          </w:tcPr>
          <w:p w14:paraId="220CF5D4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%</w:t>
            </w:r>
          </w:p>
        </w:tc>
        <w:tc>
          <w:tcPr>
            <w:tcW w:w="2197" w:type="dxa"/>
            <w:vAlign w:val="center"/>
          </w:tcPr>
          <w:p w14:paraId="663F852E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1.43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0.51</w:t>
            </w:r>
          </w:p>
        </w:tc>
        <w:tc>
          <w:tcPr>
            <w:tcW w:w="2197" w:type="dxa"/>
            <w:vAlign w:val="center"/>
          </w:tcPr>
          <w:p w14:paraId="2DE51446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1.57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0.15</w:t>
            </w:r>
          </w:p>
        </w:tc>
        <w:tc>
          <w:tcPr>
            <w:tcW w:w="1213" w:type="dxa"/>
            <w:vAlign w:val="center"/>
          </w:tcPr>
          <w:p w14:paraId="48477DBF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0.6885</w:t>
            </w:r>
          </w:p>
        </w:tc>
      </w:tr>
      <w:tr w:rsidR="007A0477" w:rsidRPr="00D62AC3" w14:paraId="14073903" w14:textId="77777777" w:rsidTr="00290CE6">
        <w:trPr>
          <w:jc w:val="center"/>
        </w:trPr>
        <w:tc>
          <w:tcPr>
            <w:tcW w:w="1645" w:type="dxa"/>
            <w:vAlign w:val="center"/>
          </w:tcPr>
          <w:p w14:paraId="6CCB6E20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EO</w:t>
            </w:r>
          </w:p>
        </w:tc>
        <w:tc>
          <w:tcPr>
            <w:tcW w:w="1044" w:type="dxa"/>
            <w:vAlign w:val="center"/>
          </w:tcPr>
          <w:p w14:paraId="534CBC22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%</w:t>
            </w:r>
          </w:p>
        </w:tc>
        <w:tc>
          <w:tcPr>
            <w:tcW w:w="2197" w:type="dxa"/>
            <w:vAlign w:val="center"/>
          </w:tcPr>
          <w:p w14:paraId="41DA3D97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0.97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0.80</w:t>
            </w:r>
          </w:p>
        </w:tc>
        <w:tc>
          <w:tcPr>
            <w:tcW w:w="2197" w:type="dxa"/>
            <w:vAlign w:val="center"/>
          </w:tcPr>
          <w:p w14:paraId="6C79B081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1.03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0.12</w:t>
            </w:r>
          </w:p>
        </w:tc>
        <w:tc>
          <w:tcPr>
            <w:tcW w:w="1213" w:type="dxa"/>
            <w:vAlign w:val="center"/>
          </w:tcPr>
          <w:p w14:paraId="13753F39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0.9113</w:t>
            </w:r>
          </w:p>
        </w:tc>
      </w:tr>
      <w:tr w:rsidR="007A0477" w:rsidRPr="00D62AC3" w14:paraId="7242C0EA" w14:textId="77777777" w:rsidTr="00290CE6">
        <w:trPr>
          <w:jc w:val="center"/>
        </w:trPr>
        <w:tc>
          <w:tcPr>
            <w:tcW w:w="1645" w:type="dxa"/>
            <w:vAlign w:val="center"/>
          </w:tcPr>
          <w:p w14:paraId="7422F09E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BASO</w:t>
            </w:r>
          </w:p>
        </w:tc>
        <w:tc>
          <w:tcPr>
            <w:tcW w:w="1044" w:type="dxa"/>
            <w:vAlign w:val="center"/>
          </w:tcPr>
          <w:p w14:paraId="7B75D701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%</w:t>
            </w:r>
          </w:p>
        </w:tc>
        <w:tc>
          <w:tcPr>
            <w:tcW w:w="2197" w:type="dxa"/>
            <w:vAlign w:val="center"/>
          </w:tcPr>
          <w:p w14:paraId="72C63A12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0.27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0.12</w:t>
            </w:r>
          </w:p>
        </w:tc>
        <w:tc>
          <w:tcPr>
            <w:tcW w:w="2197" w:type="dxa"/>
            <w:vAlign w:val="center"/>
          </w:tcPr>
          <w:p w14:paraId="39AEB65B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0.07</w:t>
            </w:r>
            <w:r w:rsidRPr="00D62AC3">
              <w:rPr>
                <w:rFonts w:ascii="Helvetica" w:eastAsia="Yu Mincho" w:hAnsi="Helvetica"/>
              </w:rPr>
              <w:t>±</w:t>
            </w:r>
            <w:r>
              <w:rPr>
                <w:rFonts w:ascii="Helvetica" w:eastAsia="Yu Mincho" w:hAnsi="Helvetica"/>
              </w:rPr>
              <w:t>0.12</w:t>
            </w:r>
          </w:p>
        </w:tc>
        <w:tc>
          <w:tcPr>
            <w:tcW w:w="1213" w:type="dxa"/>
            <w:vAlign w:val="center"/>
          </w:tcPr>
          <w:p w14:paraId="7E969799" w14:textId="77777777" w:rsidR="007A0477" w:rsidRPr="00D62AC3" w:rsidRDefault="007A0477" w:rsidP="00290CE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0.1012</w:t>
            </w:r>
          </w:p>
        </w:tc>
      </w:tr>
    </w:tbl>
    <w:p w14:paraId="0C8393B8" w14:textId="7697D491" w:rsidR="00B530E8" w:rsidRPr="00B36212" w:rsidRDefault="00B36212" w:rsidP="00B36212">
      <w:pPr>
        <w:spacing w:line="240" w:lineRule="auto"/>
        <w:jc w:val="both"/>
        <w:rPr>
          <w:rFonts w:ascii="Times New Roman" w:hAnsi="Times New Roman" w:cs="Times New Roman"/>
        </w:rPr>
      </w:pPr>
      <w:r w:rsidRPr="00B36212">
        <w:rPr>
          <w:rFonts w:ascii="Times New Roman" w:hAnsi="Times New Roman" w:cs="Times New Roman"/>
        </w:rPr>
        <w:t>RBC</w:t>
      </w:r>
      <w:r>
        <w:rPr>
          <w:rFonts w:ascii="Times New Roman" w:hAnsi="Times New Roman" w:cs="Times New Roman"/>
        </w:rPr>
        <w:t>: Red blood cells, HGB: Hemoglobin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HCT: Hematocrit, MCV: Mean corpuscular volume, MCH: Mean corpuscular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Hemoglobin, MCHC: Mean corpuscular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Hemoglobin concentration, RET: Reticulocyte, PLT: Platelet, WBC: White blood cells, NEUT: Neutrophil</w:t>
      </w:r>
      <w:r w:rsidR="009B114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 LYMPH: Lymphocyte</w:t>
      </w:r>
      <w:r w:rsidR="009B114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 MONO: Monocyte</w:t>
      </w:r>
      <w:r w:rsidR="009B114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 EO: Eosinophil</w:t>
      </w:r>
      <w:r w:rsidR="009B114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 BASO: Basophil</w:t>
      </w:r>
      <w:r w:rsidR="009B114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.</w:t>
      </w:r>
    </w:p>
    <w:p w14:paraId="1E8C8CA7" w14:textId="77777777" w:rsidR="00B530E8" w:rsidRDefault="00B530E8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6BFB589" w14:textId="39C2C8D8" w:rsidR="0052330E" w:rsidRPr="00373FB9" w:rsidRDefault="005E4FEF" w:rsidP="00C844BC">
      <w:pPr>
        <w:spacing w:line="480" w:lineRule="auto"/>
        <w:rPr>
          <w:rFonts w:ascii="Times New Roman" w:hAnsi="Times New Roman" w:cs="Times New Roman"/>
          <w:b/>
          <w:bCs/>
        </w:rPr>
      </w:pPr>
      <w:r w:rsidRPr="005E4FEF">
        <w:rPr>
          <w:rFonts w:ascii="Times New Roman" w:hAnsi="Times New Roman" w:cs="Times New Roman"/>
          <w:b/>
          <w:color w:val="0432FF"/>
        </w:rPr>
        <w:lastRenderedPageBreak/>
        <w:t>Supplementary</w:t>
      </w:r>
      <w:r w:rsidRPr="005E4FEF">
        <w:rPr>
          <w:rFonts w:ascii="Times New Roman" w:hAnsi="Times New Roman" w:cs="Times New Roman"/>
          <w:b/>
          <w:bCs/>
        </w:rPr>
        <w:t xml:space="preserve"> </w:t>
      </w:r>
      <w:r w:rsidR="0052330E" w:rsidRPr="00373FB9">
        <w:rPr>
          <w:rFonts w:ascii="Times New Roman" w:hAnsi="Times New Roman" w:cs="Times New Roman"/>
          <w:b/>
          <w:bCs/>
        </w:rPr>
        <w:t xml:space="preserve">Table </w:t>
      </w:r>
      <w:r w:rsidR="00B530E8">
        <w:rPr>
          <w:rFonts w:ascii="Times New Roman" w:hAnsi="Times New Roman" w:cs="Times New Roman"/>
          <w:b/>
          <w:bCs/>
        </w:rPr>
        <w:t>2</w:t>
      </w:r>
      <w:r w:rsidR="0052330E" w:rsidRPr="00373FB9">
        <w:rPr>
          <w:rFonts w:ascii="Times New Roman" w:hAnsi="Times New Roman" w:cs="Times New Roman"/>
          <w:b/>
          <w:bCs/>
        </w:rPr>
        <w:t xml:space="preserve">. Primer </w:t>
      </w:r>
      <w:r w:rsidR="00706EBC">
        <w:rPr>
          <w:rFonts w:ascii="Times New Roman" w:hAnsi="Times New Roman" w:cs="Times New Roman"/>
          <w:b/>
          <w:bCs/>
        </w:rPr>
        <w:t>sequences used</w:t>
      </w:r>
      <w:r w:rsidR="00706EBC" w:rsidRPr="00373FB9">
        <w:rPr>
          <w:rFonts w:ascii="Times New Roman" w:hAnsi="Times New Roman" w:cs="Times New Roman"/>
          <w:b/>
          <w:bCs/>
        </w:rPr>
        <w:t xml:space="preserve"> </w:t>
      </w:r>
      <w:r w:rsidR="0052330E" w:rsidRPr="00373FB9">
        <w:rPr>
          <w:rFonts w:ascii="Times New Roman" w:hAnsi="Times New Roman" w:cs="Times New Roman"/>
          <w:b/>
          <w:bCs/>
        </w:rPr>
        <w:t>for RT-qPCR</w:t>
      </w:r>
      <w:r w:rsidR="00706EBC">
        <w:rPr>
          <w:rFonts w:ascii="Times New Roman" w:hAnsi="Times New Roman" w:cs="Times New Roman"/>
          <w:b/>
          <w:bCs/>
        </w:rPr>
        <w:t xml:space="preserve"> analysis.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52330E" w:rsidRPr="004C260E" w14:paraId="088653E2" w14:textId="77777777" w:rsidTr="00A54F80">
        <w:tc>
          <w:tcPr>
            <w:tcW w:w="1555" w:type="dxa"/>
            <w:vMerge w:val="restart"/>
            <w:vAlign w:val="center"/>
          </w:tcPr>
          <w:p w14:paraId="13A42A7B" w14:textId="77777777" w:rsidR="0052330E" w:rsidRPr="004C260E" w:rsidRDefault="0052330E" w:rsidP="00C844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</w:t>
            </w:r>
            <w:r w:rsidRPr="004C260E">
              <w:rPr>
                <w:rFonts w:ascii="Times New Roman" w:hAnsi="Times New Roman" w:cs="Times New Roman"/>
                <w:i/>
                <w:iCs/>
              </w:rPr>
              <w:t>Cyclophilin</w:t>
            </w:r>
            <w:proofErr w:type="spellEnd"/>
          </w:p>
        </w:tc>
        <w:tc>
          <w:tcPr>
            <w:tcW w:w="6741" w:type="dxa"/>
          </w:tcPr>
          <w:p w14:paraId="1BFE5EC4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Forward: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5’-</w:t>
            </w:r>
            <w:r>
              <w:rPr>
                <w:rFonts w:ascii="TimesNewRomanPSMT" w:hAnsi="TimesNewRomanPSMT"/>
              </w:rPr>
              <w:t>ATGTGCCAGGGTGGTGACTTT-3’</w:t>
            </w:r>
          </w:p>
        </w:tc>
      </w:tr>
      <w:tr w:rsidR="0052330E" w:rsidRPr="004C260E" w14:paraId="69B4009A" w14:textId="77777777" w:rsidTr="00A54F80">
        <w:tc>
          <w:tcPr>
            <w:tcW w:w="1555" w:type="dxa"/>
            <w:vMerge/>
            <w:vAlign w:val="center"/>
          </w:tcPr>
          <w:p w14:paraId="244CADF1" w14:textId="77777777" w:rsidR="0052330E" w:rsidRPr="004C260E" w:rsidRDefault="0052330E" w:rsidP="00C844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1" w:type="dxa"/>
          </w:tcPr>
          <w:p w14:paraId="2CB9A9CE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 xml:space="preserve">Reverse: </w:t>
            </w:r>
            <w:r>
              <w:rPr>
                <w:rFonts w:ascii="Times New Roman" w:hAnsi="Times New Roman" w:cs="Times New Roman"/>
              </w:rPr>
              <w:t>5’-</w:t>
            </w:r>
            <w:r>
              <w:rPr>
                <w:rFonts w:ascii="TimesNewRomanPSMT" w:hAnsi="TimesNewRomanPSMT"/>
              </w:rPr>
              <w:t>TTGCCATCCAGCCATTCAGTC-3’</w:t>
            </w:r>
          </w:p>
        </w:tc>
      </w:tr>
      <w:tr w:rsidR="0052330E" w:rsidRPr="004C260E" w14:paraId="2FCE694F" w14:textId="77777777" w:rsidTr="00A54F80">
        <w:tc>
          <w:tcPr>
            <w:tcW w:w="1555" w:type="dxa"/>
            <w:vMerge w:val="restart"/>
            <w:vAlign w:val="center"/>
          </w:tcPr>
          <w:p w14:paraId="3987F9B3" w14:textId="77777777" w:rsidR="0052330E" w:rsidRPr="004C260E" w:rsidRDefault="0052330E" w:rsidP="00C844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</w:t>
            </w:r>
            <w:r w:rsidRPr="004C260E">
              <w:rPr>
                <w:rFonts w:ascii="Times New Roman" w:hAnsi="Times New Roman" w:cs="Times New Roman"/>
                <w:i/>
                <w:iCs/>
              </w:rPr>
              <w:t>Ifnb</w:t>
            </w:r>
            <w:proofErr w:type="spellEnd"/>
          </w:p>
        </w:tc>
        <w:tc>
          <w:tcPr>
            <w:tcW w:w="6741" w:type="dxa"/>
          </w:tcPr>
          <w:p w14:paraId="30831521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Forward: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GAAGAGTTACACTGCCTTTGCC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52330E" w:rsidRPr="004C260E" w14:paraId="11F44237" w14:textId="77777777" w:rsidTr="00A54F80">
        <w:tc>
          <w:tcPr>
            <w:tcW w:w="1555" w:type="dxa"/>
            <w:vMerge/>
            <w:vAlign w:val="center"/>
          </w:tcPr>
          <w:p w14:paraId="1CAAB8C5" w14:textId="77777777" w:rsidR="0052330E" w:rsidRPr="004C260E" w:rsidRDefault="0052330E" w:rsidP="00C844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1" w:type="dxa"/>
          </w:tcPr>
          <w:p w14:paraId="5C7F1277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Reverse: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CAACAATAGTCTCATTCCACCC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52330E" w:rsidRPr="004C260E" w14:paraId="70BCA1B0" w14:textId="77777777" w:rsidTr="00A54F80">
        <w:tc>
          <w:tcPr>
            <w:tcW w:w="1555" w:type="dxa"/>
            <w:vMerge w:val="restart"/>
            <w:vAlign w:val="center"/>
          </w:tcPr>
          <w:p w14:paraId="629CE96E" w14:textId="77777777" w:rsidR="0052330E" w:rsidRPr="004C260E" w:rsidRDefault="0052330E" w:rsidP="00C844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C260E">
              <w:rPr>
                <w:rFonts w:ascii="Times New Roman" w:hAnsi="Times New Roman" w:cs="Times New Roman"/>
                <w:i/>
                <w:iCs/>
              </w:rPr>
              <w:t>Il1b</w:t>
            </w:r>
          </w:p>
        </w:tc>
        <w:tc>
          <w:tcPr>
            <w:tcW w:w="6741" w:type="dxa"/>
          </w:tcPr>
          <w:p w14:paraId="38B41CAB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Forward: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GAACTCAACTGTGAAATGCCACC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52330E" w:rsidRPr="004C260E" w14:paraId="014BADB9" w14:textId="77777777" w:rsidTr="00A54F80">
        <w:tc>
          <w:tcPr>
            <w:tcW w:w="1555" w:type="dxa"/>
            <w:vMerge/>
            <w:vAlign w:val="center"/>
          </w:tcPr>
          <w:p w14:paraId="0F93C76A" w14:textId="77777777" w:rsidR="0052330E" w:rsidRPr="004C260E" w:rsidRDefault="0052330E" w:rsidP="00C844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1" w:type="dxa"/>
          </w:tcPr>
          <w:p w14:paraId="3355E555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Reverse: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CCACAGCCACAATGAGTGATACT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52330E" w:rsidRPr="004C260E" w14:paraId="54E7374C" w14:textId="77777777" w:rsidTr="00A54F80">
        <w:tc>
          <w:tcPr>
            <w:tcW w:w="1555" w:type="dxa"/>
            <w:vMerge w:val="restart"/>
            <w:vAlign w:val="center"/>
          </w:tcPr>
          <w:p w14:paraId="4F543C64" w14:textId="77777777" w:rsidR="0052330E" w:rsidRPr="004C260E" w:rsidRDefault="0052330E" w:rsidP="00C844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C260E">
              <w:rPr>
                <w:rFonts w:ascii="Times New Roman" w:hAnsi="Times New Roman" w:cs="Times New Roman"/>
                <w:i/>
                <w:iCs/>
              </w:rPr>
              <w:t>Il6</w:t>
            </w:r>
          </w:p>
        </w:tc>
        <w:tc>
          <w:tcPr>
            <w:tcW w:w="6741" w:type="dxa"/>
          </w:tcPr>
          <w:p w14:paraId="6D9DAC48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Forward: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ACAAGAAAGACAAAGCCAGAGTC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52330E" w:rsidRPr="004C260E" w14:paraId="649282A4" w14:textId="77777777" w:rsidTr="00A54F80">
        <w:tc>
          <w:tcPr>
            <w:tcW w:w="1555" w:type="dxa"/>
            <w:vMerge/>
            <w:vAlign w:val="center"/>
          </w:tcPr>
          <w:p w14:paraId="45414317" w14:textId="77777777" w:rsidR="0052330E" w:rsidRPr="004C260E" w:rsidRDefault="0052330E" w:rsidP="00C844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1" w:type="dxa"/>
          </w:tcPr>
          <w:p w14:paraId="73B79315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Reverse: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ATTGGAAATTGGGGTAGGAAG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52330E" w:rsidRPr="004C260E" w14:paraId="085B3214" w14:textId="77777777" w:rsidTr="00A54F80">
        <w:tc>
          <w:tcPr>
            <w:tcW w:w="1555" w:type="dxa"/>
            <w:vMerge w:val="restart"/>
            <w:vAlign w:val="center"/>
          </w:tcPr>
          <w:p w14:paraId="63AAAAB6" w14:textId="77777777" w:rsidR="0052330E" w:rsidRPr="004C260E" w:rsidRDefault="0052330E" w:rsidP="00C844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C260E">
              <w:rPr>
                <w:rFonts w:ascii="Times New Roman" w:hAnsi="Times New Roman" w:cs="Times New Roman"/>
                <w:i/>
                <w:iCs/>
              </w:rPr>
              <w:t>Il10</w:t>
            </w:r>
          </w:p>
        </w:tc>
        <w:tc>
          <w:tcPr>
            <w:tcW w:w="6741" w:type="dxa"/>
          </w:tcPr>
          <w:p w14:paraId="2563FFDB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Forward: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TGGGTTGCCAAGCCTTATCGG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52330E" w:rsidRPr="004C260E" w14:paraId="5C9906F2" w14:textId="77777777" w:rsidTr="00A54F80">
        <w:tc>
          <w:tcPr>
            <w:tcW w:w="1555" w:type="dxa"/>
            <w:vMerge/>
            <w:vAlign w:val="center"/>
          </w:tcPr>
          <w:p w14:paraId="2D9CE19D" w14:textId="77777777" w:rsidR="0052330E" w:rsidRPr="004C260E" w:rsidRDefault="0052330E" w:rsidP="00C844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1" w:type="dxa"/>
          </w:tcPr>
          <w:p w14:paraId="76880E49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Reverse: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ACCTGCTCCACTGCCTTGCTC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52330E" w:rsidRPr="004C260E" w14:paraId="72CAD5D2" w14:textId="77777777" w:rsidTr="00A54F80">
        <w:tc>
          <w:tcPr>
            <w:tcW w:w="1555" w:type="dxa"/>
            <w:vMerge w:val="restart"/>
            <w:vAlign w:val="center"/>
          </w:tcPr>
          <w:p w14:paraId="75AC587D" w14:textId="77777777" w:rsidR="0052330E" w:rsidRPr="004C260E" w:rsidRDefault="0052330E" w:rsidP="00C844BC">
            <w:pPr>
              <w:pStyle w:val="Web"/>
              <w:spacing w:line="480" w:lineRule="auto"/>
              <w:jc w:val="both"/>
            </w:pPr>
            <w:r>
              <w:rPr>
                <w:rFonts w:ascii="TimesNewRomanPSMT" w:hAnsi="TimesNewRomanPSMT"/>
              </w:rPr>
              <w:t>m</w:t>
            </w:r>
            <w:r>
              <w:rPr>
                <w:rFonts w:ascii="TimesNewRomanPS" w:hAnsi="TimesNewRomanPS"/>
                <w:i/>
                <w:iCs/>
              </w:rPr>
              <w:t>Il12b</w:t>
            </w:r>
          </w:p>
        </w:tc>
        <w:tc>
          <w:tcPr>
            <w:tcW w:w="6741" w:type="dxa"/>
          </w:tcPr>
          <w:p w14:paraId="6FCBA6CC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Forward: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AGACCCTGCCCATTGAACTG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52330E" w:rsidRPr="004C260E" w14:paraId="55DF8A89" w14:textId="77777777" w:rsidTr="00A54F80">
        <w:tc>
          <w:tcPr>
            <w:tcW w:w="1555" w:type="dxa"/>
            <w:vMerge/>
            <w:vAlign w:val="center"/>
          </w:tcPr>
          <w:p w14:paraId="6A79C0EA" w14:textId="77777777" w:rsidR="0052330E" w:rsidRPr="004C260E" w:rsidRDefault="0052330E" w:rsidP="00C844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1" w:type="dxa"/>
          </w:tcPr>
          <w:p w14:paraId="5BEAB2F0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Reverse: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GAAGCTGGTGCTGTAGTTCTCATATT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52330E" w:rsidRPr="004C260E" w14:paraId="0121F4B7" w14:textId="77777777" w:rsidTr="00A54F80">
        <w:tc>
          <w:tcPr>
            <w:tcW w:w="1555" w:type="dxa"/>
            <w:vMerge w:val="restart"/>
            <w:vAlign w:val="center"/>
          </w:tcPr>
          <w:p w14:paraId="7BD29271" w14:textId="77777777" w:rsidR="0052330E" w:rsidRPr="004C260E" w:rsidRDefault="0052330E" w:rsidP="00C844BC">
            <w:pPr>
              <w:pStyle w:val="Web"/>
              <w:spacing w:line="480" w:lineRule="auto"/>
              <w:jc w:val="both"/>
            </w:pPr>
            <w:proofErr w:type="spellStart"/>
            <w:r>
              <w:rPr>
                <w:rFonts w:ascii="TimesNewRomanPSMT" w:hAnsi="TimesNewRomanPSMT"/>
              </w:rPr>
              <w:t>m</w:t>
            </w:r>
            <w:r>
              <w:rPr>
                <w:rFonts w:ascii="TimesNewRomanPS" w:hAnsi="TimesNewRomanPS"/>
                <w:i/>
                <w:iCs/>
              </w:rPr>
              <w:t>Rantes</w:t>
            </w:r>
            <w:proofErr w:type="spellEnd"/>
          </w:p>
        </w:tc>
        <w:tc>
          <w:tcPr>
            <w:tcW w:w="6741" w:type="dxa"/>
          </w:tcPr>
          <w:p w14:paraId="5848EFBC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Forward: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GACACCACTCCCTGCTGCTTTG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52330E" w:rsidRPr="004C260E" w14:paraId="27062768" w14:textId="77777777" w:rsidTr="00A54F80">
        <w:tc>
          <w:tcPr>
            <w:tcW w:w="1555" w:type="dxa"/>
            <w:vMerge/>
            <w:vAlign w:val="center"/>
          </w:tcPr>
          <w:p w14:paraId="0EB5B5CC" w14:textId="77777777" w:rsidR="0052330E" w:rsidRPr="004C260E" w:rsidRDefault="0052330E" w:rsidP="00C844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1" w:type="dxa"/>
          </w:tcPr>
          <w:p w14:paraId="6C0C181E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Reverse: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GATGTATTCTTGAACCCACTTCTT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52330E" w:rsidRPr="004C260E" w14:paraId="5AF63193" w14:textId="77777777" w:rsidTr="00A54F80">
        <w:tc>
          <w:tcPr>
            <w:tcW w:w="1555" w:type="dxa"/>
            <w:vMerge w:val="restart"/>
            <w:vAlign w:val="center"/>
          </w:tcPr>
          <w:p w14:paraId="32227D40" w14:textId="77777777" w:rsidR="0052330E" w:rsidRPr="004C260E" w:rsidRDefault="0052330E" w:rsidP="00C844BC">
            <w:pPr>
              <w:pStyle w:val="Web"/>
              <w:spacing w:line="480" w:lineRule="auto"/>
              <w:jc w:val="both"/>
            </w:pPr>
            <w:proofErr w:type="spellStart"/>
            <w:r>
              <w:rPr>
                <w:rFonts w:ascii="TimesNewRomanPSMT" w:hAnsi="TimesNewRomanPSMT"/>
              </w:rPr>
              <w:t>m</w:t>
            </w:r>
            <w:r>
              <w:rPr>
                <w:rFonts w:ascii="TimesNewRomanPS" w:hAnsi="TimesNewRomanPS"/>
                <w:i/>
                <w:iCs/>
              </w:rPr>
              <w:t>Tnf</w:t>
            </w:r>
            <w:proofErr w:type="spellEnd"/>
          </w:p>
        </w:tc>
        <w:tc>
          <w:tcPr>
            <w:tcW w:w="6741" w:type="dxa"/>
          </w:tcPr>
          <w:p w14:paraId="702BCA20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Forward: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GTCTACTGAACTTCGGGGTGATC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52330E" w:rsidRPr="004C260E" w14:paraId="39B3D4C5" w14:textId="77777777" w:rsidTr="00A54F80">
        <w:tc>
          <w:tcPr>
            <w:tcW w:w="1555" w:type="dxa"/>
            <w:vMerge/>
            <w:vAlign w:val="center"/>
          </w:tcPr>
          <w:p w14:paraId="31D8A94C" w14:textId="77777777" w:rsidR="0052330E" w:rsidRPr="004C260E" w:rsidRDefault="0052330E" w:rsidP="00C844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1" w:type="dxa"/>
          </w:tcPr>
          <w:p w14:paraId="5FE39ABB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Reverse: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TCCACTTGGTGGTTTGCTACG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52330E" w:rsidRPr="004C260E" w14:paraId="24B18C94" w14:textId="77777777" w:rsidTr="00A54F80">
        <w:tc>
          <w:tcPr>
            <w:tcW w:w="1555" w:type="dxa"/>
            <w:vMerge w:val="restart"/>
            <w:vAlign w:val="center"/>
          </w:tcPr>
          <w:p w14:paraId="42F6656E" w14:textId="77777777" w:rsidR="0052330E" w:rsidRPr="004C260E" w:rsidRDefault="0052330E" w:rsidP="00C844BC">
            <w:pPr>
              <w:pStyle w:val="Web"/>
              <w:spacing w:line="480" w:lineRule="auto"/>
              <w:jc w:val="both"/>
            </w:pPr>
            <w:r>
              <w:rPr>
                <w:rFonts w:ascii="TimesNewRomanPSMT" w:hAnsi="TimesNewRomanPSMT"/>
              </w:rPr>
              <w:t>m</w:t>
            </w:r>
            <w:r>
              <w:rPr>
                <w:rFonts w:ascii="TimesNewRomanPS" w:hAnsi="TimesNewRomanPS"/>
                <w:i/>
                <w:iCs/>
              </w:rPr>
              <w:t>Zfand5</w:t>
            </w:r>
          </w:p>
        </w:tc>
        <w:tc>
          <w:tcPr>
            <w:tcW w:w="6741" w:type="dxa"/>
          </w:tcPr>
          <w:p w14:paraId="019DFAF7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Forward: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CCCAAACCAAAGAAGAACAGA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52330E" w:rsidRPr="004C260E" w14:paraId="69A8A6F2" w14:textId="77777777" w:rsidTr="00A54F80">
        <w:tc>
          <w:tcPr>
            <w:tcW w:w="1555" w:type="dxa"/>
            <w:vMerge/>
            <w:vAlign w:val="center"/>
          </w:tcPr>
          <w:p w14:paraId="4A6AE21B" w14:textId="77777777" w:rsidR="0052330E" w:rsidRPr="004C260E" w:rsidRDefault="0052330E" w:rsidP="00C844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41" w:type="dxa"/>
          </w:tcPr>
          <w:p w14:paraId="01711113" w14:textId="77777777" w:rsidR="0052330E" w:rsidRPr="0031667F" w:rsidRDefault="0052330E" w:rsidP="00C844BC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Reverse: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GTAACGGTGAAGTCCACAAAA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DD5ABE" w:rsidRPr="004C260E" w14:paraId="64A25CD3" w14:textId="77777777" w:rsidTr="00A54F80">
        <w:tc>
          <w:tcPr>
            <w:tcW w:w="1555" w:type="dxa"/>
            <w:vMerge w:val="restart"/>
            <w:vAlign w:val="center"/>
          </w:tcPr>
          <w:p w14:paraId="06196FBB" w14:textId="768285E2" w:rsidR="00DD5ABE" w:rsidRPr="004C260E" w:rsidRDefault="00DD5ABE" w:rsidP="00DD5ABE">
            <w:pPr>
              <w:pStyle w:val="Web"/>
              <w:spacing w:line="480" w:lineRule="auto"/>
              <w:jc w:val="both"/>
            </w:pPr>
            <w:r>
              <w:rPr>
                <w:rFonts w:ascii="TimesNewRomanPSMT" w:hAnsi="TimesNewRomanPSMT"/>
              </w:rPr>
              <w:t>m</w:t>
            </w:r>
            <w:r>
              <w:rPr>
                <w:rFonts w:ascii="TimesNewRomanPS" w:hAnsi="TimesNewRomanPS"/>
                <w:i/>
                <w:iCs/>
              </w:rPr>
              <w:t>Zfand6</w:t>
            </w:r>
          </w:p>
        </w:tc>
        <w:tc>
          <w:tcPr>
            <w:tcW w:w="6741" w:type="dxa"/>
          </w:tcPr>
          <w:p w14:paraId="18E00166" w14:textId="13EF72D0" w:rsidR="00DD5ABE" w:rsidRPr="0031667F" w:rsidRDefault="00DD5ABE" w:rsidP="00DD5ABE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Forward: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GCTAGCATGGCTCAAGAAACTAATCAC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DD5ABE" w:rsidRPr="004C260E" w14:paraId="5F81042D" w14:textId="77777777" w:rsidTr="00A54F80">
        <w:tc>
          <w:tcPr>
            <w:tcW w:w="1555" w:type="dxa"/>
            <w:vMerge/>
          </w:tcPr>
          <w:p w14:paraId="43D00263" w14:textId="77777777" w:rsidR="00DD5ABE" w:rsidRPr="004C260E" w:rsidRDefault="00DD5ABE" w:rsidP="00DD5ABE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41" w:type="dxa"/>
          </w:tcPr>
          <w:p w14:paraId="1DF873D9" w14:textId="7A316B91" w:rsidR="00DD5ABE" w:rsidRPr="0031667F" w:rsidRDefault="00DD5ABE" w:rsidP="00DD5ABE">
            <w:pPr>
              <w:pStyle w:val="Web"/>
              <w:spacing w:line="480" w:lineRule="auto"/>
            </w:pPr>
            <w:r w:rsidRPr="004C260E">
              <w:rPr>
                <w:rFonts w:ascii="Times New Roman" w:hAnsi="Times New Roman" w:cs="Times New Roman"/>
              </w:rPr>
              <w:t>Reverse: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>
              <w:rPr>
                <w:rFonts w:ascii="TimesNewRomanPSMT" w:hAnsi="TimesNewRomanPSMT"/>
              </w:rPr>
              <w:t>GGCGCGCCAAATCTTCTGGATCTTTTCAC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DD5ABE" w:rsidRPr="004C260E" w14:paraId="3F12970B" w14:textId="77777777" w:rsidTr="00D85E2A">
        <w:tc>
          <w:tcPr>
            <w:tcW w:w="1555" w:type="dxa"/>
            <w:vMerge w:val="restart"/>
            <w:vAlign w:val="center"/>
          </w:tcPr>
          <w:p w14:paraId="3AACC97D" w14:textId="4129DEE5" w:rsidR="00DD5ABE" w:rsidRPr="004C260E" w:rsidRDefault="00DD5ABE" w:rsidP="00DD5AB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/>
              </w:rPr>
              <w:t>m</w:t>
            </w:r>
            <w:r w:rsidRPr="00A812D2">
              <w:rPr>
                <w:rFonts w:ascii="Times New Roman" w:hAnsi="Times New Roman" w:cs="Times New Roman"/>
                <w:i/>
                <w:iCs/>
              </w:rPr>
              <w:t>Cxcl2</w:t>
            </w:r>
          </w:p>
        </w:tc>
        <w:tc>
          <w:tcPr>
            <w:tcW w:w="6741" w:type="dxa"/>
          </w:tcPr>
          <w:p w14:paraId="11BA9C80" w14:textId="08ABB98D" w:rsidR="00DD5ABE" w:rsidRPr="004C260E" w:rsidRDefault="00DD5ABE" w:rsidP="00DD5ABE">
            <w:pPr>
              <w:pStyle w:val="Web"/>
              <w:spacing w:line="480" w:lineRule="auto"/>
              <w:rPr>
                <w:rFonts w:ascii="Times New Roman" w:hAnsi="Times New Roman" w:cs="Times New Roman"/>
              </w:rPr>
            </w:pPr>
            <w:r w:rsidRPr="004C260E">
              <w:rPr>
                <w:rFonts w:ascii="Times New Roman" w:hAnsi="Times New Roman" w:cs="Times New Roman"/>
              </w:rPr>
              <w:t>Forward: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 w:rsidRPr="00A812D2">
              <w:rPr>
                <w:rFonts w:ascii="Calibri" w:eastAsiaTheme="minorEastAsia" w:hAnsi="Calibri" w:cs="Calibri"/>
                <w:color w:val="242424"/>
                <w:kern w:val="2"/>
                <w:sz w:val="22"/>
                <w:szCs w:val="22"/>
                <w:shd w:val="clear" w:color="auto" w:fill="FFFFFF"/>
                <w14:ligatures w14:val="standardContextual"/>
              </w:rPr>
              <w:t xml:space="preserve"> </w:t>
            </w:r>
            <w:r w:rsidRPr="00A812D2">
              <w:rPr>
                <w:rFonts w:ascii="TimesNewRomanPSMT" w:hAnsi="TimesNewRomanPSMT"/>
              </w:rPr>
              <w:t>GCGTCACACTCAAGCTCTG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  <w:tr w:rsidR="00DD5ABE" w:rsidRPr="004C260E" w14:paraId="5C953A04" w14:textId="77777777" w:rsidTr="00A54F80">
        <w:tc>
          <w:tcPr>
            <w:tcW w:w="1555" w:type="dxa"/>
            <w:vMerge/>
          </w:tcPr>
          <w:p w14:paraId="473951D8" w14:textId="77777777" w:rsidR="00DD5ABE" w:rsidRPr="004C260E" w:rsidRDefault="00DD5ABE" w:rsidP="00DD5ABE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41" w:type="dxa"/>
          </w:tcPr>
          <w:p w14:paraId="7D05A4EE" w14:textId="172DE267" w:rsidR="00DD5ABE" w:rsidRPr="004C260E" w:rsidRDefault="00DD5ABE" w:rsidP="00DD5ABE">
            <w:pPr>
              <w:pStyle w:val="Web"/>
              <w:spacing w:line="480" w:lineRule="auto"/>
              <w:rPr>
                <w:rFonts w:ascii="Times New Roman" w:hAnsi="Times New Roman" w:cs="Times New Roman"/>
              </w:rPr>
            </w:pPr>
            <w:r w:rsidRPr="004C260E">
              <w:rPr>
                <w:rFonts w:ascii="Times New Roman" w:hAnsi="Times New Roman" w:cs="Times New Roman"/>
              </w:rPr>
              <w:t>Reverse:</w:t>
            </w:r>
            <w:r>
              <w:rPr>
                <w:rFonts w:ascii="Times New Roman" w:hAnsi="Times New Roman" w:cs="Times New Roman"/>
              </w:rPr>
              <w:t xml:space="preserve"> 5’-</w:t>
            </w:r>
            <w:r w:rsidRPr="00A812D2">
              <w:rPr>
                <w:rFonts w:ascii="Calibri" w:eastAsiaTheme="minorEastAsia" w:hAnsi="Calibri" w:cs="Calibri"/>
                <w:color w:val="242424"/>
                <w:kern w:val="2"/>
                <w:sz w:val="22"/>
                <w:szCs w:val="22"/>
                <w:shd w:val="clear" w:color="auto" w:fill="FFFFFF"/>
                <w14:ligatures w14:val="standardContextual"/>
              </w:rPr>
              <w:t xml:space="preserve"> </w:t>
            </w:r>
            <w:r w:rsidRPr="00A812D2">
              <w:rPr>
                <w:rFonts w:ascii="TimesNewRomanPSMT" w:hAnsi="TimesNewRomanPSMT"/>
              </w:rPr>
              <w:t>CCAACCACCAGGCTACAGG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</w:tr>
    </w:tbl>
    <w:p w14:paraId="15E14383" w14:textId="77777777" w:rsidR="003D3DF7" w:rsidRPr="00E44B07" w:rsidRDefault="003D3DF7" w:rsidP="00C844BC">
      <w:pPr>
        <w:spacing w:line="480" w:lineRule="auto"/>
        <w:rPr>
          <w:rFonts w:ascii="Times New Roman" w:hAnsi="Times New Roman" w:cs="Times New Roman"/>
        </w:rPr>
      </w:pPr>
    </w:p>
    <w:sectPr w:rsidR="003D3DF7" w:rsidRPr="00E44B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D83E1" w14:textId="77777777" w:rsidR="00AF3B18" w:rsidRDefault="00AF3B18" w:rsidP="00C71B0F">
      <w:pPr>
        <w:spacing w:after="0" w:line="240" w:lineRule="auto"/>
      </w:pPr>
      <w:r>
        <w:separator/>
      </w:r>
    </w:p>
  </w:endnote>
  <w:endnote w:type="continuationSeparator" w:id="0">
    <w:p w14:paraId="380A7B06" w14:textId="77777777" w:rsidR="00AF3B18" w:rsidRDefault="00AF3B18" w:rsidP="00C71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Mincho +36p Kana Medium">
    <w:altName w:val="Yu Gothic"/>
    <w:charset w:val="80"/>
    <w:family w:val="roman"/>
    <w:pitch w:val="variable"/>
    <w:sig w:usb0="000002D7" w:usb1="2AC73C11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F0DDD" w14:textId="77777777" w:rsidR="00AF3B18" w:rsidRDefault="00AF3B18" w:rsidP="00C71B0F">
      <w:pPr>
        <w:spacing w:after="0" w:line="240" w:lineRule="auto"/>
      </w:pPr>
      <w:r>
        <w:separator/>
      </w:r>
    </w:p>
  </w:footnote>
  <w:footnote w:type="continuationSeparator" w:id="0">
    <w:p w14:paraId="13675E67" w14:textId="77777777" w:rsidR="00AF3B18" w:rsidRDefault="00AF3B18" w:rsidP="00C71B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B07"/>
    <w:rsid w:val="00025817"/>
    <w:rsid w:val="00030DB9"/>
    <w:rsid w:val="00055486"/>
    <w:rsid w:val="000653F5"/>
    <w:rsid w:val="00071474"/>
    <w:rsid w:val="0008611A"/>
    <w:rsid w:val="000927A7"/>
    <w:rsid w:val="00092B7B"/>
    <w:rsid w:val="000A5BDE"/>
    <w:rsid w:val="000B2FDC"/>
    <w:rsid w:val="000B5C5B"/>
    <w:rsid w:val="000C4CA3"/>
    <w:rsid w:val="000E70DD"/>
    <w:rsid w:val="000F27BF"/>
    <w:rsid w:val="001061A0"/>
    <w:rsid w:val="00106BE4"/>
    <w:rsid w:val="001160FD"/>
    <w:rsid w:val="00134C08"/>
    <w:rsid w:val="00135CBE"/>
    <w:rsid w:val="00136016"/>
    <w:rsid w:val="001635E5"/>
    <w:rsid w:val="00167500"/>
    <w:rsid w:val="001700F4"/>
    <w:rsid w:val="0017761F"/>
    <w:rsid w:val="00183744"/>
    <w:rsid w:val="001874DA"/>
    <w:rsid w:val="0019099A"/>
    <w:rsid w:val="001A0B04"/>
    <w:rsid w:val="001A3098"/>
    <w:rsid w:val="001A55FC"/>
    <w:rsid w:val="001D018A"/>
    <w:rsid w:val="001F024C"/>
    <w:rsid w:val="001F0936"/>
    <w:rsid w:val="001F1892"/>
    <w:rsid w:val="001F203A"/>
    <w:rsid w:val="001F6CA6"/>
    <w:rsid w:val="0020272E"/>
    <w:rsid w:val="002230A7"/>
    <w:rsid w:val="0023707F"/>
    <w:rsid w:val="0024231A"/>
    <w:rsid w:val="002522C5"/>
    <w:rsid w:val="00257F20"/>
    <w:rsid w:val="0026568F"/>
    <w:rsid w:val="00284E3F"/>
    <w:rsid w:val="0028594D"/>
    <w:rsid w:val="00287FCB"/>
    <w:rsid w:val="00290F7A"/>
    <w:rsid w:val="002A652D"/>
    <w:rsid w:val="002D6B41"/>
    <w:rsid w:val="002E67B5"/>
    <w:rsid w:val="002E7AD0"/>
    <w:rsid w:val="002F2D35"/>
    <w:rsid w:val="00310B4D"/>
    <w:rsid w:val="00313E8C"/>
    <w:rsid w:val="00321710"/>
    <w:rsid w:val="0032290E"/>
    <w:rsid w:val="00327160"/>
    <w:rsid w:val="00336E50"/>
    <w:rsid w:val="00340C23"/>
    <w:rsid w:val="00341D47"/>
    <w:rsid w:val="00347D00"/>
    <w:rsid w:val="0035062E"/>
    <w:rsid w:val="00350CC8"/>
    <w:rsid w:val="00364C75"/>
    <w:rsid w:val="00367667"/>
    <w:rsid w:val="00373FB9"/>
    <w:rsid w:val="00374B48"/>
    <w:rsid w:val="00376A5F"/>
    <w:rsid w:val="0039358A"/>
    <w:rsid w:val="003B5BDF"/>
    <w:rsid w:val="003B70D0"/>
    <w:rsid w:val="003D0249"/>
    <w:rsid w:val="003D3DF7"/>
    <w:rsid w:val="003D4562"/>
    <w:rsid w:val="003E0771"/>
    <w:rsid w:val="003E2FC9"/>
    <w:rsid w:val="00440EA7"/>
    <w:rsid w:val="00443D58"/>
    <w:rsid w:val="00447859"/>
    <w:rsid w:val="004500CF"/>
    <w:rsid w:val="00464A3E"/>
    <w:rsid w:val="00464DF7"/>
    <w:rsid w:val="00465054"/>
    <w:rsid w:val="00465E72"/>
    <w:rsid w:val="00480064"/>
    <w:rsid w:val="00486EAC"/>
    <w:rsid w:val="004926C1"/>
    <w:rsid w:val="00495B8B"/>
    <w:rsid w:val="004C0810"/>
    <w:rsid w:val="004C3EAB"/>
    <w:rsid w:val="004E1FD6"/>
    <w:rsid w:val="004E3307"/>
    <w:rsid w:val="004F1741"/>
    <w:rsid w:val="005162C2"/>
    <w:rsid w:val="0052330E"/>
    <w:rsid w:val="00530F72"/>
    <w:rsid w:val="00534768"/>
    <w:rsid w:val="00556052"/>
    <w:rsid w:val="005575F4"/>
    <w:rsid w:val="0057743D"/>
    <w:rsid w:val="005A19FE"/>
    <w:rsid w:val="005A3EED"/>
    <w:rsid w:val="005A59F4"/>
    <w:rsid w:val="005B2E85"/>
    <w:rsid w:val="005D0A10"/>
    <w:rsid w:val="005D49A1"/>
    <w:rsid w:val="005D4A65"/>
    <w:rsid w:val="005D4FCA"/>
    <w:rsid w:val="005E3B2A"/>
    <w:rsid w:val="005E4FEF"/>
    <w:rsid w:val="005E71E6"/>
    <w:rsid w:val="005F40B9"/>
    <w:rsid w:val="005F4F6F"/>
    <w:rsid w:val="00603523"/>
    <w:rsid w:val="00607FC6"/>
    <w:rsid w:val="00615378"/>
    <w:rsid w:val="00623200"/>
    <w:rsid w:val="00637904"/>
    <w:rsid w:val="00652017"/>
    <w:rsid w:val="00655B34"/>
    <w:rsid w:val="00656F31"/>
    <w:rsid w:val="00667E69"/>
    <w:rsid w:val="006A1A79"/>
    <w:rsid w:val="006E2D88"/>
    <w:rsid w:val="006F522F"/>
    <w:rsid w:val="00706EBC"/>
    <w:rsid w:val="00727F17"/>
    <w:rsid w:val="00737744"/>
    <w:rsid w:val="0074552E"/>
    <w:rsid w:val="007521BF"/>
    <w:rsid w:val="0076119D"/>
    <w:rsid w:val="00771230"/>
    <w:rsid w:val="00773193"/>
    <w:rsid w:val="00794930"/>
    <w:rsid w:val="007A0477"/>
    <w:rsid w:val="007A6AAE"/>
    <w:rsid w:val="007B291F"/>
    <w:rsid w:val="007C5C6D"/>
    <w:rsid w:val="007C762D"/>
    <w:rsid w:val="007D39AF"/>
    <w:rsid w:val="007E4BBB"/>
    <w:rsid w:val="00812310"/>
    <w:rsid w:val="00814C5E"/>
    <w:rsid w:val="0082487F"/>
    <w:rsid w:val="008364E8"/>
    <w:rsid w:val="008375F7"/>
    <w:rsid w:val="00854530"/>
    <w:rsid w:val="008603EF"/>
    <w:rsid w:val="00866B01"/>
    <w:rsid w:val="00870BAE"/>
    <w:rsid w:val="00885C36"/>
    <w:rsid w:val="00897A29"/>
    <w:rsid w:val="008A270C"/>
    <w:rsid w:val="008B26A6"/>
    <w:rsid w:val="008C1E34"/>
    <w:rsid w:val="008C5AD6"/>
    <w:rsid w:val="008C71D6"/>
    <w:rsid w:val="008D2889"/>
    <w:rsid w:val="008D7193"/>
    <w:rsid w:val="008E3617"/>
    <w:rsid w:val="008E5301"/>
    <w:rsid w:val="008E588E"/>
    <w:rsid w:val="008F19E9"/>
    <w:rsid w:val="008F5C77"/>
    <w:rsid w:val="008F7963"/>
    <w:rsid w:val="0090556E"/>
    <w:rsid w:val="009101EB"/>
    <w:rsid w:val="009113F5"/>
    <w:rsid w:val="00913E9E"/>
    <w:rsid w:val="00914487"/>
    <w:rsid w:val="00922017"/>
    <w:rsid w:val="00933834"/>
    <w:rsid w:val="0093677E"/>
    <w:rsid w:val="00945CFC"/>
    <w:rsid w:val="0097031A"/>
    <w:rsid w:val="00971A80"/>
    <w:rsid w:val="00973A1F"/>
    <w:rsid w:val="00976014"/>
    <w:rsid w:val="00977334"/>
    <w:rsid w:val="00993B96"/>
    <w:rsid w:val="009A7D11"/>
    <w:rsid w:val="009B1140"/>
    <w:rsid w:val="009B1822"/>
    <w:rsid w:val="009B6813"/>
    <w:rsid w:val="009D52DC"/>
    <w:rsid w:val="009E4887"/>
    <w:rsid w:val="00A0054D"/>
    <w:rsid w:val="00A02E7B"/>
    <w:rsid w:val="00A147AD"/>
    <w:rsid w:val="00A401A9"/>
    <w:rsid w:val="00A67DC3"/>
    <w:rsid w:val="00A73EE4"/>
    <w:rsid w:val="00A77711"/>
    <w:rsid w:val="00AA3212"/>
    <w:rsid w:val="00AA6EB8"/>
    <w:rsid w:val="00AB6DB1"/>
    <w:rsid w:val="00AC3E27"/>
    <w:rsid w:val="00AC4B66"/>
    <w:rsid w:val="00AD0286"/>
    <w:rsid w:val="00AD2462"/>
    <w:rsid w:val="00AD2A80"/>
    <w:rsid w:val="00AF0BAB"/>
    <w:rsid w:val="00AF3B18"/>
    <w:rsid w:val="00AF700E"/>
    <w:rsid w:val="00B009F5"/>
    <w:rsid w:val="00B05387"/>
    <w:rsid w:val="00B075BE"/>
    <w:rsid w:val="00B21EE1"/>
    <w:rsid w:val="00B36212"/>
    <w:rsid w:val="00B403B3"/>
    <w:rsid w:val="00B424CB"/>
    <w:rsid w:val="00B46AA8"/>
    <w:rsid w:val="00B530E8"/>
    <w:rsid w:val="00B553C7"/>
    <w:rsid w:val="00B6458D"/>
    <w:rsid w:val="00B81404"/>
    <w:rsid w:val="00B81461"/>
    <w:rsid w:val="00B822D2"/>
    <w:rsid w:val="00BC4C27"/>
    <w:rsid w:val="00BD34D3"/>
    <w:rsid w:val="00BD44D8"/>
    <w:rsid w:val="00BE169D"/>
    <w:rsid w:val="00BF68F3"/>
    <w:rsid w:val="00C049C6"/>
    <w:rsid w:val="00C0647F"/>
    <w:rsid w:val="00C11C56"/>
    <w:rsid w:val="00C25308"/>
    <w:rsid w:val="00C270F2"/>
    <w:rsid w:val="00C27291"/>
    <w:rsid w:val="00C5703B"/>
    <w:rsid w:val="00C634E8"/>
    <w:rsid w:val="00C66744"/>
    <w:rsid w:val="00C6765D"/>
    <w:rsid w:val="00C71B0F"/>
    <w:rsid w:val="00C844BC"/>
    <w:rsid w:val="00C90F1B"/>
    <w:rsid w:val="00C918E0"/>
    <w:rsid w:val="00C95C16"/>
    <w:rsid w:val="00C96B03"/>
    <w:rsid w:val="00CA0B24"/>
    <w:rsid w:val="00CC3552"/>
    <w:rsid w:val="00CD168E"/>
    <w:rsid w:val="00CD7B99"/>
    <w:rsid w:val="00CF640F"/>
    <w:rsid w:val="00D007D6"/>
    <w:rsid w:val="00D16F11"/>
    <w:rsid w:val="00D2248B"/>
    <w:rsid w:val="00D23648"/>
    <w:rsid w:val="00D25195"/>
    <w:rsid w:val="00D31146"/>
    <w:rsid w:val="00D32460"/>
    <w:rsid w:val="00D32543"/>
    <w:rsid w:val="00D37579"/>
    <w:rsid w:val="00D42DF3"/>
    <w:rsid w:val="00D67F6D"/>
    <w:rsid w:val="00D76686"/>
    <w:rsid w:val="00D80234"/>
    <w:rsid w:val="00D94CB1"/>
    <w:rsid w:val="00DB4795"/>
    <w:rsid w:val="00DB763A"/>
    <w:rsid w:val="00DD3F48"/>
    <w:rsid w:val="00DD5ABE"/>
    <w:rsid w:val="00DE027D"/>
    <w:rsid w:val="00DE4454"/>
    <w:rsid w:val="00DE78C2"/>
    <w:rsid w:val="00DF6196"/>
    <w:rsid w:val="00E1625D"/>
    <w:rsid w:val="00E23653"/>
    <w:rsid w:val="00E23E5A"/>
    <w:rsid w:val="00E2409E"/>
    <w:rsid w:val="00E303CF"/>
    <w:rsid w:val="00E3670A"/>
    <w:rsid w:val="00E36CC6"/>
    <w:rsid w:val="00E41218"/>
    <w:rsid w:val="00E44B07"/>
    <w:rsid w:val="00E50D0A"/>
    <w:rsid w:val="00E5194B"/>
    <w:rsid w:val="00E56F06"/>
    <w:rsid w:val="00E578ED"/>
    <w:rsid w:val="00E60954"/>
    <w:rsid w:val="00E65BDA"/>
    <w:rsid w:val="00E71E0E"/>
    <w:rsid w:val="00E72153"/>
    <w:rsid w:val="00E80EC6"/>
    <w:rsid w:val="00E8179A"/>
    <w:rsid w:val="00E90D69"/>
    <w:rsid w:val="00E95003"/>
    <w:rsid w:val="00E973BD"/>
    <w:rsid w:val="00EA4F86"/>
    <w:rsid w:val="00EA5975"/>
    <w:rsid w:val="00EB5273"/>
    <w:rsid w:val="00EF0AA2"/>
    <w:rsid w:val="00EF4D40"/>
    <w:rsid w:val="00F126AF"/>
    <w:rsid w:val="00F16233"/>
    <w:rsid w:val="00F21E04"/>
    <w:rsid w:val="00F251BF"/>
    <w:rsid w:val="00F25750"/>
    <w:rsid w:val="00F33D7C"/>
    <w:rsid w:val="00F34732"/>
    <w:rsid w:val="00F62E83"/>
    <w:rsid w:val="00F65AF7"/>
    <w:rsid w:val="00F70F4F"/>
    <w:rsid w:val="00F75178"/>
    <w:rsid w:val="00F87635"/>
    <w:rsid w:val="00F924BE"/>
    <w:rsid w:val="00F96367"/>
    <w:rsid w:val="00FA384D"/>
    <w:rsid w:val="00FA4E2D"/>
    <w:rsid w:val="00FD1883"/>
    <w:rsid w:val="00FD1D96"/>
    <w:rsid w:val="00FE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55CCBC"/>
  <w15:chartTrackingRefBased/>
  <w15:docId w15:val="{69E3930B-3653-B740-A177-D21C16EA7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44B0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B0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B0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B0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B0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B0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B0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44B0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44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44B0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44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44B0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44B0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44B0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44B0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44B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4B0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44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B0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44B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4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44B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4B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4B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4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44B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44B0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23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2330E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f">
    <w:name w:val="header"/>
    <w:basedOn w:val="a"/>
    <w:link w:val="af0"/>
    <w:uiPriority w:val="99"/>
    <w:unhideWhenUsed/>
    <w:rsid w:val="00C71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C71B0F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C71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C71B0F"/>
    <w:rPr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rsid w:val="00C71B0F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C71B0F"/>
  </w:style>
  <w:style w:type="character" w:customStyle="1" w:styleId="af5">
    <w:name w:val="註解文字 字元"/>
    <w:basedOn w:val="a0"/>
    <w:link w:val="af4"/>
    <w:uiPriority w:val="99"/>
    <w:semiHidden/>
    <w:rsid w:val="00C71B0F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71B0F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C71B0F"/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rsid w:val="00C71B0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0"/>
    <w:link w:val="af8"/>
    <w:uiPriority w:val="99"/>
    <w:semiHidden/>
    <w:rsid w:val="00C71B0F"/>
    <w:rPr>
      <w:rFonts w:asciiTheme="majorHAnsi" w:eastAsiaTheme="majorEastAsia" w:hAnsiTheme="majorHAnsi" w:cstheme="majorBidi"/>
      <w:sz w:val="18"/>
      <w:szCs w:val="18"/>
    </w:rPr>
  </w:style>
  <w:style w:type="paragraph" w:styleId="afa">
    <w:name w:val="Revision"/>
    <w:hidden/>
    <w:uiPriority w:val="99"/>
    <w:semiHidden/>
    <w:rsid w:val="002A652D"/>
    <w:pPr>
      <w:spacing w:after="0" w:line="240" w:lineRule="auto"/>
    </w:pPr>
  </w:style>
  <w:style w:type="character" w:styleId="afb">
    <w:name w:val="Strong"/>
    <w:basedOn w:val="a0"/>
    <w:uiPriority w:val="22"/>
    <w:qFormat/>
    <w:rsid w:val="00465E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14</Pages>
  <Words>1608</Words>
  <Characters>9168</Characters>
  <Application>Microsoft Office Word</Application>
  <DocSecurity>0</DocSecurity>
  <Lines>76</Lines>
  <Paragraphs>21</Paragraphs>
  <ScaleCrop>false</ScaleCrop>
  <Company/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 家興</dc:creator>
  <cp:keywords/>
  <dc:description/>
  <cp:lastModifiedBy>User</cp:lastModifiedBy>
  <cp:revision>21</cp:revision>
  <cp:lastPrinted>2026-02-13T06:39:00Z</cp:lastPrinted>
  <dcterms:created xsi:type="dcterms:W3CDTF">2026-02-03T00:21:00Z</dcterms:created>
  <dcterms:modified xsi:type="dcterms:W3CDTF">2026-05-01T04:03:00Z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a7dd223d873e932017ca533d233cbbefde30be127f0e9b0b3f58abb4df556ef4</vt:lpwstr>
  </property>
</Properties>
</file>