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AB8" w:rsidRDefault="00EB1AB8">
      <w:pPr>
        <w:rPr>
          <w:lang w:val="fi-FI"/>
        </w:rPr>
      </w:pPr>
      <w:bookmarkStart w:id="0" w:name="_GoBack"/>
      <w:bookmarkEnd w:id="0"/>
    </w:p>
    <w:p w:rsidR="005D02EE" w:rsidRDefault="005D02EE">
      <w:r>
        <w:fldChar w:fldCharType="begin"/>
      </w:r>
      <w:r>
        <w:instrText xml:space="preserve"> LINK Excel.Sheet.12 "C:\\Users\\Anni\\Desktop\\Modified Gene list Go term table S2_Lu 9-2-17.xlsx" "Sheet1!R8C3:R18C9" \a \f 4 \h </w:instrText>
      </w:r>
      <w:r>
        <w:fldChar w:fldCharType="separate"/>
      </w:r>
    </w:p>
    <w:p w:rsidR="00EA3DB3" w:rsidRPr="005D02EE" w:rsidRDefault="005D02EE">
      <w:r>
        <w:fldChar w:fldCharType="end"/>
      </w: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2640"/>
        <w:gridCol w:w="879"/>
        <w:gridCol w:w="700"/>
        <w:gridCol w:w="1120"/>
        <w:gridCol w:w="1265"/>
        <w:gridCol w:w="1080"/>
        <w:gridCol w:w="2380"/>
      </w:tblGrid>
      <w:tr w:rsidR="00EA3DB3" w:rsidRPr="00EA3DB3" w:rsidTr="00EA3DB3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3DB3" w:rsidRPr="00EA3DB3" w:rsidTr="00EA3DB3">
        <w:trPr>
          <w:trHeight w:val="300"/>
        </w:trPr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DB3">
              <w:rPr>
                <w:rFonts w:ascii="Calibri" w:eastAsia="Times New Roman" w:hAnsi="Calibri" w:cs="Calibri"/>
                <w:b/>
                <w:bCs/>
                <w:color w:val="000000"/>
              </w:rPr>
              <w:t>PCR Array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DB3">
              <w:rPr>
                <w:rFonts w:ascii="Calibri" w:eastAsia="Times New Roman" w:hAnsi="Calibri" w:cs="Calibri"/>
                <w:b/>
                <w:bCs/>
                <w:color w:val="000000"/>
              </w:rPr>
              <w:t>Human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DB3">
              <w:rPr>
                <w:rFonts w:ascii="Calibri" w:eastAsia="Times New Roman" w:hAnsi="Calibri" w:cs="Calibri"/>
                <w:b/>
                <w:bCs/>
                <w:color w:val="000000"/>
              </w:rPr>
              <w:t>total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DB3">
              <w:rPr>
                <w:rFonts w:ascii="Calibri" w:eastAsia="Times New Roman" w:hAnsi="Calibri" w:cs="Calibri"/>
                <w:b/>
                <w:bCs/>
                <w:color w:val="000000"/>
              </w:rPr>
              <w:t>expected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DB3">
              <w:rPr>
                <w:rFonts w:ascii="Calibri" w:eastAsia="Times New Roman" w:hAnsi="Calibri" w:cs="Calibri"/>
                <w:b/>
                <w:bCs/>
                <w:color w:val="000000"/>
              </w:rPr>
              <w:t>over/under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DB3">
              <w:rPr>
                <w:rFonts w:ascii="Calibri" w:eastAsia="Times New Roman" w:hAnsi="Calibri" w:cs="Calibri"/>
                <w:b/>
                <w:bCs/>
                <w:color w:val="000000"/>
              </w:rPr>
              <w:t>p-value</w:t>
            </w:r>
          </w:p>
        </w:tc>
        <w:tc>
          <w:tcPr>
            <w:tcW w:w="2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DB3">
              <w:rPr>
                <w:rFonts w:ascii="Calibri" w:eastAsia="Times New Roman" w:hAnsi="Calibri" w:cs="Calibri"/>
                <w:b/>
                <w:bCs/>
                <w:color w:val="000000"/>
              </w:rPr>
              <w:t>gene</w:t>
            </w:r>
          </w:p>
        </w:tc>
      </w:tr>
      <w:tr w:rsidR="00EA3DB3" w:rsidRPr="00EA3DB3" w:rsidTr="00EA3DB3">
        <w:trPr>
          <w:trHeight w:val="151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DB3">
              <w:rPr>
                <w:rFonts w:ascii="Calibri" w:eastAsia="Times New Roman" w:hAnsi="Calibri" w:cs="Calibri"/>
                <w:b/>
                <w:bCs/>
                <w:color w:val="000000"/>
              </w:rPr>
              <w:t>Apoptosis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1.43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1.12E-03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BCL2 SQSTM1 TSC1</w:t>
            </w:r>
          </w:p>
        </w:tc>
      </w:tr>
      <w:tr w:rsidR="00EA3DB3" w:rsidRPr="00EA3DB3" w:rsidTr="00EA3DB3">
        <w:trPr>
          <w:trHeight w:val="15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DB3">
              <w:rPr>
                <w:rFonts w:ascii="Calibri" w:eastAsia="Times New Roman" w:hAnsi="Calibri" w:cs="Calibri"/>
                <w:b/>
                <w:bCs/>
                <w:color w:val="000000"/>
              </w:rPr>
              <w:t>Autophagy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3.43E-09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AMBRA1 ATG7  BCL2L1 BECN1 MCL1 MTOR TSC1 ATG12 ATG5 BCL2L2</w:t>
            </w:r>
          </w:p>
        </w:tc>
      </w:tr>
      <w:tr w:rsidR="00EA3DB3" w:rsidRPr="00EA3DB3" w:rsidTr="00EA3DB3">
        <w:trPr>
          <w:trHeight w:val="1500"/>
        </w:trPr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DB3">
              <w:rPr>
                <w:rFonts w:ascii="Calibri" w:eastAsia="Times New Roman" w:hAnsi="Calibri" w:cs="Calibri"/>
                <w:b/>
                <w:bCs/>
                <w:color w:val="000000"/>
              </w:rPr>
              <w:t>Unfolded Protein Response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>1.76E-06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EA3DB3" w:rsidRPr="00EA3DB3" w:rsidRDefault="00EA3DB3" w:rsidP="00EA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DB3">
              <w:rPr>
                <w:rFonts w:ascii="Calibri" w:eastAsia="Times New Roman" w:hAnsi="Calibri" w:cs="Calibri"/>
                <w:color w:val="000000"/>
              </w:rPr>
              <w:t xml:space="preserve">ATF4 ATF6 DDIT3 EIF2A EIF2AK3 HSP90B1 HSPA5 XBP1     </w:t>
            </w:r>
          </w:p>
        </w:tc>
      </w:tr>
    </w:tbl>
    <w:p w:rsidR="005D02EE" w:rsidRDefault="005D02EE"/>
    <w:p w:rsidR="00EA3DB3" w:rsidRPr="00EA3DB3" w:rsidRDefault="00EA3DB3" w:rsidP="00F272AF">
      <w:pPr>
        <w:spacing w:after="0" w:line="360" w:lineRule="auto"/>
        <w:rPr>
          <w:rFonts w:eastAsia="Times New Roman" w:cstheme="minorHAnsi"/>
          <w:sz w:val="32"/>
          <w:szCs w:val="24"/>
        </w:rPr>
      </w:pPr>
      <w:r>
        <w:rPr>
          <w:rFonts w:eastAsia="Times New Roman" w:cstheme="minorHAnsi"/>
          <w:b/>
          <w:bCs/>
          <w:sz w:val="24"/>
          <w:szCs w:val="20"/>
        </w:rPr>
        <w:t xml:space="preserve">Supplementary </w:t>
      </w:r>
      <w:r w:rsidRPr="00EA3DB3">
        <w:rPr>
          <w:rFonts w:eastAsia="Times New Roman" w:cstheme="minorHAnsi"/>
          <w:b/>
          <w:bCs/>
          <w:sz w:val="24"/>
          <w:szCs w:val="20"/>
        </w:rPr>
        <w:t>Table S2. </w:t>
      </w:r>
      <w:proofErr w:type="gramStart"/>
      <w:r w:rsidRPr="00EA3DB3">
        <w:rPr>
          <w:rFonts w:eastAsia="Times New Roman" w:cstheme="minorHAnsi"/>
          <w:sz w:val="24"/>
          <w:szCs w:val="20"/>
        </w:rPr>
        <w:t>Selected genes representing the processes of apoptosis, autophagy and the unfolded protein response (UPR).</w:t>
      </w:r>
      <w:proofErr w:type="gramEnd"/>
      <w:r w:rsidRPr="00EA3DB3">
        <w:rPr>
          <w:rFonts w:eastAsia="Times New Roman" w:cstheme="minorHAnsi"/>
          <w:sz w:val="24"/>
          <w:szCs w:val="20"/>
        </w:rPr>
        <w:t xml:space="preserve"> We used our prior knowledge of signaling in breast cancer to create a list of genes that would likely represent adequately the processes of apoptosis, autophagy and the unfolded protein response. We then validated the selected gene set for this purpose using </w:t>
      </w:r>
      <w:proofErr w:type="spellStart"/>
      <w:r w:rsidRPr="00EA3DB3">
        <w:rPr>
          <w:rFonts w:eastAsia="Times New Roman" w:cstheme="minorHAnsi"/>
          <w:sz w:val="24"/>
          <w:szCs w:val="20"/>
        </w:rPr>
        <w:t>SABioscience</w:t>
      </w:r>
      <w:proofErr w:type="spellEnd"/>
      <w:r w:rsidRPr="00EA3DB3">
        <w:rPr>
          <w:rFonts w:eastAsia="Times New Roman" w:cstheme="minorHAnsi"/>
          <w:sz w:val="24"/>
          <w:szCs w:val="20"/>
        </w:rPr>
        <w:t xml:space="preserve"> PCR Array list and Fisher’s </w:t>
      </w:r>
      <w:proofErr w:type="gramStart"/>
      <w:r w:rsidRPr="00EA3DB3">
        <w:rPr>
          <w:rFonts w:eastAsia="Times New Roman" w:cstheme="minorHAnsi"/>
          <w:sz w:val="24"/>
          <w:szCs w:val="20"/>
        </w:rPr>
        <w:t>Exact</w:t>
      </w:r>
      <w:proofErr w:type="gramEnd"/>
      <w:r w:rsidRPr="00EA3DB3">
        <w:rPr>
          <w:rFonts w:eastAsia="Times New Roman" w:cstheme="minorHAnsi"/>
          <w:sz w:val="24"/>
          <w:szCs w:val="20"/>
        </w:rPr>
        <w:t xml:space="preserve"> test.</w:t>
      </w:r>
    </w:p>
    <w:p w:rsidR="00EA3DB3" w:rsidRPr="005D02EE" w:rsidRDefault="00EA3DB3"/>
    <w:sectPr w:rsidR="00EA3DB3" w:rsidRPr="005D02EE" w:rsidSect="005D02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EE"/>
    <w:rsid w:val="0031532D"/>
    <w:rsid w:val="005D02EE"/>
    <w:rsid w:val="00EA3DB3"/>
    <w:rsid w:val="00EB1AB8"/>
    <w:rsid w:val="00F2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</dc:creator>
  <cp:lastModifiedBy>Anni</cp:lastModifiedBy>
  <cp:revision>2</cp:revision>
  <dcterms:created xsi:type="dcterms:W3CDTF">2018-08-03T18:44:00Z</dcterms:created>
  <dcterms:modified xsi:type="dcterms:W3CDTF">2018-08-03T18:44:00Z</dcterms:modified>
</cp:coreProperties>
</file>