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80EDD" w14:textId="0C94FC20" w:rsidR="002B6255" w:rsidRDefault="002B6255"/>
    <w:p w14:paraId="2A8BC852" w14:textId="04810CCF" w:rsidR="006F1C8A" w:rsidRDefault="00C10F7A" w:rsidP="002B6255">
      <w:r>
        <w:rPr>
          <w:rFonts w:eastAsiaTheme="minorEastAsia"/>
          <w:b/>
        </w:rPr>
        <w:t xml:space="preserve">Supplementary Table </w:t>
      </w:r>
      <w:r w:rsidR="00D559BF">
        <w:rPr>
          <w:rFonts w:eastAsiaTheme="minorEastAsia"/>
          <w:b/>
        </w:rPr>
        <w:t>S</w:t>
      </w:r>
      <w:bookmarkStart w:id="0" w:name="_GoBack"/>
      <w:bookmarkEnd w:id="0"/>
      <w:r>
        <w:rPr>
          <w:rFonts w:eastAsiaTheme="minorEastAsia"/>
          <w:b/>
        </w:rPr>
        <w:t>7</w:t>
      </w:r>
      <w:r w:rsidR="002B6255" w:rsidRPr="00725922">
        <w:rPr>
          <w:b/>
        </w:rPr>
        <w:t>.</w:t>
      </w:r>
      <w:r w:rsidR="002B6255">
        <w:t xml:space="preserve"> Multivariate analysis for overall survival</w:t>
      </w:r>
    </w:p>
    <w:p w14:paraId="080BDA6D" w14:textId="49C74437" w:rsidR="006F1C8A" w:rsidRDefault="006F1C8A" w:rsidP="002B6255">
      <w:pPr>
        <w:rPr>
          <w:rFonts w:eastAsiaTheme="minorEastAsia"/>
        </w:rPr>
      </w:pPr>
    </w:p>
    <w:p w14:paraId="7C90D82B" w14:textId="77777777" w:rsidR="006F1C8A" w:rsidRPr="002B6255" w:rsidRDefault="006F1C8A" w:rsidP="002B6255">
      <w:pPr>
        <w:rPr>
          <w:rFonts w:eastAsiaTheme="minorEastAsia"/>
        </w:rPr>
      </w:pPr>
    </w:p>
    <w:tbl>
      <w:tblPr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8"/>
        <w:gridCol w:w="1490"/>
        <w:gridCol w:w="1466"/>
        <w:gridCol w:w="1463"/>
        <w:gridCol w:w="1475"/>
      </w:tblGrid>
      <w:tr w:rsidR="002B6255" w:rsidRPr="002B6255" w14:paraId="1FA4C4CD" w14:textId="77777777" w:rsidTr="0020332B">
        <w:trPr>
          <w:trHeight w:val="615"/>
          <w:jc w:val="center"/>
        </w:trPr>
        <w:tc>
          <w:tcPr>
            <w:tcW w:w="5588" w:type="dxa"/>
            <w:shd w:val="clear" w:color="auto" w:fill="auto"/>
            <w:vAlign w:val="center"/>
            <w:hideMark/>
          </w:tcPr>
          <w:p w14:paraId="5F3FDD9E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b/>
                <w:bCs/>
                <w:color w:val="000000"/>
              </w:rPr>
              <w:t>Variables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025F062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b/>
                <w:bCs/>
                <w:color w:val="000000"/>
              </w:rPr>
              <w:t>Hazard ratio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A83AE5A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b/>
                <w:bCs/>
                <w:color w:val="000000"/>
              </w:rPr>
              <w:t>Lower 95%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14:paraId="68C488DC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b/>
                <w:bCs/>
                <w:color w:val="000000"/>
              </w:rPr>
              <w:t>Upper 95%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6C35BC7" w14:textId="7F3FDC4C" w:rsidR="002B6255" w:rsidRPr="0020332B" w:rsidRDefault="006F1C8A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b/>
                <w:bCs/>
                <w:color w:val="000000"/>
              </w:rPr>
              <w:t>p</w:t>
            </w:r>
            <w:r w:rsidR="002B6255" w:rsidRPr="0020332B">
              <w:rPr>
                <w:rFonts w:ascii="Arial" w:eastAsia="DengXian" w:hAnsi="Arial" w:cs="Arial"/>
                <w:b/>
                <w:bCs/>
                <w:color w:val="000000"/>
              </w:rPr>
              <w:t>-</w:t>
            </w:r>
            <w:r w:rsidR="009144F6" w:rsidRPr="0020332B">
              <w:rPr>
                <w:rFonts w:ascii="Arial" w:eastAsia="DengXian" w:hAnsi="Arial" w:cs="Arial"/>
                <w:b/>
                <w:bCs/>
                <w:color w:val="000000"/>
              </w:rPr>
              <w:t>v</w:t>
            </w:r>
            <w:r w:rsidR="002B6255" w:rsidRPr="0020332B">
              <w:rPr>
                <w:rFonts w:ascii="Arial" w:eastAsia="DengXian" w:hAnsi="Arial" w:cs="Arial"/>
                <w:b/>
                <w:bCs/>
                <w:color w:val="000000"/>
              </w:rPr>
              <w:t>alue</w:t>
            </w:r>
          </w:p>
        </w:tc>
      </w:tr>
      <w:tr w:rsidR="002B6255" w:rsidRPr="002B6255" w14:paraId="7113C27D" w14:textId="77777777" w:rsidTr="0020332B">
        <w:trPr>
          <w:trHeight w:val="300"/>
          <w:jc w:val="center"/>
        </w:trPr>
        <w:tc>
          <w:tcPr>
            <w:tcW w:w="5588" w:type="dxa"/>
            <w:shd w:val="clear" w:color="auto" w:fill="auto"/>
            <w:vAlign w:val="center"/>
            <w:hideMark/>
          </w:tcPr>
          <w:p w14:paraId="0F1EA858" w14:textId="7B6006DD" w:rsidR="002B6255" w:rsidRPr="0020332B" w:rsidRDefault="002B6255" w:rsidP="009144F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Gender (male</w:t>
            </w:r>
            <w:r w:rsidR="009144F6" w:rsidRPr="0020332B">
              <w:rPr>
                <w:rFonts w:ascii="Arial" w:eastAsia="DengXian" w:hAnsi="Arial" w:cs="Arial"/>
                <w:color w:val="000000"/>
              </w:rPr>
              <w:t xml:space="preserve"> </w:t>
            </w:r>
            <w:r w:rsidR="009144F6" w:rsidRPr="0020332B">
              <w:rPr>
                <w:rFonts w:ascii="Arial" w:eastAsia="DengXian" w:hAnsi="Arial" w:cs="Arial"/>
                <w:i/>
                <w:color w:val="000000"/>
              </w:rPr>
              <w:t>vs</w:t>
            </w:r>
            <w:r w:rsidR="009144F6" w:rsidRPr="0020332B">
              <w:rPr>
                <w:rFonts w:ascii="Arial" w:eastAsia="DengXian" w:hAnsi="Arial" w:cs="Arial"/>
                <w:color w:val="000000"/>
              </w:rPr>
              <w:t xml:space="preserve"> </w:t>
            </w:r>
            <w:r w:rsidRPr="0020332B">
              <w:rPr>
                <w:rFonts w:ascii="Arial" w:eastAsia="DengXian" w:hAnsi="Arial" w:cs="Arial"/>
                <w:color w:val="000000"/>
              </w:rPr>
              <w:t>female)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262CF077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1.33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2511DD6C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  <w:lang w:val="en-US"/>
              </w:rPr>
              <w:t>0.95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14:paraId="39684A0F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1.85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0EDE269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0.093</w:t>
            </w:r>
          </w:p>
        </w:tc>
      </w:tr>
      <w:tr w:rsidR="002B6255" w:rsidRPr="002B6255" w14:paraId="4C1ABB30" w14:textId="77777777" w:rsidTr="0020332B">
        <w:trPr>
          <w:trHeight w:val="600"/>
          <w:jc w:val="center"/>
        </w:trPr>
        <w:tc>
          <w:tcPr>
            <w:tcW w:w="5588" w:type="dxa"/>
            <w:shd w:val="clear" w:color="auto" w:fill="auto"/>
            <w:vAlign w:val="center"/>
            <w:hideMark/>
          </w:tcPr>
          <w:p w14:paraId="1E19286D" w14:textId="2E85B142" w:rsidR="002B6255" w:rsidRPr="0020332B" w:rsidRDefault="002B6255" w:rsidP="009144F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Histological subtype (Epithelio</w:t>
            </w:r>
            <w:r w:rsidR="00D30D68" w:rsidRPr="0020332B">
              <w:rPr>
                <w:rFonts w:ascii="Arial" w:eastAsia="DengXian" w:hAnsi="Arial" w:cs="Arial"/>
                <w:color w:val="000000"/>
              </w:rPr>
              <w:t>i</w:t>
            </w:r>
            <w:r w:rsidRPr="0020332B">
              <w:rPr>
                <w:rFonts w:ascii="Arial" w:eastAsia="DengXian" w:hAnsi="Arial" w:cs="Arial"/>
                <w:color w:val="000000"/>
              </w:rPr>
              <w:t xml:space="preserve">d </w:t>
            </w:r>
            <w:r w:rsidRPr="0020332B">
              <w:rPr>
                <w:rFonts w:ascii="Arial" w:eastAsia="DengXian" w:hAnsi="Arial" w:cs="Arial"/>
                <w:i/>
                <w:color w:val="000000"/>
              </w:rPr>
              <w:t>vs</w:t>
            </w:r>
            <w:r w:rsidRPr="0020332B">
              <w:rPr>
                <w:rFonts w:ascii="Arial" w:eastAsia="DengXian" w:hAnsi="Arial" w:cs="Arial"/>
                <w:color w:val="000000"/>
              </w:rPr>
              <w:t xml:space="preserve"> non-epithelioid)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630B08B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0.58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54F1A142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0.45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14:paraId="54C435DF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0.75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6537E23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&lt;0.001</w:t>
            </w:r>
          </w:p>
        </w:tc>
      </w:tr>
      <w:tr w:rsidR="002B6255" w:rsidRPr="002B6255" w14:paraId="48C9DB35" w14:textId="77777777" w:rsidTr="0020332B">
        <w:trPr>
          <w:trHeight w:val="300"/>
          <w:jc w:val="center"/>
        </w:trPr>
        <w:tc>
          <w:tcPr>
            <w:tcW w:w="5588" w:type="dxa"/>
            <w:shd w:val="clear" w:color="auto" w:fill="auto"/>
            <w:vAlign w:val="center"/>
            <w:hideMark/>
          </w:tcPr>
          <w:p w14:paraId="388BFC4D" w14:textId="77777777" w:rsidR="002B6255" w:rsidRPr="0020332B" w:rsidRDefault="002B6255" w:rsidP="009144F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Stage (III and IV</w:t>
            </w:r>
            <w:r w:rsidRPr="0020332B">
              <w:rPr>
                <w:rFonts w:ascii="Arial" w:eastAsia="DengXian" w:hAnsi="Arial" w:cs="Arial"/>
                <w:i/>
                <w:color w:val="000000"/>
              </w:rPr>
              <w:t xml:space="preserve"> vs</w:t>
            </w:r>
            <w:r w:rsidRPr="0020332B">
              <w:rPr>
                <w:rFonts w:ascii="Arial" w:eastAsia="DengXian" w:hAnsi="Arial" w:cs="Arial"/>
                <w:color w:val="000000"/>
              </w:rPr>
              <w:t xml:space="preserve"> I and II)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6D5AE3F8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1.51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52E8A4AB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1.19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14:paraId="42020C76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1.91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3A4EAA0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0.001</w:t>
            </w:r>
          </w:p>
        </w:tc>
      </w:tr>
      <w:tr w:rsidR="002B6255" w:rsidRPr="002B6255" w14:paraId="28D224B0" w14:textId="77777777" w:rsidTr="0020332B">
        <w:trPr>
          <w:trHeight w:val="915"/>
          <w:jc w:val="center"/>
        </w:trPr>
        <w:tc>
          <w:tcPr>
            <w:tcW w:w="5588" w:type="dxa"/>
            <w:shd w:val="clear" w:color="auto" w:fill="auto"/>
            <w:vAlign w:val="center"/>
            <w:hideMark/>
          </w:tcPr>
          <w:p w14:paraId="49BD3B57" w14:textId="06820952" w:rsidR="009144F6" w:rsidRPr="0020332B" w:rsidRDefault="002B6255" w:rsidP="009144F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 xml:space="preserve">Anti-cancer </w:t>
            </w:r>
            <w:r w:rsidR="009144F6" w:rsidRPr="0020332B">
              <w:rPr>
                <w:rFonts w:ascii="Arial" w:eastAsia="DengXian" w:hAnsi="Arial" w:cs="Arial"/>
                <w:color w:val="000000"/>
              </w:rPr>
              <w:t>t</w:t>
            </w:r>
            <w:r w:rsidRPr="0020332B">
              <w:rPr>
                <w:rFonts w:ascii="Arial" w:eastAsia="DengXian" w:hAnsi="Arial" w:cs="Arial"/>
                <w:color w:val="000000"/>
              </w:rPr>
              <w:t>herapy (</w:t>
            </w:r>
            <w:r w:rsidR="009144F6" w:rsidRPr="0020332B">
              <w:rPr>
                <w:rFonts w:ascii="Arial" w:eastAsia="DengXian" w:hAnsi="Arial" w:cs="Arial"/>
                <w:color w:val="000000"/>
              </w:rPr>
              <w:t>n</w:t>
            </w:r>
            <w:r w:rsidRPr="0020332B">
              <w:rPr>
                <w:rFonts w:ascii="Arial" w:eastAsia="DengXian" w:hAnsi="Arial" w:cs="Arial"/>
                <w:color w:val="000000"/>
              </w:rPr>
              <w:t xml:space="preserve">o therapy </w:t>
            </w:r>
            <w:r w:rsidRPr="0020332B">
              <w:rPr>
                <w:rFonts w:ascii="Arial" w:eastAsia="DengXian" w:hAnsi="Arial" w:cs="Arial"/>
                <w:i/>
                <w:color w:val="000000"/>
              </w:rPr>
              <w:t>vs</w:t>
            </w:r>
            <w:r w:rsidRPr="0020332B">
              <w:rPr>
                <w:rFonts w:ascii="Arial" w:eastAsia="DengXian" w:hAnsi="Arial" w:cs="Arial"/>
                <w:color w:val="000000"/>
              </w:rPr>
              <w:t xml:space="preserve"> chemotherapy,</w:t>
            </w:r>
          </w:p>
          <w:p w14:paraId="02EB6D5B" w14:textId="0DF6A24E" w:rsidR="002B6255" w:rsidRPr="0020332B" w:rsidRDefault="002B6255" w:rsidP="009144F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 xml:space="preserve">radiotherapy and chemotherapy + </w:t>
            </w:r>
            <w:r w:rsidR="006F1C8A" w:rsidRPr="0020332B">
              <w:rPr>
                <w:rFonts w:ascii="Arial" w:eastAsia="DengXian" w:hAnsi="Arial" w:cs="Arial"/>
                <w:color w:val="000000"/>
              </w:rPr>
              <w:t>r</w:t>
            </w:r>
            <w:r w:rsidRPr="0020332B">
              <w:rPr>
                <w:rFonts w:ascii="Arial" w:eastAsia="DengXian" w:hAnsi="Arial" w:cs="Arial"/>
                <w:color w:val="000000"/>
              </w:rPr>
              <w:t>adiotherapy)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CCEDB28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 xml:space="preserve">1.70 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6BA4F9F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1.33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14:paraId="748D592E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2.17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DA3326B" w14:textId="77777777" w:rsidR="002B6255" w:rsidRPr="0020332B" w:rsidRDefault="002B6255" w:rsidP="002B625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lang w:val="en-US"/>
              </w:rPr>
            </w:pPr>
            <w:r w:rsidRPr="0020332B">
              <w:rPr>
                <w:rFonts w:ascii="Arial" w:eastAsia="DengXian" w:hAnsi="Arial" w:cs="Arial"/>
                <w:color w:val="000000"/>
              </w:rPr>
              <w:t>&lt;0.001</w:t>
            </w:r>
          </w:p>
        </w:tc>
      </w:tr>
    </w:tbl>
    <w:p w14:paraId="20D64A7B" w14:textId="77777777" w:rsidR="002B6255" w:rsidRPr="002B6255" w:rsidRDefault="002B6255" w:rsidP="002B6255">
      <w:pPr>
        <w:rPr>
          <w:rFonts w:eastAsiaTheme="minorEastAsia"/>
        </w:rPr>
      </w:pPr>
    </w:p>
    <w:p w14:paraId="306F134F" w14:textId="77777777" w:rsidR="00DE5D90" w:rsidRDefault="00DE5D90"/>
    <w:sectPr w:rsidR="00DE5D90" w:rsidSect="00CE3D7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2C"/>
    <w:rsid w:val="00095A05"/>
    <w:rsid w:val="00126ADE"/>
    <w:rsid w:val="0020332B"/>
    <w:rsid w:val="00227207"/>
    <w:rsid w:val="002B6255"/>
    <w:rsid w:val="002C7EC3"/>
    <w:rsid w:val="003212EF"/>
    <w:rsid w:val="003B3418"/>
    <w:rsid w:val="004D6FB9"/>
    <w:rsid w:val="004E6471"/>
    <w:rsid w:val="00515A0C"/>
    <w:rsid w:val="00566C6A"/>
    <w:rsid w:val="005B77CF"/>
    <w:rsid w:val="00600335"/>
    <w:rsid w:val="00686C6B"/>
    <w:rsid w:val="006C77E5"/>
    <w:rsid w:val="006E470B"/>
    <w:rsid w:val="006E620A"/>
    <w:rsid w:val="006F1C8A"/>
    <w:rsid w:val="0070462C"/>
    <w:rsid w:val="00725922"/>
    <w:rsid w:val="007E5387"/>
    <w:rsid w:val="009144F6"/>
    <w:rsid w:val="009A1AC9"/>
    <w:rsid w:val="009A59E6"/>
    <w:rsid w:val="00A76546"/>
    <w:rsid w:val="00A93CBD"/>
    <w:rsid w:val="00BB64F7"/>
    <w:rsid w:val="00C10F7A"/>
    <w:rsid w:val="00C22E47"/>
    <w:rsid w:val="00CE3D72"/>
    <w:rsid w:val="00D07CFA"/>
    <w:rsid w:val="00D20769"/>
    <w:rsid w:val="00D25890"/>
    <w:rsid w:val="00D30D68"/>
    <w:rsid w:val="00D559BF"/>
    <w:rsid w:val="00DE5D90"/>
    <w:rsid w:val="00E5400D"/>
    <w:rsid w:val="00EC28B9"/>
    <w:rsid w:val="00F1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1B94"/>
  <w15:chartTrackingRefBased/>
  <w15:docId w15:val="{B11E4419-87AF-478D-B630-31ACB3DB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A0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Surein Arulananda</dc:creator>
  <cp:keywords/>
  <dc:description/>
  <cp:lastModifiedBy>Microsoft Office User</cp:lastModifiedBy>
  <cp:revision>3</cp:revision>
  <dcterms:created xsi:type="dcterms:W3CDTF">2020-09-03T00:58:00Z</dcterms:created>
  <dcterms:modified xsi:type="dcterms:W3CDTF">2020-09-03T00:58:00Z</dcterms:modified>
</cp:coreProperties>
</file>