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8FE567" w14:textId="50E64201" w:rsidR="004C47BE" w:rsidRPr="00607629" w:rsidRDefault="004C47BE" w:rsidP="004C47BE">
      <w:pPr>
        <w:spacing w:line="480" w:lineRule="auto"/>
        <w:rPr>
          <w:b/>
        </w:rPr>
      </w:pPr>
      <w:r w:rsidRPr="00607629">
        <w:rPr>
          <w:b/>
        </w:rPr>
        <w:t xml:space="preserve">Supplemental </w:t>
      </w:r>
      <w:r w:rsidR="00C3621A">
        <w:rPr>
          <w:b/>
        </w:rPr>
        <w:t>M</w:t>
      </w:r>
      <w:r w:rsidRPr="00607629">
        <w:rPr>
          <w:b/>
        </w:rPr>
        <w:t>aterials</w:t>
      </w:r>
    </w:p>
    <w:p w14:paraId="08B2FBF9" w14:textId="2D27AFCB" w:rsidR="00B03704" w:rsidRDefault="004C47BE" w:rsidP="004A7184">
      <w:pPr>
        <w:spacing w:line="480" w:lineRule="auto"/>
      </w:pPr>
      <w:r w:rsidRPr="00607629">
        <w:rPr>
          <w:b/>
        </w:rPr>
        <w:t xml:space="preserve">Fig. S1 RIPK3 in primary human CECs (pHCECs) is activated by high-dose UVA irradiation. A </w:t>
      </w:r>
      <w:r w:rsidRPr="00607629">
        <w:t xml:space="preserve">Flow chart of pHCECs </w:t>
      </w:r>
      <w:r w:rsidR="007C4A8C" w:rsidRPr="004A7184">
        <w:rPr>
          <w:i/>
          <w:iCs/>
        </w:rPr>
        <w:t xml:space="preserve">in vivo </w:t>
      </w:r>
      <w:r w:rsidRPr="00607629">
        <w:t>culture and UVA irradiation model. The intensity and time of UVA irradiation were 5 J/cm</w:t>
      </w:r>
      <w:r w:rsidRPr="00607629">
        <w:rPr>
          <w:vertAlign w:val="superscript"/>
        </w:rPr>
        <w:t>2</w:t>
      </w:r>
      <w:r w:rsidRPr="00607629">
        <w:t xml:space="preserve"> (6 minutes 25 seconds), 10 J/cm</w:t>
      </w:r>
      <w:r w:rsidRPr="00607629">
        <w:rPr>
          <w:vertAlign w:val="superscript"/>
        </w:rPr>
        <w:t>2</w:t>
      </w:r>
      <w:r w:rsidRPr="00607629">
        <w:t xml:space="preserve"> (12 minutes 50 seconds) and 20 J/cm</w:t>
      </w:r>
      <w:r w:rsidRPr="00607629">
        <w:rPr>
          <w:vertAlign w:val="superscript"/>
        </w:rPr>
        <w:t>2</w:t>
      </w:r>
      <w:r w:rsidRPr="00607629">
        <w:t xml:space="preserve"> (25 minutes 40 seconds). </w:t>
      </w:r>
      <w:r w:rsidRPr="00607629">
        <w:rPr>
          <w:b/>
        </w:rPr>
        <w:t>B</w:t>
      </w:r>
      <w:r w:rsidRPr="00607629">
        <w:t xml:space="preserve"> Migration during 36 hours after UVA irradiation with the intensity of 0, 5, 10, 20 J/cm</w:t>
      </w:r>
      <w:r w:rsidRPr="00607629">
        <w:rPr>
          <w:vertAlign w:val="superscript"/>
        </w:rPr>
        <w:t>2</w:t>
      </w:r>
      <w:r w:rsidR="008E3B61">
        <w:t xml:space="preserve"> </w:t>
      </w:r>
      <w:r w:rsidR="008E3B61" w:rsidRPr="00607629">
        <w:t>(Scale Bar: 100 μm)</w:t>
      </w:r>
      <w:r w:rsidRPr="00607629">
        <w:t xml:space="preserve">. </w:t>
      </w:r>
      <w:r w:rsidRPr="00607629">
        <w:rPr>
          <w:b/>
        </w:rPr>
        <w:t>C</w:t>
      </w:r>
      <w:r w:rsidRPr="00607629">
        <w:t xml:space="preserve"> The proliferation rate of pHCECs slowed down with the increase of UVA irradiation intensity by analyzing the wound area </w:t>
      </w:r>
      <w:r w:rsidR="008E3B61">
        <w:t>(</w:t>
      </w:r>
      <w:r w:rsidRPr="00607629">
        <w:t>n=6 per group</w:t>
      </w:r>
      <w:r w:rsidR="008E3B61">
        <w:t>)</w:t>
      </w:r>
      <w:r w:rsidRPr="00607629">
        <w:t xml:space="preserve">. </w:t>
      </w:r>
      <w:r w:rsidRPr="00607629">
        <w:rPr>
          <w:b/>
        </w:rPr>
        <w:t>D</w:t>
      </w:r>
      <w:r w:rsidR="008E3B61">
        <w:rPr>
          <w:b/>
        </w:rPr>
        <w:t xml:space="preserve"> &amp; </w:t>
      </w:r>
      <w:r w:rsidRPr="00607629">
        <w:rPr>
          <w:b/>
        </w:rPr>
        <w:t xml:space="preserve">E </w:t>
      </w:r>
      <w:r w:rsidR="008E3B61">
        <w:t xml:space="preserve">Western blot analysis of </w:t>
      </w:r>
      <w:r w:rsidRPr="00607629">
        <w:t xml:space="preserve">RIPK3 expression </w:t>
      </w:r>
      <w:r w:rsidR="008E3B61">
        <w:t xml:space="preserve">in pHCECs </w:t>
      </w:r>
      <w:r w:rsidRPr="00607629">
        <w:t xml:space="preserve">with UVA irradiation </w:t>
      </w:r>
      <w:r w:rsidR="008E3B61">
        <w:t>(</w:t>
      </w:r>
      <w:r w:rsidRPr="00607629">
        <w:t>n=5 per group</w:t>
      </w:r>
      <w:r w:rsidR="008E3B61">
        <w:t>)</w:t>
      </w:r>
      <w:r w:rsidRPr="00607629">
        <w:t xml:space="preserve">. </w:t>
      </w:r>
      <w:r w:rsidRPr="00607629">
        <w:rPr>
          <w:b/>
        </w:rPr>
        <w:t>F</w:t>
      </w:r>
      <w:r w:rsidRPr="00607629">
        <w:t xml:space="preserve"> Representative </w:t>
      </w:r>
      <w:r w:rsidR="008E3B61">
        <w:t xml:space="preserve">immunofluorescence </w:t>
      </w:r>
      <w:r w:rsidRPr="00607629">
        <w:t>images of relative RIPK3 (</w:t>
      </w:r>
      <w:r w:rsidR="008E3B61">
        <w:t>R</w:t>
      </w:r>
      <w:r w:rsidRPr="00607629">
        <w:t xml:space="preserve">ed) </w:t>
      </w:r>
      <w:r w:rsidR="008E3B61">
        <w:t xml:space="preserve">and DAPI (Blue) </w:t>
      </w:r>
      <w:r w:rsidRPr="00607629">
        <w:t xml:space="preserve">in pHCECs with </w:t>
      </w:r>
      <w:r w:rsidR="008E3B61">
        <w:t xml:space="preserve">UVA irradiation </w:t>
      </w:r>
      <w:r w:rsidR="008E3B61" w:rsidRPr="00607629">
        <w:t>(Scale Bar: 20 μm).</w:t>
      </w:r>
      <w:r w:rsidRPr="00607629">
        <w:t xml:space="preserve"> </w:t>
      </w:r>
      <w:r w:rsidR="008E3B61" w:rsidRPr="004A7184">
        <w:rPr>
          <w:b/>
          <w:bCs/>
        </w:rPr>
        <w:t>G</w:t>
      </w:r>
      <w:r w:rsidR="008E3B61">
        <w:t xml:space="preserve"> </w:t>
      </w:r>
      <w:r w:rsidRPr="00607629">
        <w:t xml:space="preserve">The average fluorescence intensity of RIPK3 protein in pHCECs </w:t>
      </w:r>
      <w:r w:rsidR="008E3B61">
        <w:t>with UVA irradiation (a</w:t>
      </w:r>
      <w:r w:rsidRPr="00607629">
        <w:t xml:space="preserve"> total of 100-200 cells were selected for statistics in each group</w:t>
      </w:r>
      <w:r w:rsidR="008E3B61">
        <w:t>,</w:t>
      </w:r>
      <w:r w:rsidRPr="00607629">
        <w:t xml:space="preserve"> n=3 per group</w:t>
      </w:r>
      <w:r w:rsidR="008E3B61" w:rsidRPr="008E3B61">
        <w:rPr>
          <w:i/>
          <w:iCs/>
        </w:rPr>
        <w:t xml:space="preserve"> </w:t>
      </w:r>
      <w:r w:rsidR="008E3B61" w:rsidRPr="00A94645">
        <w:rPr>
          <w:i/>
          <w:iCs/>
        </w:rPr>
        <w:t>Statistical significance was analyzed with the unpaired Student's t-test. **P &lt; 0.01, ***P &lt; 0.001, ****P &lt; 0.0001. All values are expressed as mean ± SD</w:t>
      </w:r>
      <w:r w:rsidR="008E3B61">
        <w:rPr>
          <w:i/>
          <w:iCs/>
        </w:rPr>
        <w:t>.</w:t>
      </w:r>
    </w:p>
    <w:sectPr w:rsidR="00B03704" w:rsidSect="0044560A">
      <w:headerReference w:type="default" r:id="rId8"/>
      <w:footerReference w:type="default" r:id="rId9"/>
      <w:pgSz w:w="12240" w:h="15840"/>
      <w:pgMar w:top="1440" w:right="1440" w:bottom="1440" w:left="1440" w:header="708" w:footer="708" w:gutter="0"/>
      <w:lnNumType w:countBy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9B066F" w14:textId="77777777" w:rsidR="00761487" w:rsidRDefault="00761487" w:rsidP="00FD36E8">
      <w:r>
        <w:separator/>
      </w:r>
    </w:p>
  </w:endnote>
  <w:endnote w:type="continuationSeparator" w:id="0">
    <w:p w14:paraId="4359EA4F" w14:textId="77777777" w:rsidR="00761487" w:rsidRDefault="00761487" w:rsidP="00FD36E8">
      <w:r>
        <w:continuationSeparator/>
      </w:r>
    </w:p>
  </w:endnote>
  <w:endnote w:type="continuationNotice" w:id="1">
    <w:p w14:paraId="79238C51" w14:textId="77777777" w:rsidR="00761487" w:rsidRDefault="0076148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03BF291B" w14:paraId="1089A44A" w14:textId="77777777" w:rsidTr="00A06A71">
      <w:tc>
        <w:tcPr>
          <w:tcW w:w="3120" w:type="dxa"/>
        </w:tcPr>
        <w:p w14:paraId="2AF37BD3" w14:textId="60CBC321" w:rsidR="03BF291B" w:rsidRDefault="03BF291B" w:rsidP="00A06A71">
          <w:pPr>
            <w:pStyle w:val="Footer"/>
            <w:ind w:left="-115"/>
          </w:pPr>
        </w:p>
      </w:tc>
      <w:tc>
        <w:tcPr>
          <w:tcW w:w="3120" w:type="dxa"/>
        </w:tcPr>
        <w:p w14:paraId="7BFE12BE" w14:textId="085D2552" w:rsidR="03BF291B" w:rsidRDefault="03BF291B" w:rsidP="00A06A71">
          <w:pPr>
            <w:pStyle w:val="Footer"/>
            <w:jc w:val="center"/>
          </w:pPr>
          <w:r w:rsidRPr="03BF291B">
            <w:fldChar w:fldCharType="begin"/>
          </w:r>
          <w:r>
            <w:instrText>PAGE</w:instrText>
          </w:r>
          <w:r w:rsidRPr="03BF291B">
            <w:fldChar w:fldCharType="separate"/>
          </w:r>
          <w:r w:rsidR="00FD36E8">
            <w:rPr>
              <w:noProof/>
            </w:rPr>
            <w:t>1</w:t>
          </w:r>
          <w:r w:rsidRPr="03BF291B">
            <w:fldChar w:fldCharType="end"/>
          </w:r>
        </w:p>
      </w:tc>
      <w:tc>
        <w:tcPr>
          <w:tcW w:w="3120" w:type="dxa"/>
        </w:tcPr>
        <w:p w14:paraId="74693384" w14:textId="09334C20" w:rsidR="03BF291B" w:rsidRDefault="03BF291B" w:rsidP="00A06A71">
          <w:pPr>
            <w:pStyle w:val="Footer"/>
            <w:ind w:right="-115"/>
            <w:jc w:val="right"/>
          </w:pPr>
        </w:p>
      </w:tc>
    </w:tr>
  </w:tbl>
  <w:p w14:paraId="751433F2" w14:textId="0D11C340" w:rsidR="00FD36E8" w:rsidRDefault="00FD36E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FFBA7C" w14:textId="77777777" w:rsidR="00761487" w:rsidRDefault="00761487" w:rsidP="00FD36E8">
      <w:r>
        <w:separator/>
      </w:r>
    </w:p>
  </w:footnote>
  <w:footnote w:type="continuationSeparator" w:id="0">
    <w:p w14:paraId="3C8FC48D" w14:textId="77777777" w:rsidR="00761487" w:rsidRDefault="00761487" w:rsidP="00FD36E8">
      <w:r>
        <w:continuationSeparator/>
      </w:r>
    </w:p>
  </w:footnote>
  <w:footnote w:type="continuationNotice" w:id="1">
    <w:p w14:paraId="6AAC339C" w14:textId="77777777" w:rsidR="00761487" w:rsidRDefault="0076148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03BF291B" w14:paraId="336E0804" w14:textId="77777777" w:rsidTr="00A06A71">
      <w:tc>
        <w:tcPr>
          <w:tcW w:w="3120" w:type="dxa"/>
        </w:tcPr>
        <w:p w14:paraId="25B68F46" w14:textId="3BEF239D" w:rsidR="03BF291B" w:rsidRDefault="03BF291B" w:rsidP="00A06A71">
          <w:pPr>
            <w:pStyle w:val="Footer"/>
            <w:ind w:left="-115"/>
          </w:pPr>
        </w:p>
      </w:tc>
      <w:tc>
        <w:tcPr>
          <w:tcW w:w="3120" w:type="dxa"/>
        </w:tcPr>
        <w:p w14:paraId="122F0CA3" w14:textId="5E6DDA7C" w:rsidR="03BF291B" w:rsidRDefault="03BF291B" w:rsidP="00A06A71">
          <w:pPr>
            <w:pStyle w:val="Footer"/>
            <w:jc w:val="center"/>
          </w:pPr>
        </w:p>
      </w:tc>
      <w:tc>
        <w:tcPr>
          <w:tcW w:w="3120" w:type="dxa"/>
        </w:tcPr>
        <w:p w14:paraId="5327A470" w14:textId="0C45B802" w:rsidR="03BF291B" w:rsidRDefault="03BF291B" w:rsidP="00A06A71">
          <w:pPr>
            <w:pStyle w:val="Footer"/>
            <w:ind w:right="-115"/>
            <w:jc w:val="right"/>
          </w:pPr>
        </w:p>
      </w:tc>
    </w:tr>
  </w:tbl>
  <w:p w14:paraId="298D1375" w14:textId="1BD7947A" w:rsidR="00FD36E8" w:rsidRDefault="00FD36E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3D17D7"/>
    <w:multiLevelType w:val="multilevel"/>
    <w:tmpl w:val="8D207ED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D296608"/>
    <w:multiLevelType w:val="multilevel"/>
    <w:tmpl w:val="19A2A75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EB258AC"/>
    <w:multiLevelType w:val="multilevel"/>
    <w:tmpl w:val="21922F7E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8CD566E"/>
    <w:multiLevelType w:val="multilevel"/>
    <w:tmpl w:val="01DCA7F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6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Cell Death Disease&lt;/Style&gt;&lt;LeftDelim&gt;{&lt;/LeftDelim&gt;&lt;RightDelim&gt;}&lt;/RightDelim&gt;&lt;FontName&gt;Calibri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x0rresetpxwa2refp9bpvrpbtdasfpxe5svz&quot;&gt;Ref UVA&lt;record-ids&gt;&lt;item&gt;1&lt;/item&gt;&lt;item&gt;5&lt;/item&gt;&lt;item&gt;6&lt;/item&gt;&lt;item&gt;7&lt;/item&gt;&lt;item&gt;8&lt;/item&gt;&lt;item&gt;9&lt;/item&gt;&lt;item&gt;10&lt;/item&gt;&lt;item&gt;11&lt;/item&gt;&lt;item&gt;12&lt;/item&gt;&lt;item&gt;13&lt;/item&gt;&lt;item&gt;14&lt;/item&gt;&lt;item&gt;15&lt;/item&gt;&lt;item&gt;24&lt;/item&gt;&lt;item&gt;25&lt;/item&gt;&lt;item&gt;28&lt;/item&gt;&lt;item&gt;29&lt;/item&gt;&lt;item&gt;30&lt;/item&gt;&lt;item&gt;31&lt;/item&gt;&lt;item&gt;32&lt;/item&gt;&lt;item&gt;33&lt;/item&gt;&lt;item&gt;34&lt;/item&gt;&lt;item&gt;35&lt;/item&gt;&lt;item&gt;36&lt;/item&gt;&lt;item&gt;38&lt;/item&gt;&lt;item&gt;39&lt;/item&gt;&lt;item&gt;40&lt;/item&gt;&lt;item&gt;41&lt;/item&gt;&lt;item&gt;42&lt;/item&gt;&lt;item&gt;43&lt;/item&gt;&lt;item&gt;45&lt;/item&gt;&lt;item&gt;46&lt;/item&gt;&lt;item&gt;47&lt;/item&gt;&lt;item&gt;48&lt;/item&gt;&lt;item&gt;51&lt;/item&gt;&lt;item&gt;54&lt;/item&gt;&lt;item&gt;56&lt;/item&gt;&lt;item&gt;57&lt;/item&gt;&lt;item&gt;58&lt;/item&gt;&lt;item&gt;59&lt;/item&gt;&lt;item&gt;60&lt;/item&gt;&lt;item&gt;97&lt;/item&gt;&lt;item&gt;104&lt;/item&gt;&lt;item&gt;105&lt;/item&gt;&lt;item&gt;106&lt;/item&gt;&lt;item&gt;107&lt;/item&gt;&lt;item&gt;109&lt;/item&gt;&lt;item&gt;110&lt;/item&gt;&lt;item&gt;112&lt;/item&gt;&lt;item&gt;116&lt;/item&gt;&lt;item&gt;117&lt;/item&gt;&lt;item&gt;118&lt;/item&gt;&lt;/record-ids&gt;&lt;/item&gt;&lt;/Libraries&gt;"/>
  </w:docVars>
  <w:rsids>
    <w:rsidRoot w:val="00026FF9"/>
    <w:rsid w:val="00001862"/>
    <w:rsid w:val="000022AE"/>
    <w:rsid w:val="00003453"/>
    <w:rsid w:val="000046BF"/>
    <w:rsid w:val="00005007"/>
    <w:rsid w:val="00012967"/>
    <w:rsid w:val="00013275"/>
    <w:rsid w:val="00014E38"/>
    <w:rsid w:val="0001679E"/>
    <w:rsid w:val="00017B87"/>
    <w:rsid w:val="00022B98"/>
    <w:rsid w:val="00023930"/>
    <w:rsid w:val="00023D8B"/>
    <w:rsid w:val="00026FF9"/>
    <w:rsid w:val="00031148"/>
    <w:rsid w:val="000323B2"/>
    <w:rsid w:val="00034DEF"/>
    <w:rsid w:val="00036144"/>
    <w:rsid w:val="00036162"/>
    <w:rsid w:val="00037892"/>
    <w:rsid w:val="00042F10"/>
    <w:rsid w:val="0004427A"/>
    <w:rsid w:val="0004442A"/>
    <w:rsid w:val="0005037C"/>
    <w:rsid w:val="000508EB"/>
    <w:rsid w:val="000509C8"/>
    <w:rsid w:val="00051940"/>
    <w:rsid w:val="00055258"/>
    <w:rsid w:val="00057384"/>
    <w:rsid w:val="00060D3E"/>
    <w:rsid w:val="00060DC5"/>
    <w:rsid w:val="00066152"/>
    <w:rsid w:val="00066C46"/>
    <w:rsid w:val="0007108E"/>
    <w:rsid w:val="0007136F"/>
    <w:rsid w:val="00071426"/>
    <w:rsid w:val="00071FBA"/>
    <w:rsid w:val="000764CD"/>
    <w:rsid w:val="00082386"/>
    <w:rsid w:val="0008304D"/>
    <w:rsid w:val="0008385B"/>
    <w:rsid w:val="0008448E"/>
    <w:rsid w:val="00085762"/>
    <w:rsid w:val="000862A1"/>
    <w:rsid w:val="00086DA8"/>
    <w:rsid w:val="00087889"/>
    <w:rsid w:val="00091C75"/>
    <w:rsid w:val="000966FF"/>
    <w:rsid w:val="00096DFE"/>
    <w:rsid w:val="000A50CC"/>
    <w:rsid w:val="000B064F"/>
    <w:rsid w:val="000B1E97"/>
    <w:rsid w:val="000B20C2"/>
    <w:rsid w:val="000B247E"/>
    <w:rsid w:val="000B32E1"/>
    <w:rsid w:val="000B502C"/>
    <w:rsid w:val="000B60EC"/>
    <w:rsid w:val="000C31EF"/>
    <w:rsid w:val="000C5200"/>
    <w:rsid w:val="000C5307"/>
    <w:rsid w:val="000D5147"/>
    <w:rsid w:val="000E0A64"/>
    <w:rsid w:val="000E4E2F"/>
    <w:rsid w:val="000E5C08"/>
    <w:rsid w:val="000E71BC"/>
    <w:rsid w:val="000F0562"/>
    <w:rsid w:val="000F1FBB"/>
    <w:rsid w:val="000F2B45"/>
    <w:rsid w:val="000F484F"/>
    <w:rsid w:val="0010397E"/>
    <w:rsid w:val="001041B7"/>
    <w:rsid w:val="00107265"/>
    <w:rsid w:val="0011283A"/>
    <w:rsid w:val="00115915"/>
    <w:rsid w:val="00121154"/>
    <w:rsid w:val="00122376"/>
    <w:rsid w:val="0012336D"/>
    <w:rsid w:val="00130E38"/>
    <w:rsid w:val="00131520"/>
    <w:rsid w:val="00131A6F"/>
    <w:rsid w:val="001331DB"/>
    <w:rsid w:val="00135A2B"/>
    <w:rsid w:val="00135CBA"/>
    <w:rsid w:val="00142597"/>
    <w:rsid w:val="0014725E"/>
    <w:rsid w:val="00151066"/>
    <w:rsid w:val="00152FAA"/>
    <w:rsid w:val="00153137"/>
    <w:rsid w:val="00155F60"/>
    <w:rsid w:val="00157536"/>
    <w:rsid w:val="00161968"/>
    <w:rsid w:val="00161969"/>
    <w:rsid w:val="00162A98"/>
    <w:rsid w:val="00164E5D"/>
    <w:rsid w:val="0017010F"/>
    <w:rsid w:val="0017017B"/>
    <w:rsid w:val="0017133D"/>
    <w:rsid w:val="001714B8"/>
    <w:rsid w:val="001730C8"/>
    <w:rsid w:val="00173973"/>
    <w:rsid w:val="00181462"/>
    <w:rsid w:val="00181A2E"/>
    <w:rsid w:val="00183153"/>
    <w:rsid w:val="00184496"/>
    <w:rsid w:val="00187870"/>
    <w:rsid w:val="00187E97"/>
    <w:rsid w:val="00191C85"/>
    <w:rsid w:val="001A2211"/>
    <w:rsid w:val="001A6700"/>
    <w:rsid w:val="001B099F"/>
    <w:rsid w:val="001B2E92"/>
    <w:rsid w:val="001B4E2F"/>
    <w:rsid w:val="001B56D6"/>
    <w:rsid w:val="001C623F"/>
    <w:rsid w:val="001C7C93"/>
    <w:rsid w:val="001D1E3B"/>
    <w:rsid w:val="001D4F5C"/>
    <w:rsid w:val="001D5C98"/>
    <w:rsid w:val="001E16AB"/>
    <w:rsid w:val="001E2E37"/>
    <w:rsid w:val="001E4C94"/>
    <w:rsid w:val="001F216B"/>
    <w:rsid w:val="001F52CE"/>
    <w:rsid w:val="001F570F"/>
    <w:rsid w:val="002011D1"/>
    <w:rsid w:val="00201E0B"/>
    <w:rsid w:val="002049FD"/>
    <w:rsid w:val="00211015"/>
    <w:rsid w:val="0021169D"/>
    <w:rsid w:val="00213223"/>
    <w:rsid w:val="0021591A"/>
    <w:rsid w:val="002161AE"/>
    <w:rsid w:val="002167A8"/>
    <w:rsid w:val="002241C7"/>
    <w:rsid w:val="00227153"/>
    <w:rsid w:val="00227F0A"/>
    <w:rsid w:val="00230ECF"/>
    <w:rsid w:val="00231903"/>
    <w:rsid w:val="00232E70"/>
    <w:rsid w:val="00235599"/>
    <w:rsid w:val="00240E00"/>
    <w:rsid w:val="0024109E"/>
    <w:rsid w:val="00241A47"/>
    <w:rsid w:val="0024241D"/>
    <w:rsid w:val="00246808"/>
    <w:rsid w:val="002532EF"/>
    <w:rsid w:val="0025426F"/>
    <w:rsid w:val="0025559A"/>
    <w:rsid w:val="002562C2"/>
    <w:rsid w:val="00264587"/>
    <w:rsid w:val="002651C3"/>
    <w:rsid w:val="00266CC1"/>
    <w:rsid w:val="00267817"/>
    <w:rsid w:val="00271E69"/>
    <w:rsid w:val="00273E60"/>
    <w:rsid w:val="00274834"/>
    <w:rsid w:val="002752EF"/>
    <w:rsid w:val="00275517"/>
    <w:rsid w:val="002802AB"/>
    <w:rsid w:val="002822CB"/>
    <w:rsid w:val="00284B19"/>
    <w:rsid w:val="00285CAE"/>
    <w:rsid w:val="00291D01"/>
    <w:rsid w:val="002924FF"/>
    <w:rsid w:val="002925BA"/>
    <w:rsid w:val="00293396"/>
    <w:rsid w:val="002A02D9"/>
    <w:rsid w:val="002A1AAB"/>
    <w:rsid w:val="002A4D5A"/>
    <w:rsid w:val="002A7CA6"/>
    <w:rsid w:val="002B6E21"/>
    <w:rsid w:val="002C5210"/>
    <w:rsid w:val="002C5F74"/>
    <w:rsid w:val="002C67A5"/>
    <w:rsid w:val="002D198E"/>
    <w:rsid w:val="002D3494"/>
    <w:rsid w:val="002D393F"/>
    <w:rsid w:val="002D513B"/>
    <w:rsid w:val="002D5775"/>
    <w:rsid w:val="002D6DBF"/>
    <w:rsid w:val="002E4319"/>
    <w:rsid w:val="002E7C67"/>
    <w:rsid w:val="002E7E3F"/>
    <w:rsid w:val="002F02D5"/>
    <w:rsid w:val="002F5D30"/>
    <w:rsid w:val="002F5D85"/>
    <w:rsid w:val="002F6757"/>
    <w:rsid w:val="002F73EB"/>
    <w:rsid w:val="002F7AB4"/>
    <w:rsid w:val="003015A4"/>
    <w:rsid w:val="00301A6D"/>
    <w:rsid w:val="00306718"/>
    <w:rsid w:val="00307A10"/>
    <w:rsid w:val="00311A7A"/>
    <w:rsid w:val="003127E8"/>
    <w:rsid w:val="00312E0E"/>
    <w:rsid w:val="00315DD1"/>
    <w:rsid w:val="00316AF9"/>
    <w:rsid w:val="00321B41"/>
    <w:rsid w:val="00321E15"/>
    <w:rsid w:val="00323EEC"/>
    <w:rsid w:val="00325741"/>
    <w:rsid w:val="003267CA"/>
    <w:rsid w:val="00330B22"/>
    <w:rsid w:val="00330F8D"/>
    <w:rsid w:val="00334918"/>
    <w:rsid w:val="003476B7"/>
    <w:rsid w:val="00350ECF"/>
    <w:rsid w:val="00352294"/>
    <w:rsid w:val="00353118"/>
    <w:rsid w:val="00360D8C"/>
    <w:rsid w:val="00361869"/>
    <w:rsid w:val="00362131"/>
    <w:rsid w:val="00362797"/>
    <w:rsid w:val="00364347"/>
    <w:rsid w:val="00364E39"/>
    <w:rsid w:val="00367892"/>
    <w:rsid w:val="00367A9A"/>
    <w:rsid w:val="0037391F"/>
    <w:rsid w:val="00373F44"/>
    <w:rsid w:val="003756A6"/>
    <w:rsid w:val="00377AF8"/>
    <w:rsid w:val="0038078A"/>
    <w:rsid w:val="00390A0A"/>
    <w:rsid w:val="003928D9"/>
    <w:rsid w:val="00393A4D"/>
    <w:rsid w:val="003945B2"/>
    <w:rsid w:val="0039517F"/>
    <w:rsid w:val="00395751"/>
    <w:rsid w:val="00395A7F"/>
    <w:rsid w:val="003A4237"/>
    <w:rsid w:val="003A486D"/>
    <w:rsid w:val="003B1E78"/>
    <w:rsid w:val="003B2B53"/>
    <w:rsid w:val="003B63F8"/>
    <w:rsid w:val="003B7E65"/>
    <w:rsid w:val="003C045F"/>
    <w:rsid w:val="003C35D3"/>
    <w:rsid w:val="003C75C6"/>
    <w:rsid w:val="003D2A0A"/>
    <w:rsid w:val="003D74F1"/>
    <w:rsid w:val="003E6BC9"/>
    <w:rsid w:val="003F0625"/>
    <w:rsid w:val="003F5D32"/>
    <w:rsid w:val="003F68E7"/>
    <w:rsid w:val="003F7D3F"/>
    <w:rsid w:val="00401E34"/>
    <w:rsid w:val="00403779"/>
    <w:rsid w:val="004037C1"/>
    <w:rsid w:val="004100AA"/>
    <w:rsid w:val="0041037A"/>
    <w:rsid w:val="004108C0"/>
    <w:rsid w:val="00412813"/>
    <w:rsid w:val="00413C4A"/>
    <w:rsid w:val="00413D7F"/>
    <w:rsid w:val="0041439C"/>
    <w:rsid w:val="00420C57"/>
    <w:rsid w:val="00422ECA"/>
    <w:rsid w:val="004237CB"/>
    <w:rsid w:val="00425FF4"/>
    <w:rsid w:val="004278F2"/>
    <w:rsid w:val="00432B1B"/>
    <w:rsid w:val="00440EEA"/>
    <w:rsid w:val="004433AA"/>
    <w:rsid w:val="00444317"/>
    <w:rsid w:val="0044560A"/>
    <w:rsid w:val="00450173"/>
    <w:rsid w:val="0045132D"/>
    <w:rsid w:val="0045516D"/>
    <w:rsid w:val="0045638D"/>
    <w:rsid w:val="0045681F"/>
    <w:rsid w:val="00457550"/>
    <w:rsid w:val="0045755A"/>
    <w:rsid w:val="00457BBF"/>
    <w:rsid w:val="00460235"/>
    <w:rsid w:val="00460628"/>
    <w:rsid w:val="004628BA"/>
    <w:rsid w:val="004672ED"/>
    <w:rsid w:val="00472BCE"/>
    <w:rsid w:val="00477C15"/>
    <w:rsid w:val="0048087F"/>
    <w:rsid w:val="00482E91"/>
    <w:rsid w:val="004859B5"/>
    <w:rsid w:val="00490394"/>
    <w:rsid w:val="00492AE8"/>
    <w:rsid w:val="00494EF8"/>
    <w:rsid w:val="004A0DB9"/>
    <w:rsid w:val="004A2BB7"/>
    <w:rsid w:val="004A6CA9"/>
    <w:rsid w:val="004A7184"/>
    <w:rsid w:val="004A737D"/>
    <w:rsid w:val="004B03B5"/>
    <w:rsid w:val="004B29C4"/>
    <w:rsid w:val="004B3EE9"/>
    <w:rsid w:val="004C16E7"/>
    <w:rsid w:val="004C4440"/>
    <w:rsid w:val="004C47BE"/>
    <w:rsid w:val="004C59CB"/>
    <w:rsid w:val="004D423D"/>
    <w:rsid w:val="004E0E63"/>
    <w:rsid w:val="004E48F7"/>
    <w:rsid w:val="004E54BB"/>
    <w:rsid w:val="004E7D75"/>
    <w:rsid w:val="004F1E52"/>
    <w:rsid w:val="004F2623"/>
    <w:rsid w:val="004F3DD5"/>
    <w:rsid w:val="004F49A1"/>
    <w:rsid w:val="004F5B5F"/>
    <w:rsid w:val="004F7704"/>
    <w:rsid w:val="0050284C"/>
    <w:rsid w:val="005036E9"/>
    <w:rsid w:val="00510BC3"/>
    <w:rsid w:val="00513A7A"/>
    <w:rsid w:val="005161DC"/>
    <w:rsid w:val="005222D2"/>
    <w:rsid w:val="00524953"/>
    <w:rsid w:val="005267C4"/>
    <w:rsid w:val="00527214"/>
    <w:rsid w:val="00536C7E"/>
    <w:rsid w:val="005419CA"/>
    <w:rsid w:val="00542B97"/>
    <w:rsid w:val="00542E42"/>
    <w:rsid w:val="00542ECD"/>
    <w:rsid w:val="00545D38"/>
    <w:rsid w:val="00555AF2"/>
    <w:rsid w:val="00555CB0"/>
    <w:rsid w:val="00560D02"/>
    <w:rsid w:val="005619C4"/>
    <w:rsid w:val="005676D5"/>
    <w:rsid w:val="00567FE7"/>
    <w:rsid w:val="005747C8"/>
    <w:rsid w:val="00581AD4"/>
    <w:rsid w:val="00582B1A"/>
    <w:rsid w:val="00587C8F"/>
    <w:rsid w:val="00587FFD"/>
    <w:rsid w:val="00592D33"/>
    <w:rsid w:val="00593396"/>
    <w:rsid w:val="00594F03"/>
    <w:rsid w:val="00595A6E"/>
    <w:rsid w:val="00596DB4"/>
    <w:rsid w:val="005A156B"/>
    <w:rsid w:val="005A2704"/>
    <w:rsid w:val="005A66A8"/>
    <w:rsid w:val="005A69A2"/>
    <w:rsid w:val="005B29F3"/>
    <w:rsid w:val="005B3C43"/>
    <w:rsid w:val="005B58C1"/>
    <w:rsid w:val="005B714B"/>
    <w:rsid w:val="005B7F04"/>
    <w:rsid w:val="005C06E4"/>
    <w:rsid w:val="005C1EF2"/>
    <w:rsid w:val="005D0B0A"/>
    <w:rsid w:val="005D1A4F"/>
    <w:rsid w:val="005D6204"/>
    <w:rsid w:val="005D657E"/>
    <w:rsid w:val="005D7C4B"/>
    <w:rsid w:val="005E0899"/>
    <w:rsid w:val="005E2AD5"/>
    <w:rsid w:val="005E2DE0"/>
    <w:rsid w:val="005E46F3"/>
    <w:rsid w:val="005E5057"/>
    <w:rsid w:val="005E7FC8"/>
    <w:rsid w:val="005F120E"/>
    <w:rsid w:val="00601214"/>
    <w:rsid w:val="00605DAD"/>
    <w:rsid w:val="006111FB"/>
    <w:rsid w:val="00613744"/>
    <w:rsid w:val="00613AF7"/>
    <w:rsid w:val="00615197"/>
    <w:rsid w:val="00620F0D"/>
    <w:rsid w:val="00623C00"/>
    <w:rsid w:val="00634C93"/>
    <w:rsid w:val="0063507D"/>
    <w:rsid w:val="006376EB"/>
    <w:rsid w:val="0064060E"/>
    <w:rsid w:val="00640F92"/>
    <w:rsid w:val="00643E41"/>
    <w:rsid w:val="006453FB"/>
    <w:rsid w:val="006512F3"/>
    <w:rsid w:val="0065293F"/>
    <w:rsid w:val="00653B7D"/>
    <w:rsid w:val="006543FF"/>
    <w:rsid w:val="006573FE"/>
    <w:rsid w:val="00657FFC"/>
    <w:rsid w:val="006600A8"/>
    <w:rsid w:val="0066298E"/>
    <w:rsid w:val="00662D1F"/>
    <w:rsid w:val="0066647C"/>
    <w:rsid w:val="00673641"/>
    <w:rsid w:val="00674488"/>
    <w:rsid w:val="00674DD5"/>
    <w:rsid w:val="0067754D"/>
    <w:rsid w:val="0068088D"/>
    <w:rsid w:val="00680E5B"/>
    <w:rsid w:val="00682082"/>
    <w:rsid w:val="00682830"/>
    <w:rsid w:val="0068601E"/>
    <w:rsid w:val="0069058A"/>
    <w:rsid w:val="00694507"/>
    <w:rsid w:val="0069496C"/>
    <w:rsid w:val="00694F12"/>
    <w:rsid w:val="006A1974"/>
    <w:rsid w:val="006A3DF9"/>
    <w:rsid w:val="006A4D00"/>
    <w:rsid w:val="006A7B97"/>
    <w:rsid w:val="006B0A63"/>
    <w:rsid w:val="006B4D11"/>
    <w:rsid w:val="006B6C17"/>
    <w:rsid w:val="006B6C43"/>
    <w:rsid w:val="006C07A3"/>
    <w:rsid w:val="006C1D42"/>
    <w:rsid w:val="006C2363"/>
    <w:rsid w:val="006C4EAA"/>
    <w:rsid w:val="006C75D0"/>
    <w:rsid w:val="006E1CE1"/>
    <w:rsid w:val="006E2E5E"/>
    <w:rsid w:val="006E3887"/>
    <w:rsid w:val="006E3A2F"/>
    <w:rsid w:val="006E5B77"/>
    <w:rsid w:val="006E782D"/>
    <w:rsid w:val="006F007C"/>
    <w:rsid w:val="006F2D5F"/>
    <w:rsid w:val="006F6941"/>
    <w:rsid w:val="00701BE8"/>
    <w:rsid w:val="0070497D"/>
    <w:rsid w:val="00704BE0"/>
    <w:rsid w:val="007060FE"/>
    <w:rsid w:val="00707F7E"/>
    <w:rsid w:val="00711D7C"/>
    <w:rsid w:val="007120B0"/>
    <w:rsid w:val="00713C4D"/>
    <w:rsid w:val="00714195"/>
    <w:rsid w:val="0071602E"/>
    <w:rsid w:val="0072559F"/>
    <w:rsid w:val="00726A72"/>
    <w:rsid w:val="00727AF0"/>
    <w:rsid w:val="00727E52"/>
    <w:rsid w:val="007313C5"/>
    <w:rsid w:val="007325C8"/>
    <w:rsid w:val="00735C42"/>
    <w:rsid w:val="00736103"/>
    <w:rsid w:val="00736C7A"/>
    <w:rsid w:val="00741EC6"/>
    <w:rsid w:val="007442CE"/>
    <w:rsid w:val="007445D9"/>
    <w:rsid w:val="00755966"/>
    <w:rsid w:val="007561EF"/>
    <w:rsid w:val="00757982"/>
    <w:rsid w:val="00761487"/>
    <w:rsid w:val="00763AD6"/>
    <w:rsid w:val="0077092A"/>
    <w:rsid w:val="00770B09"/>
    <w:rsid w:val="00775205"/>
    <w:rsid w:val="00775C0B"/>
    <w:rsid w:val="00780783"/>
    <w:rsid w:val="0078220C"/>
    <w:rsid w:val="007832E2"/>
    <w:rsid w:val="00785053"/>
    <w:rsid w:val="00786232"/>
    <w:rsid w:val="0079123A"/>
    <w:rsid w:val="00796090"/>
    <w:rsid w:val="007A288F"/>
    <w:rsid w:val="007A2AC0"/>
    <w:rsid w:val="007A4A5D"/>
    <w:rsid w:val="007B0388"/>
    <w:rsid w:val="007B079D"/>
    <w:rsid w:val="007B20C3"/>
    <w:rsid w:val="007B2D3F"/>
    <w:rsid w:val="007C1601"/>
    <w:rsid w:val="007C2833"/>
    <w:rsid w:val="007C28D4"/>
    <w:rsid w:val="007C4A8C"/>
    <w:rsid w:val="007C5854"/>
    <w:rsid w:val="007C694F"/>
    <w:rsid w:val="007D5C24"/>
    <w:rsid w:val="007D618E"/>
    <w:rsid w:val="007D69B6"/>
    <w:rsid w:val="007D6C0F"/>
    <w:rsid w:val="007E0C61"/>
    <w:rsid w:val="007E41B4"/>
    <w:rsid w:val="007E51F9"/>
    <w:rsid w:val="007E54E8"/>
    <w:rsid w:val="007E7655"/>
    <w:rsid w:val="007F0A36"/>
    <w:rsid w:val="007F186A"/>
    <w:rsid w:val="007F2EAF"/>
    <w:rsid w:val="007F2F25"/>
    <w:rsid w:val="007F708E"/>
    <w:rsid w:val="00800F26"/>
    <w:rsid w:val="00801351"/>
    <w:rsid w:val="0080513C"/>
    <w:rsid w:val="0080621F"/>
    <w:rsid w:val="00814CA7"/>
    <w:rsid w:val="00814D97"/>
    <w:rsid w:val="008150A9"/>
    <w:rsid w:val="0081615C"/>
    <w:rsid w:val="00817C68"/>
    <w:rsid w:val="00820E07"/>
    <w:rsid w:val="00824A3F"/>
    <w:rsid w:val="00824A87"/>
    <w:rsid w:val="00826358"/>
    <w:rsid w:val="00831A97"/>
    <w:rsid w:val="0084044D"/>
    <w:rsid w:val="0084401C"/>
    <w:rsid w:val="0084574A"/>
    <w:rsid w:val="00852346"/>
    <w:rsid w:val="0085419B"/>
    <w:rsid w:val="0085664F"/>
    <w:rsid w:val="00856A39"/>
    <w:rsid w:val="00856FAD"/>
    <w:rsid w:val="008577DB"/>
    <w:rsid w:val="0086043B"/>
    <w:rsid w:val="008611C7"/>
    <w:rsid w:val="008738AD"/>
    <w:rsid w:val="00873938"/>
    <w:rsid w:val="008739C1"/>
    <w:rsid w:val="00875A22"/>
    <w:rsid w:val="0087726F"/>
    <w:rsid w:val="00880FF6"/>
    <w:rsid w:val="00884186"/>
    <w:rsid w:val="00886C35"/>
    <w:rsid w:val="00890510"/>
    <w:rsid w:val="008905FE"/>
    <w:rsid w:val="008930BC"/>
    <w:rsid w:val="008946BB"/>
    <w:rsid w:val="008947FC"/>
    <w:rsid w:val="0089565B"/>
    <w:rsid w:val="00896ABD"/>
    <w:rsid w:val="008A0436"/>
    <w:rsid w:val="008A1542"/>
    <w:rsid w:val="008A2C6F"/>
    <w:rsid w:val="008A3DBB"/>
    <w:rsid w:val="008B02A9"/>
    <w:rsid w:val="008B368A"/>
    <w:rsid w:val="008B39B0"/>
    <w:rsid w:val="008B3E93"/>
    <w:rsid w:val="008B6721"/>
    <w:rsid w:val="008B70CC"/>
    <w:rsid w:val="008B7B58"/>
    <w:rsid w:val="008C2B10"/>
    <w:rsid w:val="008C3396"/>
    <w:rsid w:val="008C3E95"/>
    <w:rsid w:val="008D3695"/>
    <w:rsid w:val="008D3BE1"/>
    <w:rsid w:val="008D601B"/>
    <w:rsid w:val="008D7218"/>
    <w:rsid w:val="008E0FBB"/>
    <w:rsid w:val="008E3B61"/>
    <w:rsid w:val="008E638C"/>
    <w:rsid w:val="008F630E"/>
    <w:rsid w:val="00904EFE"/>
    <w:rsid w:val="009112B9"/>
    <w:rsid w:val="0091646E"/>
    <w:rsid w:val="009175FB"/>
    <w:rsid w:val="009221DC"/>
    <w:rsid w:val="009237DE"/>
    <w:rsid w:val="009316ED"/>
    <w:rsid w:val="00932735"/>
    <w:rsid w:val="00933A47"/>
    <w:rsid w:val="0093514D"/>
    <w:rsid w:val="009358BC"/>
    <w:rsid w:val="009365C5"/>
    <w:rsid w:val="00937DA8"/>
    <w:rsid w:val="00940361"/>
    <w:rsid w:val="009404C2"/>
    <w:rsid w:val="009418CB"/>
    <w:rsid w:val="00942512"/>
    <w:rsid w:val="0094391C"/>
    <w:rsid w:val="00944073"/>
    <w:rsid w:val="0095549D"/>
    <w:rsid w:val="009609DC"/>
    <w:rsid w:val="00964208"/>
    <w:rsid w:val="009642CC"/>
    <w:rsid w:val="00971C82"/>
    <w:rsid w:val="00971CB7"/>
    <w:rsid w:val="009729A3"/>
    <w:rsid w:val="00972E0F"/>
    <w:rsid w:val="00973B70"/>
    <w:rsid w:val="00973D0D"/>
    <w:rsid w:val="009777E9"/>
    <w:rsid w:val="009811E9"/>
    <w:rsid w:val="00981AB5"/>
    <w:rsid w:val="0098508C"/>
    <w:rsid w:val="0098579F"/>
    <w:rsid w:val="00985EF6"/>
    <w:rsid w:val="0098748A"/>
    <w:rsid w:val="009912A8"/>
    <w:rsid w:val="00992440"/>
    <w:rsid w:val="00994642"/>
    <w:rsid w:val="009A384D"/>
    <w:rsid w:val="009A42A6"/>
    <w:rsid w:val="009A7438"/>
    <w:rsid w:val="009B04EA"/>
    <w:rsid w:val="009B4C5A"/>
    <w:rsid w:val="009B4D2C"/>
    <w:rsid w:val="009B642E"/>
    <w:rsid w:val="009C13BC"/>
    <w:rsid w:val="009C1AB0"/>
    <w:rsid w:val="009C246B"/>
    <w:rsid w:val="009C2926"/>
    <w:rsid w:val="009C4CB2"/>
    <w:rsid w:val="009C5511"/>
    <w:rsid w:val="009C6481"/>
    <w:rsid w:val="009C70FB"/>
    <w:rsid w:val="009D4AB4"/>
    <w:rsid w:val="009D6D56"/>
    <w:rsid w:val="009E05ED"/>
    <w:rsid w:val="009E1DF0"/>
    <w:rsid w:val="009E3AF2"/>
    <w:rsid w:val="009E6CEF"/>
    <w:rsid w:val="009E78E7"/>
    <w:rsid w:val="009F3F69"/>
    <w:rsid w:val="009F4C0F"/>
    <w:rsid w:val="009F5617"/>
    <w:rsid w:val="009F6AFC"/>
    <w:rsid w:val="009F7F43"/>
    <w:rsid w:val="00A02D57"/>
    <w:rsid w:val="00A03713"/>
    <w:rsid w:val="00A039F8"/>
    <w:rsid w:val="00A03A6C"/>
    <w:rsid w:val="00A06A71"/>
    <w:rsid w:val="00A129E7"/>
    <w:rsid w:val="00A237A1"/>
    <w:rsid w:val="00A23FF1"/>
    <w:rsid w:val="00A24030"/>
    <w:rsid w:val="00A26623"/>
    <w:rsid w:val="00A32455"/>
    <w:rsid w:val="00A339B9"/>
    <w:rsid w:val="00A36129"/>
    <w:rsid w:val="00A36C9E"/>
    <w:rsid w:val="00A40EE8"/>
    <w:rsid w:val="00A410E0"/>
    <w:rsid w:val="00A457FE"/>
    <w:rsid w:val="00A459BA"/>
    <w:rsid w:val="00A51AA7"/>
    <w:rsid w:val="00A52633"/>
    <w:rsid w:val="00A54A9F"/>
    <w:rsid w:val="00A5683A"/>
    <w:rsid w:val="00A60B4B"/>
    <w:rsid w:val="00A6284D"/>
    <w:rsid w:val="00A667E3"/>
    <w:rsid w:val="00A67914"/>
    <w:rsid w:val="00A67A21"/>
    <w:rsid w:val="00A7351B"/>
    <w:rsid w:val="00A73856"/>
    <w:rsid w:val="00A73D72"/>
    <w:rsid w:val="00A76816"/>
    <w:rsid w:val="00A76B6A"/>
    <w:rsid w:val="00A77D42"/>
    <w:rsid w:val="00A8088A"/>
    <w:rsid w:val="00A81491"/>
    <w:rsid w:val="00A8372D"/>
    <w:rsid w:val="00A877A3"/>
    <w:rsid w:val="00A87E47"/>
    <w:rsid w:val="00A91135"/>
    <w:rsid w:val="00A920ED"/>
    <w:rsid w:val="00A947B1"/>
    <w:rsid w:val="00A9490A"/>
    <w:rsid w:val="00AA1387"/>
    <w:rsid w:val="00AA2C94"/>
    <w:rsid w:val="00AB1243"/>
    <w:rsid w:val="00AB2912"/>
    <w:rsid w:val="00AB3AFF"/>
    <w:rsid w:val="00AB3FA5"/>
    <w:rsid w:val="00AB3FB8"/>
    <w:rsid w:val="00AB4C3C"/>
    <w:rsid w:val="00AB67F2"/>
    <w:rsid w:val="00AB6CDF"/>
    <w:rsid w:val="00AC4C3F"/>
    <w:rsid w:val="00AC53FE"/>
    <w:rsid w:val="00AC637B"/>
    <w:rsid w:val="00AC6675"/>
    <w:rsid w:val="00AC6C80"/>
    <w:rsid w:val="00AC6E5E"/>
    <w:rsid w:val="00AC7AD2"/>
    <w:rsid w:val="00AE65F5"/>
    <w:rsid w:val="00AE752E"/>
    <w:rsid w:val="00AF069E"/>
    <w:rsid w:val="00AF08A0"/>
    <w:rsid w:val="00AF1605"/>
    <w:rsid w:val="00AF1B20"/>
    <w:rsid w:val="00AF3ABA"/>
    <w:rsid w:val="00AF418B"/>
    <w:rsid w:val="00AF4386"/>
    <w:rsid w:val="00AF6654"/>
    <w:rsid w:val="00B03704"/>
    <w:rsid w:val="00B07A42"/>
    <w:rsid w:val="00B10059"/>
    <w:rsid w:val="00B1394A"/>
    <w:rsid w:val="00B15ED8"/>
    <w:rsid w:val="00B15F69"/>
    <w:rsid w:val="00B20D40"/>
    <w:rsid w:val="00B2104B"/>
    <w:rsid w:val="00B240BF"/>
    <w:rsid w:val="00B24A2C"/>
    <w:rsid w:val="00B24DB3"/>
    <w:rsid w:val="00B26D2E"/>
    <w:rsid w:val="00B31218"/>
    <w:rsid w:val="00B3621E"/>
    <w:rsid w:val="00B36B01"/>
    <w:rsid w:val="00B40586"/>
    <w:rsid w:val="00B50F8A"/>
    <w:rsid w:val="00B51661"/>
    <w:rsid w:val="00B5272C"/>
    <w:rsid w:val="00B52BF9"/>
    <w:rsid w:val="00B545D2"/>
    <w:rsid w:val="00B54FA5"/>
    <w:rsid w:val="00B55BB8"/>
    <w:rsid w:val="00B563B8"/>
    <w:rsid w:val="00B56FE6"/>
    <w:rsid w:val="00B5724B"/>
    <w:rsid w:val="00B600C6"/>
    <w:rsid w:val="00B67A00"/>
    <w:rsid w:val="00B705A6"/>
    <w:rsid w:val="00B73C17"/>
    <w:rsid w:val="00B74E2A"/>
    <w:rsid w:val="00B7676B"/>
    <w:rsid w:val="00B818B9"/>
    <w:rsid w:val="00B826FC"/>
    <w:rsid w:val="00B86D60"/>
    <w:rsid w:val="00B90F72"/>
    <w:rsid w:val="00B91D78"/>
    <w:rsid w:val="00B9322B"/>
    <w:rsid w:val="00B94013"/>
    <w:rsid w:val="00B95BC6"/>
    <w:rsid w:val="00BA042A"/>
    <w:rsid w:val="00BA141E"/>
    <w:rsid w:val="00BA27FC"/>
    <w:rsid w:val="00BA66A9"/>
    <w:rsid w:val="00BA7137"/>
    <w:rsid w:val="00BA784D"/>
    <w:rsid w:val="00BB1C2C"/>
    <w:rsid w:val="00BB2E9A"/>
    <w:rsid w:val="00BB4B8C"/>
    <w:rsid w:val="00BB4EE9"/>
    <w:rsid w:val="00BB6771"/>
    <w:rsid w:val="00BB697C"/>
    <w:rsid w:val="00BC1F1B"/>
    <w:rsid w:val="00BC7316"/>
    <w:rsid w:val="00BC7918"/>
    <w:rsid w:val="00BD1E55"/>
    <w:rsid w:val="00BD360A"/>
    <w:rsid w:val="00BD59D8"/>
    <w:rsid w:val="00BE0961"/>
    <w:rsid w:val="00BE232E"/>
    <w:rsid w:val="00BE3820"/>
    <w:rsid w:val="00BE4379"/>
    <w:rsid w:val="00BE4679"/>
    <w:rsid w:val="00BF0E4D"/>
    <w:rsid w:val="00BF0F21"/>
    <w:rsid w:val="00BF3FBC"/>
    <w:rsid w:val="00BF4CC1"/>
    <w:rsid w:val="00BF57C8"/>
    <w:rsid w:val="00BF60DA"/>
    <w:rsid w:val="00BF7C24"/>
    <w:rsid w:val="00C01B89"/>
    <w:rsid w:val="00C02EAC"/>
    <w:rsid w:val="00C04ED2"/>
    <w:rsid w:val="00C06315"/>
    <w:rsid w:val="00C1184B"/>
    <w:rsid w:val="00C140D1"/>
    <w:rsid w:val="00C15053"/>
    <w:rsid w:val="00C17C03"/>
    <w:rsid w:val="00C17CB1"/>
    <w:rsid w:val="00C21935"/>
    <w:rsid w:val="00C21AF0"/>
    <w:rsid w:val="00C246B3"/>
    <w:rsid w:val="00C30DCA"/>
    <w:rsid w:val="00C33E81"/>
    <w:rsid w:val="00C3621A"/>
    <w:rsid w:val="00C40A23"/>
    <w:rsid w:val="00C4120C"/>
    <w:rsid w:val="00C43DFB"/>
    <w:rsid w:val="00C50185"/>
    <w:rsid w:val="00C52597"/>
    <w:rsid w:val="00C52A30"/>
    <w:rsid w:val="00C52CEE"/>
    <w:rsid w:val="00C5451D"/>
    <w:rsid w:val="00C564EC"/>
    <w:rsid w:val="00C57313"/>
    <w:rsid w:val="00C60465"/>
    <w:rsid w:val="00C609B9"/>
    <w:rsid w:val="00C61DED"/>
    <w:rsid w:val="00C645E9"/>
    <w:rsid w:val="00C654CB"/>
    <w:rsid w:val="00C67D0A"/>
    <w:rsid w:val="00C7099A"/>
    <w:rsid w:val="00C748AD"/>
    <w:rsid w:val="00C80D8B"/>
    <w:rsid w:val="00CA0212"/>
    <w:rsid w:val="00CA10B2"/>
    <w:rsid w:val="00CA2855"/>
    <w:rsid w:val="00CB1EB7"/>
    <w:rsid w:val="00CB20EB"/>
    <w:rsid w:val="00CB7013"/>
    <w:rsid w:val="00CC0734"/>
    <w:rsid w:val="00CC0A69"/>
    <w:rsid w:val="00CC0A88"/>
    <w:rsid w:val="00CC1056"/>
    <w:rsid w:val="00CC2981"/>
    <w:rsid w:val="00CC332E"/>
    <w:rsid w:val="00CC3C77"/>
    <w:rsid w:val="00CC540A"/>
    <w:rsid w:val="00CD10B0"/>
    <w:rsid w:val="00CD2D4A"/>
    <w:rsid w:val="00CD3851"/>
    <w:rsid w:val="00CD5237"/>
    <w:rsid w:val="00CD5DD8"/>
    <w:rsid w:val="00CD6B9F"/>
    <w:rsid w:val="00CD70D7"/>
    <w:rsid w:val="00CD7D7B"/>
    <w:rsid w:val="00CD7ECF"/>
    <w:rsid w:val="00CE01DF"/>
    <w:rsid w:val="00CE401F"/>
    <w:rsid w:val="00CE4253"/>
    <w:rsid w:val="00CE5994"/>
    <w:rsid w:val="00CE68AC"/>
    <w:rsid w:val="00CF13B9"/>
    <w:rsid w:val="00CF734F"/>
    <w:rsid w:val="00D004BE"/>
    <w:rsid w:val="00D0092A"/>
    <w:rsid w:val="00D0245D"/>
    <w:rsid w:val="00D02A14"/>
    <w:rsid w:val="00D116AC"/>
    <w:rsid w:val="00D34A2B"/>
    <w:rsid w:val="00D40BF6"/>
    <w:rsid w:val="00D42B6A"/>
    <w:rsid w:val="00D51096"/>
    <w:rsid w:val="00D51ABC"/>
    <w:rsid w:val="00D53124"/>
    <w:rsid w:val="00D531AE"/>
    <w:rsid w:val="00D55AB0"/>
    <w:rsid w:val="00D563F3"/>
    <w:rsid w:val="00D63236"/>
    <w:rsid w:val="00D650B3"/>
    <w:rsid w:val="00D65A68"/>
    <w:rsid w:val="00D66A3F"/>
    <w:rsid w:val="00D66FCB"/>
    <w:rsid w:val="00D70EB0"/>
    <w:rsid w:val="00D73B16"/>
    <w:rsid w:val="00D83CF2"/>
    <w:rsid w:val="00D92BEE"/>
    <w:rsid w:val="00D946F0"/>
    <w:rsid w:val="00D94F48"/>
    <w:rsid w:val="00D9515D"/>
    <w:rsid w:val="00D95339"/>
    <w:rsid w:val="00DA4F02"/>
    <w:rsid w:val="00DA6E9C"/>
    <w:rsid w:val="00DB21A0"/>
    <w:rsid w:val="00DB4CBE"/>
    <w:rsid w:val="00DC0A42"/>
    <w:rsid w:val="00DC1295"/>
    <w:rsid w:val="00DC1663"/>
    <w:rsid w:val="00DC2F6F"/>
    <w:rsid w:val="00DC5A37"/>
    <w:rsid w:val="00DC5A3E"/>
    <w:rsid w:val="00DD26E6"/>
    <w:rsid w:val="00DD3300"/>
    <w:rsid w:val="00DD3821"/>
    <w:rsid w:val="00DE004F"/>
    <w:rsid w:val="00DE136C"/>
    <w:rsid w:val="00DE1908"/>
    <w:rsid w:val="00DE2067"/>
    <w:rsid w:val="00DE235C"/>
    <w:rsid w:val="00DE44E4"/>
    <w:rsid w:val="00DE46E7"/>
    <w:rsid w:val="00DE4CF2"/>
    <w:rsid w:val="00DE5B7F"/>
    <w:rsid w:val="00DE6658"/>
    <w:rsid w:val="00DE7550"/>
    <w:rsid w:val="00DF2C0B"/>
    <w:rsid w:val="00DF3299"/>
    <w:rsid w:val="00DF5E73"/>
    <w:rsid w:val="00DF69E3"/>
    <w:rsid w:val="00E01214"/>
    <w:rsid w:val="00E0121E"/>
    <w:rsid w:val="00E02F1C"/>
    <w:rsid w:val="00E04ABE"/>
    <w:rsid w:val="00E06CA7"/>
    <w:rsid w:val="00E12E42"/>
    <w:rsid w:val="00E133FF"/>
    <w:rsid w:val="00E15060"/>
    <w:rsid w:val="00E23888"/>
    <w:rsid w:val="00E2428A"/>
    <w:rsid w:val="00E27948"/>
    <w:rsid w:val="00E30F8F"/>
    <w:rsid w:val="00E3220F"/>
    <w:rsid w:val="00E334D1"/>
    <w:rsid w:val="00E35585"/>
    <w:rsid w:val="00E35C1B"/>
    <w:rsid w:val="00E36522"/>
    <w:rsid w:val="00E36F28"/>
    <w:rsid w:val="00E37AA8"/>
    <w:rsid w:val="00E41A11"/>
    <w:rsid w:val="00E4582E"/>
    <w:rsid w:val="00E45A5B"/>
    <w:rsid w:val="00E45D5A"/>
    <w:rsid w:val="00E45F58"/>
    <w:rsid w:val="00E45F6D"/>
    <w:rsid w:val="00E530ED"/>
    <w:rsid w:val="00E539A5"/>
    <w:rsid w:val="00E55451"/>
    <w:rsid w:val="00E63DEF"/>
    <w:rsid w:val="00E72685"/>
    <w:rsid w:val="00E748DF"/>
    <w:rsid w:val="00E75EDD"/>
    <w:rsid w:val="00E81E3B"/>
    <w:rsid w:val="00E83DE0"/>
    <w:rsid w:val="00E845C5"/>
    <w:rsid w:val="00E84755"/>
    <w:rsid w:val="00E85D27"/>
    <w:rsid w:val="00E9220D"/>
    <w:rsid w:val="00E9335D"/>
    <w:rsid w:val="00E970BA"/>
    <w:rsid w:val="00EA30E5"/>
    <w:rsid w:val="00EA35DE"/>
    <w:rsid w:val="00EA38E3"/>
    <w:rsid w:val="00EA54DC"/>
    <w:rsid w:val="00EA6310"/>
    <w:rsid w:val="00EB089D"/>
    <w:rsid w:val="00EB1529"/>
    <w:rsid w:val="00EB4C84"/>
    <w:rsid w:val="00EB50DB"/>
    <w:rsid w:val="00EB5DF6"/>
    <w:rsid w:val="00EC3E88"/>
    <w:rsid w:val="00EC4AC2"/>
    <w:rsid w:val="00EC69D3"/>
    <w:rsid w:val="00ED0796"/>
    <w:rsid w:val="00ED1975"/>
    <w:rsid w:val="00ED3A8A"/>
    <w:rsid w:val="00ED45E6"/>
    <w:rsid w:val="00ED4C65"/>
    <w:rsid w:val="00ED625F"/>
    <w:rsid w:val="00EE040D"/>
    <w:rsid w:val="00EE074C"/>
    <w:rsid w:val="00EE7E9E"/>
    <w:rsid w:val="00EF06DC"/>
    <w:rsid w:val="00EF0CA2"/>
    <w:rsid w:val="00EF5ED9"/>
    <w:rsid w:val="00F02876"/>
    <w:rsid w:val="00F031B8"/>
    <w:rsid w:val="00F04D40"/>
    <w:rsid w:val="00F054E9"/>
    <w:rsid w:val="00F11191"/>
    <w:rsid w:val="00F153F2"/>
    <w:rsid w:val="00F15AC1"/>
    <w:rsid w:val="00F16B06"/>
    <w:rsid w:val="00F171A1"/>
    <w:rsid w:val="00F17F3D"/>
    <w:rsid w:val="00F2020F"/>
    <w:rsid w:val="00F2124D"/>
    <w:rsid w:val="00F219AC"/>
    <w:rsid w:val="00F23F49"/>
    <w:rsid w:val="00F24FC4"/>
    <w:rsid w:val="00F26189"/>
    <w:rsid w:val="00F3044D"/>
    <w:rsid w:val="00F326CA"/>
    <w:rsid w:val="00F36DC3"/>
    <w:rsid w:val="00F43810"/>
    <w:rsid w:val="00F5266F"/>
    <w:rsid w:val="00F53023"/>
    <w:rsid w:val="00F56C77"/>
    <w:rsid w:val="00F575CD"/>
    <w:rsid w:val="00F626E1"/>
    <w:rsid w:val="00F64003"/>
    <w:rsid w:val="00F7000E"/>
    <w:rsid w:val="00F715E9"/>
    <w:rsid w:val="00F72AEF"/>
    <w:rsid w:val="00F73A56"/>
    <w:rsid w:val="00F82FCE"/>
    <w:rsid w:val="00F832BA"/>
    <w:rsid w:val="00F840E8"/>
    <w:rsid w:val="00F8487C"/>
    <w:rsid w:val="00F84B8D"/>
    <w:rsid w:val="00F954BC"/>
    <w:rsid w:val="00F9626C"/>
    <w:rsid w:val="00F96D2D"/>
    <w:rsid w:val="00FA0499"/>
    <w:rsid w:val="00FA0658"/>
    <w:rsid w:val="00FA2258"/>
    <w:rsid w:val="00FA237C"/>
    <w:rsid w:val="00FA4477"/>
    <w:rsid w:val="00FB0FB6"/>
    <w:rsid w:val="00FB1611"/>
    <w:rsid w:val="00FC111F"/>
    <w:rsid w:val="00FC1F76"/>
    <w:rsid w:val="00FC44BD"/>
    <w:rsid w:val="00FC4CDE"/>
    <w:rsid w:val="00FC6CA7"/>
    <w:rsid w:val="00FD32EC"/>
    <w:rsid w:val="00FD36CC"/>
    <w:rsid w:val="00FD36E8"/>
    <w:rsid w:val="00FD4D2C"/>
    <w:rsid w:val="00FD713A"/>
    <w:rsid w:val="00FD766B"/>
    <w:rsid w:val="00FE0933"/>
    <w:rsid w:val="00FE096A"/>
    <w:rsid w:val="00FE2068"/>
    <w:rsid w:val="00FE646D"/>
    <w:rsid w:val="00FE76AA"/>
    <w:rsid w:val="00FF732F"/>
    <w:rsid w:val="0114C4A3"/>
    <w:rsid w:val="03BF291B"/>
    <w:rsid w:val="03EC7614"/>
    <w:rsid w:val="0434DC32"/>
    <w:rsid w:val="096DF485"/>
    <w:rsid w:val="09C1265B"/>
    <w:rsid w:val="0B96427A"/>
    <w:rsid w:val="0C6006E0"/>
    <w:rsid w:val="0D44E149"/>
    <w:rsid w:val="0D4D654C"/>
    <w:rsid w:val="0EAE61EB"/>
    <w:rsid w:val="0F068BEF"/>
    <w:rsid w:val="0F6D2F3E"/>
    <w:rsid w:val="10B9F01B"/>
    <w:rsid w:val="120FA630"/>
    <w:rsid w:val="156CE3CE"/>
    <w:rsid w:val="157E5D09"/>
    <w:rsid w:val="1701C3C3"/>
    <w:rsid w:val="174687E1"/>
    <w:rsid w:val="17A553D5"/>
    <w:rsid w:val="18034050"/>
    <w:rsid w:val="181B6C8E"/>
    <w:rsid w:val="18706F64"/>
    <w:rsid w:val="19691EF2"/>
    <w:rsid w:val="19A1C8A0"/>
    <w:rsid w:val="1B00CC06"/>
    <w:rsid w:val="1C687BA8"/>
    <w:rsid w:val="1C99A80A"/>
    <w:rsid w:val="1E5723D0"/>
    <w:rsid w:val="1E87497B"/>
    <w:rsid w:val="1F8C83B3"/>
    <w:rsid w:val="1F9EE2E2"/>
    <w:rsid w:val="1FC7FA80"/>
    <w:rsid w:val="20B6223A"/>
    <w:rsid w:val="21359E6F"/>
    <w:rsid w:val="21508C39"/>
    <w:rsid w:val="231EB7EC"/>
    <w:rsid w:val="2345E85F"/>
    <w:rsid w:val="23C81B88"/>
    <w:rsid w:val="23CCAF0F"/>
    <w:rsid w:val="2421E3BB"/>
    <w:rsid w:val="2516E036"/>
    <w:rsid w:val="25C70268"/>
    <w:rsid w:val="28EAE335"/>
    <w:rsid w:val="29A4C3ED"/>
    <w:rsid w:val="2A55E23E"/>
    <w:rsid w:val="2B72B13C"/>
    <w:rsid w:val="2E35365F"/>
    <w:rsid w:val="2F0F61B6"/>
    <w:rsid w:val="30036117"/>
    <w:rsid w:val="313F0F56"/>
    <w:rsid w:val="31A3BA67"/>
    <w:rsid w:val="322132CB"/>
    <w:rsid w:val="32255618"/>
    <w:rsid w:val="32B73081"/>
    <w:rsid w:val="339E1953"/>
    <w:rsid w:val="344C1076"/>
    <w:rsid w:val="34F2C7B6"/>
    <w:rsid w:val="364FFA1C"/>
    <w:rsid w:val="37AC8B6D"/>
    <w:rsid w:val="3945FDEE"/>
    <w:rsid w:val="398EE654"/>
    <w:rsid w:val="3BF5AA0B"/>
    <w:rsid w:val="3CF678F5"/>
    <w:rsid w:val="3E608677"/>
    <w:rsid w:val="3F8DC6FE"/>
    <w:rsid w:val="3F8ECDB5"/>
    <w:rsid w:val="40A63546"/>
    <w:rsid w:val="40CE6D6B"/>
    <w:rsid w:val="425B92AB"/>
    <w:rsid w:val="427E9FD1"/>
    <w:rsid w:val="43A3FE65"/>
    <w:rsid w:val="4445E4B5"/>
    <w:rsid w:val="45152E29"/>
    <w:rsid w:val="45CA15B8"/>
    <w:rsid w:val="468E560B"/>
    <w:rsid w:val="46F5B810"/>
    <w:rsid w:val="471A318F"/>
    <w:rsid w:val="485424F9"/>
    <w:rsid w:val="4963DC6D"/>
    <w:rsid w:val="4A44BAC7"/>
    <w:rsid w:val="4B045CFB"/>
    <w:rsid w:val="4B5A3F4A"/>
    <w:rsid w:val="4CB4CCCA"/>
    <w:rsid w:val="4E73C07C"/>
    <w:rsid w:val="4FB00538"/>
    <w:rsid w:val="50309A32"/>
    <w:rsid w:val="526CF01D"/>
    <w:rsid w:val="527C6587"/>
    <w:rsid w:val="557444F1"/>
    <w:rsid w:val="557D55D4"/>
    <w:rsid w:val="564E3D77"/>
    <w:rsid w:val="5658EC89"/>
    <w:rsid w:val="568B8449"/>
    <w:rsid w:val="57569FD8"/>
    <w:rsid w:val="57726283"/>
    <w:rsid w:val="57D01C2D"/>
    <w:rsid w:val="586B1211"/>
    <w:rsid w:val="5A31DD1E"/>
    <w:rsid w:val="5B576D88"/>
    <w:rsid w:val="5C657C35"/>
    <w:rsid w:val="5D3AC48E"/>
    <w:rsid w:val="5E401C67"/>
    <w:rsid w:val="5F91345D"/>
    <w:rsid w:val="5FC6666B"/>
    <w:rsid w:val="5FEED161"/>
    <w:rsid w:val="60234C2F"/>
    <w:rsid w:val="61356183"/>
    <w:rsid w:val="61A8F423"/>
    <w:rsid w:val="63F6B7B6"/>
    <w:rsid w:val="6400D9E8"/>
    <w:rsid w:val="67A8D0EC"/>
    <w:rsid w:val="689270B2"/>
    <w:rsid w:val="68C4FDDA"/>
    <w:rsid w:val="695E38E9"/>
    <w:rsid w:val="69F2CB41"/>
    <w:rsid w:val="6A4C078F"/>
    <w:rsid w:val="6B7E02DB"/>
    <w:rsid w:val="6DA1633A"/>
    <w:rsid w:val="70A2AD96"/>
    <w:rsid w:val="710CE752"/>
    <w:rsid w:val="71E71D41"/>
    <w:rsid w:val="73F4A4AA"/>
    <w:rsid w:val="74DC24F4"/>
    <w:rsid w:val="7B1E3625"/>
    <w:rsid w:val="7B241FDA"/>
    <w:rsid w:val="7BED258A"/>
    <w:rsid w:val="7CC6EB3F"/>
    <w:rsid w:val="7E52A521"/>
    <w:rsid w:val="7EF63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A4C05CA"/>
  <w15:chartTrackingRefBased/>
  <w15:docId w15:val="{278CA0BA-7A13-2549-8385-D2CE0A7755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5FF4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link w:val="NormalWebChar"/>
    <w:uiPriority w:val="99"/>
    <w:unhideWhenUsed/>
    <w:rsid w:val="00B03704"/>
    <w:pPr>
      <w:spacing w:before="100" w:beforeAutospacing="1" w:after="100" w:afterAutospacing="1"/>
    </w:pPr>
  </w:style>
  <w:style w:type="paragraph" w:customStyle="1" w:styleId="EndNoteBibliographyTitle">
    <w:name w:val="EndNote Bibliography Title"/>
    <w:basedOn w:val="Normal"/>
    <w:link w:val="EndNoteBibliographyTitleChar"/>
    <w:rsid w:val="002E7E3F"/>
    <w:pPr>
      <w:jc w:val="center"/>
    </w:pPr>
    <w:rPr>
      <w:rFonts w:ascii="Calibri" w:eastAsiaTheme="minorEastAsia" w:hAnsi="Calibri" w:cs="Calibri"/>
    </w:rPr>
  </w:style>
  <w:style w:type="character" w:customStyle="1" w:styleId="NormalWebChar">
    <w:name w:val="Normal (Web) Char"/>
    <w:basedOn w:val="DefaultParagraphFont"/>
    <w:link w:val="NormalWeb"/>
    <w:uiPriority w:val="99"/>
    <w:rsid w:val="002E7E3F"/>
    <w:rPr>
      <w:rFonts w:ascii="Times New Roman" w:eastAsia="Times New Roman" w:hAnsi="Times New Roman" w:cs="Times New Roman"/>
    </w:rPr>
  </w:style>
  <w:style w:type="character" w:customStyle="1" w:styleId="EndNoteBibliographyTitleChar">
    <w:name w:val="EndNote Bibliography Title Char"/>
    <w:basedOn w:val="NormalWebChar"/>
    <w:link w:val="EndNoteBibliographyTitle"/>
    <w:rsid w:val="002E7E3F"/>
    <w:rPr>
      <w:rFonts w:ascii="Calibri" w:eastAsia="Times New Roman" w:hAnsi="Calibri" w:cs="Calibri"/>
    </w:rPr>
  </w:style>
  <w:style w:type="paragraph" w:customStyle="1" w:styleId="EndNoteBibliography">
    <w:name w:val="EndNote Bibliography"/>
    <w:basedOn w:val="Normal"/>
    <w:link w:val="EndNoteBibliographyChar"/>
    <w:rsid w:val="002E7E3F"/>
    <w:rPr>
      <w:rFonts w:ascii="Calibri" w:eastAsiaTheme="minorEastAsia" w:hAnsi="Calibri" w:cs="Calibri"/>
    </w:rPr>
  </w:style>
  <w:style w:type="character" w:customStyle="1" w:styleId="EndNoteBibliographyChar">
    <w:name w:val="EndNote Bibliography Char"/>
    <w:basedOn w:val="NormalWebChar"/>
    <w:link w:val="EndNoteBibliography"/>
    <w:rsid w:val="002E7E3F"/>
    <w:rPr>
      <w:rFonts w:ascii="Calibri" w:eastAsia="Times New Roman" w:hAnsi="Calibri" w:cs="Calibri"/>
    </w:rPr>
  </w:style>
  <w:style w:type="character" w:customStyle="1" w:styleId="apple-converted-space">
    <w:name w:val="apple-converted-space"/>
    <w:basedOn w:val="DefaultParagraphFont"/>
    <w:rsid w:val="00425FF4"/>
  </w:style>
  <w:style w:type="character" w:styleId="CommentReference">
    <w:name w:val="annotation reference"/>
    <w:basedOn w:val="DefaultParagraphFont"/>
    <w:uiPriority w:val="99"/>
    <w:semiHidden/>
    <w:unhideWhenUsed/>
    <w:rsid w:val="00620F0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20F0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20F0D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20F0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20F0D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BE3820"/>
    <w:rPr>
      <w:rFonts w:ascii="Times New Roman" w:eastAsia="Times New Roman" w:hAnsi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FD36E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D36E8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FD36E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D36E8"/>
    <w:rPr>
      <w:rFonts w:ascii="Times New Roman" w:eastAsia="Times New Roman" w:hAnsi="Times New Roman" w:cs="Times New Roman"/>
    </w:rPr>
  </w:style>
  <w:style w:type="table" w:styleId="TableGrid">
    <w:name w:val="Table Grid"/>
    <w:basedOn w:val="TableNormal"/>
    <w:uiPriority w:val="59"/>
    <w:rsid w:val="00FD36E8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LineNumber">
    <w:name w:val="line number"/>
    <w:basedOn w:val="DefaultParagraphFont"/>
    <w:uiPriority w:val="99"/>
    <w:semiHidden/>
    <w:unhideWhenUsed/>
    <w:rsid w:val="00F954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4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420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1499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4642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6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43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011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202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90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11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782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9172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10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97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421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5119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15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55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153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6873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74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690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780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8594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33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8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051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1828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18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295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478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2193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12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99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4359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2097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33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091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011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045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27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63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170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493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6607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920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979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1161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322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89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73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085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181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5807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23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47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923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7433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616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333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590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6885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4246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2691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4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62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858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362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4623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4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15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41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2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98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268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8096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78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233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6436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8203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82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288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1135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8805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6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9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69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7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483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0914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153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349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6007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680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486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276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349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2639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31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118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271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4432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710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607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2040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4583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32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71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6704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299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444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462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766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1525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216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7044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560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079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516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52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052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95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994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052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325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701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7246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24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799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654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3465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53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90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352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2896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495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10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749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168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750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173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202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806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896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3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052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760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3078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2611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5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37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573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019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386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357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027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4648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3486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73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075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733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859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4646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06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3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363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4694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4735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53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215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02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212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3063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6315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970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452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5770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6465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67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873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037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5985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5581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7966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0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6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532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10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7235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1576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04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03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091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3412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526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2174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0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8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965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0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96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6265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4506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060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638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808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6133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76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75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962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9232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6565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78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488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057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104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95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973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6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350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8315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576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9822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029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9351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0346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267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170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873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0317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1063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96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34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64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51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77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516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3991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108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6671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9056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647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0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75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74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73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678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515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643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577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9049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673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773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6542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258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939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21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006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770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41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06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685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258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736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950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990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639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0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0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59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055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974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687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063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25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702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842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85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219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6091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966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905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591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694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7733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902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788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092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258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7845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37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889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621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80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34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862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8517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9085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63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138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708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906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39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177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89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070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32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876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7030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694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46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463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9354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637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092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64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17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567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017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330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44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650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6547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612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42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8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66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375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735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755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737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67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191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705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3824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63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43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0106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209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216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0626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05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006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1058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1562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14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0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05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666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4269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2117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2349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2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1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50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17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561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3645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026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85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340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5750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574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9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76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729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192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074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74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345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418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921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2262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79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705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1961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4949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4667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546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596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018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095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34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15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16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033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7351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175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153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138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097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7230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17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59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909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289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47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972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9336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3851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9917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18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068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6838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981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926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4506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7055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190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8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03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006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481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0759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2389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503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9386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468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257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24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003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925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1357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971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88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215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784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9111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173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32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109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7159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381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77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667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8236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7981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6898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06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107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3913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242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645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249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9063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392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35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899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6555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897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2094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32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7932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7024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5056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2159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49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470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7263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606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44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751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742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487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12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77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49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607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3714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634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31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716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7635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6751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9043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89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502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1268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27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5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7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25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73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677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5718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6265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7161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093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790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676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277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1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5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58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224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776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273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21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45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963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113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33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5287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075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96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930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183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614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12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107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78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265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440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1955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549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2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402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448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466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4154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0058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3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912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0193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616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00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62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630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357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613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0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768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947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107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6066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239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331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291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71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8323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2424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160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8962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736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191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664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660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9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156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201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4406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5126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6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6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1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49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72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892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100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705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7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2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875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60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0880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197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350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482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80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420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40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83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08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505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2483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3437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4411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67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980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623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209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9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1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481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721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6921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8070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6600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0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0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525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094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9075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195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37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226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8810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804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92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86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4690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690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7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59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760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1634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614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9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909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035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765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7452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066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469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329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879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86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273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595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087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21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603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7752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0835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20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571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2046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825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10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02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130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871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135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974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362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795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2858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15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820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246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3250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2912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85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148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194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79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9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1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825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322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05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6177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124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489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31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6813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08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79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9204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6987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001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397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802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701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2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97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122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134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4761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938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932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7532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042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92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69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528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6241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41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96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082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113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05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750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901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300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27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429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6498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438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00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300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1287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001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1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887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67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3401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426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5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666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710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874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9761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411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147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72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496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464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273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45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899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5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602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5522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760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4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8263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1409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182014925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9909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540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7195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428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15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027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8614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994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699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354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9919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249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46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4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15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795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979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277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107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920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804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1634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078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1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370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198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8590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590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169BD6E-9119-714C-A419-278D7511A6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168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 ZHEN</dc:creator>
  <cp:keywords/>
  <dc:description/>
  <cp:lastModifiedBy>YU ZHEN</cp:lastModifiedBy>
  <cp:revision>3</cp:revision>
  <dcterms:created xsi:type="dcterms:W3CDTF">2021-09-09T13:17:00Z</dcterms:created>
  <dcterms:modified xsi:type="dcterms:W3CDTF">2021-09-09T13:19:00Z</dcterms:modified>
</cp:coreProperties>
</file>