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2EE1" w14:textId="77777777" w:rsidR="00DB58CD" w:rsidRPr="00BC52B8" w:rsidRDefault="00DB58CD" w:rsidP="00DB58CD">
      <w:pPr>
        <w:pStyle w:val="ab"/>
        <w:rPr>
          <w:sz w:val="24"/>
          <w:szCs w:val="24"/>
        </w:rPr>
      </w:pPr>
      <w:r w:rsidRPr="00BC52B8">
        <w:rPr>
          <w:sz w:val="24"/>
          <w:szCs w:val="24"/>
        </w:rPr>
        <w:t>Non-drug efflux function of ABCC5 promotes enzalutamide resistance in castration-resistant prostate cancer via upregulation of P65/AR-V7</w:t>
      </w:r>
    </w:p>
    <w:p w14:paraId="09772272" w14:textId="2B624B49" w:rsidR="00DB58CD" w:rsidRPr="00DB58CD" w:rsidRDefault="00DB58CD" w:rsidP="00DB58CD">
      <w:pPr>
        <w:pStyle w:val="AuthorList"/>
      </w:pPr>
      <w:proofErr w:type="spellStart"/>
      <w:r w:rsidRPr="00BC52B8">
        <w:t>Haojie</w:t>
      </w:r>
      <w:proofErr w:type="spellEnd"/>
      <w:r w:rsidRPr="00BC52B8">
        <w:t xml:space="preserve"> Chen</w:t>
      </w:r>
      <w:r w:rsidRPr="00BC52B8">
        <w:rPr>
          <w:vertAlign w:val="superscript"/>
        </w:rPr>
        <w:t>1†</w:t>
      </w:r>
      <w:r w:rsidRPr="00BC52B8">
        <w:t>, Jia Luo</w:t>
      </w:r>
      <w:r w:rsidRPr="00BC52B8">
        <w:rPr>
          <w:vertAlign w:val="superscript"/>
        </w:rPr>
        <w:t>2†</w:t>
      </w:r>
      <w:r w:rsidRPr="00BC52B8">
        <w:t xml:space="preserve">, </w:t>
      </w:r>
      <w:proofErr w:type="spellStart"/>
      <w:r w:rsidRPr="00BC52B8">
        <w:t>Shaojun</w:t>
      </w:r>
      <w:proofErr w:type="spellEnd"/>
      <w:r w:rsidRPr="00BC52B8">
        <w:t xml:space="preserve"> Chen</w:t>
      </w:r>
      <w:r w:rsidRPr="00BC52B8">
        <w:rPr>
          <w:vertAlign w:val="superscript"/>
        </w:rPr>
        <w:t>1</w:t>
      </w:r>
      <w:r w:rsidRPr="00BC52B8">
        <w:rPr>
          <w:rFonts w:hint="eastAsia"/>
          <w:lang w:eastAsia="zh-CN"/>
        </w:rPr>
        <w:t>,</w:t>
      </w:r>
      <w:r w:rsidRPr="00BC52B8">
        <w:rPr>
          <w:lang w:eastAsia="zh-CN"/>
        </w:rPr>
        <w:t xml:space="preserve"> </w:t>
      </w:r>
      <w:r w:rsidRPr="00BC52B8">
        <w:t>Bowen Shi</w:t>
      </w:r>
      <w:r w:rsidRPr="00BC52B8">
        <w:rPr>
          <w:vertAlign w:val="superscript"/>
        </w:rPr>
        <w:t>1</w:t>
      </w:r>
      <w:r w:rsidRPr="00BC52B8">
        <w:t xml:space="preserve">, </w:t>
      </w:r>
      <w:proofErr w:type="spellStart"/>
      <w:r w:rsidRPr="00BC52B8">
        <w:t>Xiaocui</w:t>
      </w:r>
      <w:proofErr w:type="spellEnd"/>
      <w:r w:rsidRPr="00BC52B8">
        <w:t xml:space="preserve"> Zheng</w:t>
      </w:r>
      <w:r w:rsidRPr="00BC52B8">
        <w:rPr>
          <w:vertAlign w:val="superscript"/>
        </w:rPr>
        <w:t>3</w:t>
      </w:r>
      <w:r w:rsidRPr="00BC52B8">
        <w:t xml:space="preserve">, </w:t>
      </w:r>
      <w:proofErr w:type="spellStart"/>
      <w:r w:rsidRPr="00BC52B8">
        <w:t>Haiying</w:t>
      </w:r>
      <w:proofErr w:type="spellEnd"/>
      <w:r w:rsidRPr="00BC52B8">
        <w:t xml:space="preserve"> Ji</w:t>
      </w:r>
      <w:r w:rsidRPr="00BC52B8">
        <w:rPr>
          <w:vertAlign w:val="superscript"/>
        </w:rPr>
        <w:t>4</w:t>
      </w:r>
      <w:r w:rsidRPr="00BC52B8">
        <w:t xml:space="preserve">, </w:t>
      </w:r>
      <w:proofErr w:type="spellStart"/>
      <w:r w:rsidRPr="00BC52B8">
        <w:t>Xiaoqian</w:t>
      </w:r>
      <w:proofErr w:type="spellEnd"/>
      <w:r w:rsidRPr="00BC52B8">
        <w:t xml:space="preserve"> Zhang</w:t>
      </w:r>
      <w:r w:rsidRPr="00BC52B8">
        <w:rPr>
          <w:vertAlign w:val="superscript"/>
        </w:rPr>
        <w:t>3</w:t>
      </w:r>
      <w:r w:rsidRPr="00BC52B8">
        <w:t xml:space="preserve">, </w:t>
      </w:r>
      <w:proofErr w:type="spellStart"/>
      <w:r w:rsidRPr="00BC52B8">
        <w:t>Yujia</w:t>
      </w:r>
      <w:proofErr w:type="spellEnd"/>
      <w:r w:rsidRPr="00BC52B8">
        <w:t xml:space="preserve"> Yin</w:t>
      </w:r>
      <w:r w:rsidRPr="00BC52B8">
        <w:rPr>
          <w:vertAlign w:val="superscript"/>
        </w:rPr>
        <w:t>3</w:t>
      </w:r>
      <w:r w:rsidRPr="00BC52B8">
        <w:t xml:space="preserve">, </w:t>
      </w:r>
      <w:proofErr w:type="spellStart"/>
      <w:r w:rsidRPr="00BC52B8">
        <w:t>Kun</w:t>
      </w:r>
      <w:proofErr w:type="spellEnd"/>
      <w:r w:rsidRPr="00BC52B8">
        <w:t xml:space="preserve"> Du</w:t>
      </w:r>
      <w:r w:rsidRPr="00BC52B8">
        <w:rPr>
          <w:vertAlign w:val="superscript"/>
        </w:rPr>
        <w:t>5*</w:t>
      </w:r>
      <w:r w:rsidRPr="00BC52B8">
        <w:t xml:space="preserve">, </w:t>
      </w:r>
      <w:proofErr w:type="spellStart"/>
      <w:r w:rsidRPr="00BC52B8">
        <w:t>Jie</w:t>
      </w:r>
      <w:proofErr w:type="spellEnd"/>
      <w:r w:rsidRPr="00BC52B8">
        <w:t xml:space="preserve"> Ding</w:t>
      </w:r>
      <w:r w:rsidRPr="00BC52B8">
        <w:rPr>
          <w:vertAlign w:val="superscript"/>
        </w:rPr>
        <w:t>1*</w:t>
      </w:r>
      <w:r w:rsidRPr="00BC52B8">
        <w:t xml:space="preserve">, </w:t>
      </w:r>
      <w:proofErr w:type="spellStart"/>
      <w:r w:rsidRPr="00BC52B8">
        <w:t>Yongjiang</w:t>
      </w:r>
      <w:proofErr w:type="spellEnd"/>
      <w:r w:rsidRPr="00BC52B8">
        <w:t xml:space="preserve"> Yu</w:t>
      </w:r>
      <w:r w:rsidRPr="00BC52B8">
        <w:rPr>
          <w:vertAlign w:val="superscript"/>
        </w:rPr>
        <w:t>1*</w:t>
      </w:r>
    </w:p>
    <w:p w14:paraId="763970DF" w14:textId="79A6A78F" w:rsidR="000D0F44" w:rsidRPr="00DB58CD" w:rsidRDefault="00DB5A9A" w:rsidP="000D0F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B58CD">
        <w:rPr>
          <w:rFonts w:ascii="Times New Roman" w:hAnsi="Times New Roman" w:cs="Times New Roman"/>
          <w:b/>
          <w:bCs/>
          <w:sz w:val="36"/>
          <w:szCs w:val="36"/>
        </w:rPr>
        <w:t>Supplemental</w:t>
      </w:r>
      <w:r w:rsidR="000D0F44" w:rsidRPr="00DB58CD">
        <w:rPr>
          <w:rFonts w:ascii="Times New Roman" w:hAnsi="Times New Roman" w:cs="Times New Roman"/>
          <w:b/>
          <w:bCs/>
          <w:sz w:val="36"/>
          <w:szCs w:val="36"/>
        </w:rPr>
        <w:t xml:space="preserve"> Material</w:t>
      </w:r>
    </w:p>
    <w:p w14:paraId="0FABD297" w14:textId="77777777" w:rsidR="00DB58CD" w:rsidRDefault="00DB58CD" w:rsidP="009516C8">
      <w:pPr>
        <w:rPr>
          <w:rFonts w:ascii="Times New Roman" w:hAnsi="Times New Roman" w:cs="Times New Roman"/>
          <w:b/>
          <w:bCs/>
          <w:szCs w:val="21"/>
        </w:rPr>
      </w:pPr>
    </w:p>
    <w:p w14:paraId="0D081A0B" w14:textId="74EEFEA4" w:rsidR="009516C8" w:rsidRPr="001A18B0" w:rsidRDefault="009516C8" w:rsidP="009516C8">
      <w:pPr>
        <w:rPr>
          <w:rFonts w:ascii="Times New Roman" w:hAnsi="Times New Roman" w:cs="Times New Roman"/>
          <w:b/>
          <w:bCs/>
          <w:szCs w:val="21"/>
        </w:rPr>
      </w:pPr>
      <w:r w:rsidRPr="001A18B0">
        <w:rPr>
          <w:rFonts w:ascii="Times New Roman" w:hAnsi="Times New Roman" w:cs="Times New Roman"/>
          <w:b/>
          <w:bCs/>
          <w:szCs w:val="21"/>
        </w:rPr>
        <w:t xml:space="preserve">Supplemental </w:t>
      </w:r>
      <w:r w:rsidR="001A18B0" w:rsidRPr="001A18B0">
        <w:rPr>
          <w:rFonts w:ascii="Times New Roman" w:hAnsi="Times New Roman" w:cs="Times New Roman"/>
          <w:b/>
          <w:bCs/>
          <w:sz w:val="24"/>
          <w:szCs w:val="28"/>
        </w:rPr>
        <w:t>Figure Legends</w:t>
      </w:r>
    </w:p>
    <w:p w14:paraId="663FE615" w14:textId="77777777" w:rsidR="001A18B0" w:rsidRDefault="001A18B0" w:rsidP="001A18B0">
      <w:pPr>
        <w:rPr>
          <w:rFonts w:ascii="Times New Roman" w:hAnsi="Times New Roman" w:cs="Times New Roman"/>
          <w:sz w:val="24"/>
          <w:szCs w:val="28"/>
        </w:rPr>
      </w:pPr>
    </w:p>
    <w:p w14:paraId="65316F35" w14:textId="4AB393F4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>Supplemental Figure 1</w:t>
      </w:r>
    </w:p>
    <w:p w14:paraId="34844056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>(A)</w:t>
      </w:r>
      <w:r w:rsidRPr="00133316">
        <w:rPr>
          <w:rFonts w:ascii="Times New Roman" w:hAnsi="Times New Roman" w:cs="Times New Roman"/>
          <w:sz w:val="24"/>
          <w:szCs w:val="28"/>
        </w:rPr>
        <w:tab/>
        <w:t xml:space="preserve">Summary of the 15 genes enrichment analysis in </w:t>
      </w:r>
      <w:proofErr w:type="spellStart"/>
      <w:r w:rsidRPr="00133316">
        <w:rPr>
          <w:rFonts w:ascii="Times New Roman" w:hAnsi="Times New Roman" w:cs="Times New Roman"/>
          <w:sz w:val="24"/>
          <w:szCs w:val="28"/>
        </w:rPr>
        <w:t>DisGeNET</w:t>
      </w:r>
      <w:proofErr w:type="spellEnd"/>
      <w:r w:rsidRPr="00133316">
        <w:rPr>
          <w:rFonts w:ascii="Times New Roman" w:hAnsi="Times New Roman" w:cs="Times New Roman"/>
          <w:sz w:val="24"/>
          <w:szCs w:val="28"/>
        </w:rPr>
        <w:t>. (B) The top-level Gene Ontology biological processes (C) The half-maximal inhibitory concentration (IC50) of wild-type and enzalutamide resistant prostate cancer cell lines.</w:t>
      </w:r>
    </w:p>
    <w:p w14:paraId="50A4F54A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</w:p>
    <w:p w14:paraId="6362EDC0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>Supplemental Figure 2</w:t>
      </w:r>
    </w:p>
    <w:p w14:paraId="6547BEBB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>(A-C) The expression of KIFC2, LIME1 and NPIPB3 in TCGA database, prostate tumor (Red) and normal (grey). (D-I) The overall survival (OS) and disease-free survival (DFS) Kaplan-Meier curves of KIFC2, LIME1, NPIPB3 from the TCGA database.</w:t>
      </w:r>
    </w:p>
    <w:p w14:paraId="0C6CFFED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</w:p>
    <w:p w14:paraId="4CA2E177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>Supplemental Figure 3</w:t>
      </w:r>
    </w:p>
    <w:p w14:paraId="1FB07F2E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 xml:space="preserve">(A) Sequence analysis revealed putative p65 binding sites in the AR promoter binding site. (B) Representative images of confocal microscopy immunofluorescence staining for ABCC5 and p-P65 co-localization in C4-2BWT and C4-2BEnza cells. Scale bars, 20 </w:t>
      </w:r>
      <w:proofErr w:type="spellStart"/>
      <w:r w:rsidRPr="00133316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133316">
        <w:rPr>
          <w:rFonts w:ascii="Times New Roman" w:hAnsi="Times New Roman" w:cs="Times New Roman"/>
          <w:sz w:val="24"/>
          <w:szCs w:val="28"/>
        </w:rPr>
        <w:t>.</w:t>
      </w:r>
    </w:p>
    <w:p w14:paraId="510BBF3B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</w:p>
    <w:p w14:paraId="4AB42B20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>Supplemental Figure 4</w:t>
      </w:r>
    </w:p>
    <w:p w14:paraId="7CE74BA7" w14:textId="77777777" w:rsidR="001A18B0" w:rsidRPr="00133316" w:rsidRDefault="001A18B0" w:rsidP="001A18B0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 xml:space="preserve">(A-B) C4-2BEnza and 22RV1Enza cells were cultured with </w:t>
      </w:r>
      <w:proofErr w:type="spellStart"/>
      <w:r w:rsidRPr="00133316">
        <w:rPr>
          <w:rFonts w:ascii="Times New Roman" w:hAnsi="Times New Roman" w:cs="Times New Roman"/>
          <w:sz w:val="24"/>
          <w:szCs w:val="28"/>
        </w:rPr>
        <w:t>sh</w:t>
      </w:r>
      <w:proofErr w:type="spellEnd"/>
      <w:r w:rsidRPr="00133316">
        <w:rPr>
          <w:rFonts w:ascii="Times New Roman" w:hAnsi="Times New Roman" w:cs="Times New Roman"/>
          <w:sz w:val="24"/>
          <w:szCs w:val="28"/>
        </w:rPr>
        <w:t xml:space="preserve">-NC or sh-ABCC5 lentivirus, followed by Western blotting analysis (A) and </w:t>
      </w:r>
      <w:proofErr w:type="spellStart"/>
      <w:r w:rsidRPr="00133316">
        <w:rPr>
          <w:rFonts w:ascii="Times New Roman" w:hAnsi="Times New Roman" w:cs="Times New Roman"/>
          <w:sz w:val="24"/>
          <w:szCs w:val="28"/>
        </w:rPr>
        <w:t>qRT</w:t>
      </w:r>
      <w:proofErr w:type="spellEnd"/>
      <w:r w:rsidRPr="00133316">
        <w:rPr>
          <w:rFonts w:ascii="Times New Roman" w:hAnsi="Times New Roman" w:cs="Times New Roman"/>
          <w:sz w:val="24"/>
          <w:szCs w:val="28"/>
        </w:rPr>
        <w:t>-PCR (B). (C) Subcellular localization of ABCC5 and p-P65 in C4-2B cells. Cytosolic (C) and Nuclear (N) fractions were prepared from C4-2B wild-type and enzalutamide resistant cells, followed by immunoblotting analysis with antibodies as indicated.</w:t>
      </w:r>
    </w:p>
    <w:p w14:paraId="5F01DABD" w14:textId="5F6C5107" w:rsidR="001A18B0" w:rsidRDefault="001A18B0" w:rsidP="00D85FF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7B6445BA" w14:textId="30D6F0A6" w:rsidR="00AC4734" w:rsidRPr="00133316" w:rsidRDefault="00AC4734" w:rsidP="00AC4734">
      <w:pPr>
        <w:rPr>
          <w:rFonts w:ascii="Times New Roman" w:hAnsi="Times New Roman" w:cs="Times New Roman"/>
          <w:sz w:val="24"/>
          <w:szCs w:val="28"/>
        </w:rPr>
      </w:pPr>
      <w:r w:rsidRPr="00133316">
        <w:rPr>
          <w:rFonts w:ascii="Times New Roman" w:hAnsi="Times New Roman" w:cs="Times New Roman"/>
          <w:sz w:val="24"/>
          <w:szCs w:val="28"/>
        </w:rPr>
        <w:t xml:space="preserve">Supplemental Figure </w:t>
      </w:r>
      <w:r>
        <w:rPr>
          <w:rFonts w:ascii="Times New Roman" w:hAnsi="Times New Roman" w:cs="Times New Roman"/>
          <w:sz w:val="24"/>
          <w:szCs w:val="28"/>
        </w:rPr>
        <w:t>5</w:t>
      </w:r>
    </w:p>
    <w:p w14:paraId="596D7459" w14:textId="446D3B2B" w:rsidR="00AC4734" w:rsidRPr="00AC4734" w:rsidRDefault="00AC4734" w:rsidP="00AC4734">
      <w:pPr>
        <w:rPr>
          <w:rFonts w:ascii="Times New Roman" w:hAnsi="Times New Roman" w:cs="Times New Roman"/>
          <w:b/>
          <w:bCs/>
          <w:szCs w:val="21"/>
        </w:rPr>
      </w:pPr>
      <w:r w:rsidRPr="00133316">
        <w:rPr>
          <w:rFonts w:ascii="Times New Roman" w:hAnsi="Times New Roman" w:cs="Times New Roman"/>
          <w:sz w:val="24"/>
          <w:szCs w:val="28"/>
        </w:rPr>
        <w:t>(A</w:t>
      </w:r>
      <w:r>
        <w:rPr>
          <w:rFonts w:ascii="Times New Roman" w:hAnsi="Times New Roman" w:cs="Times New Roman" w:hint="eastAsia"/>
          <w:sz w:val="24"/>
          <w:szCs w:val="28"/>
        </w:rPr>
        <w:t>)</w:t>
      </w:r>
      <w:r w:rsidRPr="00AC4734">
        <w:t xml:space="preserve"> </w:t>
      </w:r>
      <w:r w:rsidRPr="00AC4734">
        <w:rPr>
          <w:rFonts w:ascii="Times New Roman" w:hAnsi="Times New Roman" w:cs="Times New Roman"/>
          <w:sz w:val="24"/>
          <w:szCs w:val="28"/>
        </w:rPr>
        <w:t xml:space="preserve">Representative images of </w:t>
      </w:r>
      <w:proofErr w:type="spellStart"/>
      <w:r>
        <w:rPr>
          <w:rFonts w:ascii="Times New Roman" w:hAnsi="Times New Roman" w:cs="Times New Roman"/>
          <w:sz w:val="24"/>
          <w:szCs w:val="28"/>
        </w:rPr>
        <w:t>tunel</w:t>
      </w:r>
      <w:proofErr w:type="spellEnd"/>
      <w:r w:rsidRPr="00AC4734">
        <w:rPr>
          <w:rFonts w:ascii="Times New Roman" w:hAnsi="Times New Roman" w:cs="Times New Roman"/>
          <w:sz w:val="24"/>
          <w:szCs w:val="28"/>
        </w:rPr>
        <w:t xml:space="preserve"> staining </w:t>
      </w:r>
      <w:r>
        <w:rPr>
          <w:rFonts w:ascii="Times New Roman" w:hAnsi="Times New Roman" w:cs="Times New Roman"/>
          <w:sz w:val="24"/>
          <w:szCs w:val="28"/>
        </w:rPr>
        <w:t xml:space="preserve">for </w:t>
      </w:r>
      <w:r w:rsidRPr="00AC4734">
        <w:rPr>
          <w:rFonts w:ascii="Times New Roman" w:hAnsi="Times New Roman" w:cs="Times New Roman"/>
          <w:sz w:val="24"/>
          <w:szCs w:val="28"/>
        </w:rPr>
        <w:t>check</w:t>
      </w:r>
      <w:r>
        <w:rPr>
          <w:rFonts w:ascii="Times New Roman" w:hAnsi="Times New Roman" w:cs="Times New Roman"/>
          <w:sz w:val="24"/>
          <w:szCs w:val="28"/>
        </w:rPr>
        <w:t>ing</w:t>
      </w:r>
      <w:r w:rsidRPr="00AC4734">
        <w:rPr>
          <w:rFonts w:ascii="Times New Roman" w:hAnsi="Times New Roman" w:cs="Times New Roman"/>
          <w:sz w:val="24"/>
          <w:szCs w:val="28"/>
        </w:rPr>
        <w:t xml:space="preserve"> cell apoptosis in tumor tissue</w:t>
      </w:r>
      <w:r>
        <w:rPr>
          <w:rFonts w:ascii="Times New Roman" w:hAnsi="Times New Roman" w:cs="Times New Roman"/>
          <w:sz w:val="24"/>
          <w:szCs w:val="28"/>
        </w:rPr>
        <w:t>s.</w:t>
      </w:r>
      <w:r w:rsidRPr="00AC4734">
        <w:rPr>
          <w:rFonts w:ascii="Times New Roman" w:hAnsi="Times New Roman" w:cs="Times New Roman"/>
          <w:sz w:val="24"/>
          <w:szCs w:val="28"/>
        </w:rPr>
        <w:t xml:space="preserve"> Scale bars, 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AC4734">
        <w:rPr>
          <w:rFonts w:ascii="Times New Roman" w:hAnsi="Times New Roman" w:cs="Times New Roman"/>
          <w:sz w:val="24"/>
          <w:szCs w:val="28"/>
        </w:rPr>
        <w:t xml:space="preserve">0 </w:t>
      </w:r>
      <w:proofErr w:type="spellStart"/>
      <w:r w:rsidRPr="00AC4734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AC4734">
        <w:rPr>
          <w:rFonts w:ascii="Times New Roman" w:hAnsi="Times New Roman" w:cs="Times New Roman"/>
          <w:sz w:val="24"/>
          <w:szCs w:val="28"/>
        </w:rPr>
        <w:t>.</w:t>
      </w:r>
    </w:p>
    <w:p w14:paraId="4979F0E3" w14:textId="77777777" w:rsidR="003F4770" w:rsidRDefault="003F4770" w:rsidP="00D85FF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00BB6C26" w14:textId="4D978945" w:rsidR="00896607" w:rsidRPr="00BA5291" w:rsidRDefault="006324E7" w:rsidP="00D85FF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Supplemental Figure </w:t>
      </w:r>
      <w:r w:rsidR="00896607" w:rsidRPr="00BA5291">
        <w:rPr>
          <w:rFonts w:ascii="Times New Roman" w:hAnsi="Times New Roman" w:cs="Times New Roman"/>
          <w:b/>
          <w:bCs/>
          <w:szCs w:val="21"/>
        </w:rPr>
        <w:t>1</w:t>
      </w:r>
    </w:p>
    <w:p w14:paraId="66BC4C38" w14:textId="6A5887DD" w:rsidR="00896607" w:rsidRPr="00BA5291" w:rsidRDefault="00896607" w:rsidP="000D0F44">
      <w:pPr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8B494B6" wp14:editId="4091EE0A">
            <wp:extent cx="5274310" cy="3728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10C1D" w14:textId="382EB01A" w:rsidR="00896607" w:rsidRPr="00BA5291" w:rsidRDefault="00896607">
      <w:pPr>
        <w:widowControl/>
        <w:jc w:val="left"/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br w:type="page"/>
      </w:r>
    </w:p>
    <w:p w14:paraId="26355DE1" w14:textId="292938D9" w:rsidR="00896607" w:rsidRPr="00BA5291" w:rsidRDefault="006324E7" w:rsidP="00896607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Supplemental Figure </w:t>
      </w:r>
      <w:r w:rsidR="00896607" w:rsidRPr="00BA5291">
        <w:rPr>
          <w:rFonts w:ascii="Times New Roman" w:hAnsi="Times New Roman" w:cs="Times New Roman"/>
          <w:b/>
          <w:bCs/>
          <w:szCs w:val="21"/>
        </w:rPr>
        <w:t>2</w:t>
      </w:r>
    </w:p>
    <w:p w14:paraId="7226B666" w14:textId="1EB3A229" w:rsidR="00896607" w:rsidRPr="00BA5291" w:rsidRDefault="00896607" w:rsidP="000D0F44">
      <w:pPr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FEB8400" wp14:editId="787AEBC3">
            <wp:extent cx="5274310" cy="68256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0BE5B" w14:textId="677D9613" w:rsidR="00896607" w:rsidRPr="00BA5291" w:rsidRDefault="00896607">
      <w:pPr>
        <w:widowControl/>
        <w:jc w:val="left"/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br w:type="page"/>
      </w:r>
    </w:p>
    <w:p w14:paraId="57F34C64" w14:textId="2D7699E6" w:rsidR="00896607" w:rsidRPr="00BA5291" w:rsidRDefault="006324E7" w:rsidP="000D0F44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Supplemental Figure </w:t>
      </w:r>
      <w:r w:rsidR="00896607" w:rsidRPr="00BA5291">
        <w:rPr>
          <w:rFonts w:ascii="Times New Roman" w:hAnsi="Times New Roman" w:cs="Times New Roman"/>
          <w:b/>
          <w:bCs/>
          <w:szCs w:val="21"/>
        </w:rPr>
        <w:t>3</w:t>
      </w:r>
    </w:p>
    <w:p w14:paraId="6C128DAF" w14:textId="6016EBC5" w:rsidR="00896607" w:rsidRPr="00BA5291" w:rsidRDefault="00896607" w:rsidP="000D0F44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1B5AF85" wp14:editId="3C95F64E">
            <wp:extent cx="5274310" cy="3728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FD1CF" w14:textId="73D47E2C" w:rsidR="00896607" w:rsidRPr="00BA5291" w:rsidRDefault="0089660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br w:type="page"/>
      </w:r>
    </w:p>
    <w:p w14:paraId="73AA5789" w14:textId="77777777" w:rsidR="00AC4734" w:rsidRPr="00BA5291" w:rsidRDefault="00AC4734" w:rsidP="00AC4734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lastRenderedPageBreak/>
        <w:t>Supplemental Figure 4</w:t>
      </w:r>
      <w:r w:rsidRPr="00BA5291">
        <w:rPr>
          <w:rFonts w:ascii="Times New Roman" w:hAnsi="Times New Roman" w:cs="Times New Roman"/>
          <w:b/>
          <w:bCs/>
          <w:szCs w:val="21"/>
        </w:rPr>
        <w:br/>
      </w:r>
      <w:r w:rsidRPr="00BA529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8B7866B" wp14:editId="63AC9521">
            <wp:extent cx="5274310" cy="3728720"/>
            <wp:effectExtent l="0" t="0" r="2540" b="508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D0A78" w14:textId="77777777" w:rsidR="00AC4734" w:rsidRDefault="00AC4734" w:rsidP="00AC4734">
      <w:pPr>
        <w:widowControl/>
        <w:jc w:val="left"/>
        <w:rPr>
          <w:rFonts w:asciiTheme="minorEastAsia" w:hAnsiTheme="minorEastAsia"/>
          <w:b/>
          <w:bCs/>
          <w:szCs w:val="21"/>
        </w:rPr>
      </w:pPr>
      <w:r w:rsidRPr="00BA5291">
        <w:rPr>
          <w:rFonts w:ascii="Times New Roman" w:hAnsi="Times New Roman" w:cs="Times New Roman"/>
          <w:szCs w:val="21"/>
        </w:rPr>
        <w:br w:type="page"/>
      </w:r>
    </w:p>
    <w:p w14:paraId="6EE20028" w14:textId="087AC36A" w:rsidR="00AC4734" w:rsidRPr="00BA5291" w:rsidRDefault="00AC4734" w:rsidP="00AC4734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Pr="00BA5291">
        <w:rPr>
          <w:rFonts w:ascii="Times New Roman" w:hAnsi="Times New Roman" w:cs="Times New Roman"/>
          <w:b/>
          <w:bCs/>
          <w:szCs w:val="21"/>
        </w:rPr>
        <w:br/>
      </w:r>
      <w:r w:rsidR="003D6295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8A75D9F" wp14:editId="58C068D7">
            <wp:extent cx="5274310" cy="3728720"/>
            <wp:effectExtent l="0" t="0" r="2540" b="5080"/>
            <wp:docPr id="6" name="图片 6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散点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CF152" w14:textId="77777777" w:rsidR="00AC4734" w:rsidRDefault="00AC4734" w:rsidP="00AC4734">
      <w:pPr>
        <w:widowControl/>
        <w:jc w:val="left"/>
        <w:rPr>
          <w:rFonts w:asciiTheme="minorEastAsia" w:hAnsiTheme="minorEastAsia"/>
          <w:b/>
          <w:bCs/>
          <w:szCs w:val="21"/>
        </w:rPr>
      </w:pPr>
      <w:r w:rsidRPr="00BA5291">
        <w:rPr>
          <w:rFonts w:ascii="Times New Roman" w:hAnsi="Times New Roman" w:cs="Times New Roman"/>
          <w:szCs w:val="21"/>
        </w:rPr>
        <w:br w:type="page"/>
      </w:r>
    </w:p>
    <w:p w14:paraId="3616E577" w14:textId="206D6552" w:rsidR="000D0F44" w:rsidRPr="00BA5291" w:rsidRDefault="000D0F44" w:rsidP="000D0F44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lastRenderedPageBreak/>
        <w:t xml:space="preserve">plasmids information of pGL3.AR.WT and </w:t>
      </w:r>
      <w:r w:rsidR="00E70CFC">
        <w:rPr>
          <w:rFonts w:ascii="Times New Roman" w:hAnsi="Times New Roman" w:cs="Times New Roman" w:hint="eastAsia"/>
          <w:b/>
          <w:bCs/>
          <w:szCs w:val="21"/>
        </w:rPr>
        <w:t>p</w:t>
      </w:r>
      <w:r w:rsidRPr="00BA5291">
        <w:rPr>
          <w:rFonts w:ascii="Times New Roman" w:hAnsi="Times New Roman" w:cs="Times New Roman"/>
          <w:b/>
          <w:bCs/>
          <w:szCs w:val="21"/>
        </w:rPr>
        <w:t>GL3.AR.mutant</w:t>
      </w:r>
    </w:p>
    <w:p w14:paraId="276DE88A" w14:textId="77777777" w:rsidR="000D0F44" w:rsidRPr="00BA5291" w:rsidRDefault="000D0F44" w:rsidP="000D0F44">
      <w:pPr>
        <w:rPr>
          <w:rFonts w:ascii="Times New Roman" w:hAnsi="Times New Roman" w:cs="Times New Roman"/>
          <w:szCs w:val="21"/>
        </w:rPr>
      </w:pPr>
    </w:p>
    <w:p w14:paraId="3E7EB599" w14:textId="5ADE56B5" w:rsidR="000D0F44" w:rsidRPr="00BA5291" w:rsidRDefault="00B51DCC" w:rsidP="000D0F44">
      <w:pPr>
        <w:rPr>
          <w:rFonts w:ascii="Times New Roman" w:hAnsi="Times New Roman" w:cs="Times New Roman"/>
          <w:b/>
          <w:bCs/>
          <w:szCs w:val="21"/>
        </w:rPr>
      </w:pPr>
      <w:bookmarkStart w:id="0" w:name="_Hlk85555728"/>
      <w:r w:rsidRPr="00BA5291">
        <w:rPr>
          <w:rFonts w:ascii="Times New Roman" w:hAnsi="Times New Roman" w:cs="Times New Roman"/>
          <w:b/>
          <w:bCs/>
          <w:szCs w:val="21"/>
        </w:rPr>
        <w:t>P65</w:t>
      </w:r>
      <w:r w:rsidR="000D0F44" w:rsidRPr="00BA5291">
        <w:rPr>
          <w:rFonts w:ascii="Times New Roman" w:hAnsi="Times New Roman" w:cs="Times New Roman"/>
          <w:b/>
          <w:bCs/>
          <w:szCs w:val="21"/>
        </w:rPr>
        <w:t xml:space="preserve"> </w:t>
      </w:r>
      <w:r w:rsidR="00FF2874" w:rsidRPr="00BA5291">
        <w:rPr>
          <w:rFonts w:ascii="Times New Roman" w:hAnsi="Times New Roman" w:cs="Times New Roman"/>
          <w:b/>
          <w:bCs/>
          <w:szCs w:val="21"/>
        </w:rPr>
        <w:t xml:space="preserve">binding region </w:t>
      </w:r>
      <w:r w:rsidRPr="00BA5291">
        <w:rPr>
          <w:rFonts w:ascii="Times New Roman" w:hAnsi="Times New Roman" w:cs="Times New Roman"/>
          <w:b/>
          <w:bCs/>
          <w:szCs w:val="21"/>
        </w:rPr>
        <w:t>in pGL3.AR.WT promoter</w:t>
      </w:r>
    </w:p>
    <w:p w14:paraId="3A9C0BE5" w14:textId="77777777" w:rsidR="0032449E" w:rsidRPr="00BA5291" w:rsidRDefault="0032449E" w:rsidP="0032449E">
      <w:pPr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t>agatgtttatacaaatatttatagcagttttatttgtagtagccccaaactgaaaagaacccaaatgtccatcaaaagtgaatggataaacaaagcgtggtacagcaatgcaatagaatactacttagcaataaagaagaatgagctagtgatatacataacagcttaaatgtacatcaaaggcattgtgctcagtgaaagatgcaagtaaaaaaaaaaaagagtacatgctgtatagttccattgacataaaactctggaaagtgaaaaacagtctatactgacagaaagcagatcattggttgcctgaggaggaggagtataggagaggtggagggaaaatgtacaaagtggcacaataaaaacttttggaatcatagatatattcactatcttgattgagtgatgatttcatgagtgcacgcgtgtgtcaaaaatgatcaatttatgcaactttaaatatgtgcagtttattgtatatatcaattatacctcagtacggctattaaaaagaaaccctctggctgcacaatgcagaactgattctagga</w:t>
      </w:r>
      <w:r w:rsidRPr="00BA5291">
        <w:rPr>
          <w:rFonts w:ascii="Times New Roman" w:hAnsi="Times New Roman" w:cs="Times New Roman"/>
          <w:color w:val="FF0000"/>
          <w:szCs w:val="21"/>
          <w:highlight w:val="darkGray"/>
          <w:u w:val="single"/>
        </w:rPr>
        <w:t>aagagtggagggaggatg</w:t>
      </w:r>
      <w:r w:rsidRPr="00BA5291">
        <w:rPr>
          <w:rFonts w:ascii="Times New Roman" w:hAnsi="Times New Roman" w:cs="Times New Roman"/>
          <w:szCs w:val="21"/>
          <w:highlight w:val="darkGray"/>
        </w:rPr>
        <w:t>accatttacagtgctccaggtggaagagaacggtgccttctggaagtgaactaggttggcaacaacagagatgaaataaatgggcagatgtgtgagatacttaggaaataaaacccgatggtcaccattttccaaaggtcagctcatc</w:t>
      </w:r>
      <w:r w:rsidRPr="00BA5291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>ctggcttt</w:t>
      </w:r>
      <w:r w:rsidRPr="00BA5291">
        <w:rPr>
          <w:rFonts w:ascii="Times New Roman" w:hAnsi="Times New Roman" w:cs="Times New Roman"/>
          <w:szCs w:val="21"/>
          <w:highlight w:val="darkGray"/>
        </w:rPr>
        <w:t>ccagagcaaagagctagggaagactttattaataaatccctcttgaagttgcagaggaagcttata</w:t>
      </w:r>
      <w:r w:rsidRPr="00BA5291">
        <w:rPr>
          <w:rFonts w:ascii="Times New Roman" w:hAnsi="Times New Roman" w:cs="Times New Roman"/>
          <w:color w:val="FF0000"/>
          <w:szCs w:val="21"/>
          <w:highlight w:val="darkGray"/>
          <w:u w:val="single"/>
        </w:rPr>
        <w:t>gcagaaacttactctcaa</w:t>
      </w:r>
      <w:r w:rsidRPr="00BA5291">
        <w:rPr>
          <w:rFonts w:ascii="Times New Roman" w:hAnsi="Times New Roman" w:cs="Times New Roman"/>
          <w:szCs w:val="21"/>
        </w:rPr>
        <w:t>cctgactaatctgagagaacacctctggttccatttgattactaaaaaactgcaaagaacaggaggagaaagaagaagaaagctggtacaaacagtgaacttatataatattaatcaataattgtctcttgttcttaaaagcaatgggaagaaaatgagatttgagctggaagatcagagttcaaaatccaaataaagtatatggccctaatatgcttatagtagttaacctttcctgataatgatataattgttgacagcaccatctttaaaaataaaaataacatagtaatccttcagatttgtagaatgctttcctgtttacaagtttgttctatacacattatgtcttttaaatgacacactagccttctgagggtaacttatattggcaacagttttcagatgtggaaactgtgaagacaatgttggtgatgtggaagcaacataaactttggagtctttcagacccaggtttgaatgtcagactgctttttattcagagtaacttcagagcattatttctcaccttaattttttttcaggcctctttgtgtctatgtgtcctcttcactcctgtccattgttcattcagtgatttttgcaccttccttcactgttagtgtgtagacacatagttctcctggctctgagacctatgttaattccattctaccatcctgccagcccactcaattcctattgagcaatgctagttgaaagttgtggtgggattaaatgttgcaatgagtattcaaatgaggttgaagtatctacgcattctacttacatatggtgaggtatattcaaggaaggctgtagccattaaaatctcaggaaataatttttcacctcctcaggtgaaagggtcttcaggcctttgtgttctggaaggttcatttatagccatttcccaaatgacaatgcgattgatgagtctagagtctagctcaaatagcaatggactggaagactagtttaggttttactaatgtggaacatagaacaaattatgtccttgtttcagcctgttcatctgtgaaatagagcctatcatatccagtcttccttgcctttaggtttgagttaccttctttggtcaaggtaagtaaatgcctatgatgtttggctgtgcacaagataaagctacaacaaagctacaacccatcttttctctgtagaagactgcaa</w:t>
      </w:r>
    </w:p>
    <w:p w14:paraId="2FE72E66" w14:textId="52EBDA04" w:rsidR="00C1632F" w:rsidRPr="00BA5291" w:rsidRDefault="00C1632F" w:rsidP="000D0F44">
      <w:pPr>
        <w:rPr>
          <w:rFonts w:ascii="Times New Roman" w:hAnsi="Times New Roman" w:cs="Times New Roman"/>
          <w:szCs w:val="21"/>
        </w:rPr>
      </w:pPr>
    </w:p>
    <w:p w14:paraId="3D17B8ED" w14:textId="77777777" w:rsidR="00C1632F" w:rsidRPr="00BA5291" w:rsidRDefault="00C1632F" w:rsidP="000D0F44">
      <w:pPr>
        <w:rPr>
          <w:rFonts w:ascii="Times New Roman" w:hAnsi="Times New Roman" w:cs="Times New Roman"/>
          <w:szCs w:val="21"/>
        </w:rPr>
      </w:pPr>
    </w:p>
    <w:p w14:paraId="2E6E8C17" w14:textId="471B19C6" w:rsidR="000D0F44" w:rsidRPr="00BA5291" w:rsidRDefault="00B51DCC" w:rsidP="000D0F44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t>P65 binding region in pGL3.AR.mutant promoter</w:t>
      </w:r>
    </w:p>
    <w:p w14:paraId="5918C4E9" w14:textId="2DBB4D88" w:rsidR="00215C75" w:rsidRPr="00BA5291" w:rsidRDefault="0032449E">
      <w:pPr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t>agatgtttatacaaatatttatagcagttttatttgtagtagccccaaactgaaaagaacccaaatgtccatcaaaagtgaatggataaacaaagcgtggtacagcaatgcaatagaatactacttagcaataaagaagaatgagctagtgatatacataacagcttaaatgtacatcaaaggcattgtgctcagtgaaagatgcaagtaaaaaaaaaaaagagtacatgctgtatagttccattgacataaaactctggaaagtgaaaaacagtctatactgacagaaagcagatcattggttgcctgaggaggaggagtataggagaggtggagggaaaatgtacaaagtggcacaataaaaacttttggaatcatagatatattcactatcttgattgagtgatgatttcatgagtgcacgcgtgtgtcaaaaatgatcaatttatgcaactttaaatatgtgcagtttattgtatatatcaattatacctcagtacggctattaaaaagaaaccctctggctgcacaatgcagaactgattctagga</w:t>
      </w:r>
      <w:r w:rsidRPr="00BA5291">
        <w:rPr>
          <w:rFonts w:ascii="Times New Roman" w:hAnsi="Times New Roman" w:cs="Times New Roman"/>
          <w:color w:val="FF0000"/>
          <w:szCs w:val="21"/>
          <w:highlight w:val="darkGray"/>
          <w:u w:val="single"/>
        </w:rPr>
        <w:t>aagagtggagggaggatg</w:t>
      </w:r>
      <w:r w:rsidRPr="00BA5291">
        <w:rPr>
          <w:rFonts w:ascii="Times New Roman" w:hAnsi="Times New Roman" w:cs="Times New Roman"/>
          <w:szCs w:val="21"/>
          <w:highlight w:val="darkGray"/>
        </w:rPr>
        <w:t>accatttacagtgctccaggtggaagagaacggtgccttctggaagtgaactaggttggcaacaacagagatgaaataaatgggcagatgtgtgagatacttaggaaataaaacccgatggtcaccattttccaaaggtcagctcatc</w:t>
      </w:r>
      <w:r w:rsidRPr="00BA5291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>agttaggg</w:t>
      </w:r>
      <w:r w:rsidRPr="00BA5291">
        <w:rPr>
          <w:rFonts w:ascii="Times New Roman" w:hAnsi="Times New Roman" w:cs="Times New Roman"/>
          <w:szCs w:val="21"/>
          <w:highlight w:val="darkGray"/>
        </w:rPr>
        <w:t>ccagagcaaagagctagggaagactttattaataaatccctcttgaagttgcagaggaagcttata</w:t>
      </w:r>
      <w:r w:rsidRPr="00BA5291">
        <w:rPr>
          <w:rFonts w:ascii="Times New Roman" w:hAnsi="Times New Roman" w:cs="Times New Roman"/>
          <w:color w:val="FF0000"/>
          <w:szCs w:val="21"/>
          <w:highlight w:val="darkGray"/>
          <w:u w:val="single"/>
        </w:rPr>
        <w:t>gcagaaacttactctcaa</w:t>
      </w:r>
      <w:r w:rsidRPr="00BA5291">
        <w:rPr>
          <w:rFonts w:ascii="Times New Roman" w:hAnsi="Times New Roman" w:cs="Times New Roman"/>
          <w:szCs w:val="21"/>
        </w:rPr>
        <w:t>cctgactaatctgagagaacacctctggttccatttgattactaaaaaactgcaaagaacaggaggagaaagaagaagaaagctggtacaaacagtgaacttatataatattaatcaataattgtctcttgttcttaaaagcaatgggaagaaaatgagatttgagctggaagatcagagttcaaaatccaaataaagtatatggccctaatatgcttatagtagttaacctttcctgataatgatataattgttgacagcaccatctttaaaaataaaaataacatagtaatccttcagatttgtagaatgctttcctgtttacaagtttgttctatacacattatgtcttttaaatgacacactagccttctgagggtaacttatattggcaacagttttcagatgtggaaactgtgaagacaatgttggtgatgtggaagcaacataaactttggagtctttcagacccaggtttgaatgtcagactgctttttattcagagtaacttcagagcattatttctcaccttaattttttttcaggcctctttgtgtctatgtgtcctcttcactcctgtccattgttcattcagtgatttttgcaccttccttcactgttagtgtgtagacacatagttctcctggctctgagacctatgttaattccattctaccatcctgccagcccactcaattcctattgagcaatgctagttgaaagttgtggtgggattaaatgttgcaatgagtattcaaatgaggttgaagtatctacgcattctacttacatatggtgaggtatattcaaggaaggctgtagccattaaaatctc</w:t>
      </w:r>
      <w:r w:rsidRPr="00BA5291">
        <w:rPr>
          <w:rFonts w:ascii="Times New Roman" w:hAnsi="Times New Roman" w:cs="Times New Roman"/>
          <w:szCs w:val="21"/>
        </w:rPr>
        <w:lastRenderedPageBreak/>
        <w:t>aggaaataatttttcacctcctcaggtgaaagggtcttcaggcctttgtgttctggaaggttcatttatagccatttcccaaatgacaatgcgattgatgagtctagagtctagctcaaatagcaatggactggaagactagtttaggttttactaatgtggaacatagaacaaattatgtccttgtttcagcctgttcatctgtgaaatagagcctatcatatccagtcttccttgcctttaggtttgagttaccttctttggtcaaggtaagtaaatgcctatgatgtttggctgtgcacaagataaagctacaacaaagctacaacccatcttttctctgtagaagactgcaa</w:t>
      </w:r>
      <w:bookmarkEnd w:id="0"/>
    </w:p>
    <w:p w14:paraId="059A3706" w14:textId="2D7CFBBF" w:rsidR="00036260" w:rsidRPr="00BA5291" w:rsidRDefault="00036260">
      <w:pPr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br w:type="page"/>
      </w:r>
    </w:p>
    <w:p w14:paraId="14775480" w14:textId="77777777" w:rsidR="00D85FFE" w:rsidRPr="00BA5291" w:rsidRDefault="00D85FFE" w:rsidP="00D85FFE">
      <w:pPr>
        <w:jc w:val="left"/>
        <w:rPr>
          <w:rFonts w:ascii="Times New Roman" w:hAnsi="Times New Roman" w:cs="Times New Roman"/>
          <w:szCs w:val="21"/>
        </w:rPr>
      </w:pPr>
      <w:bookmarkStart w:id="1" w:name="_Hlk85828128"/>
      <w:r w:rsidRPr="00BA5291">
        <w:rPr>
          <w:rFonts w:ascii="Times New Roman" w:hAnsi="Times New Roman" w:cs="Times New Roman"/>
          <w:b/>
          <w:bCs/>
          <w:szCs w:val="21"/>
        </w:rPr>
        <w:lastRenderedPageBreak/>
        <w:t>Supplemental table 1</w:t>
      </w:r>
      <w:r w:rsidRPr="00BA5291">
        <w:rPr>
          <w:rFonts w:ascii="Times New Roman" w:hAnsi="Times New Roman" w:cs="Times New Roman"/>
          <w:szCs w:val="21"/>
        </w:rPr>
        <w:t xml:space="preserve"> </w:t>
      </w:r>
      <w:bookmarkEnd w:id="1"/>
      <w:r w:rsidRPr="00BA5291">
        <w:rPr>
          <w:rFonts w:ascii="Times New Roman" w:hAnsi="Times New Roman" w:cs="Times New Roman"/>
          <w:szCs w:val="21"/>
        </w:rPr>
        <w:t xml:space="preserve">Associations between ABCC5 expression and clinicopathological characteristics of </w:t>
      </w:r>
      <w:proofErr w:type="spellStart"/>
      <w:r w:rsidRPr="00BA5291">
        <w:rPr>
          <w:rFonts w:ascii="Times New Roman" w:hAnsi="Times New Roman" w:cs="Times New Roman"/>
          <w:szCs w:val="21"/>
        </w:rPr>
        <w:t>PCa</w:t>
      </w:r>
      <w:proofErr w:type="spellEnd"/>
      <w:r w:rsidRPr="00BA5291">
        <w:rPr>
          <w:rFonts w:ascii="Times New Roman" w:hAnsi="Times New Roman" w:cs="Times New Roman"/>
          <w:szCs w:val="21"/>
        </w:rPr>
        <w:t xml:space="preserve"> patients.</w:t>
      </w:r>
    </w:p>
    <w:tbl>
      <w:tblPr>
        <w:tblStyle w:val="a8"/>
        <w:tblW w:w="82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988"/>
        <w:gridCol w:w="472"/>
        <w:gridCol w:w="244"/>
        <w:gridCol w:w="1168"/>
        <w:gridCol w:w="107"/>
        <w:gridCol w:w="1158"/>
        <w:gridCol w:w="118"/>
        <w:gridCol w:w="1289"/>
        <w:gridCol w:w="1762"/>
      </w:tblGrid>
      <w:tr w:rsidR="00D85FFE" w:rsidRPr="00BA5291" w14:paraId="4540B2B2" w14:textId="77777777" w:rsidTr="009814D6">
        <w:trPr>
          <w:jc w:val="center"/>
        </w:trPr>
        <w:tc>
          <w:tcPr>
            <w:tcW w:w="2450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F165E7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Clinical feature</w:t>
            </w:r>
          </w:p>
        </w:tc>
        <w:tc>
          <w:tcPr>
            <w:tcW w:w="141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DF19A0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Total patients n.</w:t>
            </w:r>
          </w:p>
        </w:tc>
        <w:tc>
          <w:tcPr>
            <w:tcW w:w="126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E6C646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Low n.</w:t>
            </w:r>
          </w:p>
        </w:tc>
        <w:tc>
          <w:tcPr>
            <w:tcW w:w="1407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513947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High n.</w:t>
            </w:r>
          </w:p>
        </w:tc>
        <w:tc>
          <w:tcPr>
            <w:tcW w:w="176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B0F4E6E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P-value (Low vs High)</w:t>
            </w:r>
          </w:p>
        </w:tc>
      </w:tr>
      <w:tr w:rsidR="00D85FFE" w:rsidRPr="00BA5291" w14:paraId="1C16B062" w14:textId="77777777" w:rsidTr="009814D6">
        <w:trPr>
          <w:jc w:val="center"/>
        </w:trPr>
        <w:tc>
          <w:tcPr>
            <w:tcW w:w="2694" w:type="dxa"/>
            <w:gridSpan w:val="4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41D52" w14:textId="77777777" w:rsidR="00D85FFE" w:rsidRPr="00BA5291" w:rsidRDefault="00D85FFE" w:rsidP="009814D6">
            <w:pPr>
              <w:ind w:firstLineChars="13" w:firstLine="27"/>
              <w:jc w:val="left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BPH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5B7A5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2FB27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C237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1C708D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  <w:tr w:rsidR="00D85FFE" w:rsidRPr="00BA5291" w14:paraId="513EDEE5" w14:textId="77777777" w:rsidTr="009814D6">
        <w:trPr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796D4E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Primary Tumor</w:t>
            </w:r>
          </w:p>
        </w:tc>
        <w:tc>
          <w:tcPr>
            <w:tcW w:w="98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btLr"/>
            <w:vAlign w:val="center"/>
          </w:tcPr>
          <w:p w14:paraId="26630AAD" w14:textId="77777777" w:rsidR="00D85FFE" w:rsidRPr="00BA5291" w:rsidRDefault="00D85FFE" w:rsidP="009814D6">
            <w:pPr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Gleason Score</w:t>
            </w:r>
          </w:p>
        </w:tc>
        <w:tc>
          <w:tcPr>
            <w:tcW w:w="71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9D514F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≤6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4521F5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34A12C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2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1807DA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FF1FB35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&lt;0.05</w:t>
            </w:r>
          </w:p>
        </w:tc>
      </w:tr>
      <w:tr w:rsidR="00D85FFE" w:rsidRPr="00BA5291" w14:paraId="775B649B" w14:textId="77777777" w:rsidTr="009814D6">
        <w:trPr>
          <w:jc w:val="center"/>
        </w:trPr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CB55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7B68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45D249E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7-8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8116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11F8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1D00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274E5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  <w:tr w:rsidR="00D85FFE" w:rsidRPr="00BA5291" w14:paraId="29952B4F" w14:textId="77777777" w:rsidTr="009814D6">
        <w:trPr>
          <w:jc w:val="center"/>
        </w:trPr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9269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829D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86F8AEB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&gt;8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1098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6C0A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86C9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EADFA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Cs w:val="21"/>
              </w:rPr>
              <w:t>&lt;0.0001</w:t>
            </w:r>
          </w:p>
        </w:tc>
      </w:tr>
      <w:tr w:rsidR="00D85FFE" w:rsidRPr="00BA5291" w14:paraId="07FEFE01" w14:textId="77777777" w:rsidTr="009814D6">
        <w:trPr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4738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CRPC</w:t>
            </w: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2128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97CF85D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≤7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D2F1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2225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C0EE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93BFC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D85FFE" w:rsidRPr="00BA5291" w14:paraId="2DA3BD81" w14:textId="77777777" w:rsidTr="009814D6">
        <w:trPr>
          <w:jc w:val="center"/>
        </w:trPr>
        <w:tc>
          <w:tcPr>
            <w:tcW w:w="990" w:type="dxa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631C77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47F298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32AA9B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&gt;7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C7B9AD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2AF29F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AA9042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76D0D4A" w14:textId="77777777" w:rsidR="00D85FFE" w:rsidRPr="00BA5291" w:rsidRDefault="00D85FFE" w:rsidP="009814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529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14:paraId="7DA9CDCF" w14:textId="77777777" w:rsidR="00D85FFE" w:rsidRPr="00BA5291" w:rsidRDefault="00D85FFE" w:rsidP="00D85FFE">
      <w:pPr>
        <w:jc w:val="left"/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t xml:space="preserve">P-value &lt; 0.05 was considered significant. </w:t>
      </w:r>
    </w:p>
    <w:p w14:paraId="377C48C2" w14:textId="77777777" w:rsidR="00D85FFE" w:rsidRPr="00BA5291" w:rsidRDefault="00D85FFE" w:rsidP="003B7091">
      <w:pPr>
        <w:widowControl/>
        <w:spacing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66184DA" w14:textId="0703B304" w:rsidR="003B7091" w:rsidRPr="00BA5291" w:rsidRDefault="00D85FFE" w:rsidP="00BA5291">
      <w:pPr>
        <w:widowControl/>
        <w:spacing w:afterLines="50" w:after="156"/>
        <w:jc w:val="left"/>
        <w:rPr>
          <w:rFonts w:ascii="Times New Roman" w:eastAsia="宋体" w:hAnsi="Times New Roman" w:cs="Times New Roman"/>
          <w:color w:val="231F20"/>
          <w:sz w:val="22"/>
          <w:szCs w:val="20"/>
        </w:rPr>
      </w:pPr>
      <w:r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t>Supplemental table 2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 </w:t>
      </w:r>
      <w:r w:rsidR="00BA5291">
        <w:rPr>
          <w:rFonts w:ascii="Times New Roman" w:eastAsia="宋体" w:hAnsi="Times New Roman" w:cs="Times New Roman"/>
          <w:color w:val="000000" w:themeColor="text1"/>
          <w:sz w:val="22"/>
        </w:rPr>
        <w:t>C</w:t>
      </w:r>
      <w:r w:rsidR="00BA5291" w:rsidRPr="00BA5291">
        <w:rPr>
          <w:rStyle w:val="fontstyle01"/>
          <w:rFonts w:ascii="Times New Roman" w:eastAsia="宋体" w:hAnsi="Times New Roman" w:cs="Times New Roman"/>
          <w:sz w:val="22"/>
        </w:rPr>
        <w:t>haracteristics of the corresponding antibodies included in the context</w:t>
      </w:r>
      <w:r w:rsidR="00BA5291">
        <w:rPr>
          <w:rStyle w:val="fontstyle01"/>
          <w:rFonts w:ascii="Times New Roman" w:eastAsia="宋体" w:hAnsi="Times New Roman" w:cs="Times New Roman"/>
          <w:sz w:val="22"/>
        </w:rPr>
        <w:t>.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2060"/>
        <w:gridCol w:w="888"/>
        <w:gridCol w:w="1425"/>
        <w:gridCol w:w="1658"/>
        <w:gridCol w:w="2753"/>
      </w:tblGrid>
      <w:tr w:rsidR="006F6EFF" w:rsidRPr="00BA5291" w14:paraId="771E91A3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59A3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973E2F"/>
                <w:sz w:val="22"/>
              </w:rPr>
            </w:pPr>
            <w:r w:rsidRPr="00BA5291">
              <w:rPr>
                <w:rStyle w:val="fontstyle01"/>
                <w:rFonts w:ascii="Times New Roman" w:hAnsi="Times New Roman" w:cs="Times New Roman"/>
                <w:b/>
                <w:bCs/>
                <w:sz w:val="22"/>
              </w:rPr>
              <w:t>Antibodies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93F" w14:textId="7641920A" w:rsidR="006F6EFF" w:rsidRPr="00BA5291" w:rsidRDefault="006F6EFF">
            <w:pPr>
              <w:snapToGrid w:val="0"/>
              <w:spacing w:line="360" w:lineRule="auto"/>
              <w:jc w:val="left"/>
              <w:rPr>
                <w:rStyle w:val="fontstyle21"/>
                <w:rFonts w:ascii="Times New Roman" w:hAnsi="Times New Roman" w:cs="Times New Roman"/>
                <w:b/>
                <w:bCs/>
                <w:sz w:val="22"/>
              </w:rPr>
            </w:pPr>
            <w:r w:rsidRPr="00BA5291">
              <w:rPr>
                <w:rStyle w:val="fontstyle21"/>
                <w:rFonts w:ascii="Times New Roman" w:hAnsi="Times New Roman" w:cs="Times New Roman"/>
                <w:b/>
                <w:bCs/>
                <w:sz w:val="22"/>
              </w:rPr>
              <w:t>Origin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C1A0" w14:textId="781AB240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973E2F"/>
                <w:sz w:val="22"/>
              </w:rPr>
            </w:pPr>
            <w:r w:rsidRPr="00BA5291">
              <w:rPr>
                <w:rStyle w:val="fontstyle21"/>
                <w:rFonts w:ascii="Times New Roman" w:hAnsi="Times New Roman" w:cs="Times New Roman"/>
                <w:b/>
                <w:bCs/>
                <w:sz w:val="22"/>
              </w:rPr>
              <w:t>SOURCE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F7EE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973E2F"/>
                <w:sz w:val="22"/>
              </w:rPr>
            </w:pPr>
            <w:r w:rsidRPr="00BA5291">
              <w:rPr>
                <w:rStyle w:val="fontstyle21"/>
                <w:rFonts w:ascii="Times New Roman" w:hAnsi="Times New Roman" w:cs="Times New Roman"/>
                <w:b/>
                <w:bCs/>
                <w:sz w:val="22"/>
              </w:rPr>
              <w:t>IDENTIFIER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5961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Style w:val="fontstyle21"/>
                <w:rFonts w:ascii="Times New Roman" w:hAnsi="Times New Roman" w:cs="Times New Roman"/>
                <w:sz w:val="22"/>
              </w:rPr>
            </w:pPr>
            <w:r w:rsidRPr="00BA5291">
              <w:rPr>
                <w:rStyle w:val="fontstyle21"/>
                <w:rFonts w:ascii="Times New Roman" w:hAnsi="Times New Roman" w:cs="Times New Roman"/>
                <w:b/>
                <w:bCs/>
                <w:sz w:val="22"/>
              </w:rPr>
              <w:t>Application/Dilutions</w:t>
            </w:r>
          </w:p>
        </w:tc>
      </w:tr>
      <w:tr w:rsidR="006F6EFF" w:rsidRPr="00BA5291" w14:paraId="4239B69C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0B48" w14:textId="778076C8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973E2F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ABCC5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7974" w14:textId="430CF10B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A6BE" w14:textId="4C07FF71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973E2F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9BEB" w14:textId="1BD64F47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ab180724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587E" w14:textId="73547330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 xml:space="preserve">IHC 1:50 IF 1:50 </w:t>
            </w:r>
            <w:r w:rsidR="006F6EFF" w:rsidRPr="00BA5291">
              <w:rPr>
                <w:rFonts w:ascii="Times New Roman" w:hAnsi="Times New Roman" w:cs="Times New Roman"/>
                <w:sz w:val="22"/>
              </w:rPr>
              <w:t>IB 1:</w:t>
            </w:r>
            <w:r w:rsidRPr="00BA5291">
              <w:rPr>
                <w:rFonts w:ascii="Times New Roman" w:hAnsi="Times New Roman" w:cs="Times New Roman"/>
                <w:sz w:val="22"/>
              </w:rPr>
              <w:t>10</w:t>
            </w:r>
            <w:r w:rsidR="006F6EFF" w:rsidRPr="00BA5291">
              <w:rPr>
                <w:rFonts w:ascii="Times New Roman" w:hAnsi="Times New Roman" w:cs="Times New Roman"/>
                <w:sz w:val="22"/>
              </w:rPr>
              <w:t>00</w:t>
            </w:r>
          </w:p>
        </w:tc>
      </w:tr>
      <w:tr w:rsidR="006F6EFF" w:rsidRPr="00BA5291" w14:paraId="4E5EFD9C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5A89" w14:textId="38F86343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38FA" w14:textId="62880BDC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07C5" w14:textId="02361351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EDC8" w14:textId="07E37AAB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ab133273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C3A2" w14:textId="27BF35D3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 xml:space="preserve">IF 1:100 </w:t>
            </w:r>
            <w:r w:rsidR="006F6EFF" w:rsidRPr="00BA5291">
              <w:rPr>
                <w:rFonts w:ascii="Times New Roman" w:hAnsi="Times New Roman" w:cs="Times New Roman"/>
                <w:sz w:val="22"/>
              </w:rPr>
              <w:t>IB 1:</w:t>
            </w:r>
            <w:r w:rsidRPr="00BA5291">
              <w:rPr>
                <w:rFonts w:ascii="Times New Roman" w:hAnsi="Times New Roman" w:cs="Times New Roman"/>
                <w:sz w:val="22"/>
              </w:rPr>
              <w:t>20</w:t>
            </w:r>
            <w:r w:rsidR="006F6EFF" w:rsidRPr="00BA5291">
              <w:rPr>
                <w:rFonts w:ascii="Times New Roman" w:hAnsi="Times New Roman" w:cs="Times New Roman"/>
                <w:sz w:val="22"/>
              </w:rPr>
              <w:t>00</w:t>
            </w:r>
          </w:p>
        </w:tc>
      </w:tr>
      <w:tr w:rsidR="006F6EFF" w:rsidRPr="00BA5291" w14:paraId="594B9437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28E8" w14:textId="2874E04A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AR-V7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FF8C" w14:textId="60673486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20F3" w14:textId="33CA98CA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EDDB" w14:textId="38CCB146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ab198394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D3C2" w14:textId="2604B062" w:rsidR="006F6EFF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1:500</w:t>
            </w:r>
          </w:p>
        </w:tc>
      </w:tr>
      <w:tr w:rsidR="0041723E" w:rsidRPr="00BA5291" w14:paraId="5BAAD651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6015" w14:textId="379237C9" w:rsidR="0041723E" w:rsidRPr="00BA5291" w:rsidRDefault="0041723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PSA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43A" w14:textId="66BB3D83" w:rsidR="0041723E" w:rsidRPr="00BA5291" w:rsidRDefault="00F2516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A3AA" w14:textId="6F8FC564" w:rsidR="0041723E" w:rsidRPr="00BA5291" w:rsidRDefault="00D80501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8E7E" w14:textId="65C32C48" w:rsidR="0041723E" w:rsidRPr="00BA5291" w:rsidRDefault="00F2516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ab76113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A88" w14:textId="5D376151" w:rsidR="0041723E" w:rsidRPr="00BA5291" w:rsidRDefault="00F2516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</w:p>
        </w:tc>
      </w:tr>
      <w:tr w:rsidR="006F6EFF" w:rsidRPr="00BA5291" w14:paraId="1F5BF5F3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DA8C" w14:textId="46D60FBA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β-actin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D647" w14:textId="65D6A248" w:rsidR="006F6EFF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Style w:val="11"/>
                <w:rFonts w:ascii="Times New Roman" w:hAnsi="Times New Roman" w:cs="Times New Roman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FB28" w14:textId="38B6A6AA" w:rsidR="006F6EFF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973E2F"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Servicebio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269D" w14:textId="20001B48" w:rsidR="006F6EFF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GB11001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4341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</w:p>
        </w:tc>
      </w:tr>
      <w:tr w:rsidR="006F6EFF" w:rsidRPr="00BA5291" w14:paraId="375F090A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1CE2" w14:textId="6D595553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Phospho-IKK</w:t>
            </w:r>
            <w:r w:rsidR="00195EDC" w:rsidRPr="00BA5291">
              <w:rPr>
                <w:rFonts w:ascii="Times New Roman" w:hAnsi="Times New Roman" w:cs="Times New Roman"/>
                <w:sz w:val="22"/>
              </w:rPr>
              <w:t>α</w:t>
            </w:r>
            <w:r w:rsidRPr="00BA5291">
              <w:rPr>
                <w:rFonts w:ascii="Times New Roman" w:hAnsi="Times New Roman" w:cs="Times New Roman"/>
                <w:sz w:val="22"/>
              </w:rPr>
              <w:t>/</w:t>
            </w:r>
            <w:r w:rsidR="00195EDC" w:rsidRPr="00BA5291">
              <w:rPr>
                <w:rFonts w:ascii="Times New Roman" w:hAnsi="Times New Roman" w:cs="Times New Roman"/>
                <w:sz w:val="22"/>
              </w:rPr>
              <w:t>β</w:t>
            </w:r>
            <w:r w:rsidRPr="00BA5291">
              <w:rPr>
                <w:rFonts w:ascii="Times New Roman" w:hAnsi="Times New Roman" w:cs="Times New Roman"/>
                <w:sz w:val="22"/>
              </w:rPr>
              <w:t xml:space="preserve"> (Ser176/180)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487" w14:textId="3BDB85E9" w:rsidR="006F6EFF" w:rsidRPr="00BA5291" w:rsidRDefault="00F2516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C705" w14:textId="32A0218F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973E2F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CST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D825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#2697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C84D" w14:textId="5FCA075C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  <w:r w:rsidR="002D42E2" w:rsidRPr="00BA529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6F6EFF" w:rsidRPr="00BA5291" w14:paraId="4DA1D8E6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A105" w14:textId="22BD6153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Phospho-</w:t>
            </w: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IκB</w:t>
            </w:r>
            <w:proofErr w:type="spellEnd"/>
            <w:r w:rsidRPr="00BA5291">
              <w:rPr>
                <w:rFonts w:ascii="Times New Roman" w:hAnsi="Times New Roman" w:cs="Times New Roman"/>
                <w:sz w:val="22"/>
              </w:rPr>
              <w:t>α (Ser32)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F34" w14:textId="6E7F3FBE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153B" w14:textId="21D0071F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973E2F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CST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5F29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#2859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82EE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</w:p>
        </w:tc>
      </w:tr>
      <w:tr w:rsidR="006F6EFF" w:rsidRPr="00BA5291" w14:paraId="5C4024D0" w14:textId="77777777" w:rsidTr="00F25162">
        <w:trPr>
          <w:trHeight w:val="27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D3E2" w14:textId="7E471069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Phospho-NF-</w:t>
            </w: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κB</w:t>
            </w:r>
            <w:proofErr w:type="spellEnd"/>
            <w:r w:rsidRPr="00BA5291">
              <w:rPr>
                <w:rFonts w:ascii="Times New Roman" w:hAnsi="Times New Roman" w:cs="Times New Roman"/>
                <w:sz w:val="22"/>
              </w:rPr>
              <w:t xml:space="preserve"> p65(Ser536)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2E8B" w14:textId="419B8BB5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6743" w14:textId="5FBE678B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973E2F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CST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26DF" w14:textId="77777777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#3033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EEF5" w14:textId="7ED48598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  <w:r w:rsidR="002D42E2" w:rsidRPr="00BA5291">
              <w:rPr>
                <w:rFonts w:ascii="Times New Roman" w:hAnsi="Times New Roman" w:cs="Times New Roman"/>
                <w:sz w:val="22"/>
              </w:rPr>
              <w:t xml:space="preserve"> IF 1:200</w:t>
            </w:r>
          </w:p>
        </w:tc>
      </w:tr>
      <w:tr w:rsidR="006F6EFF" w:rsidRPr="00BA5291" w14:paraId="6EE24CEB" w14:textId="77777777" w:rsidTr="00F25162">
        <w:trPr>
          <w:trHeight w:val="27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2A7D" w14:textId="54FB34BF" w:rsidR="006F6EFF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NF-kB p65 (acetyl K310)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E75" w14:textId="0BCDF8C4" w:rsidR="006F6EFF" w:rsidRPr="00BA5291" w:rsidRDefault="00195ED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B89B" w14:textId="3D4BF32A" w:rsidR="006F6EFF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D8D2" w14:textId="0C59884C" w:rsidR="006F6EFF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ab218533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A0D8" w14:textId="21C843D0" w:rsidR="006F6EFF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2 µg for 25 µg of chromatin</w:t>
            </w:r>
          </w:p>
        </w:tc>
      </w:tr>
      <w:tr w:rsidR="006F6EFF" w:rsidRPr="00BA5291" w14:paraId="37B9AAAD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61EB" w14:textId="7653FC44" w:rsidR="006F6EFF" w:rsidRPr="00BA5291" w:rsidRDefault="006F6EFF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 xml:space="preserve">Cleaved </w:t>
            </w:r>
            <w:r w:rsidR="0041723E" w:rsidRPr="00BA5291">
              <w:rPr>
                <w:rFonts w:ascii="Times New Roman" w:hAnsi="Times New Roman" w:cs="Times New Roman"/>
                <w:sz w:val="22"/>
              </w:rPr>
              <w:t>Caspase-3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C5F" w14:textId="2FC75C20" w:rsidR="006F6EFF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Style w:val="11"/>
                <w:rFonts w:ascii="Times New Roman" w:hAnsi="Times New Roman" w:cs="Times New Roman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74A7" w14:textId="0CB72731" w:rsidR="006F6EFF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Servicebio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DCF2" w14:textId="441E6DCC" w:rsidR="006F6EFF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GB11532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052F" w14:textId="2F4FE5CE" w:rsidR="006F6EFF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IF 1:300</w:t>
            </w:r>
          </w:p>
        </w:tc>
      </w:tr>
      <w:tr w:rsidR="0041723E" w:rsidRPr="00BA5291" w14:paraId="77F1E747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2519" w14:textId="0988BE11" w:rsidR="0041723E" w:rsidRPr="00BA5291" w:rsidRDefault="0041723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Ki-67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6E2" w14:textId="0D5C7A2A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Style w:val="11"/>
                <w:rFonts w:ascii="Times New Roman" w:hAnsi="Times New Roman" w:cs="Times New Roman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E09" w14:textId="66430B1F" w:rsidR="0041723E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Servicebio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2241" w14:textId="25CB184C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GB111141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04B" w14:textId="74F63A13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IF 1:300</w:t>
            </w:r>
          </w:p>
        </w:tc>
      </w:tr>
      <w:tr w:rsidR="0041723E" w:rsidRPr="00BA5291" w14:paraId="585315A5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C5F3" w14:textId="6E618068" w:rsidR="0041723E" w:rsidRPr="00BA5291" w:rsidRDefault="0041723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095" w14:textId="250B1069" w:rsidR="0041723E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Style w:val="11"/>
                <w:rFonts w:ascii="Times New Roman" w:hAnsi="Times New Roman" w:cs="Times New Roman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7DC9" w14:textId="6A71D3F5" w:rsidR="0041723E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Servicebio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50B4" w14:textId="408EC7C5" w:rsidR="0041723E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GB11002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437" w14:textId="14DD9AA4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</w:p>
        </w:tc>
      </w:tr>
      <w:tr w:rsidR="0041723E" w:rsidRPr="00BA5291" w14:paraId="035CCF27" w14:textId="77777777" w:rsidTr="00F25162">
        <w:trPr>
          <w:trHeight w:val="26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E06" w14:textId="6CEFCDD4" w:rsidR="0041723E" w:rsidRPr="00BA5291" w:rsidRDefault="0041723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Histone H3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7C51" w14:textId="768CF837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Style w:val="11"/>
                <w:rFonts w:ascii="Times New Roman" w:hAnsi="Times New Roman" w:cs="Times New Roman"/>
              </w:rPr>
              <w:t>Rabbit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E4A0" w14:textId="522488CB" w:rsidR="0041723E" w:rsidRPr="00BA5291" w:rsidRDefault="00FA5F27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  <w:sz w:val="22"/>
              </w:rPr>
              <w:t>Servicebio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69D" w14:textId="6CF515C0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GB11102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D9BC" w14:textId="016AECEE" w:rsidR="0041723E" w:rsidRPr="00BA5291" w:rsidRDefault="00D85FFE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IB 1:1000</w:t>
            </w:r>
          </w:p>
        </w:tc>
      </w:tr>
    </w:tbl>
    <w:p w14:paraId="4FF0AE85" w14:textId="77777777" w:rsidR="003B7091" w:rsidRPr="00BA5291" w:rsidRDefault="003B7091" w:rsidP="003B7091">
      <w:pPr>
        <w:widowControl/>
        <w:spacing w:before="100" w:beforeAutospacing="1" w:after="100" w:afterAutospacing="1" w:line="360" w:lineRule="auto"/>
        <w:jc w:val="left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  <w:r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br w:type="page"/>
      </w:r>
    </w:p>
    <w:p w14:paraId="5F640B44" w14:textId="6BA502C7" w:rsidR="003B7091" w:rsidRPr="00BA5291" w:rsidRDefault="00DB5A9A" w:rsidP="003B7091">
      <w:pPr>
        <w:widowControl/>
        <w:spacing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Supplemental</w:t>
      </w:r>
      <w:r w:rsidR="003B7091"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Table </w:t>
      </w:r>
      <w:r w:rsidR="00D85FFE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3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. </w:t>
      </w:r>
      <w:r w:rsidR="0041723E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s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hRNA/</w:t>
      </w:r>
      <w:r w:rsidR="0041723E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s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iRNA list</w:t>
      </w:r>
    </w:p>
    <w:tbl>
      <w:tblPr>
        <w:tblStyle w:val="a8"/>
        <w:tblW w:w="8642" w:type="dxa"/>
        <w:tblLook w:val="04A0" w:firstRow="1" w:lastRow="0" w:firstColumn="1" w:lastColumn="0" w:noHBand="0" w:noVBand="1"/>
      </w:tblPr>
      <w:tblGrid>
        <w:gridCol w:w="1549"/>
        <w:gridCol w:w="7093"/>
      </w:tblGrid>
      <w:tr w:rsidR="003B7091" w:rsidRPr="00BA5291" w14:paraId="6DD345DD" w14:textId="77777777" w:rsidTr="009516C8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1F93" w14:textId="5C48E406" w:rsidR="003B7091" w:rsidRPr="00BA5291" w:rsidRDefault="00036260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s</w:t>
            </w:r>
            <w:r w:rsidR="003B7091" w:rsidRPr="00BA5291">
              <w:rPr>
                <w:rFonts w:ascii="Times New Roman" w:hAnsi="Times New Roman" w:cs="Times New Roman"/>
                <w:sz w:val="22"/>
              </w:rPr>
              <w:t>hRNA</w:t>
            </w:r>
            <w:r w:rsidR="00195EDC" w:rsidRPr="00BA5291">
              <w:rPr>
                <w:rFonts w:ascii="Times New Roman" w:hAnsi="Times New Roman" w:cs="Times New Roman"/>
                <w:sz w:val="22"/>
              </w:rPr>
              <w:t>/siRNA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0525" w14:textId="77777777" w:rsidR="003B7091" w:rsidRPr="00BA5291" w:rsidRDefault="003B7091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  <w:sz w:val="22"/>
              </w:rPr>
              <w:t>Sequence (5’-3’)</w:t>
            </w:r>
          </w:p>
        </w:tc>
      </w:tr>
      <w:tr w:rsidR="003B7091" w:rsidRPr="00BA5291" w14:paraId="491474EC" w14:textId="77777777" w:rsidTr="009516C8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1EED" w14:textId="0AEF9BB9" w:rsidR="003B7091" w:rsidRPr="00BA5291" w:rsidRDefault="00036260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s</w:t>
            </w:r>
            <w:r w:rsidR="003B7091" w:rsidRPr="00BA5291">
              <w:rPr>
                <w:rFonts w:ascii="Times New Roman" w:eastAsia="等线" w:hAnsi="Times New Roman" w:cs="Times New Roman"/>
                <w:sz w:val="22"/>
              </w:rPr>
              <w:t>h</w:t>
            </w:r>
            <w:r w:rsidR="00823339" w:rsidRPr="00BA5291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ABCC5</w:t>
            </w:r>
            <w:r w:rsidR="003B7091" w:rsidRPr="00BA5291">
              <w:rPr>
                <w:rFonts w:ascii="Times New Roman" w:eastAsia="宋体" w:hAnsi="Times New Roman" w:cs="Times New Roman"/>
                <w:kern w:val="0"/>
                <w:sz w:val="22"/>
              </w:rPr>
              <w:t>-1</w:t>
            </w:r>
            <w:r w:rsidR="00251F48" w:rsidRPr="00BA5291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="00251F48" w:rsidRPr="00BA5291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&lt;EndNote&gt;&lt;Cite&gt;&lt;Author&gt;Ji&lt;/Author&gt;&lt;Year&gt;2021&lt;/Year&gt;&lt;RecNum&gt;464&lt;/RecNum&gt;&lt;DisplayText&gt;&lt;style face="superscript"&gt;1&lt;/style&gt;&lt;/DisplayText&gt;&lt;record&gt;&lt;rec-number&gt;464&lt;/rec-number&gt;&lt;foreign-keys&gt;&lt;key app="EN" db-id="z5wxdtzr0e55zhedars59w2x9tdp5rs0dff5" timestamp="1637647061"&gt;464&lt;/key&gt;&lt;/foreign-keys&gt;&lt;ref-type name="Journal Article"&gt;17&lt;/ref-type&gt;&lt;contributors&gt;&lt;authors&gt;&lt;author&gt;Ji, G.&lt;/author&gt;&lt;author&gt;He, S.&lt;/author&gt;&lt;author&gt;Huang, C.&lt;/author&gt;&lt;author&gt;Gong, Y.&lt;/author&gt;&lt;author&gt;Li, X.&lt;/author&gt;&lt;author&gt;Zhou, L.&lt;/author&gt;&lt;/authors&gt;&lt;/contributors&gt;&lt;auth-address&gt;Institute of Urology, Peking University. Department of Urology, Peking University First Hospital. National Urological Cancer Center of China, Beijing, China.&lt;/auth-address&gt;&lt;titles&gt;&lt;title&gt;Upregulation of ATP Binding Cassette Subfamily C Member 5 facilitates Prostate Cancer progression and Enzalutamide resistance via the CDK1-mediated AR Ser81 Phosphorylation Pathway&lt;/title&gt;&lt;secondary-title&gt;Int J Biol Sci&lt;/secondary-title&gt;&lt;/titles&gt;&lt;periodical&gt;&lt;full-title&gt;Int J Biol Sci&lt;/full-title&gt;&lt;/periodical&gt;&lt;pages&gt;1613-1628&lt;/pages&gt;&lt;volume&gt;17&lt;/volume&gt;&lt;number&gt;7&lt;/number&gt;&lt;edition&gt;2021/05/18&lt;/edition&gt;&lt;keywords&gt;&lt;keyword&gt;*abcc5&lt;/keyword&gt;&lt;keyword&gt;*ar&lt;/keyword&gt;&lt;keyword&gt;*cdk1&lt;/keyword&gt;&lt;keyword&gt;*Castration-resistant prostate cancer&lt;/keyword&gt;&lt;keyword&gt;*enzalutamide&lt;/keyword&gt;&lt;/keywords&gt;&lt;dates&gt;&lt;year&gt;2021&lt;/year&gt;&lt;/dates&gt;&lt;isbn&gt;1449-2288&lt;/isbn&gt;&lt;accession-num&gt;33994848&lt;/accession-num&gt;&lt;urls&gt;&lt;/urls&gt;&lt;custom2&gt;PMC8120459&lt;/custom2&gt;&lt;electronic-resource-num&gt;10.7150/ijbs.59559&lt;/electronic-resource-num&gt;&lt;remote-database-provider&gt;NLM&lt;/remote-database-provider&gt;&lt;language&gt;eng&lt;/language&gt;&lt;/record&gt;&lt;/Cite&gt;&lt;/EndNote&gt;</w:instrText>
            </w:r>
            <w:r w:rsidR="00251F48" w:rsidRPr="00BA5291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="00251F48" w:rsidRPr="00BA5291">
              <w:rPr>
                <w:rFonts w:ascii="Times New Roman" w:eastAsia="宋体" w:hAnsi="Times New Roman" w:cs="Times New Roman"/>
                <w:noProof/>
                <w:kern w:val="0"/>
                <w:sz w:val="22"/>
                <w:vertAlign w:val="superscript"/>
              </w:rPr>
              <w:t>1</w:t>
            </w:r>
            <w:r w:rsidR="00251F48" w:rsidRPr="00BA5291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A94F" w14:textId="162F2FF5" w:rsidR="00036260" w:rsidRPr="00BA5291" w:rsidRDefault="00036260" w:rsidP="00036260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5291">
              <w:rPr>
                <w:rFonts w:ascii="Times New Roman" w:eastAsia="宋体" w:hAnsi="Times New Roman" w:cs="Times New Roman"/>
                <w:kern w:val="0"/>
                <w:sz w:val="22"/>
              </w:rPr>
              <w:t>CCGGCACCGCCAGTTGAGATCAATTCTCGAGAATTGATCTCAAC</w:t>
            </w:r>
          </w:p>
          <w:p w14:paraId="00AB5CD1" w14:textId="17D1FF9F" w:rsidR="003B7091" w:rsidRPr="00BA5291" w:rsidRDefault="00036260" w:rsidP="00036260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eastAsia="宋体" w:hAnsi="Times New Roman" w:cs="Times New Roman"/>
                <w:kern w:val="0"/>
                <w:sz w:val="22"/>
              </w:rPr>
              <w:t>TGGCGGTGTTTTTG</w:t>
            </w:r>
          </w:p>
        </w:tc>
      </w:tr>
      <w:tr w:rsidR="003B7091" w:rsidRPr="00BA5291" w14:paraId="24CB705B" w14:textId="77777777" w:rsidTr="009516C8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6804" w14:textId="2E76DE20" w:rsidR="003B7091" w:rsidRPr="00BA5291" w:rsidRDefault="00036260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s</w:t>
            </w:r>
            <w:r w:rsidR="003B7091" w:rsidRPr="00BA5291">
              <w:rPr>
                <w:rFonts w:ascii="Times New Roman" w:eastAsia="等线" w:hAnsi="Times New Roman" w:cs="Times New Roman"/>
                <w:sz w:val="22"/>
              </w:rPr>
              <w:t>h</w:t>
            </w:r>
            <w:r w:rsidR="00823339" w:rsidRPr="00BA5291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ABCC5</w:t>
            </w:r>
            <w:r w:rsidR="003B7091" w:rsidRPr="00BA5291">
              <w:rPr>
                <w:rFonts w:ascii="Times New Roman" w:eastAsia="宋体" w:hAnsi="Times New Roman" w:cs="Times New Roman"/>
                <w:kern w:val="0"/>
                <w:sz w:val="22"/>
              </w:rPr>
              <w:t>-2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994" w14:textId="32865D08" w:rsidR="00036260" w:rsidRPr="00BA5291" w:rsidRDefault="00036260" w:rsidP="00036260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5291">
              <w:rPr>
                <w:rFonts w:ascii="Times New Roman" w:eastAsia="宋体" w:hAnsi="Times New Roman" w:cs="Times New Roman"/>
                <w:kern w:val="0"/>
                <w:sz w:val="22"/>
              </w:rPr>
              <w:t>CCGGTCTGTCGCCTTAGCATGTTTGCTCGAGCAAACATGCTAAG</w:t>
            </w:r>
          </w:p>
          <w:p w14:paraId="2C611E12" w14:textId="34E9E195" w:rsidR="003B7091" w:rsidRPr="00BA5291" w:rsidRDefault="00036260" w:rsidP="00036260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5291">
              <w:rPr>
                <w:rFonts w:ascii="Times New Roman" w:eastAsia="宋体" w:hAnsi="Times New Roman" w:cs="Times New Roman"/>
                <w:kern w:val="0"/>
                <w:sz w:val="22"/>
              </w:rPr>
              <w:t>GCGACAGATTTTTG</w:t>
            </w:r>
          </w:p>
        </w:tc>
      </w:tr>
      <w:tr w:rsidR="00036260" w:rsidRPr="00BA5291" w14:paraId="774EF902" w14:textId="77777777" w:rsidTr="009516C8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B829" w14:textId="4D1D9582" w:rsidR="00036260" w:rsidRPr="00BA5291" w:rsidRDefault="004C1DCD">
            <w:pPr>
              <w:widowControl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si</w:t>
            </w:r>
            <w:r w:rsidRPr="00BA5291">
              <w:rPr>
                <w:rFonts w:ascii="Times New Roman" w:eastAsia="等线" w:hAnsi="Times New Roman" w:cs="Times New Roman"/>
                <w:i/>
                <w:iCs/>
                <w:sz w:val="22"/>
              </w:rPr>
              <w:t>p65</w:t>
            </w:r>
            <w:r w:rsidR="00251F48" w:rsidRPr="00BA5291">
              <w:rPr>
                <w:rFonts w:ascii="Times New Roman" w:eastAsia="等线" w:hAnsi="Times New Roman" w:cs="Times New Roman"/>
                <w:i/>
                <w:iCs/>
                <w:sz w:val="22"/>
              </w:rPr>
              <w:t>-</w:t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t>F</w:t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fldChar w:fldCharType="begin">
                <w:fldData xml:space="preserve">PEVuZE5vdGU+PENpdGU+PEF1dGhvcj5HYW5ib2xkPC9BdXRob3I+PFllYXI+MjAyMDwvWWVhcj48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</w:fldData>
              </w:fldChar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instrText xml:space="preserve"> ADDIN EN.CITE </w:instrText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fldChar w:fldCharType="begin">
                <w:fldData xml:space="preserve">PEVuZE5vdGU+PENpdGU+PEF1dGhvcj5HYW5ib2xkPC9BdXRob3I+PFllYXI+MjAyMDwvWWVhcj48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</w:fldData>
              </w:fldChar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instrText xml:space="preserve"> ADDIN EN.CITE.DATA </w:instrText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="00251F48" w:rsidRPr="00BA5291">
              <w:rPr>
                <w:rFonts w:ascii="Times New Roman" w:eastAsia="等线" w:hAnsi="Times New Roman" w:cs="Times New Roman"/>
                <w:noProof/>
                <w:sz w:val="22"/>
                <w:vertAlign w:val="superscript"/>
              </w:rPr>
              <w:t>2</w:t>
            </w:r>
            <w:r w:rsidR="00251F48" w:rsidRPr="00BA5291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35E" w14:textId="6CD937BF" w:rsidR="00036260" w:rsidRPr="00BA5291" w:rsidRDefault="002460DC" w:rsidP="00036260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</w:rPr>
              <w:t>UCUUUCUGCACCUUGUCGCtt</w:t>
            </w:r>
            <w:proofErr w:type="spellEnd"/>
          </w:p>
        </w:tc>
      </w:tr>
      <w:tr w:rsidR="002460DC" w:rsidRPr="00BA5291" w14:paraId="19DD8EA1" w14:textId="77777777" w:rsidTr="009516C8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3E20" w14:textId="3DCF3B5B" w:rsidR="002460DC" w:rsidRPr="00BA5291" w:rsidRDefault="00251F48">
            <w:pPr>
              <w:widowControl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si</w:t>
            </w:r>
            <w:r w:rsidRPr="00BA5291">
              <w:rPr>
                <w:rFonts w:ascii="Times New Roman" w:eastAsia="等线" w:hAnsi="Times New Roman" w:cs="Times New Roman"/>
                <w:i/>
                <w:iCs/>
                <w:sz w:val="22"/>
              </w:rPr>
              <w:t>p65-</w:t>
            </w:r>
            <w:r w:rsidRPr="00BA5291">
              <w:rPr>
                <w:rFonts w:ascii="Times New Roman" w:eastAsia="等线" w:hAnsi="Times New Roman" w:cs="Times New Roman"/>
                <w:sz w:val="22"/>
              </w:rPr>
              <w:t>R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4B89" w14:textId="000D343A" w:rsidR="002460DC" w:rsidRPr="00BA5291" w:rsidRDefault="00251F48" w:rsidP="00036260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A5291">
              <w:rPr>
                <w:rFonts w:ascii="Times New Roman" w:hAnsi="Times New Roman" w:cs="Times New Roman"/>
              </w:rPr>
              <w:t>GCGACAAGGUGCAGAAAGAtt</w:t>
            </w:r>
            <w:proofErr w:type="spellEnd"/>
          </w:p>
        </w:tc>
      </w:tr>
    </w:tbl>
    <w:p w14:paraId="348C7404" w14:textId="77777777" w:rsidR="00251F48" w:rsidRPr="00BA5291" w:rsidRDefault="00251F48" w:rsidP="003B7091">
      <w:pPr>
        <w:widowControl/>
        <w:snapToGrid w:val="0"/>
        <w:spacing w:afterLines="50" w:after="156" w:line="360" w:lineRule="auto"/>
        <w:jc w:val="left"/>
        <w:rPr>
          <w:rFonts w:ascii="Times New Roman" w:hAnsi="Times New Roman" w:cs="Times New Roman"/>
        </w:rPr>
      </w:pPr>
      <w:bookmarkStart w:id="2" w:name="_Hlk88565468"/>
    </w:p>
    <w:p w14:paraId="154D2AF5" w14:textId="264DBF11" w:rsidR="003B7091" w:rsidRPr="00BA5291" w:rsidRDefault="00DB5A9A" w:rsidP="003B7091">
      <w:pPr>
        <w:widowControl/>
        <w:snapToGrid w:val="0"/>
        <w:spacing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t>Supplemental</w:t>
      </w:r>
      <w:bookmarkEnd w:id="2"/>
      <w:r w:rsidR="003B7091"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Table </w:t>
      </w:r>
      <w:r w:rsidR="00D85FFE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4</w:t>
      </w:r>
      <w:r w:rsidR="003B7091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. qPCR primer list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6521"/>
      </w:tblGrid>
      <w:tr w:rsidR="003B7091" w:rsidRPr="00BA5291" w14:paraId="085C6C81" w14:textId="77777777" w:rsidTr="003B709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B34C" w14:textId="77777777" w:rsidR="003B7091" w:rsidRPr="00BA5291" w:rsidRDefault="003B7091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291">
              <w:rPr>
                <w:rFonts w:ascii="Times New Roman" w:hAnsi="Times New Roman" w:cs="Times New Roman"/>
                <w:b/>
                <w:sz w:val="22"/>
              </w:rPr>
              <w:t>qPCR</w:t>
            </w:r>
            <w:r w:rsidRPr="00BA5291">
              <w:rPr>
                <w:rFonts w:ascii="Times New Roman" w:hAnsi="Times New Roman" w:cs="Times New Roman"/>
                <w:b/>
                <w:bCs/>
                <w:sz w:val="22"/>
              </w:rPr>
              <w:t xml:space="preserve"> Primer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5096" w14:textId="77777777" w:rsidR="003B7091" w:rsidRPr="00BA5291" w:rsidRDefault="003B7091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 w:val="22"/>
              </w:rPr>
              <w:t>Sequence (5’-3’)</w:t>
            </w:r>
          </w:p>
        </w:tc>
      </w:tr>
      <w:tr w:rsidR="003B7091" w:rsidRPr="00BA5291" w14:paraId="4FB19E44" w14:textId="77777777" w:rsidTr="003B709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75F4" w14:textId="27B29ACC" w:rsidR="003B7091" w:rsidRPr="00BA5291" w:rsidRDefault="00AE7B29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bookmarkStart w:id="3" w:name="_Hlk88567241"/>
            <w:r w:rsidRPr="00BA5291">
              <w:rPr>
                <w:rFonts w:ascii="Times New Roman" w:eastAsia="等线" w:hAnsi="Times New Roman" w:cs="Times New Roman"/>
                <w:sz w:val="22"/>
              </w:rPr>
              <w:t>β-actin</w:t>
            </w:r>
            <w:bookmarkEnd w:id="3"/>
            <w:r w:rsidR="003B7091" w:rsidRPr="00BA5291">
              <w:rPr>
                <w:rFonts w:ascii="Times New Roman" w:eastAsia="等线" w:hAnsi="Times New Roman" w:cs="Times New Roman"/>
                <w:sz w:val="22"/>
              </w:rPr>
              <w:t>-F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D992" w14:textId="43FD0493" w:rsidR="003B7091" w:rsidRPr="00BA5291" w:rsidRDefault="00AE7B29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TTCTGACCCATGCCCACCAT</w:t>
            </w:r>
          </w:p>
        </w:tc>
      </w:tr>
      <w:tr w:rsidR="003B7091" w:rsidRPr="00BA5291" w14:paraId="38BBFA00" w14:textId="77777777" w:rsidTr="003B709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6394" w14:textId="6F2B5BBD" w:rsidR="003B7091" w:rsidRPr="00BA5291" w:rsidRDefault="00AE7B29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β-actin</w:t>
            </w:r>
            <w:r w:rsidR="003B7091" w:rsidRPr="00BA5291">
              <w:rPr>
                <w:rFonts w:ascii="Times New Roman" w:eastAsia="等线" w:hAnsi="Times New Roman" w:cs="Times New Roman"/>
                <w:sz w:val="22"/>
              </w:rPr>
              <w:t>-R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0C8A" w14:textId="4160CE16" w:rsidR="003B7091" w:rsidRPr="00BA5291" w:rsidRDefault="00AE7B29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ATGGATGATATCGCCGCGCTC</w:t>
            </w:r>
          </w:p>
        </w:tc>
      </w:tr>
      <w:tr w:rsidR="003B7091" w:rsidRPr="00BA5291" w14:paraId="72C18707" w14:textId="77777777" w:rsidTr="003B7091">
        <w:trPr>
          <w:trHeight w:val="2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EF41" w14:textId="77777777" w:rsidR="003B7091" w:rsidRPr="00BA5291" w:rsidRDefault="003B7091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PSA-F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3B66" w14:textId="77777777" w:rsidR="003B7091" w:rsidRPr="00BA5291" w:rsidRDefault="003B7091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GACCAAGTTCATGCTGTGTGC</w:t>
            </w:r>
          </w:p>
        </w:tc>
      </w:tr>
      <w:tr w:rsidR="003B7091" w:rsidRPr="00BA5291" w14:paraId="6B786F8A" w14:textId="77777777" w:rsidTr="003B7091">
        <w:trPr>
          <w:trHeight w:val="2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029F" w14:textId="77777777" w:rsidR="003B7091" w:rsidRPr="00BA5291" w:rsidRDefault="003B7091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PSA-R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309B" w14:textId="77777777" w:rsidR="003B7091" w:rsidRPr="00BA5291" w:rsidRDefault="003B7091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CCACTCACCTTTCCCCTCAAG</w:t>
            </w:r>
          </w:p>
        </w:tc>
      </w:tr>
      <w:tr w:rsidR="000C66D4" w:rsidRPr="00BA5291" w14:paraId="30117E66" w14:textId="77777777" w:rsidTr="003B7091">
        <w:trPr>
          <w:trHeight w:val="2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5BD" w14:textId="3DDD3C09" w:rsidR="000C66D4" w:rsidRPr="00BA5291" w:rsidRDefault="000C66D4" w:rsidP="000C66D4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</w:rPr>
              <w:t>SREBF1-F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2C20" w14:textId="3586D575" w:rsidR="000C66D4" w:rsidRPr="00BA5291" w:rsidRDefault="000C66D4" w:rsidP="000C66D4">
            <w:pPr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2"/>
              </w:rPr>
            </w:pPr>
            <w:r w:rsidRPr="00BA5291">
              <w:rPr>
                <w:rFonts w:ascii="Times New Roman" w:eastAsiaTheme="minorHAnsi" w:hAnsi="Times New Roman" w:cs="Times New Roman"/>
                <w:sz w:val="24"/>
                <w:szCs w:val="24"/>
              </w:rPr>
              <w:t>GCCCCTGTAACGACCACTG</w:t>
            </w:r>
          </w:p>
        </w:tc>
      </w:tr>
      <w:tr w:rsidR="000C66D4" w:rsidRPr="00BA5291" w14:paraId="2734897D" w14:textId="77777777" w:rsidTr="003B7091">
        <w:trPr>
          <w:trHeight w:val="2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545C" w14:textId="758B901A" w:rsidR="000C66D4" w:rsidRPr="00BA5291" w:rsidRDefault="000C66D4" w:rsidP="000C66D4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hAnsi="Times New Roman" w:cs="Times New Roman"/>
              </w:rPr>
              <w:t>SREBF1-R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00C0" w14:textId="359579C7" w:rsidR="000C66D4" w:rsidRPr="00BA5291" w:rsidRDefault="000C66D4" w:rsidP="000C66D4">
            <w:pPr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2"/>
              </w:rPr>
            </w:pPr>
            <w:r w:rsidRPr="00BA5291">
              <w:rPr>
                <w:rFonts w:ascii="Times New Roman" w:eastAsiaTheme="minorHAnsi" w:hAnsi="Times New Roman" w:cs="Times New Roman"/>
                <w:sz w:val="24"/>
                <w:szCs w:val="24"/>
              </w:rPr>
              <w:t>CAGCGAGTCTGCCTTGATG</w:t>
            </w:r>
          </w:p>
        </w:tc>
      </w:tr>
      <w:tr w:rsidR="000C66D4" w:rsidRPr="00BA5291" w14:paraId="6F8AAFDE" w14:textId="77777777" w:rsidTr="003B7091">
        <w:trPr>
          <w:trHeight w:val="2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0CEA" w14:textId="4CF84E74" w:rsidR="000C66D4" w:rsidRPr="00BA5291" w:rsidRDefault="000C66D4" w:rsidP="000C66D4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ABCC5-F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6558" w14:textId="3770B663" w:rsidR="000C66D4" w:rsidRPr="00BA5291" w:rsidRDefault="006C3D07" w:rsidP="006C3D07">
            <w:pPr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291">
              <w:rPr>
                <w:rFonts w:ascii="Times New Roman" w:eastAsiaTheme="minorHAnsi" w:hAnsi="Times New Roman" w:cs="Times New Roman"/>
                <w:sz w:val="24"/>
                <w:szCs w:val="24"/>
              </w:rPr>
              <w:t>GAAGAAAGATACAACTCTGTGCTG</w:t>
            </w:r>
          </w:p>
        </w:tc>
      </w:tr>
      <w:tr w:rsidR="000C66D4" w:rsidRPr="00BA5291" w14:paraId="32634B44" w14:textId="77777777" w:rsidTr="003B7091">
        <w:trPr>
          <w:trHeight w:val="2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5A79" w14:textId="70BEDF94" w:rsidR="000C66D4" w:rsidRPr="00BA5291" w:rsidRDefault="000C66D4" w:rsidP="000C66D4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ABCC5-R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A567" w14:textId="5C6170B9" w:rsidR="000C66D4" w:rsidRPr="00BA5291" w:rsidRDefault="006C3D07" w:rsidP="000C66D4">
            <w:pPr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291">
              <w:rPr>
                <w:rFonts w:ascii="Times New Roman" w:eastAsiaTheme="minorHAnsi" w:hAnsi="Times New Roman" w:cs="Times New Roman"/>
                <w:sz w:val="24"/>
                <w:szCs w:val="24"/>
              </w:rPr>
              <w:t>GGATGTAGATGCTCCTGTCAC</w:t>
            </w:r>
          </w:p>
        </w:tc>
      </w:tr>
    </w:tbl>
    <w:p w14:paraId="5B852F06" w14:textId="77777777" w:rsidR="003B7091" w:rsidRPr="00BA5291" w:rsidRDefault="003B7091" w:rsidP="003B7091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CF17AC3" w14:textId="2E904166" w:rsidR="003D6430" w:rsidRPr="00BA5291" w:rsidRDefault="00DB5A9A" w:rsidP="003D6430">
      <w:pPr>
        <w:widowControl/>
        <w:snapToGrid w:val="0"/>
        <w:spacing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t>Supplemental</w:t>
      </w:r>
      <w:r w:rsidR="003D6430" w:rsidRPr="00BA529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3D6430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Table </w:t>
      </w:r>
      <w:r w:rsidR="00D85FFE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5</w:t>
      </w:r>
      <w:r w:rsidR="003D6430" w:rsidRPr="00BA5291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. PCR primer list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3D6430" w:rsidRPr="00BA5291" w14:paraId="2531E905" w14:textId="77777777" w:rsidTr="00BA529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7AEE" w14:textId="2E891252" w:rsidR="003D6430" w:rsidRPr="00BA5291" w:rsidRDefault="003D6430" w:rsidP="009814D6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BA5291">
              <w:rPr>
                <w:rFonts w:ascii="Times New Roman" w:hAnsi="Times New Roman" w:cs="Times New Roman"/>
                <w:b/>
                <w:sz w:val="22"/>
              </w:rPr>
              <w:t>ChIP</w:t>
            </w:r>
            <w:proofErr w:type="spellEnd"/>
            <w:r w:rsidRPr="00BA5291">
              <w:rPr>
                <w:rFonts w:ascii="Times New Roman" w:hAnsi="Times New Roman" w:cs="Times New Roman"/>
                <w:b/>
                <w:sz w:val="22"/>
              </w:rPr>
              <w:t xml:space="preserve"> PCR</w:t>
            </w:r>
            <w:r w:rsidRPr="00BA5291">
              <w:rPr>
                <w:rFonts w:ascii="Times New Roman" w:hAnsi="Times New Roman" w:cs="Times New Roman"/>
                <w:b/>
                <w:bCs/>
                <w:sz w:val="22"/>
              </w:rPr>
              <w:t xml:space="preserve"> Primer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F27A" w14:textId="77777777" w:rsidR="003D6430" w:rsidRPr="00BA5291" w:rsidRDefault="003D6430" w:rsidP="009814D6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291">
              <w:rPr>
                <w:rFonts w:ascii="Times New Roman" w:hAnsi="Times New Roman" w:cs="Times New Roman"/>
                <w:b/>
                <w:bCs/>
                <w:sz w:val="22"/>
              </w:rPr>
              <w:t>Sequence (5’-3’)</w:t>
            </w:r>
          </w:p>
        </w:tc>
      </w:tr>
      <w:tr w:rsidR="003D6430" w:rsidRPr="00BA5291" w14:paraId="10A3914F" w14:textId="77777777" w:rsidTr="00BA529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F39" w14:textId="7105C056" w:rsidR="003D6430" w:rsidRPr="00BA5291" w:rsidRDefault="006C3D07" w:rsidP="009814D6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AR</w:t>
            </w:r>
            <w:r w:rsidR="003D6430" w:rsidRPr="00BA5291">
              <w:rPr>
                <w:rFonts w:ascii="Times New Roman" w:eastAsia="等线" w:hAnsi="Times New Roman" w:cs="Times New Roman"/>
                <w:sz w:val="22"/>
              </w:rPr>
              <w:t>-F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5F58" w14:textId="3BA6FCFE" w:rsidR="003D6430" w:rsidRPr="00BA5291" w:rsidRDefault="006C3D07" w:rsidP="009814D6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AAGAGTGGAGGGAGGATG</w:t>
            </w:r>
          </w:p>
        </w:tc>
      </w:tr>
      <w:tr w:rsidR="003D6430" w:rsidRPr="00BA5291" w14:paraId="77E07FE2" w14:textId="77777777" w:rsidTr="00BA529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2B1C" w14:textId="294EF7A5" w:rsidR="003D6430" w:rsidRPr="00BA5291" w:rsidRDefault="006C3D07" w:rsidP="009814D6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AR</w:t>
            </w:r>
            <w:r w:rsidR="003D6430" w:rsidRPr="00BA5291">
              <w:rPr>
                <w:rFonts w:ascii="Times New Roman" w:eastAsia="等线" w:hAnsi="Times New Roman" w:cs="Times New Roman"/>
                <w:sz w:val="22"/>
              </w:rPr>
              <w:t>-R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BFD8" w14:textId="6DEF549D" w:rsidR="003D6430" w:rsidRPr="00BA5291" w:rsidRDefault="006C3D07" w:rsidP="009814D6">
            <w:pPr>
              <w:snapToGrid w:val="0"/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BA5291">
              <w:rPr>
                <w:rFonts w:ascii="Times New Roman" w:eastAsia="等线" w:hAnsi="Times New Roman" w:cs="Times New Roman"/>
                <w:sz w:val="22"/>
              </w:rPr>
              <w:t>TTGAGAGTAAGTTTCTGC</w:t>
            </w:r>
          </w:p>
        </w:tc>
      </w:tr>
    </w:tbl>
    <w:p w14:paraId="4FA8CC0E" w14:textId="77777777" w:rsidR="00251F48" w:rsidRPr="00BA5291" w:rsidRDefault="00251F48">
      <w:pPr>
        <w:rPr>
          <w:rFonts w:ascii="Times New Roman" w:hAnsi="Times New Roman" w:cs="Times New Roman"/>
          <w:szCs w:val="21"/>
        </w:rPr>
      </w:pPr>
    </w:p>
    <w:p w14:paraId="04301CF9" w14:textId="6868A3C7" w:rsidR="00251F48" w:rsidRPr="00BA5291" w:rsidRDefault="00251F48">
      <w:pPr>
        <w:rPr>
          <w:rFonts w:ascii="Times New Roman" w:hAnsi="Times New Roman" w:cs="Times New Roman"/>
          <w:szCs w:val="21"/>
        </w:rPr>
      </w:pPr>
    </w:p>
    <w:p w14:paraId="115FF1E5" w14:textId="32513AF9" w:rsidR="00731A3E" w:rsidRPr="00BA5291" w:rsidRDefault="00731A3E">
      <w:pPr>
        <w:rPr>
          <w:rFonts w:ascii="Times New Roman" w:hAnsi="Times New Roman" w:cs="Times New Roman"/>
          <w:b/>
          <w:bCs/>
          <w:szCs w:val="21"/>
        </w:rPr>
      </w:pPr>
      <w:r w:rsidRPr="00BA5291">
        <w:rPr>
          <w:rFonts w:ascii="Times New Roman" w:hAnsi="Times New Roman" w:cs="Times New Roman"/>
          <w:b/>
          <w:bCs/>
          <w:szCs w:val="21"/>
        </w:rPr>
        <w:t>Reference</w:t>
      </w:r>
    </w:p>
    <w:p w14:paraId="5B3E6746" w14:textId="77777777" w:rsidR="00251F48" w:rsidRPr="00BA5291" w:rsidRDefault="00251F48" w:rsidP="00251F4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A5291">
        <w:rPr>
          <w:rFonts w:ascii="Times New Roman" w:hAnsi="Times New Roman" w:cs="Times New Roman"/>
          <w:szCs w:val="21"/>
        </w:rPr>
        <w:fldChar w:fldCharType="begin"/>
      </w:r>
      <w:r w:rsidRPr="00BA5291">
        <w:rPr>
          <w:rFonts w:ascii="Times New Roman" w:hAnsi="Times New Roman" w:cs="Times New Roman"/>
          <w:szCs w:val="21"/>
        </w:rPr>
        <w:instrText xml:space="preserve"> ADDIN EN.REFLIST </w:instrText>
      </w:r>
      <w:r w:rsidRPr="00BA5291">
        <w:rPr>
          <w:rFonts w:ascii="Times New Roman" w:hAnsi="Times New Roman" w:cs="Times New Roman"/>
          <w:szCs w:val="21"/>
        </w:rPr>
        <w:fldChar w:fldCharType="separate"/>
      </w:r>
      <w:r w:rsidRPr="00BA5291">
        <w:rPr>
          <w:rFonts w:ascii="Times New Roman" w:hAnsi="Times New Roman" w:cs="Times New Roman"/>
        </w:rPr>
        <w:t>1.</w:t>
      </w:r>
      <w:r w:rsidRPr="00BA5291">
        <w:rPr>
          <w:rFonts w:ascii="Times New Roman" w:hAnsi="Times New Roman" w:cs="Times New Roman"/>
        </w:rPr>
        <w:tab/>
        <w:t>Ji, G.</w:t>
      </w:r>
      <w:r w:rsidRPr="00BA5291">
        <w:rPr>
          <w:rFonts w:ascii="Times New Roman" w:hAnsi="Times New Roman" w:cs="Times New Roman"/>
          <w:i/>
        </w:rPr>
        <w:t>, et al.</w:t>
      </w:r>
      <w:r w:rsidRPr="00BA5291">
        <w:rPr>
          <w:rFonts w:ascii="Times New Roman" w:hAnsi="Times New Roman" w:cs="Times New Roman"/>
        </w:rPr>
        <w:t xml:space="preserve"> Upregulation of ATP Binding Cassette Subfamily C Member 5 facilitates Prostate Cancer progression and Enzalutamide resistance via the CDK1-mediated AR Ser81 Phosphorylation Pathway. </w:t>
      </w:r>
      <w:r w:rsidRPr="00BA5291">
        <w:rPr>
          <w:rFonts w:ascii="Times New Roman" w:hAnsi="Times New Roman" w:cs="Times New Roman"/>
          <w:i/>
        </w:rPr>
        <w:t>Int J Biol Sci</w:t>
      </w:r>
      <w:r w:rsidRPr="00BA5291">
        <w:rPr>
          <w:rFonts w:ascii="Times New Roman" w:hAnsi="Times New Roman" w:cs="Times New Roman"/>
        </w:rPr>
        <w:t xml:space="preserve"> </w:t>
      </w:r>
      <w:r w:rsidRPr="00BA5291">
        <w:rPr>
          <w:rFonts w:ascii="Times New Roman" w:hAnsi="Times New Roman" w:cs="Times New Roman"/>
          <w:b/>
        </w:rPr>
        <w:t>17</w:t>
      </w:r>
      <w:r w:rsidRPr="00BA5291">
        <w:rPr>
          <w:rFonts w:ascii="Times New Roman" w:hAnsi="Times New Roman" w:cs="Times New Roman"/>
        </w:rPr>
        <w:t>, 1613-1628 (2021).</w:t>
      </w:r>
    </w:p>
    <w:p w14:paraId="43BFEECC" w14:textId="77777777" w:rsidR="00251F48" w:rsidRPr="00BA5291" w:rsidRDefault="00251F48" w:rsidP="00251F4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A5291">
        <w:rPr>
          <w:rFonts w:ascii="Times New Roman" w:hAnsi="Times New Roman" w:cs="Times New Roman"/>
        </w:rPr>
        <w:t>2.</w:t>
      </w:r>
      <w:r w:rsidRPr="00BA5291">
        <w:rPr>
          <w:rFonts w:ascii="Times New Roman" w:hAnsi="Times New Roman" w:cs="Times New Roman"/>
        </w:rPr>
        <w:tab/>
        <w:t xml:space="preserve">Ganbold, T., Bao, Q., Zandan, J., Hasi, A. &amp; Baigude, H. Modulation of Microglia Polarization through Silencing of NF-κB p65 by Functionalized Curdlan Nanoparticle-Mediated RNAi. </w:t>
      </w:r>
      <w:r w:rsidRPr="00BA5291">
        <w:rPr>
          <w:rFonts w:ascii="Times New Roman" w:hAnsi="Times New Roman" w:cs="Times New Roman"/>
          <w:i/>
        </w:rPr>
        <w:t>ACS Appl Mater Interfaces</w:t>
      </w:r>
      <w:r w:rsidRPr="00BA5291">
        <w:rPr>
          <w:rFonts w:ascii="Times New Roman" w:hAnsi="Times New Roman" w:cs="Times New Roman"/>
        </w:rPr>
        <w:t xml:space="preserve"> </w:t>
      </w:r>
      <w:r w:rsidRPr="00BA5291">
        <w:rPr>
          <w:rFonts w:ascii="Times New Roman" w:hAnsi="Times New Roman" w:cs="Times New Roman"/>
          <w:b/>
        </w:rPr>
        <w:t>12</w:t>
      </w:r>
      <w:r w:rsidRPr="00BA5291">
        <w:rPr>
          <w:rFonts w:ascii="Times New Roman" w:hAnsi="Times New Roman" w:cs="Times New Roman"/>
        </w:rPr>
        <w:t>, 11363-11374 (2020).</w:t>
      </w:r>
    </w:p>
    <w:p w14:paraId="68F61055" w14:textId="139A8423" w:rsidR="003B7091" w:rsidRPr="00BA5291" w:rsidRDefault="00251F48">
      <w:pPr>
        <w:rPr>
          <w:rFonts w:ascii="Times New Roman" w:hAnsi="Times New Roman" w:cs="Times New Roman"/>
          <w:szCs w:val="21"/>
        </w:rPr>
      </w:pPr>
      <w:r w:rsidRPr="00BA5291">
        <w:rPr>
          <w:rFonts w:ascii="Times New Roman" w:hAnsi="Times New Roman" w:cs="Times New Roman"/>
          <w:szCs w:val="21"/>
        </w:rPr>
        <w:fldChar w:fldCharType="end"/>
      </w:r>
    </w:p>
    <w:sectPr w:rsidR="003B7091" w:rsidRPr="00BA5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B572A" w14:textId="77777777" w:rsidR="002379CC" w:rsidRDefault="002379CC" w:rsidP="00C1632F">
      <w:r>
        <w:separator/>
      </w:r>
    </w:p>
  </w:endnote>
  <w:endnote w:type="continuationSeparator" w:id="0">
    <w:p w14:paraId="3435CD22" w14:textId="77777777" w:rsidR="002379CC" w:rsidRDefault="002379CC" w:rsidP="00C1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270E" w14:textId="77777777" w:rsidR="002379CC" w:rsidRDefault="002379CC" w:rsidP="00C1632F">
      <w:r>
        <w:separator/>
      </w:r>
    </w:p>
  </w:footnote>
  <w:footnote w:type="continuationSeparator" w:id="0">
    <w:p w14:paraId="3D4FF47F" w14:textId="77777777" w:rsidR="002379CC" w:rsidRDefault="002379CC" w:rsidP="00C1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wxdtzr0e55zhedars59w2x9tdp5rs0dff5&quot;&gt;My EndNote Library&lt;record-ids&gt;&lt;item&gt;463&lt;/item&gt;&lt;item&gt;464&lt;/item&gt;&lt;/record-ids&gt;&lt;/item&gt;&lt;/Libraries&gt;"/>
  </w:docVars>
  <w:rsids>
    <w:rsidRoot w:val="000D0F44"/>
    <w:rsid w:val="00024AB6"/>
    <w:rsid w:val="00036260"/>
    <w:rsid w:val="000C66D4"/>
    <w:rsid w:val="000D0F44"/>
    <w:rsid w:val="00195EDC"/>
    <w:rsid w:val="001A18B0"/>
    <w:rsid w:val="001A1B4C"/>
    <w:rsid w:val="001D3470"/>
    <w:rsid w:val="00215C75"/>
    <w:rsid w:val="002379CC"/>
    <w:rsid w:val="002460DC"/>
    <w:rsid w:val="00251F48"/>
    <w:rsid w:val="002B4BC2"/>
    <w:rsid w:val="002D42E2"/>
    <w:rsid w:val="0032449E"/>
    <w:rsid w:val="00334C74"/>
    <w:rsid w:val="003B7091"/>
    <w:rsid w:val="003D6295"/>
    <w:rsid w:val="003D6430"/>
    <w:rsid w:val="003E7C36"/>
    <w:rsid w:val="003F4770"/>
    <w:rsid w:val="003F7774"/>
    <w:rsid w:val="0041723E"/>
    <w:rsid w:val="00442300"/>
    <w:rsid w:val="004628B9"/>
    <w:rsid w:val="004B725E"/>
    <w:rsid w:val="004C1DCD"/>
    <w:rsid w:val="004C530C"/>
    <w:rsid w:val="00511A21"/>
    <w:rsid w:val="006324E7"/>
    <w:rsid w:val="00647F61"/>
    <w:rsid w:val="006A6B77"/>
    <w:rsid w:val="006B2279"/>
    <w:rsid w:val="006C3D07"/>
    <w:rsid w:val="006D6392"/>
    <w:rsid w:val="006E46A6"/>
    <w:rsid w:val="006E4A0E"/>
    <w:rsid w:val="006F6EFF"/>
    <w:rsid w:val="00731773"/>
    <w:rsid w:val="00731A3E"/>
    <w:rsid w:val="00772C72"/>
    <w:rsid w:val="007A4D22"/>
    <w:rsid w:val="007B7008"/>
    <w:rsid w:val="007C5146"/>
    <w:rsid w:val="007F1043"/>
    <w:rsid w:val="00823339"/>
    <w:rsid w:val="00896607"/>
    <w:rsid w:val="008E709F"/>
    <w:rsid w:val="00933411"/>
    <w:rsid w:val="009426B6"/>
    <w:rsid w:val="009516C8"/>
    <w:rsid w:val="00975DDC"/>
    <w:rsid w:val="009A7A13"/>
    <w:rsid w:val="009C0C73"/>
    <w:rsid w:val="009E2003"/>
    <w:rsid w:val="00A3040F"/>
    <w:rsid w:val="00A32766"/>
    <w:rsid w:val="00A35A64"/>
    <w:rsid w:val="00A47857"/>
    <w:rsid w:val="00A764AA"/>
    <w:rsid w:val="00AC4734"/>
    <w:rsid w:val="00AE7B29"/>
    <w:rsid w:val="00B03C3D"/>
    <w:rsid w:val="00B51DCC"/>
    <w:rsid w:val="00BA1273"/>
    <w:rsid w:val="00BA5291"/>
    <w:rsid w:val="00C11E7F"/>
    <w:rsid w:val="00C1632F"/>
    <w:rsid w:val="00C75BA1"/>
    <w:rsid w:val="00C90264"/>
    <w:rsid w:val="00CA652D"/>
    <w:rsid w:val="00CE4CB5"/>
    <w:rsid w:val="00CF15B3"/>
    <w:rsid w:val="00D56149"/>
    <w:rsid w:val="00D80501"/>
    <w:rsid w:val="00D85FFE"/>
    <w:rsid w:val="00DB1134"/>
    <w:rsid w:val="00DB58CD"/>
    <w:rsid w:val="00DB5A9A"/>
    <w:rsid w:val="00DD2311"/>
    <w:rsid w:val="00E22FC8"/>
    <w:rsid w:val="00E70CFC"/>
    <w:rsid w:val="00EE4B03"/>
    <w:rsid w:val="00F25162"/>
    <w:rsid w:val="00FA5F27"/>
    <w:rsid w:val="00FF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3CB74"/>
  <w15:chartTrackingRefBased/>
  <w15:docId w15:val="{15FCE5CE-C199-4AD2-9575-0A45A230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773"/>
    <w:pPr>
      <w:keepNext/>
      <w:keepLines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C90264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731773"/>
    <w:rPr>
      <w:b/>
      <w:bCs/>
      <w:kern w:val="44"/>
      <w:sz w:val="28"/>
      <w:szCs w:val="44"/>
    </w:rPr>
  </w:style>
  <w:style w:type="paragraph" w:styleId="a4">
    <w:name w:val="header"/>
    <w:basedOn w:val="a"/>
    <w:link w:val="a5"/>
    <w:uiPriority w:val="99"/>
    <w:unhideWhenUsed/>
    <w:rsid w:val="00C16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632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6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632F"/>
    <w:rPr>
      <w:sz w:val="18"/>
      <w:szCs w:val="18"/>
    </w:rPr>
  </w:style>
  <w:style w:type="table" w:styleId="a8">
    <w:name w:val="Table Grid"/>
    <w:basedOn w:val="a1"/>
    <w:uiPriority w:val="39"/>
    <w:rsid w:val="00CA6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3B7091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3B7091"/>
    <w:rPr>
      <w:rFonts w:ascii="TimesNewRomanPSMT" w:hAnsi="TimesNewRomanPSM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3B7091"/>
    <w:rPr>
      <w:rFonts w:ascii="TimesNewRomanPS-ItalicMT" w:hAnsi="TimesNewRomanPS-ItalicMT" w:hint="default"/>
      <w:b w:val="0"/>
      <w:bCs w:val="0"/>
      <w:i/>
      <w:iCs/>
      <w:color w:val="231F2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251F4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51F4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51F4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51F48"/>
    <w:rPr>
      <w:rFonts w:ascii="等线" w:eastAsia="等线" w:hAnsi="等线"/>
      <w:noProof/>
      <w:sz w:val="20"/>
    </w:rPr>
  </w:style>
  <w:style w:type="character" w:customStyle="1" w:styleId="11">
    <w:name w:val="标题1"/>
    <w:basedOn w:val="a0"/>
    <w:rsid w:val="00FA5F27"/>
  </w:style>
  <w:style w:type="character" w:styleId="aa">
    <w:name w:val="line number"/>
    <w:basedOn w:val="a0"/>
    <w:uiPriority w:val="99"/>
    <w:semiHidden/>
    <w:unhideWhenUsed/>
    <w:rsid w:val="004628B9"/>
  </w:style>
  <w:style w:type="paragraph" w:styleId="ab">
    <w:name w:val="Title"/>
    <w:basedOn w:val="a"/>
    <w:next w:val="a"/>
    <w:link w:val="ac"/>
    <w:qFormat/>
    <w:rsid w:val="00DB58CD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ac">
    <w:name w:val="标题 字符"/>
    <w:basedOn w:val="a0"/>
    <w:link w:val="ab"/>
    <w:rsid w:val="00DB58CD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AuthorList">
    <w:name w:val="Author List"/>
    <w:aliases w:val="Keywords,Abstract"/>
    <w:basedOn w:val="ad"/>
    <w:next w:val="a"/>
    <w:uiPriority w:val="1"/>
    <w:qFormat/>
    <w:rsid w:val="00DB58CD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d">
    <w:name w:val="Subtitle"/>
    <w:basedOn w:val="a"/>
    <w:next w:val="a"/>
    <w:link w:val="ae"/>
    <w:uiPriority w:val="11"/>
    <w:qFormat/>
    <w:rsid w:val="00DB58C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e">
    <w:name w:val="副标题 字符"/>
    <w:basedOn w:val="a0"/>
    <w:link w:val="ad"/>
    <w:uiPriority w:val="11"/>
    <w:rsid w:val="00DB58CD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1497</Words>
  <Characters>8534</Characters>
  <Application>Microsoft Office Word</Application>
  <DocSecurity>0</DocSecurity>
  <Lines>71</Lines>
  <Paragraphs>20</Paragraphs>
  <ScaleCrop>false</ScaleCrop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浩杰</dc:creator>
  <cp:keywords/>
  <dc:description/>
  <cp:lastModifiedBy>陈 浩杰</cp:lastModifiedBy>
  <cp:revision>37</cp:revision>
  <dcterms:created xsi:type="dcterms:W3CDTF">2021-10-18T15:24:00Z</dcterms:created>
  <dcterms:modified xsi:type="dcterms:W3CDTF">2022-03-02T07:38:00Z</dcterms:modified>
</cp:coreProperties>
</file>