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79D" w:rsidRDefault="00EA318A" w:rsidP="00331BE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88264" cy="4971245"/>
            <wp:effectExtent l="19050" t="0" r="7586" b="0"/>
            <wp:docPr id="2" name="图片 1" descr="figure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1.t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0752" cy="497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0E04" w:rsidRPr="001E48AE" w:rsidRDefault="008A0E04" w:rsidP="00331B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FigureS1. </w:t>
      </w:r>
      <w:proofErr w:type="gramStart"/>
      <w:r w:rsidR="00A875E8" w:rsidRPr="001E48AE">
        <w:rPr>
          <w:rFonts w:ascii="Times New Roman" w:hAnsi="Times New Roman" w:cs="Times New Roman" w:hint="eastAsia"/>
          <w:sz w:val="24"/>
          <w:szCs w:val="24"/>
        </w:rPr>
        <w:t xml:space="preserve">Primary culture of </w:t>
      </w:r>
      <w:r w:rsidR="00A875E8" w:rsidRPr="001E48AE">
        <w:rPr>
          <w:rFonts w:ascii="Times New Roman" w:eastAsia="宋体" w:hAnsi="Times New Roman" w:cs="Times New Roman"/>
          <w:sz w:val="24"/>
        </w:rPr>
        <w:t xml:space="preserve">rat </w:t>
      </w:r>
      <w:proofErr w:type="spellStart"/>
      <w:r w:rsidR="00A875E8" w:rsidRPr="001E48AE">
        <w:rPr>
          <w:rFonts w:ascii="Times New Roman" w:eastAsia="宋体" w:hAnsi="Times New Roman" w:cs="Times New Roman"/>
          <w:sz w:val="24"/>
        </w:rPr>
        <w:t>astrocytes</w:t>
      </w:r>
      <w:proofErr w:type="spellEnd"/>
      <w:r w:rsidR="00A875E8" w:rsidRPr="001E48AE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EA318A">
        <w:rPr>
          <w:rFonts w:ascii="Times New Roman" w:hAnsi="Times New Roman" w:cs="Times New Roman" w:hint="eastAsia"/>
          <w:sz w:val="24"/>
          <w:szCs w:val="24"/>
        </w:rPr>
        <w:t>treatment with 0-10 U/ml thrombin.</w:t>
      </w:r>
      <w:proofErr w:type="gramEnd"/>
      <w:r w:rsidR="00EA318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875E8" w:rsidRPr="001E48AE">
        <w:rPr>
          <w:rFonts w:ascii="Times New Roman" w:hAnsi="Times New Roman" w:cs="Times New Roman" w:hint="eastAsia"/>
          <w:b/>
          <w:sz w:val="24"/>
          <w:szCs w:val="24"/>
        </w:rPr>
        <w:t>A</w:t>
      </w:r>
      <w:r w:rsidR="008048D9" w:rsidRPr="001E48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048D9" w:rsidRPr="001E48AE">
        <w:rPr>
          <w:rFonts w:ascii="Times New Roman" w:eastAsia="宋体" w:hAnsi="Times New Roman" w:cs="Times New Roman"/>
          <w:sz w:val="24"/>
        </w:rPr>
        <w:t xml:space="preserve">Primary cultured rat </w:t>
      </w:r>
      <w:proofErr w:type="spellStart"/>
      <w:r w:rsidR="008048D9" w:rsidRPr="001E48AE">
        <w:rPr>
          <w:rFonts w:ascii="Times New Roman" w:eastAsia="宋体" w:hAnsi="Times New Roman" w:cs="Times New Roman"/>
          <w:sz w:val="24"/>
        </w:rPr>
        <w:t>astrocytes</w:t>
      </w:r>
      <w:proofErr w:type="spellEnd"/>
      <w:r w:rsidR="008048D9" w:rsidRPr="001E48AE">
        <w:rPr>
          <w:rFonts w:ascii="Times New Roman" w:eastAsia="宋体" w:hAnsi="Times New Roman" w:cs="Times New Roman"/>
          <w:sz w:val="24"/>
        </w:rPr>
        <w:t xml:space="preserve"> </w:t>
      </w:r>
      <w:r w:rsidR="008048D9" w:rsidRPr="001E48AE">
        <w:rPr>
          <w:rFonts w:ascii="Times New Roman" w:eastAsia="宋体" w:hAnsi="Times New Roman" w:cs="Times New Roman" w:hint="eastAsia"/>
          <w:sz w:val="24"/>
        </w:rPr>
        <w:t>isolated</w:t>
      </w:r>
      <w:r w:rsidR="008048D9" w:rsidRPr="001E48AE">
        <w:rPr>
          <w:rFonts w:ascii="Times New Roman" w:eastAsia="宋体" w:hAnsi="Times New Roman" w:cs="Times New Roman"/>
          <w:sz w:val="24"/>
        </w:rPr>
        <w:t xml:space="preserve"> </w:t>
      </w:r>
      <w:r w:rsidR="008048D9" w:rsidRPr="001E48AE">
        <w:rPr>
          <w:rFonts w:ascii="Times New Roman" w:eastAsia="宋体" w:hAnsi="Times New Roman" w:cs="Times New Roman" w:hint="eastAsia"/>
          <w:sz w:val="24"/>
        </w:rPr>
        <w:t xml:space="preserve">from </w:t>
      </w:r>
      <w:r w:rsidR="008048D9" w:rsidRPr="001E48AE">
        <w:rPr>
          <w:rFonts w:ascii="Times New Roman" w:eastAsia="宋体" w:hAnsi="Times New Roman" w:cs="Times New Roman"/>
          <w:sz w:val="24"/>
        </w:rPr>
        <w:t>spinal cord stained with GFAP and Hoechst 33342 with purity over 95%.</w:t>
      </w:r>
      <w:r w:rsidR="008048D9" w:rsidRPr="001E48AE">
        <w:rPr>
          <w:rFonts w:ascii="Times New Roman" w:eastAsia="宋体" w:hAnsi="Times New Roman" w:cs="Times New Roman" w:hint="eastAsia"/>
          <w:sz w:val="24"/>
        </w:rPr>
        <w:t xml:space="preserve"> </w:t>
      </w:r>
      <w:r w:rsidR="008048D9" w:rsidRPr="001E48AE">
        <w:rPr>
          <w:rFonts w:ascii="Times New Roman" w:eastAsia="宋体" w:hAnsi="Times New Roman" w:cs="Times New Roman"/>
          <w:sz w:val="24"/>
        </w:rPr>
        <w:t>Experiments were performed in triplicates. Error bars represent the standard deviation (</w:t>
      </w:r>
      <w:r w:rsidR="008048D9" w:rsidRPr="001E48AE">
        <w:rPr>
          <w:rFonts w:ascii="Times New Roman" w:eastAsia="宋体" w:hAnsi="Times New Roman" w:cs="Times New Roman"/>
          <w:i/>
          <w:sz w:val="24"/>
        </w:rPr>
        <w:t>P</w:t>
      </w:r>
      <w:r w:rsidR="008048D9" w:rsidRPr="001E48AE">
        <w:rPr>
          <w:rFonts w:ascii="Times New Roman" w:eastAsia="宋体" w:hAnsi="Times New Roman" w:cs="Times New Roman"/>
          <w:sz w:val="24"/>
        </w:rPr>
        <w:t xml:space="preserve"> &lt; 0.05).</w:t>
      </w:r>
      <w:r w:rsidR="008048D9" w:rsidRPr="001E48AE">
        <w:rPr>
          <w:rFonts w:ascii="Times New Roman" w:eastAsia="宋体" w:hAnsi="Times New Roman" w:cs="Times New Roman" w:hint="eastAsia"/>
          <w:sz w:val="24"/>
        </w:rPr>
        <w:t xml:space="preserve"> </w:t>
      </w:r>
      <w:r w:rsidR="00A875E8" w:rsidRPr="001E48AE">
        <w:rPr>
          <w:rFonts w:ascii="Times New Roman" w:eastAsia="宋体" w:hAnsi="Times New Roman" w:cs="Times New Roman" w:hint="eastAsia"/>
          <w:b/>
          <w:sz w:val="24"/>
        </w:rPr>
        <w:t>B</w:t>
      </w:r>
      <w:r w:rsidR="008048D9" w:rsidRPr="001E48AE">
        <w:rPr>
          <w:rFonts w:ascii="Times New Roman" w:eastAsia="宋体" w:hAnsi="Times New Roman" w:cs="Times New Roman" w:hint="eastAsia"/>
          <w:b/>
          <w:sz w:val="24"/>
        </w:rPr>
        <w:t xml:space="preserve"> </w:t>
      </w:r>
      <w:proofErr w:type="spellStart"/>
      <w:r w:rsidR="008048D9" w:rsidRPr="001E48AE">
        <w:rPr>
          <w:rFonts w:ascii="Times New Roman" w:eastAsia="宋体" w:hAnsi="Times New Roman" w:cs="Times New Roman"/>
          <w:sz w:val="24"/>
        </w:rPr>
        <w:t>Immunostaining</w:t>
      </w:r>
      <w:proofErr w:type="spellEnd"/>
      <w:r w:rsidR="008048D9" w:rsidRPr="001E48AE">
        <w:rPr>
          <w:rFonts w:ascii="Times New Roman" w:eastAsia="宋体" w:hAnsi="Times New Roman" w:cs="Times New Roman"/>
          <w:sz w:val="24"/>
        </w:rPr>
        <w:t xml:space="preserve"> showed distribution of PAR1</w:t>
      </w:r>
      <w:r w:rsidR="00A875E8" w:rsidRPr="001E48AE">
        <w:rPr>
          <w:rFonts w:ascii="Times New Roman" w:eastAsia="宋体" w:hAnsi="Times New Roman" w:cs="Times New Roman" w:hint="eastAsia"/>
          <w:sz w:val="24"/>
        </w:rPr>
        <w:t xml:space="preserve"> receptor</w:t>
      </w:r>
      <w:r w:rsidR="008048D9" w:rsidRPr="001E48AE">
        <w:rPr>
          <w:rFonts w:ascii="Times New Roman" w:eastAsia="宋体" w:hAnsi="Times New Roman" w:cs="Times New Roman"/>
          <w:sz w:val="24"/>
        </w:rPr>
        <w:t xml:space="preserve"> in </w:t>
      </w:r>
      <w:r w:rsidR="008048D9" w:rsidRPr="001E48AE">
        <w:rPr>
          <w:rFonts w:ascii="Times New Roman" w:eastAsia="宋体" w:hAnsi="Times New Roman" w:cs="Times New Roman" w:hint="eastAsia"/>
          <w:sz w:val="24"/>
        </w:rPr>
        <w:t xml:space="preserve">the primary </w:t>
      </w:r>
      <w:proofErr w:type="spellStart"/>
      <w:r w:rsidR="008048D9" w:rsidRPr="001E48AE">
        <w:rPr>
          <w:rFonts w:ascii="Times New Roman" w:eastAsia="宋体" w:hAnsi="Times New Roman" w:cs="Times New Roman"/>
          <w:sz w:val="24"/>
        </w:rPr>
        <w:t>astrocytes</w:t>
      </w:r>
      <w:proofErr w:type="spellEnd"/>
      <w:r w:rsidR="008048D9" w:rsidRPr="001E48AE">
        <w:rPr>
          <w:rFonts w:ascii="Times New Roman" w:eastAsia="宋体" w:hAnsi="Times New Roman" w:cs="Times New Roman"/>
          <w:sz w:val="24"/>
        </w:rPr>
        <w:t>.</w:t>
      </w:r>
      <w:r w:rsidR="008048D9" w:rsidRPr="001E48AE">
        <w:rPr>
          <w:rFonts w:ascii="Times New Roman" w:eastAsia="宋体" w:hAnsi="Times New Roman" w:cs="Times New Roman" w:hint="eastAsia"/>
          <w:sz w:val="24"/>
        </w:rPr>
        <w:t xml:space="preserve"> </w:t>
      </w:r>
      <w:r w:rsidR="00255076">
        <w:rPr>
          <w:rFonts w:ascii="Times New Roman" w:eastAsia="宋体" w:hAnsi="Times New Roman" w:cs="Times New Roman" w:hint="eastAsia"/>
          <w:b/>
          <w:sz w:val="24"/>
        </w:rPr>
        <w:t>C</w:t>
      </w:r>
      <w:r w:rsidR="00255076" w:rsidRPr="00255076">
        <w:rPr>
          <w:rFonts w:ascii="Times New Roman" w:hAnsi="Times New Roman" w:cs="Times New Roman"/>
          <w:sz w:val="24"/>
          <w:szCs w:val="24"/>
        </w:rPr>
        <w:t xml:space="preserve"> </w:t>
      </w:r>
      <w:r w:rsidR="00255076" w:rsidRPr="008A0E04">
        <w:rPr>
          <w:rFonts w:ascii="Times New Roman" w:hAnsi="Times New Roman" w:cs="Times New Roman"/>
          <w:sz w:val="24"/>
          <w:szCs w:val="24"/>
        </w:rPr>
        <w:t xml:space="preserve">Morphological changes of </w:t>
      </w:r>
      <w:proofErr w:type="spellStart"/>
      <w:r w:rsidR="00255076" w:rsidRPr="008A0E04">
        <w:rPr>
          <w:rFonts w:ascii="Times New Roman" w:hAnsi="Times New Roman" w:cs="Times New Roman"/>
          <w:sz w:val="24"/>
          <w:szCs w:val="24"/>
        </w:rPr>
        <w:t>astrocytes</w:t>
      </w:r>
      <w:proofErr w:type="spellEnd"/>
      <w:r w:rsidR="00255076" w:rsidRPr="008A0E04">
        <w:rPr>
          <w:rFonts w:ascii="Times New Roman" w:hAnsi="Times New Roman" w:cs="Times New Roman"/>
          <w:sz w:val="24"/>
          <w:szCs w:val="24"/>
        </w:rPr>
        <w:t xml:space="preserve"> following stimulation with 0-10 U/ml rat thrombin for 2 h.</w:t>
      </w:r>
      <w:r w:rsidR="00255076" w:rsidRPr="002A71DD">
        <w:rPr>
          <w:rFonts w:ascii="Times New Roman" w:eastAsia="宋体" w:hAnsi="Times New Roman" w:cs="Times New Roman" w:hint="eastAsia"/>
          <w:color w:val="0033CC"/>
          <w:sz w:val="24"/>
        </w:rPr>
        <w:t xml:space="preserve"> </w:t>
      </w:r>
      <w:r w:rsidR="00255076" w:rsidRPr="002A71DD">
        <w:rPr>
          <w:rFonts w:ascii="Times New Roman" w:eastAsia="宋体" w:hAnsi="Times New Roman" w:cs="Times New Roman" w:hint="eastAsia"/>
          <w:sz w:val="24"/>
        </w:rPr>
        <w:t xml:space="preserve">Arrowhead indicates </w:t>
      </w:r>
      <w:proofErr w:type="spellStart"/>
      <w:r w:rsidR="00255076" w:rsidRPr="002A71DD">
        <w:rPr>
          <w:rFonts w:ascii="Times New Roman" w:eastAsia="宋体" w:hAnsi="Times New Roman" w:cs="Times New Roman"/>
          <w:sz w:val="24"/>
        </w:rPr>
        <w:t>stellate</w:t>
      </w:r>
      <w:proofErr w:type="spellEnd"/>
      <w:r w:rsidR="00255076" w:rsidRPr="002A71DD">
        <w:rPr>
          <w:rFonts w:ascii="Times New Roman" w:eastAsia="宋体" w:hAnsi="Times New Roman" w:cs="Times New Roman"/>
          <w:sz w:val="24"/>
        </w:rPr>
        <w:t xml:space="preserve"> </w:t>
      </w:r>
      <w:proofErr w:type="spellStart"/>
      <w:r w:rsidR="00255076" w:rsidRPr="002A71DD">
        <w:rPr>
          <w:rFonts w:ascii="Times New Roman" w:eastAsia="宋体" w:hAnsi="Times New Roman" w:cs="Times New Roman" w:hint="eastAsia"/>
          <w:sz w:val="24"/>
        </w:rPr>
        <w:t>astrocyte</w:t>
      </w:r>
      <w:proofErr w:type="spellEnd"/>
      <w:r w:rsidR="00255076" w:rsidRPr="002A71DD">
        <w:rPr>
          <w:rFonts w:ascii="Times New Roman" w:eastAsia="宋体" w:hAnsi="Times New Roman" w:cs="Times New Roman" w:hint="eastAsia"/>
          <w:sz w:val="24"/>
        </w:rPr>
        <w:t xml:space="preserve">, whereas arrow indicates </w:t>
      </w:r>
      <w:r w:rsidR="00255076" w:rsidRPr="002A71DD">
        <w:rPr>
          <w:rFonts w:ascii="Times New Roman" w:eastAsia="宋体" w:hAnsi="Times New Roman" w:cs="Times New Roman" w:hint="eastAsia"/>
          <w:bCs/>
          <w:sz w:val="24"/>
        </w:rPr>
        <w:t>fibroblast-like</w:t>
      </w:r>
      <w:r w:rsidR="00255076" w:rsidRPr="002A71DD">
        <w:rPr>
          <w:rFonts w:ascii="Times New Roman" w:eastAsia="宋体" w:hAnsi="Times New Roman" w:cs="Times New Roman"/>
          <w:sz w:val="24"/>
        </w:rPr>
        <w:t xml:space="preserve"> </w:t>
      </w:r>
      <w:proofErr w:type="spellStart"/>
      <w:r w:rsidR="00255076" w:rsidRPr="002A71DD">
        <w:rPr>
          <w:rFonts w:ascii="Times New Roman" w:eastAsia="宋体" w:hAnsi="Times New Roman" w:cs="Times New Roman" w:hint="eastAsia"/>
          <w:sz w:val="24"/>
        </w:rPr>
        <w:t>astrocyte</w:t>
      </w:r>
      <w:proofErr w:type="spellEnd"/>
      <w:r w:rsidR="00255076" w:rsidRPr="002A71DD">
        <w:rPr>
          <w:rFonts w:ascii="Times New Roman" w:eastAsia="宋体" w:hAnsi="Times New Roman" w:cs="Times New Roman" w:hint="eastAsia"/>
          <w:sz w:val="24"/>
        </w:rPr>
        <w:t>.</w:t>
      </w:r>
      <w:r w:rsidR="00255076" w:rsidRPr="002A71DD">
        <w:rPr>
          <w:rFonts w:ascii="Times New Roman" w:hAnsi="Times New Roman" w:cs="Times New Roman"/>
          <w:sz w:val="24"/>
          <w:szCs w:val="24"/>
        </w:rPr>
        <w:t xml:space="preserve"> </w:t>
      </w:r>
      <w:r w:rsidR="00255076" w:rsidRPr="008A0E04">
        <w:rPr>
          <w:rFonts w:ascii="Times New Roman" w:hAnsi="Times New Roman" w:cs="Times New Roman"/>
          <w:sz w:val="24"/>
          <w:szCs w:val="24"/>
        </w:rPr>
        <w:t xml:space="preserve">Rectangle indicates region magnified. </w:t>
      </w:r>
      <w:proofErr w:type="gramStart"/>
      <w:r w:rsidR="00255076">
        <w:rPr>
          <w:rFonts w:ascii="Times New Roman" w:eastAsia="宋体" w:hAnsi="Times New Roman" w:cs="Times New Roman" w:hint="eastAsia"/>
          <w:b/>
          <w:sz w:val="24"/>
        </w:rPr>
        <w:t xml:space="preserve">D </w:t>
      </w:r>
      <w:r w:rsidR="00255076" w:rsidRPr="00C6600E">
        <w:rPr>
          <w:rFonts w:ascii="Times New Roman" w:eastAsia="宋体" w:hAnsi="Times New Roman" w:cs="Times New Roman" w:hint="eastAsia"/>
          <w:sz w:val="24"/>
        </w:rPr>
        <w:t>Statistical analysis of (C)</w:t>
      </w:r>
      <w:r w:rsidR="009F1775" w:rsidRPr="00C6600E">
        <w:t xml:space="preserve"> </w:t>
      </w:r>
      <w:r w:rsidR="009F1775" w:rsidRPr="00C6600E">
        <w:rPr>
          <w:rFonts w:ascii="Times New Roman" w:eastAsia="宋体" w:hAnsi="Times New Roman" w:cs="Times New Roman"/>
          <w:sz w:val="24"/>
        </w:rPr>
        <w:t>in triplicates each 50 fields</w:t>
      </w:r>
      <w:r w:rsidR="00255076" w:rsidRPr="00C6600E">
        <w:rPr>
          <w:rFonts w:ascii="Times New Roman" w:eastAsia="宋体" w:hAnsi="Times New Roman" w:cs="Times New Roman" w:hint="eastAsia"/>
          <w:sz w:val="24"/>
        </w:rPr>
        <w:t>.</w:t>
      </w:r>
      <w:proofErr w:type="gramEnd"/>
      <w:r w:rsidR="00255076" w:rsidRPr="00C6600E">
        <w:rPr>
          <w:rFonts w:ascii="Times New Roman" w:hAnsi="Times New Roman" w:cs="Times New Roman"/>
          <w:sz w:val="24"/>
          <w:szCs w:val="24"/>
        </w:rPr>
        <w:t xml:space="preserve"> </w:t>
      </w:r>
      <w:r w:rsidR="00331BE6" w:rsidRPr="00331BE6">
        <w:rPr>
          <w:rFonts w:ascii="Times New Roman" w:hAnsi="Times New Roman" w:cs="Times New Roman"/>
          <w:sz w:val="24"/>
          <w:szCs w:val="24"/>
        </w:rPr>
        <w:t>Error bars represent</w:t>
      </w:r>
      <w:r w:rsidR="00331BE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31BE6" w:rsidRPr="00331BE6">
        <w:rPr>
          <w:rFonts w:ascii="Times New Roman" w:hAnsi="Times New Roman" w:cs="Times New Roman"/>
          <w:sz w:val="24"/>
          <w:szCs w:val="24"/>
        </w:rPr>
        <w:t>the standard deviation</w:t>
      </w:r>
      <w:r w:rsidR="00331BE6" w:rsidRPr="00331BE6">
        <w:rPr>
          <w:rFonts w:ascii="Times New Roman" w:hAnsi="Times New Roman" w:cs="Times New Roman"/>
          <w:sz w:val="24"/>
          <w:szCs w:val="24"/>
        </w:rPr>
        <w:t xml:space="preserve"> </w:t>
      </w:r>
      <w:r w:rsidR="00331BE6" w:rsidRPr="008A1694">
        <w:rPr>
          <w:rFonts w:ascii="Times New Roman" w:eastAsia="宋体" w:hAnsi="Times New Roman" w:cs="Times New Roman"/>
          <w:bCs/>
          <w:sz w:val="24"/>
        </w:rPr>
        <w:t>(*P &lt; 0.05)</w:t>
      </w:r>
      <w:r w:rsidR="00331BE6">
        <w:rPr>
          <w:rFonts w:ascii="Times New Roman" w:eastAsia="宋体" w:hAnsi="Times New Roman" w:cs="Times New Roman" w:hint="eastAsia"/>
          <w:bCs/>
          <w:sz w:val="24"/>
        </w:rPr>
        <w:t xml:space="preserve">. </w:t>
      </w:r>
      <w:r w:rsidR="003D2AA4" w:rsidRPr="001E48AE">
        <w:rPr>
          <w:rFonts w:ascii="Times New Roman" w:hAnsi="Times New Roman" w:cs="Times New Roman"/>
          <w:sz w:val="24"/>
          <w:szCs w:val="24"/>
        </w:rPr>
        <w:t xml:space="preserve">Scale bars, </w:t>
      </w:r>
      <w:r w:rsidR="008048D9" w:rsidRPr="001E48AE">
        <w:rPr>
          <w:rFonts w:ascii="Times New Roman" w:hAnsi="Times New Roman" w:cs="Times New Roman" w:hint="eastAsia"/>
          <w:sz w:val="24"/>
          <w:szCs w:val="24"/>
        </w:rPr>
        <w:t xml:space="preserve">100 </w:t>
      </w:r>
      <w:proofErr w:type="spellStart"/>
      <w:r w:rsidR="008048D9" w:rsidRPr="001E48AE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8048D9" w:rsidRPr="001E48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048D9" w:rsidRPr="001E48AE">
        <w:rPr>
          <w:rFonts w:ascii="Times New Roman" w:hAnsi="Times New Roman" w:cs="Times New Roman" w:hint="eastAsia"/>
          <w:sz w:val="24"/>
          <w:szCs w:val="24"/>
        </w:rPr>
        <w:lastRenderedPageBreak/>
        <w:t>in (</w:t>
      </w:r>
      <w:r w:rsidR="00A875E8" w:rsidRPr="001E48AE">
        <w:rPr>
          <w:rFonts w:ascii="Times New Roman" w:hAnsi="Times New Roman" w:cs="Times New Roman" w:hint="eastAsia"/>
          <w:sz w:val="24"/>
          <w:szCs w:val="24"/>
        </w:rPr>
        <w:t>A</w:t>
      </w:r>
      <w:r w:rsidR="008048D9" w:rsidRPr="001E48AE">
        <w:rPr>
          <w:rFonts w:ascii="Times New Roman" w:hAnsi="Times New Roman" w:cs="Times New Roman" w:hint="eastAsia"/>
          <w:sz w:val="24"/>
          <w:szCs w:val="24"/>
        </w:rPr>
        <w:t xml:space="preserve">); </w:t>
      </w:r>
      <w:r w:rsidR="008048D9" w:rsidRPr="001E48AE">
        <w:rPr>
          <w:rFonts w:ascii="Times New Roman" w:hAnsi="Times New Roman" w:cs="Times New Roman"/>
          <w:sz w:val="24"/>
          <w:szCs w:val="24"/>
        </w:rPr>
        <w:t xml:space="preserve">50 </w:t>
      </w:r>
      <w:proofErr w:type="spellStart"/>
      <w:r w:rsidR="008048D9" w:rsidRPr="001E48AE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8048D9" w:rsidRPr="001E48AE">
        <w:rPr>
          <w:rFonts w:ascii="Times New Roman" w:hAnsi="Times New Roman" w:cs="Times New Roman" w:hint="eastAsia"/>
          <w:sz w:val="24"/>
          <w:szCs w:val="24"/>
        </w:rPr>
        <w:t xml:space="preserve"> in (</w:t>
      </w:r>
      <w:r w:rsidR="00A875E8" w:rsidRPr="001E48AE">
        <w:rPr>
          <w:rFonts w:ascii="Times New Roman" w:hAnsi="Times New Roman" w:cs="Times New Roman" w:hint="eastAsia"/>
          <w:sz w:val="24"/>
          <w:szCs w:val="24"/>
        </w:rPr>
        <w:t>B</w:t>
      </w:r>
      <w:r w:rsidR="008048D9" w:rsidRPr="001E48AE">
        <w:rPr>
          <w:rFonts w:ascii="Times New Roman" w:hAnsi="Times New Roman" w:cs="Times New Roman" w:hint="eastAsia"/>
          <w:sz w:val="24"/>
          <w:szCs w:val="24"/>
        </w:rPr>
        <w:t>)</w:t>
      </w:r>
      <w:r w:rsidR="00255076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255076" w:rsidRPr="008A0E04">
        <w:rPr>
          <w:rFonts w:ascii="Times New Roman" w:hAnsi="Times New Roman" w:cs="Times New Roman"/>
          <w:sz w:val="24"/>
          <w:szCs w:val="24"/>
        </w:rPr>
        <w:t xml:space="preserve">75 </w:t>
      </w:r>
      <w:proofErr w:type="spellStart"/>
      <w:r w:rsidR="00255076" w:rsidRPr="008A0E04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="00255076">
        <w:rPr>
          <w:rFonts w:ascii="Times New Roman" w:hAnsi="Times New Roman" w:cs="Times New Roman" w:hint="eastAsia"/>
          <w:sz w:val="24"/>
          <w:szCs w:val="24"/>
        </w:rPr>
        <w:t xml:space="preserve"> in (C)</w:t>
      </w:r>
      <w:r w:rsidR="003D2AA4" w:rsidRPr="001E48AE">
        <w:rPr>
          <w:rFonts w:ascii="Times New Roman" w:hAnsi="Times New Roman" w:cs="Times New Roman"/>
          <w:sz w:val="24"/>
          <w:szCs w:val="24"/>
        </w:rPr>
        <w:t>.</w:t>
      </w:r>
      <w:r w:rsidR="008048D9" w:rsidRPr="001E48AE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sectPr w:rsidR="008A0E04" w:rsidRPr="001E48AE" w:rsidSect="009427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47F" w:rsidRDefault="00DA747F" w:rsidP="003D2AA4">
      <w:r>
        <w:separator/>
      </w:r>
    </w:p>
  </w:endnote>
  <w:endnote w:type="continuationSeparator" w:id="0">
    <w:p w:rsidR="00DA747F" w:rsidRDefault="00DA747F" w:rsidP="003D2A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幼圆">
    <w:altName w:val="宋体"/>
    <w:panose1 w:val="0201050906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47F" w:rsidRDefault="00DA747F" w:rsidP="003D2AA4">
      <w:r>
        <w:separator/>
      </w:r>
    </w:p>
  </w:footnote>
  <w:footnote w:type="continuationSeparator" w:id="0">
    <w:p w:rsidR="00DA747F" w:rsidRDefault="00DA747F" w:rsidP="003D2A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FD45A2"/>
    <w:multiLevelType w:val="multilevel"/>
    <w:tmpl w:val="4CFD45A2"/>
    <w:lvl w:ilvl="0">
      <w:start w:val="2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0E04"/>
    <w:rsid w:val="0005186C"/>
    <w:rsid w:val="00074F39"/>
    <w:rsid w:val="000B424D"/>
    <w:rsid w:val="001B4537"/>
    <w:rsid w:val="001C2787"/>
    <w:rsid w:val="001E48AE"/>
    <w:rsid w:val="00255076"/>
    <w:rsid w:val="002D160A"/>
    <w:rsid w:val="00331BE6"/>
    <w:rsid w:val="0038570D"/>
    <w:rsid w:val="003B40F5"/>
    <w:rsid w:val="003D2AA4"/>
    <w:rsid w:val="00531C1C"/>
    <w:rsid w:val="005324F8"/>
    <w:rsid w:val="00534044"/>
    <w:rsid w:val="00687EE6"/>
    <w:rsid w:val="00732949"/>
    <w:rsid w:val="007A0A09"/>
    <w:rsid w:val="008048D9"/>
    <w:rsid w:val="008A0E04"/>
    <w:rsid w:val="00925800"/>
    <w:rsid w:val="0094279D"/>
    <w:rsid w:val="00950E08"/>
    <w:rsid w:val="009B2A6B"/>
    <w:rsid w:val="009F1775"/>
    <w:rsid w:val="00A31E23"/>
    <w:rsid w:val="00A351AE"/>
    <w:rsid w:val="00A875E8"/>
    <w:rsid w:val="00B8061B"/>
    <w:rsid w:val="00C6065D"/>
    <w:rsid w:val="00C6600E"/>
    <w:rsid w:val="00D464B9"/>
    <w:rsid w:val="00D7295A"/>
    <w:rsid w:val="00DA747F"/>
    <w:rsid w:val="00DD40B3"/>
    <w:rsid w:val="00EA318A"/>
    <w:rsid w:val="00EB6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A09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7A0A0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A0A0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A0A0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A0A0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A0A0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A0A09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A0A0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A0A09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A0A09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50E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等线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87EE6"/>
    <w:rPr>
      <w:rFonts w:eastAsia="等线"/>
      <w:sz w:val="18"/>
      <w:szCs w:val="18"/>
    </w:rPr>
  </w:style>
  <w:style w:type="paragraph" w:styleId="a4">
    <w:name w:val="footer"/>
    <w:basedOn w:val="a"/>
    <w:link w:val="Char0"/>
    <w:rsid w:val="00950E0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50E08"/>
    <w:rPr>
      <w:rFonts w:ascii="Times New Roman" w:eastAsia="宋体" w:hAnsi="Times New Roman"/>
      <w:sz w:val="18"/>
      <w:szCs w:val="18"/>
    </w:rPr>
  </w:style>
  <w:style w:type="paragraph" w:styleId="30">
    <w:name w:val="Body Text Indent 3"/>
    <w:basedOn w:val="a"/>
    <w:link w:val="3Char0"/>
    <w:rsid w:val="00687EE6"/>
    <w:pPr>
      <w:autoSpaceDE w:val="0"/>
      <w:autoSpaceDN w:val="0"/>
      <w:adjustRightInd w:val="0"/>
      <w:snapToGrid w:val="0"/>
      <w:spacing w:line="288" w:lineRule="auto"/>
      <w:ind w:left="240" w:firstLine="480"/>
    </w:pPr>
    <w:rPr>
      <w:rFonts w:ascii="幼圆" w:eastAsia="幼圆"/>
      <w:sz w:val="24"/>
      <w:szCs w:val="20"/>
    </w:rPr>
  </w:style>
  <w:style w:type="character" w:customStyle="1" w:styleId="3Char0">
    <w:name w:val="正文文本缩进 3 Char"/>
    <w:basedOn w:val="a0"/>
    <w:link w:val="30"/>
    <w:rsid w:val="00687EE6"/>
    <w:rPr>
      <w:rFonts w:ascii="幼圆" w:eastAsia="幼圆"/>
      <w:kern w:val="2"/>
      <w:sz w:val="24"/>
    </w:rPr>
  </w:style>
  <w:style w:type="paragraph" w:customStyle="1" w:styleId="a5">
    <w:name w:val="附件"/>
    <w:basedOn w:val="a"/>
    <w:rsid w:val="00687EE6"/>
    <w:rPr>
      <w:b/>
      <w:sz w:val="28"/>
    </w:rPr>
  </w:style>
  <w:style w:type="paragraph" w:customStyle="1" w:styleId="a6">
    <w:name w:val="附内"/>
    <w:basedOn w:val="a5"/>
    <w:rsid w:val="00687EE6"/>
    <w:pPr>
      <w:spacing w:line="400" w:lineRule="exact"/>
    </w:pPr>
    <w:rPr>
      <w:b w:val="0"/>
      <w:sz w:val="24"/>
    </w:rPr>
  </w:style>
  <w:style w:type="character" w:customStyle="1" w:styleId="1Char">
    <w:name w:val="标题 1 Char"/>
    <w:link w:val="1"/>
    <w:uiPriority w:val="9"/>
    <w:rsid w:val="007A0A09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semiHidden/>
    <w:rsid w:val="007A0A0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semiHidden/>
    <w:rsid w:val="007A0A09"/>
    <w:rPr>
      <w:b/>
      <w:bCs/>
      <w:sz w:val="32"/>
      <w:szCs w:val="32"/>
    </w:rPr>
  </w:style>
  <w:style w:type="paragraph" w:styleId="a7">
    <w:name w:val="No Spacing"/>
    <w:link w:val="Char1"/>
    <w:uiPriority w:val="1"/>
    <w:qFormat/>
    <w:rsid w:val="007A0A09"/>
    <w:pPr>
      <w:widowControl w:val="0"/>
      <w:jc w:val="both"/>
    </w:pPr>
  </w:style>
  <w:style w:type="character" w:customStyle="1" w:styleId="Char1">
    <w:name w:val="无间隔 Char"/>
    <w:basedOn w:val="a0"/>
    <w:link w:val="a7"/>
    <w:uiPriority w:val="1"/>
    <w:rsid w:val="007A0A09"/>
  </w:style>
  <w:style w:type="paragraph" w:styleId="a8">
    <w:name w:val="List Paragraph"/>
    <w:basedOn w:val="a"/>
    <w:uiPriority w:val="34"/>
    <w:qFormat/>
    <w:rsid w:val="007A0A09"/>
    <w:pPr>
      <w:ind w:firstLineChars="200" w:firstLine="420"/>
    </w:pPr>
  </w:style>
  <w:style w:type="paragraph" w:styleId="TOC">
    <w:name w:val="TOC Heading"/>
    <w:basedOn w:val="1"/>
    <w:next w:val="a"/>
    <w:uiPriority w:val="39"/>
    <w:semiHidden/>
    <w:unhideWhenUsed/>
    <w:qFormat/>
    <w:rsid w:val="007A0A09"/>
    <w:pPr>
      <w:outlineLvl w:val="9"/>
    </w:pPr>
  </w:style>
  <w:style w:type="character" w:customStyle="1" w:styleId="3Char1">
    <w:name w:val="标题 3 Char1"/>
    <w:rsid w:val="00950E08"/>
    <w:rPr>
      <w:b/>
      <w:sz w:val="32"/>
    </w:rPr>
  </w:style>
  <w:style w:type="character" w:customStyle="1" w:styleId="4Char">
    <w:name w:val="标题 4 Char"/>
    <w:link w:val="4"/>
    <w:uiPriority w:val="9"/>
    <w:semiHidden/>
    <w:rsid w:val="007A0A0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Char">
    <w:name w:val="标题 5 Char"/>
    <w:link w:val="5"/>
    <w:uiPriority w:val="9"/>
    <w:semiHidden/>
    <w:rsid w:val="007A0A09"/>
    <w:rPr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"/>
    <w:semiHidden/>
    <w:rsid w:val="007A0A09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Char">
    <w:name w:val="标题 7 Char"/>
    <w:basedOn w:val="a0"/>
    <w:link w:val="7"/>
    <w:uiPriority w:val="9"/>
    <w:semiHidden/>
    <w:rsid w:val="007A0A09"/>
    <w:rPr>
      <w:b/>
      <w:bCs/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7A0A09"/>
    <w:rPr>
      <w:rFonts w:asciiTheme="majorHAnsi" w:eastAsiaTheme="majorEastAsia" w:hAnsiTheme="majorHAnsi" w:cstheme="majorBidi"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7A0A09"/>
    <w:rPr>
      <w:rFonts w:asciiTheme="majorHAnsi" w:eastAsiaTheme="majorEastAsia" w:hAnsiTheme="majorHAnsi" w:cstheme="majorBidi"/>
      <w:szCs w:val="21"/>
    </w:rPr>
  </w:style>
  <w:style w:type="paragraph" w:styleId="a9">
    <w:name w:val="annotation text"/>
    <w:basedOn w:val="a"/>
    <w:link w:val="Char2"/>
    <w:rsid w:val="00950E08"/>
  </w:style>
  <w:style w:type="character" w:customStyle="1" w:styleId="Char2">
    <w:name w:val="批注文字 Char"/>
    <w:basedOn w:val="a0"/>
    <w:link w:val="a9"/>
    <w:rsid w:val="00950E08"/>
    <w:rPr>
      <w:rFonts w:ascii="Times New Roman" w:eastAsia="宋体" w:hAnsi="Times New Roman"/>
      <w:sz w:val="21"/>
      <w:szCs w:val="24"/>
    </w:rPr>
  </w:style>
  <w:style w:type="character" w:styleId="aa">
    <w:name w:val="annotation reference"/>
    <w:basedOn w:val="a0"/>
    <w:rsid w:val="00950E08"/>
    <w:rPr>
      <w:sz w:val="21"/>
      <w:szCs w:val="21"/>
    </w:rPr>
  </w:style>
  <w:style w:type="character" w:styleId="ab">
    <w:name w:val="Hyperlink"/>
    <w:basedOn w:val="a0"/>
    <w:rsid w:val="00950E08"/>
    <w:rPr>
      <w:color w:val="0000FF"/>
      <w:u w:val="single"/>
    </w:rPr>
  </w:style>
  <w:style w:type="character" w:styleId="ac">
    <w:name w:val="Emphasis"/>
    <w:basedOn w:val="a0"/>
    <w:uiPriority w:val="20"/>
    <w:qFormat/>
    <w:rsid w:val="007A0A09"/>
    <w:rPr>
      <w:i/>
      <w:iCs/>
    </w:rPr>
  </w:style>
  <w:style w:type="paragraph" w:styleId="ad">
    <w:name w:val="Normal (Web)"/>
    <w:basedOn w:val="a"/>
    <w:rsid w:val="00950E08"/>
    <w:rPr>
      <w:sz w:val="24"/>
    </w:rPr>
  </w:style>
  <w:style w:type="paragraph" w:styleId="ae">
    <w:name w:val="annotation subject"/>
    <w:basedOn w:val="a9"/>
    <w:next w:val="a9"/>
    <w:link w:val="Char3"/>
    <w:rsid w:val="00950E08"/>
    <w:rPr>
      <w:b/>
      <w:bCs/>
    </w:rPr>
  </w:style>
  <w:style w:type="character" w:customStyle="1" w:styleId="Char3">
    <w:name w:val="批注主题 Char"/>
    <w:basedOn w:val="Char2"/>
    <w:link w:val="ae"/>
    <w:rsid w:val="00950E08"/>
    <w:rPr>
      <w:b/>
      <w:bCs/>
    </w:rPr>
  </w:style>
  <w:style w:type="paragraph" w:styleId="af">
    <w:name w:val="Balloon Text"/>
    <w:basedOn w:val="a"/>
    <w:link w:val="Char4"/>
    <w:rsid w:val="00950E08"/>
    <w:rPr>
      <w:sz w:val="18"/>
      <w:szCs w:val="18"/>
    </w:rPr>
  </w:style>
  <w:style w:type="character" w:customStyle="1" w:styleId="Char4">
    <w:name w:val="批注框文本 Char"/>
    <w:basedOn w:val="a0"/>
    <w:link w:val="af"/>
    <w:rsid w:val="00950E08"/>
    <w:rPr>
      <w:rFonts w:ascii="Times New Roman" w:eastAsia="宋体" w:hAnsi="Times New Roman"/>
      <w:sz w:val="18"/>
      <w:szCs w:val="18"/>
    </w:rPr>
  </w:style>
  <w:style w:type="character" w:customStyle="1" w:styleId="tgt1">
    <w:name w:val="tgt1"/>
    <w:basedOn w:val="a0"/>
    <w:rsid w:val="00950E08"/>
  </w:style>
  <w:style w:type="paragraph" w:customStyle="1" w:styleId="EndNoteBibliography">
    <w:name w:val="EndNote Bibliography"/>
    <w:basedOn w:val="a"/>
    <w:link w:val="EndNoteBibliographyChar"/>
    <w:rsid w:val="00950E08"/>
    <w:rPr>
      <w:sz w:val="24"/>
    </w:rPr>
  </w:style>
  <w:style w:type="character" w:customStyle="1" w:styleId="EndNoteBibliographyChar">
    <w:name w:val="EndNote Bibliography Char"/>
    <w:link w:val="EndNoteBibliography"/>
    <w:rsid w:val="00950E08"/>
    <w:rPr>
      <w:sz w:val="24"/>
      <w:szCs w:val="24"/>
    </w:rPr>
  </w:style>
  <w:style w:type="paragraph" w:customStyle="1" w:styleId="WPSOffice3">
    <w:name w:val="WPSOffice手动目录 3"/>
    <w:rsid w:val="00950E08"/>
    <w:pPr>
      <w:ind w:leftChars="400" w:left="400"/>
    </w:pPr>
  </w:style>
  <w:style w:type="paragraph" w:customStyle="1" w:styleId="10">
    <w:name w:val="正文1"/>
    <w:basedOn w:val="a"/>
    <w:rsid w:val="00950E08"/>
    <w:pPr>
      <w:ind w:firstLineChars="200" w:firstLine="420"/>
    </w:pPr>
    <w:rPr>
      <w:szCs w:val="20"/>
    </w:rPr>
  </w:style>
  <w:style w:type="paragraph" w:customStyle="1" w:styleId="af0">
    <w:name w:val="列项——"/>
    <w:rsid w:val="00950E08"/>
    <w:pPr>
      <w:widowControl w:val="0"/>
      <w:tabs>
        <w:tab w:val="left" w:pos="854"/>
      </w:tabs>
      <w:jc w:val="both"/>
    </w:pPr>
    <w:rPr>
      <w:rFonts w:ascii="宋体"/>
    </w:rPr>
  </w:style>
  <w:style w:type="paragraph" w:customStyle="1" w:styleId="WPSOffice1">
    <w:name w:val="WPSOffice手动目录 1"/>
    <w:rsid w:val="00950E08"/>
  </w:style>
  <w:style w:type="paragraph" w:customStyle="1" w:styleId="WPSOffice2">
    <w:name w:val="WPSOffice手动目录 2"/>
    <w:rsid w:val="00950E08"/>
    <w:pPr>
      <w:ind w:leftChars="200" w:left="200"/>
    </w:pPr>
  </w:style>
  <w:style w:type="paragraph" w:customStyle="1" w:styleId="tgt">
    <w:name w:val="tgt"/>
    <w:basedOn w:val="a"/>
    <w:rsid w:val="00950E08"/>
    <w:pPr>
      <w:spacing w:before="100" w:beforeAutospacing="1" w:after="100" w:afterAutospacing="1"/>
    </w:pPr>
    <w:rPr>
      <w:rFonts w:ascii="宋体" w:hAnsi="宋体" w:cs="宋体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系统管理员</dc:creator>
  <cp:lastModifiedBy>系统管理员</cp:lastModifiedBy>
  <cp:revision>7</cp:revision>
  <dcterms:created xsi:type="dcterms:W3CDTF">2021-08-27T00:58:00Z</dcterms:created>
  <dcterms:modified xsi:type="dcterms:W3CDTF">2022-02-16T02:37:00Z</dcterms:modified>
</cp:coreProperties>
</file>