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829F" w14:textId="77777777" w:rsidR="00AD07AD" w:rsidRDefault="00AD07AD">
      <w:pPr>
        <w:rPr>
          <w:rFonts w:ascii="Times New Roman" w:hAnsi="Times New Roman" w:cs="Times New Roman"/>
          <w:b/>
          <w:bCs/>
        </w:rPr>
      </w:pPr>
    </w:p>
    <w:p w14:paraId="5CCFC6DA" w14:textId="77777777" w:rsidR="00AD07AD" w:rsidRDefault="007F6322">
      <w:pPr>
        <w:ind w:firstLineChars="100" w:firstLine="21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 w:hint="eastAsia"/>
          <w:b/>
          <w:bCs/>
        </w:rPr>
        <w:t xml:space="preserve"> General clinicopathological characteristics of patients</w:t>
      </w:r>
    </w:p>
    <w:tbl>
      <w:tblPr>
        <w:tblW w:w="0" w:type="auto"/>
        <w:tblInd w:w="7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7"/>
        <w:gridCol w:w="1151"/>
        <w:gridCol w:w="1464"/>
        <w:gridCol w:w="1416"/>
        <w:gridCol w:w="1512"/>
      </w:tblGrid>
      <w:tr w:rsidR="00AD07AD" w14:paraId="452A68A8" w14:textId="77777777">
        <w:trPr>
          <w:trHeight w:val="268"/>
        </w:trPr>
        <w:tc>
          <w:tcPr>
            <w:tcW w:w="2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C6FA0" w14:textId="77777777" w:rsidR="00AD07AD" w:rsidRDefault="007F632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22"/>
              </w:rPr>
              <w:t>Clinical Epidemiology and Clinicopathologic Feature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327CA" w14:textId="77777777" w:rsidR="00AD07AD" w:rsidRDefault="00AD07A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A41FA" w14:textId="77777777" w:rsidR="00AD07AD" w:rsidRDefault="007F6322">
            <w:pPr>
              <w:tabs>
                <w:tab w:val="left" w:pos="1077"/>
              </w:tabs>
              <w:ind w:firstLineChars="400" w:firstLine="883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</w:rPr>
              <w:t>LINC00857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20C9C" w14:textId="77777777" w:rsidR="00AD07AD" w:rsidRDefault="007F6322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b/>
                <w:i/>
                <w:color w:val="000000"/>
                <w:sz w:val="22"/>
              </w:rPr>
              <w:t>p value</w:t>
            </w:r>
          </w:p>
        </w:tc>
      </w:tr>
      <w:tr w:rsidR="00AD07AD" w14:paraId="5FB9CC82" w14:textId="77777777">
        <w:trPr>
          <w:trHeight w:val="288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DC06A" w14:textId="77777777" w:rsidR="00AD07AD" w:rsidRDefault="00AD07A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B4BA5" w14:textId="77777777" w:rsidR="00AD07AD" w:rsidRDefault="007F6322">
            <w:pPr>
              <w:jc w:val="center"/>
              <w:rPr>
                <w:rFonts w:ascii="Times New Roman" w:eastAsiaTheme="minorEastAsia" w:hAnsi="Times New Roman"/>
                <w:b/>
                <w:color w:val="000000"/>
                <w:sz w:val="22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 w:val="22"/>
              </w:rPr>
              <w:t>N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C811" w14:textId="77777777" w:rsidR="00AD07AD" w:rsidRDefault="007F632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22"/>
              </w:rPr>
              <w:t>low expression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506D2" w14:textId="77777777" w:rsidR="00AD07AD" w:rsidRDefault="007F632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22"/>
              </w:rPr>
              <w:t>high expression</w:t>
            </w:r>
          </w:p>
        </w:tc>
        <w:tc>
          <w:tcPr>
            <w:tcW w:w="151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38D8B" w14:textId="77777777" w:rsidR="00AD07AD" w:rsidRDefault="00AD07A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</w:rPr>
            </w:pPr>
          </w:p>
        </w:tc>
      </w:tr>
      <w:tr w:rsidR="00AD07AD" w14:paraId="2CE618A1" w14:textId="77777777">
        <w:trPr>
          <w:trHeight w:val="288"/>
        </w:trPr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14:paraId="75E78E36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All cases</w:t>
            </w: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vAlign w:val="center"/>
          </w:tcPr>
          <w:p w14:paraId="4F47988A" w14:textId="09E90598" w:rsidR="00AD07AD" w:rsidRDefault="007F6322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</w:rPr>
              <w:t>4</w:t>
            </w:r>
            <w:r w:rsidR="00AC35B5">
              <w:rPr>
                <w:rFonts w:ascii="Times New Roman" w:eastAsiaTheme="minorEastAsia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14:paraId="08B3C7C5" w14:textId="66B3DF40" w:rsidR="00AD07AD" w:rsidRDefault="00151E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vAlign w:val="center"/>
          </w:tcPr>
          <w:p w14:paraId="740377AD" w14:textId="1C918634" w:rsidR="00AD07AD" w:rsidRDefault="00AC3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2</w:t>
            </w:r>
            <w:r w:rsidR="00151E4D"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  <w:vAlign w:val="center"/>
          </w:tcPr>
          <w:p w14:paraId="44132102" w14:textId="77777777" w:rsidR="00AD07AD" w:rsidRDefault="00AD07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</w:tr>
      <w:tr w:rsidR="00AD07AD" w14:paraId="3C3E8EC9" w14:textId="77777777">
        <w:trPr>
          <w:trHeight w:val="288"/>
        </w:trPr>
        <w:tc>
          <w:tcPr>
            <w:tcW w:w="2317" w:type="dxa"/>
            <w:tcBorders>
              <w:top w:val="nil"/>
            </w:tcBorders>
            <w:vAlign w:val="center"/>
          </w:tcPr>
          <w:p w14:paraId="124B963B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Age</w:t>
            </w:r>
          </w:p>
        </w:tc>
        <w:tc>
          <w:tcPr>
            <w:tcW w:w="1151" w:type="dxa"/>
            <w:tcBorders>
              <w:top w:val="nil"/>
            </w:tcBorders>
            <w:vAlign w:val="center"/>
          </w:tcPr>
          <w:p w14:paraId="78CF22AE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</w:tcBorders>
            <w:vAlign w:val="center"/>
          </w:tcPr>
          <w:p w14:paraId="3D7277D4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</w:tcBorders>
            <w:vAlign w:val="center"/>
          </w:tcPr>
          <w:p w14:paraId="6B6BDB5A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</w:tcBorders>
          </w:tcPr>
          <w:p w14:paraId="23CAF5A5" w14:textId="15D63848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D07AD" w14:paraId="1C3E036C" w14:textId="77777777">
        <w:trPr>
          <w:trHeight w:val="288"/>
        </w:trPr>
        <w:tc>
          <w:tcPr>
            <w:tcW w:w="2317" w:type="dxa"/>
            <w:vAlign w:val="center"/>
          </w:tcPr>
          <w:p w14:paraId="46F898AD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bookmarkStart w:id="0" w:name="OLE_LINK3" w:colFirst="2" w:colLast="3"/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    ≤60</w:t>
            </w:r>
          </w:p>
        </w:tc>
        <w:tc>
          <w:tcPr>
            <w:tcW w:w="1151" w:type="dxa"/>
          </w:tcPr>
          <w:p w14:paraId="4A05EEA7" w14:textId="124967B9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64" w:type="dxa"/>
          </w:tcPr>
          <w:p w14:paraId="60A15349" w14:textId="4F8CB565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6" w:type="dxa"/>
          </w:tcPr>
          <w:p w14:paraId="2804F076" w14:textId="004CFF5F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2" w:type="dxa"/>
            <w:vMerge w:val="restart"/>
          </w:tcPr>
          <w:p w14:paraId="6089A9A5" w14:textId="32B16696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.523</w:t>
            </w:r>
          </w:p>
        </w:tc>
      </w:tr>
      <w:tr w:rsidR="00AD07AD" w14:paraId="09FA3D7F" w14:textId="77777777">
        <w:trPr>
          <w:trHeight w:val="288"/>
        </w:trPr>
        <w:tc>
          <w:tcPr>
            <w:tcW w:w="2317" w:type="dxa"/>
            <w:vAlign w:val="center"/>
          </w:tcPr>
          <w:p w14:paraId="12160FF8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/>
                <w:bCs/>
                <w:color w:val="00000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sz w:val="22"/>
              </w:rPr>
              <w:t>＞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60</w:t>
            </w:r>
          </w:p>
        </w:tc>
        <w:tc>
          <w:tcPr>
            <w:tcW w:w="1151" w:type="dxa"/>
          </w:tcPr>
          <w:p w14:paraId="736F4660" w14:textId="5DD60E64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4" w:type="dxa"/>
          </w:tcPr>
          <w:p w14:paraId="0EEBD44D" w14:textId="49FBBC46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6" w:type="dxa"/>
          </w:tcPr>
          <w:p w14:paraId="083C5888" w14:textId="1BCC3850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2" w:type="dxa"/>
            <w:vMerge/>
            <w:vAlign w:val="center"/>
          </w:tcPr>
          <w:p w14:paraId="0E1D029F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bookmarkEnd w:id="0"/>
      <w:tr w:rsidR="00AD07AD" w14:paraId="70E86F7A" w14:textId="77777777">
        <w:trPr>
          <w:trHeight w:val="288"/>
        </w:trPr>
        <w:tc>
          <w:tcPr>
            <w:tcW w:w="2317" w:type="dxa"/>
            <w:vAlign w:val="center"/>
          </w:tcPr>
          <w:p w14:paraId="6015D94C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Gender</w:t>
            </w:r>
          </w:p>
        </w:tc>
        <w:tc>
          <w:tcPr>
            <w:tcW w:w="1151" w:type="dxa"/>
            <w:vAlign w:val="center"/>
          </w:tcPr>
          <w:p w14:paraId="413E203C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14:paraId="07677FA8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28990C0D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</w:tcPr>
          <w:p w14:paraId="12701529" w14:textId="5639EF42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D07AD" w14:paraId="6E108CBE" w14:textId="77777777">
        <w:trPr>
          <w:trHeight w:val="288"/>
        </w:trPr>
        <w:tc>
          <w:tcPr>
            <w:tcW w:w="2317" w:type="dxa"/>
            <w:vAlign w:val="center"/>
          </w:tcPr>
          <w:p w14:paraId="20099442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bookmarkStart w:id="1" w:name="OLE_LINK4" w:colFirst="2" w:colLast="3"/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   male</w:t>
            </w:r>
          </w:p>
        </w:tc>
        <w:tc>
          <w:tcPr>
            <w:tcW w:w="1151" w:type="dxa"/>
          </w:tcPr>
          <w:p w14:paraId="2A89620C" w14:textId="02B92355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64" w:type="dxa"/>
          </w:tcPr>
          <w:p w14:paraId="7383376E" w14:textId="41B36D3E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0BF26555" w14:textId="748CB761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12" w:type="dxa"/>
            <w:vMerge w:val="restart"/>
          </w:tcPr>
          <w:p w14:paraId="6D2636C8" w14:textId="4A284DF0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.7</w:t>
            </w:r>
            <w:r w:rsidR="00FB5E6D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41</w:t>
            </w:r>
          </w:p>
        </w:tc>
      </w:tr>
      <w:tr w:rsidR="00AD07AD" w14:paraId="35000640" w14:textId="77777777">
        <w:trPr>
          <w:trHeight w:val="288"/>
        </w:trPr>
        <w:tc>
          <w:tcPr>
            <w:tcW w:w="2317" w:type="dxa"/>
            <w:vAlign w:val="center"/>
          </w:tcPr>
          <w:p w14:paraId="0BF4390E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    female</w:t>
            </w:r>
          </w:p>
        </w:tc>
        <w:tc>
          <w:tcPr>
            <w:tcW w:w="1151" w:type="dxa"/>
          </w:tcPr>
          <w:p w14:paraId="333D9472" w14:textId="28AEFBD2" w:rsidR="00AD07AD" w:rsidRDefault="00FB5E6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64" w:type="dxa"/>
          </w:tcPr>
          <w:p w14:paraId="5C74A265" w14:textId="1B72CD66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6" w:type="dxa"/>
          </w:tcPr>
          <w:p w14:paraId="0186D363" w14:textId="29C3F8E1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12" w:type="dxa"/>
            <w:vMerge/>
            <w:vAlign w:val="center"/>
          </w:tcPr>
          <w:p w14:paraId="2C683683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bookmarkEnd w:id="1"/>
      <w:tr w:rsidR="00AD07AD" w14:paraId="61DC02AF" w14:textId="77777777">
        <w:trPr>
          <w:trHeight w:val="288"/>
        </w:trPr>
        <w:tc>
          <w:tcPr>
            <w:tcW w:w="2317" w:type="dxa"/>
            <w:vAlign w:val="center"/>
          </w:tcPr>
          <w:p w14:paraId="5CFC8F3E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Diameter of tumor</w:t>
            </w:r>
          </w:p>
        </w:tc>
        <w:tc>
          <w:tcPr>
            <w:tcW w:w="1151" w:type="dxa"/>
            <w:vAlign w:val="center"/>
          </w:tcPr>
          <w:p w14:paraId="60101261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14:paraId="639DF518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DD07C1A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235B7E2" w14:textId="079C8D4C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D07AD" w14:paraId="799BB497" w14:textId="77777777">
        <w:trPr>
          <w:trHeight w:val="288"/>
        </w:trPr>
        <w:tc>
          <w:tcPr>
            <w:tcW w:w="2317" w:type="dxa"/>
            <w:vAlign w:val="center"/>
          </w:tcPr>
          <w:p w14:paraId="505FEC83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bookmarkStart w:id="2" w:name="OLE_LINK5" w:colFirst="2" w:colLast="3"/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 ≤3</w:t>
            </w:r>
          </w:p>
        </w:tc>
        <w:tc>
          <w:tcPr>
            <w:tcW w:w="1151" w:type="dxa"/>
            <w:vAlign w:val="center"/>
          </w:tcPr>
          <w:p w14:paraId="0B012E84" w14:textId="2E939028" w:rsidR="00AD07AD" w:rsidRDefault="00FB5E6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4" w:type="dxa"/>
          </w:tcPr>
          <w:p w14:paraId="47623806" w14:textId="04D9ED15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6" w:type="dxa"/>
          </w:tcPr>
          <w:p w14:paraId="1E0C0F41" w14:textId="27512799" w:rsidR="00AD07AD" w:rsidRDefault="00FB5E6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2" w:type="dxa"/>
            <w:vMerge w:val="restart"/>
            <w:vAlign w:val="center"/>
          </w:tcPr>
          <w:p w14:paraId="4FB1F89E" w14:textId="2DAEC820" w:rsidR="00AD07AD" w:rsidRDefault="00B453AB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 w:rsidRPr="002211F0">
              <w:rPr>
                <w:rFonts w:ascii="Times New Roman" w:eastAsiaTheme="minorEastAsia" w:hAnsi="Times New Roman" w:cs="Times New Roman" w:hint="eastAsia"/>
                <w:bCs/>
                <w:color w:val="FF0000"/>
                <w:sz w:val="22"/>
                <w:szCs w:val="22"/>
              </w:rPr>
              <w:t>0</w:t>
            </w:r>
            <w:r w:rsidRPr="002211F0">
              <w:rPr>
                <w:rFonts w:ascii="Times New Roman" w:eastAsiaTheme="minorEastAsia" w:hAnsi="Times New Roman" w:cs="Times New Roman"/>
                <w:bCs/>
                <w:color w:val="FF0000"/>
                <w:sz w:val="22"/>
                <w:szCs w:val="22"/>
              </w:rPr>
              <w:t>.010</w:t>
            </w:r>
          </w:p>
        </w:tc>
      </w:tr>
      <w:tr w:rsidR="00AD07AD" w14:paraId="3D5FBC60" w14:textId="77777777">
        <w:trPr>
          <w:trHeight w:val="288"/>
        </w:trPr>
        <w:tc>
          <w:tcPr>
            <w:tcW w:w="2317" w:type="dxa"/>
            <w:vAlign w:val="center"/>
          </w:tcPr>
          <w:p w14:paraId="656BF3F9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＞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151" w:type="dxa"/>
            <w:vAlign w:val="center"/>
          </w:tcPr>
          <w:p w14:paraId="797B7FAE" w14:textId="2F2CE1D3" w:rsidR="00AD07AD" w:rsidRDefault="00FB5E6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64" w:type="dxa"/>
          </w:tcPr>
          <w:p w14:paraId="11DE2974" w14:textId="3768FCE5" w:rsidR="00AD07AD" w:rsidRDefault="00151E4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6" w:type="dxa"/>
          </w:tcPr>
          <w:p w14:paraId="12E908B5" w14:textId="25D025F0" w:rsidR="00AD07AD" w:rsidRDefault="00FB5E6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2" w:type="dxa"/>
            <w:vMerge/>
            <w:vAlign w:val="center"/>
          </w:tcPr>
          <w:p w14:paraId="10FFB8C3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bookmarkEnd w:id="2"/>
      <w:tr w:rsidR="00AD07AD" w14:paraId="0D2C73C9" w14:textId="77777777">
        <w:trPr>
          <w:trHeight w:val="288"/>
        </w:trPr>
        <w:tc>
          <w:tcPr>
            <w:tcW w:w="2317" w:type="dxa"/>
            <w:vAlign w:val="center"/>
          </w:tcPr>
          <w:p w14:paraId="1CCA76CF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Tumor differentiation</w:t>
            </w:r>
          </w:p>
        </w:tc>
        <w:tc>
          <w:tcPr>
            <w:tcW w:w="1151" w:type="dxa"/>
            <w:vAlign w:val="center"/>
          </w:tcPr>
          <w:p w14:paraId="1E3CA510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14:paraId="179523B1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4F86FEB6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8E67BEA" w14:textId="1BE559AE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D07AD" w14:paraId="520A602D" w14:textId="77777777">
        <w:trPr>
          <w:trHeight w:val="288"/>
        </w:trPr>
        <w:tc>
          <w:tcPr>
            <w:tcW w:w="2317" w:type="dxa"/>
            <w:vAlign w:val="center"/>
          </w:tcPr>
          <w:p w14:paraId="7D62AD33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bookmarkStart w:id="3" w:name="OLE_LINK6" w:colFirst="2" w:colLast="3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       Well/moderate</w:t>
            </w:r>
          </w:p>
        </w:tc>
        <w:tc>
          <w:tcPr>
            <w:tcW w:w="1151" w:type="dxa"/>
            <w:vAlign w:val="center"/>
          </w:tcPr>
          <w:p w14:paraId="4D9B6CCC" w14:textId="6B11CE12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64" w:type="dxa"/>
            <w:vAlign w:val="center"/>
          </w:tcPr>
          <w:p w14:paraId="5EA99DE8" w14:textId="400E70E9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2C1BB848" w14:textId="166C6CA9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12" w:type="dxa"/>
            <w:vMerge w:val="restart"/>
            <w:vAlign w:val="center"/>
          </w:tcPr>
          <w:p w14:paraId="3E796451" w14:textId="3F29387B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.111</w:t>
            </w:r>
          </w:p>
        </w:tc>
      </w:tr>
      <w:tr w:rsidR="00AD07AD" w14:paraId="265196A0" w14:textId="77777777">
        <w:trPr>
          <w:trHeight w:val="288"/>
        </w:trPr>
        <w:tc>
          <w:tcPr>
            <w:tcW w:w="2317" w:type="dxa"/>
            <w:vAlign w:val="center"/>
          </w:tcPr>
          <w:p w14:paraId="731875A3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Poor</w:t>
            </w:r>
          </w:p>
        </w:tc>
        <w:tc>
          <w:tcPr>
            <w:tcW w:w="1151" w:type="dxa"/>
            <w:vAlign w:val="center"/>
          </w:tcPr>
          <w:p w14:paraId="0C65DF83" w14:textId="27888A54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4" w:type="dxa"/>
            <w:vAlign w:val="center"/>
          </w:tcPr>
          <w:p w14:paraId="3B3C4A48" w14:textId="050E735D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6" w:type="dxa"/>
            <w:vAlign w:val="center"/>
          </w:tcPr>
          <w:p w14:paraId="12FA6DA6" w14:textId="5B31AEFB" w:rsidR="00AD07AD" w:rsidRDefault="007F6322" w:rsidP="00BC7D03">
            <w:pPr>
              <w:tabs>
                <w:tab w:val="left" w:pos="478"/>
              </w:tabs>
              <w:jc w:val="left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ab/>
            </w:r>
            <w:r w:rsidR="002211F0"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12" w:type="dxa"/>
            <w:vMerge/>
            <w:vAlign w:val="center"/>
          </w:tcPr>
          <w:p w14:paraId="2C4D2357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bookmarkEnd w:id="3"/>
      <w:tr w:rsidR="00AD07AD" w14:paraId="475F7580" w14:textId="77777777">
        <w:trPr>
          <w:trHeight w:val="288"/>
        </w:trPr>
        <w:tc>
          <w:tcPr>
            <w:tcW w:w="2317" w:type="dxa"/>
            <w:vAlign w:val="center"/>
          </w:tcPr>
          <w:p w14:paraId="230C3FAF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Pathological T</w:t>
            </w:r>
          </w:p>
        </w:tc>
        <w:tc>
          <w:tcPr>
            <w:tcW w:w="1151" w:type="dxa"/>
            <w:vAlign w:val="center"/>
          </w:tcPr>
          <w:p w14:paraId="27F3E1F6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14:paraId="5230557C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234C5BF4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43705451" w14:textId="48AE1D1C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D07AD" w14:paraId="19C80FB7" w14:textId="77777777">
        <w:trPr>
          <w:trHeight w:val="288"/>
        </w:trPr>
        <w:tc>
          <w:tcPr>
            <w:tcW w:w="2317" w:type="dxa"/>
            <w:vAlign w:val="center"/>
          </w:tcPr>
          <w:p w14:paraId="342B93AE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bookmarkStart w:id="4" w:name="OLE_LINK7" w:colFirst="2" w:colLast="3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  T1/T2</w:t>
            </w:r>
          </w:p>
        </w:tc>
        <w:tc>
          <w:tcPr>
            <w:tcW w:w="1151" w:type="dxa"/>
            <w:vAlign w:val="center"/>
          </w:tcPr>
          <w:p w14:paraId="06CD4E6F" w14:textId="4DC46BC6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64" w:type="dxa"/>
            <w:vAlign w:val="center"/>
          </w:tcPr>
          <w:p w14:paraId="0D46B219" w14:textId="64EC287E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6C2B1E47" w14:textId="5F674CE3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12" w:type="dxa"/>
            <w:vMerge w:val="restart"/>
            <w:vAlign w:val="center"/>
          </w:tcPr>
          <w:p w14:paraId="4D3588A5" w14:textId="1B17DAC4" w:rsidR="00AD07AD" w:rsidRPr="00C64891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 w:rsidRPr="00C64891">
              <w:rPr>
                <w:rFonts w:ascii="Times New Roman" w:eastAsiaTheme="minorEastAsia" w:hAnsi="Times New Roman" w:cs="Times New Roman" w:hint="eastAsia"/>
                <w:bCs/>
                <w:color w:val="FF0000"/>
                <w:sz w:val="22"/>
                <w:szCs w:val="22"/>
              </w:rPr>
              <w:t>0</w:t>
            </w:r>
            <w:r w:rsidRPr="00C64891">
              <w:rPr>
                <w:rFonts w:ascii="Times New Roman" w:eastAsiaTheme="minorEastAsia" w:hAnsi="Times New Roman" w:cs="Times New Roman"/>
                <w:bCs/>
                <w:color w:val="FF0000"/>
                <w:sz w:val="22"/>
                <w:szCs w:val="22"/>
              </w:rPr>
              <w:t>.023</w:t>
            </w:r>
          </w:p>
        </w:tc>
      </w:tr>
      <w:tr w:rsidR="00AD07AD" w14:paraId="3F64C7DD" w14:textId="77777777">
        <w:trPr>
          <w:trHeight w:val="288"/>
        </w:trPr>
        <w:tc>
          <w:tcPr>
            <w:tcW w:w="2317" w:type="dxa"/>
            <w:vAlign w:val="center"/>
          </w:tcPr>
          <w:p w14:paraId="2B0F96EE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   T3/T4</w:t>
            </w:r>
          </w:p>
        </w:tc>
        <w:tc>
          <w:tcPr>
            <w:tcW w:w="1151" w:type="dxa"/>
            <w:vAlign w:val="center"/>
          </w:tcPr>
          <w:p w14:paraId="101DEBD3" w14:textId="3F62FD69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64" w:type="dxa"/>
            <w:vAlign w:val="center"/>
          </w:tcPr>
          <w:p w14:paraId="66ECBC71" w14:textId="52DA50F3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6" w:type="dxa"/>
            <w:vAlign w:val="center"/>
          </w:tcPr>
          <w:p w14:paraId="23061D22" w14:textId="7E83BA0D" w:rsidR="00AD07AD" w:rsidRDefault="002211F0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12" w:type="dxa"/>
            <w:vMerge/>
            <w:vAlign w:val="center"/>
          </w:tcPr>
          <w:p w14:paraId="3C987246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bookmarkEnd w:id="4"/>
      <w:tr w:rsidR="00AD07AD" w14:paraId="6DAFE585" w14:textId="77777777">
        <w:trPr>
          <w:trHeight w:val="288"/>
        </w:trPr>
        <w:tc>
          <w:tcPr>
            <w:tcW w:w="2317" w:type="dxa"/>
            <w:vAlign w:val="center"/>
          </w:tcPr>
          <w:p w14:paraId="18543A5C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Lymph nod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metastasis</w:t>
            </w:r>
          </w:p>
        </w:tc>
        <w:tc>
          <w:tcPr>
            <w:tcW w:w="1151" w:type="dxa"/>
            <w:vAlign w:val="center"/>
          </w:tcPr>
          <w:p w14:paraId="724FA36D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14:paraId="743D7BCA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75C2E380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509E8DB9" w14:textId="5A9F9E2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D07AD" w14:paraId="4ED7788A" w14:textId="77777777">
        <w:trPr>
          <w:trHeight w:val="288"/>
        </w:trPr>
        <w:tc>
          <w:tcPr>
            <w:tcW w:w="2317" w:type="dxa"/>
            <w:vAlign w:val="center"/>
          </w:tcPr>
          <w:p w14:paraId="10050E10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bookmarkStart w:id="5" w:name="OLE_LINK8" w:colFirst="2" w:colLast="3"/>
            <w:bookmarkStart w:id="6" w:name="OLE_LINK2" w:colFirst="2" w:colLast="3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     negative</w:t>
            </w:r>
          </w:p>
        </w:tc>
        <w:tc>
          <w:tcPr>
            <w:tcW w:w="1151" w:type="dxa"/>
            <w:vAlign w:val="center"/>
          </w:tcPr>
          <w:p w14:paraId="2CF94146" w14:textId="5782CAB4" w:rsidR="00AD07AD" w:rsidRDefault="006A5C36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64" w:type="dxa"/>
            <w:vAlign w:val="center"/>
          </w:tcPr>
          <w:p w14:paraId="7149DC84" w14:textId="46BB488A" w:rsidR="00AD07AD" w:rsidRDefault="00C64891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6" w:type="dxa"/>
            <w:vAlign w:val="center"/>
          </w:tcPr>
          <w:p w14:paraId="399D95BC" w14:textId="389E8CE6" w:rsidR="00AD07AD" w:rsidRDefault="00C64891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2" w:type="dxa"/>
            <w:vMerge w:val="restart"/>
            <w:vAlign w:val="center"/>
          </w:tcPr>
          <w:p w14:paraId="6D8628C8" w14:textId="62511EDD" w:rsidR="00AD07AD" w:rsidRDefault="00C64891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 w:rsidRPr="006A5C36">
              <w:rPr>
                <w:rFonts w:ascii="Times New Roman" w:eastAsiaTheme="minorEastAsia" w:hAnsi="Times New Roman" w:cs="Times New Roman" w:hint="eastAsia"/>
                <w:bCs/>
                <w:color w:val="FF0000"/>
                <w:sz w:val="22"/>
                <w:szCs w:val="22"/>
              </w:rPr>
              <w:t>0</w:t>
            </w:r>
            <w:r w:rsidRPr="006A5C36">
              <w:rPr>
                <w:rFonts w:ascii="Times New Roman" w:eastAsiaTheme="minorEastAsia" w:hAnsi="Times New Roman" w:cs="Times New Roman"/>
                <w:bCs/>
                <w:color w:val="FF0000"/>
                <w:sz w:val="22"/>
                <w:szCs w:val="22"/>
              </w:rPr>
              <w:t>.025</w:t>
            </w:r>
          </w:p>
        </w:tc>
      </w:tr>
      <w:tr w:rsidR="00AD07AD" w14:paraId="4A24767A" w14:textId="77777777">
        <w:trPr>
          <w:trHeight w:val="288"/>
        </w:trPr>
        <w:tc>
          <w:tcPr>
            <w:tcW w:w="2317" w:type="dxa"/>
            <w:tcBorders>
              <w:bottom w:val="single" w:sz="4" w:space="0" w:color="auto"/>
            </w:tcBorders>
            <w:vAlign w:val="center"/>
          </w:tcPr>
          <w:p w14:paraId="3B3837F3" w14:textId="77777777" w:rsidR="00AD07AD" w:rsidRDefault="007F6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bookmarkStart w:id="7" w:name="OLE_LINK10" w:colFirst="3" w:colLast="3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  positive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76C73BBE" w14:textId="5C3C0F68" w:rsidR="00AD07AD" w:rsidRDefault="006A5C36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544BD964" w14:textId="19DAB2E6" w:rsidR="00AD07AD" w:rsidRDefault="00C64891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CDFA46C" w14:textId="789D33AE" w:rsidR="00AD07AD" w:rsidRDefault="00C64891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vAlign w:val="center"/>
          </w:tcPr>
          <w:p w14:paraId="2AB3ADEF" w14:textId="77777777" w:rsidR="00AD07AD" w:rsidRDefault="00AD07AD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</w:tbl>
    <w:bookmarkEnd w:id="5"/>
    <w:bookmarkEnd w:id="6"/>
    <w:bookmarkEnd w:id="7"/>
    <w:p w14:paraId="73E1F930" w14:textId="1272BE5E" w:rsidR="00AD07AD" w:rsidRDefault="007F6322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Low/high by the sample median</w:t>
      </w:r>
      <w:r w:rsidR="002F72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used Fisher’s exact test. </w:t>
      </w:r>
    </w:p>
    <w:p w14:paraId="3F21A298" w14:textId="77777777" w:rsidR="00AD07AD" w:rsidRDefault="007F6322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.05 was considered to be statistically significant.</w:t>
      </w:r>
    </w:p>
    <w:sectPr w:rsidR="00AD0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50D4A" w14:textId="77777777" w:rsidR="00BA0712" w:rsidRDefault="00BA0712" w:rsidP="002F7295">
      <w:r>
        <w:separator/>
      </w:r>
    </w:p>
  </w:endnote>
  <w:endnote w:type="continuationSeparator" w:id="0">
    <w:p w14:paraId="769DE674" w14:textId="77777777" w:rsidR="00BA0712" w:rsidRDefault="00BA0712" w:rsidP="002F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38D1" w14:textId="77777777" w:rsidR="00BA0712" w:rsidRDefault="00BA0712" w:rsidP="002F7295">
      <w:r>
        <w:separator/>
      </w:r>
    </w:p>
  </w:footnote>
  <w:footnote w:type="continuationSeparator" w:id="0">
    <w:p w14:paraId="408DDFC9" w14:textId="77777777" w:rsidR="00BA0712" w:rsidRDefault="00BA0712" w:rsidP="002F7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6537"/>
    <w:rsid w:val="000D3200"/>
    <w:rsid w:val="000E1477"/>
    <w:rsid w:val="00117E5D"/>
    <w:rsid w:val="00151E4D"/>
    <w:rsid w:val="00172A27"/>
    <w:rsid w:val="001A64B2"/>
    <w:rsid w:val="001B32B6"/>
    <w:rsid w:val="001D402A"/>
    <w:rsid w:val="002211F0"/>
    <w:rsid w:val="002E48ED"/>
    <w:rsid w:val="002E552F"/>
    <w:rsid w:val="002F7295"/>
    <w:rsid w:val="003111D7"/>
    <w:rsid w:val="00360AF9"/>
    <w:rsid w:val="004A5994"/>
    <w:rsid w:val="0057121E"/>
    <w:rsid w:val="005860CA"/>
    <w:rsid w:val="006A5C36"/>
    <w:rsid w:val="007D4B56"/>
    <w:rsid w:val="007F6322"/>
    <w:rsid w:val="008D3204"/>
    <w:rsid w:val="00911C68"/>
    <w:rsid w:val="00954BC4"/>
    <w:rsid w:val="0098397E"/>
    <w:rsid w:val="00A8727C"/>
    <w:rsid w:val="00AA7D07"/>
    <w:rsid w:val="00AC35B5"/>
    <w:rsid w:val="00AD060B"/>
    <w:rsid w:val="00AD07AD"/>
    <w:rsid w:val="00B16A4D"/>
    <w:rsid w:val="00B453AB"/>
    <w:rsid w:val="00B836E4"/>
    <w:rsid w:val="00BA0712"/>
    <w:rsid w:val="00BB723E"/>
    <w:rsid w:val="00BC7D03"/>
    <w:rsid w:val="00BE2BC0"/>
    <w:rsid w:val="00C05061"/>
    <w:rsid w:val="00C3583F"/>
    <w:rsid w:val="00C52C2E"/>
    <w:rsid w:val="00C64891"/>
    <w:rsid w:val="00CA4311"/>
    <w:rsid w:val="00CB068E"/>
    <w:rsid w:val="00D24FDC"/>
    <w:rsid w:val="00D27358"/>
    <w:rsid w:val="00DD4F86"/>
    <w:rsid w:val="00E53E6B"/>
    <w:rsid w:val="00FB5E6D"/>
    <w:rsid w:val="05634B11"/>
    <w:rsid w:val="06752644"/>
    <w:rsid w:val="071B7B8D"/>
    <w:rsid w:val="118B323E"/>
    <w:rsid w:val="202C6980"/>
    <w:rsid w:val="215A73B7"/>
    <w:rsid w:val="22702149"/>
    <w:rsid w:val="281C2A32"/>
    <w:rsid w:val="34A30F7B"/>
    <w:rsid w:val="395401AB"/>
    <w:rsid w:val="4A326012"/>
    <w:rsid w:val="54097E99"/>
    <w:rsid w:val="6D5F29F6"/>
    <w:rsid w:val="6DC7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D66CC"/>
  <w15:docId w15:val="{96329DF5-6DDF-44F0-9FA1-846603CC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Theme="minorHAnsi" w:hAnsiTheme="minorHAnsi" w:cstheme="minorBidi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eastAsia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eastAsia="宋体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wangjie</dc:creator>
  <cp:lastModifiedBy>administrator 1</cp:lastModifiedBy>
  <cp:revision>43</cp:revision>
  <dcterms:created xsi:type="dcterms:W3CDTF">2020-12-25T04:07:00Z</dcterms:created>
  <dcterms:modified xsi:type="dcterms:W3CDTF">2021-10-05T18:43:00Z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D90708892E8849B698568B13EEE2E1A0</vt:lpwstr>
  </property>
</Properties>
</file>