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A46042" w14:textId="0EB3D9A1" w:rsidR="00A0371C" w:rsidRPr="00E44AED" w:rsidRDefault="00A0371C" w:rsidP="00A0371C">
      <w:pPr>
        <w:widowControl/>
        <w:spacing w:afterLines="100" w:after="312"/>
        <w:jc w:val="left"/>
        <w:rPr>
          <w:rFonts w:ascii="Times New Roman" w:hAnsi="Times New Roman" w:cs="Times New Roman"/>
          <w:b/>
          <w:noProof/>
          <w:sz w:val="28"/>
        </w:rPr>
      </w:pPr>
      <w:r w:rsidRPr="00E44AED">
        <w:rPr>
          <w:rFonts w:ascii="Times New Roman" w:hAnsi="Times New Roman" w:cs="Times New Roman"/>
          <w:b/>
          <w:noProof/>
          <w:sz w:val="28"/>
        </w:rPr>
        <w:t>Supplementa</w:t>
      </w:r>
      <w:r w:rsidR="00F83390" w:rsidRPr="00E44AED">
        <w:rPr>
          <w:rFonts w:ascii="Times New Roman" w:hAnsi="Times New Roman" w:cs="Times New Roman"/>
          <w:b/>
          <w:noProof/>
          <w:sz w:val="28"/>
        </w:rPr>
        <w:t xml:space="preserve">ry </w:t>
      </w:r>
      <w:r w:rsidRPr="00E44AED">
        <w:rPr>
          <w:rFonts w:ascii="Times New Roman" w:hAnsi="Times New Roman" w:cs="Times New Roman"/>
          <w:b/>
          <w:noProof/>
          <w:sz w:val="28"/>
        </w:rPr>
        <w:t>figure</w:t>
      </w:r>
    </w:p>
    <w:p w14:paraId="745F966D" w14:textId="15765B97" w:rsidR="00E94EB9" w:rsidRDefault="00E94EB9" w:rsidP="00E94EB9">
      <w:pPr>
        <w:spacing w:line="360" w:lineRule="auto"/>
      </w:pPr>
      <w:r>
        <w:rPr>
          <w:noProof/>
        </w:rPr>
        <w:drawing>
          <wp:inline distT="0" distB="0" distL="0" distR="0" wp14:anchorId="26CE08B1" wp14:editId="4930442B">
            <wp:extent cx="5274310" cy="3226435"/>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6"/>
                    <a:stretch>
                      <a:fillRect/>
                    </a:stretch>
                  </pic:blipFill>
                  <pic:spPr>
                    <a:xfrm>
                      <a:off x="0" y="0"/>
                      <a:ext cx="5274310" cy="3226435"/>
                    </a:xfrm>
                    <a:prstGeom prst="rect">
                      <a:avLst/>
                    </a:prstGeom>
                  </pic:spPr>
                </pic:pic>
              </a:graphicData>
            </a:graphic>
          </wp:inline>
        </w:drawing>
      </w:r>
    </w:p>
    <w:p w14:paraId="27FCBBDC" w14:textId="358BA34B" w:rsidR="00740C54" w:rsidRDefault="00E94EB9" w:rsidP="0031670C">
      <w:pPr>
        <w:spacing w:beforeLines="50" w:before="156" w:line="360" w:lineRule="auto"/>
        <w:rPr>
          <w:rFonts w:ascii="Times New Roman" w:hAnsi="Times New Roman" w:cs="Times New Roman"/>
          <w:sz w:val="24"/>
          <w:szCs w:val="24"/>
        </w:rPr>
      </w:pPr>
      <w:r>
        <w:rPr>
          <w:rFonts w:ascii="Times New Roman" w:hAnsi="Times New Roman" w:cs="Times New Roman"/>
          <w:b/>
          <w:sz w:val="24"/>
          <w:szCs w:val="24"/>
        </w:rPr>
        <w:t>F</w:t>
      </w:r>
      <w:r w:rsidR="00B10EF0">
        <w:rPr>
          <w:rFonts w:ascii="Times New Roman" w:hAnsi="Times New Roman" w:cs="Times New Roman"/>
          <w:b/>
          <w:sz w:val="24"/>
          <w:szCs w:val="24"/>
        </w:rPr>
        <w:t>ig</w:t>
      </w:r>
      <w:r>
        <w:rPr>
          <w:rFonts w:ascii="Times New Roman" w:hAnsi="Times New Roman" w:cs="Times New Roman"/>
          <w:b/>
          <w:sz w:val="24"/>
          <w:szCs w:val="24"/>
        </w:rPr>
        <w:t xml:space="preserve">. S1 </w:t>
      </w:r>
      <w:r w:rsidR="00990420">
        <w:rPr>
          <w:rFonts w:ascii="Times New Roman" w:hAnsi="Times New Roman" w:cs="Times New Roman" w:hint="eastAsia"/>
          <w:b/>
          <w:sz w:val="24"/>
          <w:szCs w:val="24"/>
        </w:rPr>
        <w:t>Phen</w:t>
      </w:r>
      <w:r w:rsidR="00990420">
        <w:rPr>
          <w:rFonts w:ascii="Times New Roman" w:hAnsi="Times New Roman" w:cs="Times New Roman"/>
          <w:b/>
          <w:sz w:val="24"/>
          <w:szCs w:val="24"/>
        </w:rPr>
        <w:t>otypic c</w:t>
      </w:r>
      <w:r>
        <w:rPr>
          <w:rFonts w:ascii="Times New Roman" w:hAnsi="Times New Roman" w:cs="Times New Roman"/>
          <w:b/>
          <w:sz w:val="24"/>
          <w:szCs w:val="24"/>
        </w:rPr>
        <w:t xml:space="preserve">haracterization of </w:t>
      </w:r>
      <w:proofErr w:type="spellStart"/>
      <w:r>
        <w:rPr>
          <w:rFonts w:ascii="Times New Roman" w:hAnsi="Times New Roman" w:cs="Times New Roman"/>
          <w:b/>
          <w:sz w:val="24"/>
          <w:szCs w:val="24"/>
        </w:rPr>
        <w:t>MuSCs</w:t>
      </w:r>
      <w:proofErr w:type="spellEnd"/>
      <w:r>
        <w:rPr>
          <w:rFonts w:ascii="Times New Roman" w:hAnsi="Times New Roman" w:cs="Times New Roman"/>
          <w:b/>
          <w:sz w:val="24"/>
          <w:szCs w:val="24"/>
        </w:rPr>
        <w:t xml:space="preserve"> and their differentiation </w:t>
      </w:r>
      <w:r>
        <w:rPr>
          <w:rFonts w:ascii="Times New Roman" w:hAnsi="Times New Roman" w:cs="Times New Roman"/>
          <w:b/>
          <w:i/>
          <w:sz w:val="24"/>
          <w:szCs w:val="24"/>
        </w:rPr>
        <w:t>in vitro</w:t>
      </w:r>
      <w:r>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A </w:t>
      </w:r>
      <w:r>
        <w:rPr>
          <w:rFonts w:ascii="Times New Roman" w:hAnsi="Times New Roman" w:cs="Times New Roman"/>
          <w:sz w:val="24"/>
          <w:szCs w:val="24"/>
        </w:rPr>
        <w:t xml:space="preserve">Characterization of cultured human </w:t>
      </w:r>
      <w:proofErr w:type="spellStart"/>
      <w:r>
        <w:rPr>
          <w:rFonts w:ascii="Times New Roman" w:hAnsi="Times New Roman" w:cs="Times New Roman"/>
          <w:sz w:val="24"/>
          <w:szCs w:val="24"/>
        </w:rPr>
        <w:t>MuSC</w:t>
      </w:r>
      <w:proofErr w:type="spellEnd"/>
      <w:r>
        <w:rPr>
          <w:rFonts w:ascii="Times New Roman" w:hAnsi="Times New Roman" w:cs="Times New Roman"/>
          <w:sz w:val="24"/>
          <w:szCs w:val="24"/>
        </w:rPr>
        <w:t xml:space="preserve"> surface markers by flow cytometric analysis. </w:t>
      </w:r>
      <w:r>
        <w:rPr>
          <w:rFonts w:ascii="Times New Roman" w:hAnsi="Times New Roman" w:cs="Times New Roman"/>
          <w:b/>
          <w:sz w:val="24"/>
          <w:szCs w:val="24"/>
        </w:rPr>
        <w:t>B</w:t>
      </w:r>
      <w:r>
        <w:rPr>
          <w:rFonts w:ascii="Times New Roman" w:hAnsi="Times New Roman" w:cs="Times New Roman"/>
          <w:sz w:val="24"/>
          <w:szCs w:val="24"/>
        </w:rPr>
        <w:t xml:space="preserve"> Characterization of nuclear factor PAX7 in cultured human </w:t>
      </w:r>
      <w:proofErr w:type="spellStart"/>
      <w:r>
        <w:rPr>
          <w:rFonts w:ascii="Times New Roman" w:hAnsi="Times New Roman" w:cs="Times New Roman"/>
          <w:sz w:val="24"/>
          <w:szCs w:val="24"/>
        </w:rPr>
        <w:t>MuSCs</w:t>
      </w:r>
      <w:proofErr w:type="spellEnd"/>
      <w:r>
        <w:rPr>
          <w:rFonts w:ascii="Times New Roman" w:hAnsi="Times New Roman" w:cs="Times New Roman"/>
          <w:sz w:val="24"/>
          <w:szCs w:val="24"/>
        </w:rPr>
        <w:t xml:space="preserve"> by flow cytometric analysis. </w:t>
      </w:r>
      <w:r>
        <w:rPr>
          <w:rFonts w:ascii="Times New Roman" w:hAnsi="Times New Roman" w:cs="Times New Roman"/>
          <w:b/>
          <w:sz w:val="24"/>
          <w:szCs w:val="24"/>
        </w:rPr>
        <w:t>C</w:t>
      </w:r>
      <w:r>
        <w:rPr>
          <w:rFonts w:ascii="Times New Roman" w:hAnsi="Times New Roman" w:cs="Times New Roman"/>
          <w:sz w:val="24"/>
          <w:szCs w:val="24"/>
        </w:rPr>
        <w:t xml:space="preserve"> Representative images of the differentiation potentials of cultured human </w:t>
      </w:r>
      <w:proofErr w:type="spellStart"/>
      <w:r>
        <w:rPr>
          <w:rFonts w:ascii="Times New Roman" w:hAnsi="Times New Roman" w:cs="Times New Roman"/>
          <w:sz w:val="24"/>
          <w:szCs w:val="24"/>
        </w:rPr>
        <w:t>MuSCs</w:t>
      </w:r>
      <w:proofErr w:type="spellEnd"/>
      <w:r>
        <w:rPr>
          <w:rFonts w:ascii="Times New Roman" w:hAnsi="Times New Roman" w:cs="Times New Roman"/>
          <w:sz w:val="24"/>
          <w:szCs w:val="24"/>
        </w:rPr>
        <w:t xml:space="preserve">. Scale bar, 50 </w:t>
      </w:r>
      <w:proofErr w:type="spellStart"/>
      <w:r>
        <w:rPr>
          <w:rFonts w:ascii="Times New Roman" w:hAnsi="Times New Roman" w:cs="Times New Roman"/>
          <w:sz w:val="24"/>
          <w:szCs w:val="24"/>
        </w:rPr>
        <w:t>μm</w:t>
      </w:r>
      <w:proofErr w:type="spellEnd"/>
      <w:r>
        <w:rPr>
          <w:rFonts w:ascii="Times New Roman" w:hAnsi="Times New Roman" w:cs="Times New Roman"/>
          <w:sz w:val="24"/>
          <w:szCs w:val="24"/>
        </w:rPr>
        <w:t>.</w:t>
      </w:r>
    </w:p>
    <w:p w14:paraId="490439B4" w14:textId="0350BAE2" w:rsidR="0031670C" w:rsidRDefault="0031670C">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4B1E144B" w14:textId="1AEBF592" w:rsidR="0031670C" w:rsidRDefault="0031670C" w:rsidP="00E94EB9">
      <w:pPr>
        <w:spacing w:line="360" w:lineRule="auto"/>
        <w:rPr>
          <w:rFonts w:ascii="Times New Roman" w:hAnsi="Times New Roman" w:cs="Times New Roman"/>
          <w:sz w:val="24"/>
          <w:szCs w:val="24"/>
        </w:rPr>
      </w:pPr>
      <w:r>
        <w:rPr>
          <w:rFonts w:ascii="Times New Roman" w:hAnsi="Times New Roman" w:cs="Times New Roman" w:hint="eastAsia"/>
          <w:noProof/>
          <w:sz w:val="24"/>
          <w:szCs w:val="24"/>
        </w:rPr>
        <w:lastRenderedPageBreak/>
        <w:drawing>
          <wp:inline distT="0" distB="0" distL="0" distR="0" wp14:anchorId="7F2E1C6B" wp14:editId="2D15084B">
            <wp:extent cx="5274310" cy="3711575"/>
            <wp:effectExtent l="0" t="0" r="254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圈门图.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3711575"/>
                    </a:xfrm>
                    <a:prstGeom prst="rect">
                      <a:avLst/>
                    </a:prstGeom>
                  </pic:spPr>
                </pic:pic>
              </a:graphicData>
            </a:graphic>
          </wp:inline>
        </w:drawing>
      </w:r>
    </w:p>
    <w:p w14:paraId="147A3992" w14:textId="103C3324" w:rsidR="0031670C" w:rsidRDefault="0031670C" w:rsidP="0031670C">
      <w:pPr>
        <w:spacing w:beforeLines="50" w:before="156" w:line="360" w:lineRule="auto"/>
        <w:rPr>
          <w:rFonts w:ascii="Times New Roman" w:hAnsi="Times New Roman" w:cs="Times New Roman"/>
          <w:sz w:val="24"/>
          <w:szCs w:val="24"/>
        </w:rPr>
      </w:pPr>
      <w:bookmarkStart w:id="0" w:name="_GoBack"/>
      <w:bookmarkEnd w:id="0"/>
      <w:r w:rsidRPr="0080551E">
        <w:rPr>
          <w:rFonts w:ascii="Times New Roman" w:hAnsi="Times New Roman" w:cs="Times New Roman"/>
          <w:b/>
          <w:sz w:val="24"/>
          <w:szCs w:val="24"/>
        </w:rPr>
        <w:t xml:space="preserve">Fig. S2 </w:t>
      </w:r>
      <w:proofErr w:type="gramStart"/>
      <w:r w:rsidRPr="0080551E">
        <w:rPr>
          <w:rFonts w:ascii="Times New Roman" w:hAnsi="Times New Roman" w:cs="Times New Roman"/>
          <w:b/>
          <w:sz w:val="24"/>
          <w:szCs w:val="24"/>
        </w:rPr>
        <w:t>The</w:t>
      </w:r>
      <w:proofErr w:type="gramEnd"/>
      <w:r w:rsidRPr="0080551E">
        <w:rPr>
          <w:rFonts w:ascii="Times New Roman" w:hAnsi="Times New Roman" w:cs="Times New Roman"/>
          <w:b/>
          <w:sz w:val="24"/>
          <w:szCs w:val="24"/>
        </w:rPr>
        <w:t xml:space="preserve"> gating strategy for determination of the different cell populations in the BAL liquid, blood and lungs</w:t>
      </w:r>
      <w:r w:rsidRPr="0080551E">
        <w:rPr>
          <w:rFonts w:ascii="Times New Roman" w:hAnsi="Times New Roman" w:cs="Times New Roman"/>
          <w:sz w:val="24"/>
          <w:szCs w:val="24"/>
        </w:rPr>
        <w:t xml:space="preserve">. </w:t>
      </w:r>
      <w:r w:rsidRPr="0080551E">
        <w:rPr>
          <w:rFonts w:ascii="Times New Roman" w:hAnsi="Times New Roman" w:cs="Times New Roman"/>
          <w:b/>
          <w:sz w:val="24"/>
          <w:szCs w:val="24"/>
        </w:rPr>
        <w:t>A</w:t>
      </w:r>
      <w:r w:rsidRPr="0080551E">
        <w:rPr>
          <w:rFonts w:ascii="Times New Roman" w:hAnsi="Times New Roman" w:cs="Times New Roman"/>
          <w:sz w:val="24"/>
          <w:szCs w:val="24"/>
        </w:rPr>
        <w:t xml:space="preserve"> </w:t>
      </w:r>
      <w:r w:rsidR="00B13FBF" w:rsidRPr="0080551E">
        <w:rPr>
          <w:rFonts w:ascii="Times New Roman" w:hAnsi="Times New Roman" w:cs="Times New Roman"/>
          <w:sz w:val="24"/>
          <w:szCs w:val="24"/>
        </w:rPr>
        <w:t>D</w:t>
      </w:r>
      <w:r w:rsidRPr="0080551E">
        <w:rPr>
          <w:rFonts w:ascii="Times New Roman" w:hAnsi="Times New Roman" w:cs="Times New Roman"/>
          <w:sz w:val="24"/>
          <w:szCs w:val="24"/>
        </w:rPr>
        <w:t>ebris and doublets were first excluded from the single cells, thereby yielding the living cell population as shown in the SSC vs. 7AAD plot. The total immune cell population was gated based on their high CD45 expression. Neutrophils were further gated based on their high Ly6G expression.</w:t>
      </w:r>
    </w:p>
    <w:p w14:paraId="6938B116" w14:textId="62284BAF" w:rsidR="0031670C" w:rsidRPr="0031670C" w:rsidRDefault="0031670C" w:rsidP="00E94EB9">
      <w:pPr>
        <w:spacing w:line="360" w:lineRule="auto"/>
        <w:rPr>
          <w:rFonts w:ascii="Times New Roman" w:hAnsi="Times New Roman" w:cs="Times New Roman"/>
          <w:sz w:val="24"/>
          <w:szCs w:val="24"/>
        </w:rPr>
      </w:pPr>
    </w:p>
    <w:p w14:paraId="1B940208" w14:textId="7F8710E1" w:rsidR="00715705" w:rsidRPr="00FA6B36" w:rsidRDefault="006C719B">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57AB6C57" w14:textId="77777777" w:rsidR="00C60FF2" w:rsidRPr="00E44AED" w:rsidRDefault="00740C54" w:rsidP="00C60FF2">
      <w:pPr>
        <w:spacing w:beforeLines="100" w:before="312" w:line="360" w:lineRule="auto"/>
        <w:rPr>
          <w:rFonts w:ascii="Times New Roman" w:hAnsi="Times New Roman" w:cs="Times New Roman"/>
          <w:b/>
          <w:bCs/>
          <w:sz w:val="28"/>
          <w:szCs w:val="24"/>
        </w:rPr>
      </w:pPr>
      <w:r w:rsidRPr="00E44AED">
        <w:rPr>
          <w:rFonts w:ascii="Times New Roman" w:hAnsi="Times New Roman" w:cs="Times New Roman"/>
          <w:b/>
          <w:bCs/>
          <w:sz w:val="28"/>
          <w:szCs w:val="24"/>
        </w:rPr>
        <w:lastRenderedPageBreak/>
        <w:t>Supplementary table</w:t>
      </w:r>
      <w:r w:rsidR="00C60FF2" w:rsidRPr="00E44AED">
        <w:rPr>
          <w:rFonts w:ascii="Times New Roman" w:hAnsi="Times New Roman" w:cs="Times New Roman"/>
          <w:b/>
          <w:bCs/>
          <w:sz w:val="28"/>
          <w:szCs w:val="24"/>
        </w:rPr>
        <w:t xml:space="preserve"> </w:t>
      </w:r>
    </w:p>
    <w:p w14:paraId="4A68266D" w14:textId="6958D8AA" w:rsidR="009A7E4F" w:rsidRDefault="00C60FF2" w:rsidP="00C60FF2">
      <w:pPr>
        <w:spacing w:beforeLines="100" w:before="312" w:line="360" w:lineRule="auto"/>
        <w:jc w:val="center"/>
        <w:rPr>
          <w:rFonts w:ascii="Times New Roman" w:hAnsi="Times New Roman" w:cs="Times New Roman"/>
          <w:sz w:val="24"/>
          <w:szCs w:val="24"/>
        </w:rPr>
      </w:pPr>
      <w:r>
        <w:rPr>
          <w:rFonts w:ascii="Times New Roman" w:hAnsi="Times New Roman" w:cs="Times New Roman"/>
          <w:sz w:val="24"/>
          <w:szCs w:val="24"/>
        </w:rPr>
        <w:t xml:space="preserve">Table </w:t>
      </w:r>
      <w:r w:rsidR="00316632">
        <w:rPr>
          <w:rFonts w:ascii="Times New Roman" w:hAnsi="Times New Roman" w:cs="Times New Roman"/>
          <w:sz w:val="24"/>
          <w:szCs w:val="24"/>
        </w:rPr>
        <w:t>S</w:t>
      </w:r>
      <w:r>
        <w:rPr>
          <w:rFonts w:ascii="Times New Roman" w:hAnsi="Times New Roman" w:cs="Times New Roman"/>
          <w:sz w:val="24"/>
          <w:szCs w:val="24"/>
        </w:rPr>
        <w:t xml:space="preserve">1 </w:t>
      </w:r>
      <w:proofErr w:type="gramStart"/>
      <w:r w:rsidR="00740C54" w:rsidRPr="00740C54">
        <w:rPr>
          <w:rFonts w:ascii="Times New Roman" w:hAnsi="Times New Roman" w:cs="Times New Roman"/>
          <w:sz w:val="24"/>
          <w:szCs w:val="24"/>
        </w:rPr>
        <w:t>The</w:t>
      </w:r>
      <w:proofErr w:type="gramEnd"/>
      <w:r w:rsidR="00740C54" w:rsidRPr="00740C54">
        <w:rPr>
          <w:rFonts w:ascii="Times New Roman" w:hAnsi="Times New Roman" w:cs="Times New Roman"/>
          <w:sz w:val="24"/>
          <w:szCs w:val="24"/>
        </w:rPr>
        <w:t xml:space="preserve"> primers for </w:t>
      </w:r>
      <w:proofErr w:type="spellStart"/>
      <w:r w:rsidR="00A14835">
        <w:rPr>
          <w:rFonts w:ascii="Times New Roman" w:hAnsi="Times New Roman" w:cs="Times New Roman" w:hint="eastAsia"/>
          <w:sz w:val="24"/>
          <w:szCs w:val="24"/>
        </w:rPr>
        <w:t>q</w:t>
      </w:r>
      <w:r w:rsidR="00A14835">
        <w:rPr>
          <w:rFonts w:ascii="Times New Roman" w:hAnsi="Times New Roman" w:cs="Times New Roman"/>
          <w:sz w:val="24"/>
          <w:szCs w:val="24"/>
        </w:rPr>
        <w:t>RT</w:t>
      </w:r>
      <w:proofErr w:type="spellEnd"/>
      <w:r w:rsidR="00A14835">
        <w:rPr>
          <w:rFonts w:ascii="Times New Roman" w:hAnsi="Times New Roman" w:cs="Times New Roman"/>
          <w:sz w:val="24"/>
          <w:szCs w:val="24"/>
        </w:rPr>
        <w:t>-</w:t>
      </w:r>
      <w:r w:rsidR="00740C54" w:rsidRPr="00740C54">
        <w:rPr>
          <w:rFonts w:ascii="Times New Roman" w:hAnsi="Times New Roman" w:cs="Times New Roman"/>
          <w:sz w:val="24"/>
          <w:szCs w:val="24"/>
        </w:rPr>
        <w:t>PCR</w:t>
      </w:r>
    </w:p>
    <w:tbl>
      <w:tblPr>
        <w:tblW w:w="8220" w:type="dxa"/>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418"/>
        <w:gridCol w:w="2126"/>
        <w:gridCol w:w="4676"/>
      </w:tblGrid>
      <w:tr w:rsidR="0025029C" w:rsidRPr="00707E71" w14:paraId="3877454F" w14:textId="77777777" w:rsidTr="0065120D">
        <w:trPr>
          <w:trHeight w:val="510"/>
          <w:tblHeader/>
          <w:jc w:val="center"/>
        </w:trPr>
        <w:tc>
          <w:tcPr>
            <w:tcW w:w="1418" w:type="dxa"/>
            <w:tcBorders>
              <w:bottom w:val="single" w:sz="4" w:space="0" w:color="auto"/>
            </w:tcBorders>
            <w:vAlign w:val="center"/>
          </w:tcPr>
          <w:p w14:paraId="59F1FA92" w14:textId="76EEDC1C" w:rsidR="0025029C" w:rsidRPr="00707E71" w:rsidRDefault="0025029C" w:rsidP="0065120D">
            <w:pPr>
              <w:widowControl/>
              <w:adjustRightInd w:val="0"/>
              <w:snapToGrid w:val="0"/>
              <w:spacing w:line="300" w:lineRule="auto"/>
              <w:jc w:val="center"/>
              <w:rPr>
                <w:rFonts w:ascii="Times New Roman" w:eastAsia="宋体" w:hAnsi="Times New Roman" w:cs="Times New Roman"/>
                <w:sz w:val="24"/>
                <w:szCs w:val="24"/>
              </w:rPr>
            </w:pPr>
            <w:r w:rsidRPr="00707E71">
              <w:rPr>
                <w:rFonts w:ascii="Times New Roman" w:eastAsia="宋体" w:hAnsi="Times New Roman" w:cs="Times New Roman" w:hint="eastAsia"/>
                <w:sz w:val="24"/>
                <w:szCs w:val="24"/>
              </w:rPr>
              <w:t>Ge</w:t>
            </w:r>
            <w:r w:rsidRPr="00707E71">
              <w:rPr>
                <w:rFonts w:ascii="Times New Roman" w:eastAsia="宋体" w:hAnsi="Times New Roman" w:cs="Times New Roman"/>
                <w:sz w:val="24"/>
                <w:szCs w:val="24"/>
              </w:rPr>
              <w:t>ne</w:t>
            </w:r>
          </w:p>
        </w:tc>
        <w:tc>
          <w:tcPr>
            <w:tcW w:w="2126" w:type="dxa"/>
            <w:tcBorders>
              <w:bottom w:val="single" w:sz="4" w:space="0" w:color="auto"/>
            </w:tcBorders>
            <w:vAlign w:val="center"/>
          </w:tcPr>
          <w:p w14:paraId="33269F89" w14:textId="59C8F120" w:rsidR="0025029C" w:rsidRPr="00707E71" w:rsidRDefault="0025029C" w:rsidP="0065120D">
            <w:pPr>
              <w:widowControl/>
              <w:adjustRightInd w:val="0"/>
              <w:snapToGrid w:val="0"/>
              <w:spacing w:line="300" w:lineRule="auto"/>
              <w:jc w:val="center"/>
              <w:rPr>
                <w:rFonts w:ascii="Times New Roman" w:eastAsia="宋体" w:hAnsi="Times New Roman" w:cs="Times New Roman"/>
                <w:sz w:val="24"/>
                <w:szCs w:val="24"/>
              </w:rPr>
            </w:pPr>
            <w:r w:rsidRPr="00707E71">
              <w:rPr>
                <w:rFonts w:ascii="Times New Roman" w:eastAsia="宋体" w:hAnsi="Times New Roman" w:cs="Times New Roman"/>
                <w:sz w:val="24"/>
                <w:szCs w:val="24"/>
              </w:rPr>
              <w:t xml:space="preserve">Classification of </w:t>
            </w:r>
            <w:r w:rsidR="003653AE">
              <w:rPr>
                <w:rFonts w:ascii="Times New Roman" w:eastAsia="宋体" w:hAnsi="Times New Roman" w:cs="Times New Roman"/>
                <w:sz w:val="24"/>
                <w:szCs w:val="24"/>
              </w:rPr>
              <w:t>p</w:t>
            </w:r>
            <w:r w:rsidRPr="00707E71">
              <w:rPr>
                <w:rFonts w:ascii="Times New Roman" w:eastAsia="宋体" w:hAnsi="Times New Roman" w:cs="Times New Roman"/>
                <w:sz w:val="24"/>
                <w:szCs w:val="24"/>
              </w:rPr>
              <w:t>rimers</w:t>
            </w:r>
          </w:p>
        </w:tc>
        <w:tc>
          <w:tcPr>
            <w:tcW w:w="4676" w:type="dxa"/>
            <w:tcBorders>
              <w:bottom w:val="single" w:sz="4" w:space="0" w:color="auto"/>
            </w:tcBorders>
            <w:vAlign w:val="center"/>
          </w:tcPr>
          <w:p w14:paraId="6BC32535" w14:textId="7A476A13" w:rsidR="0025029C" w:rsidRPr="003653AE" w:rsidRDefault="0025029C" w:rsidP="0065120D">
            <w:pPr>
              <w:widowControl/>
              <w:adjustRightInd w:val="0"/>
              <w:snapToGrid w:val="0"/>
              <w:spacing w:line="300" w:lineRule="auto"/>
              <w:jc w:val="center"/>
              <w:rPr>
                <w:rFonts w:ascii="Times New Roman" w:eastAsia="宋体" w:hAnsi="Times New Roman" w:cs="Times New Roman"/>
                <w:sz w:val="24"/>
                <w:szCs w:val="24"/>
              </w:rPr>
            </w:pPr>
            <w:r w:rsidRPr="00707E71">
              <w:rPr>
                <w:rFonts w:ascii="Times New Roman" w:eastAsia="宋体" w:hAnsi="Times New Roman" w:cs="Times New Roman"/>
                <w:sz w:val="24"/>
                <w:szCs w:val="24"/>
              </w:rPr>
              <w:t>Sequence</w:t>
            </w:r>
            <w:r w:rsidR="003653AE">
              <w:rPr>
                <w:rFonts w:ascii="Times New Roman" w:eastAsia="宋体" w:hAnsi="Times New Roman" w:cs="Times New Roman"/>
                <w:sz w:val="24"/>
                <w:szCs w:val="24"/>
              </w:rPr>
              <w:t xml:space="preserve"> </w:t>
            </w:r>
            <w:r w:rsidR="003653AE">
              <w:rPr>
                <w:rFonts w:ascii="Times New Roman" w:eastAsia="宋体" w:hAnsi="Times New Roman" w:cs="Times New Roman" w:hint="cs"/>
                <w:sz w:val="24"/>
                <w:szCs w:val="24"/>
              </w:rPr>
              <w:t>(</w:t>
            </w:r>
            <w:r w:rsidRPr="00707E71">
              <w:rPr>
                <w:rFonts w:ascii="Times New Roman" w:eastAsia="宋体" w:hAnsi="Times New Roman" w:cs="Times New Roman"/>
                <w:sz w:val="24"/>
                <w:szCs w:val="24"/>
              </w:rPr>
              <w:t>5’-3’</w:t>
            </w:r>
            <w:r w:rsidR="003653AE">
              <w:rPr>
                <w:rFonts w:ascii="Times New Roman" w:eastAsia="宋体" w:hAnsi="Times New Roman" w:cs="Times New Roman" w:hint="cs"/>
                <w:sz w:val="24"/>
                <w:szCs w:val="24"/>
              </w:rPr>
              <w:t>)</w:t>
            </w:r>
          </w:p>
        </w:tc>
      </w:tr>
      <w:tr w:rsidR="0025029C" w:rsidRPr="00A921D2" w14:paraId="2D956A7A" w14:textId="77777777" w:rsidTr="0065120D">
        <w:trPr>
          <w:trHeight w:val="312"/>
          <w:jc w:val="center"/>
        </w:trPr>
        <w:tc>
          <w:tcPr>
            <w:tcW w:w="1418" w:type="dxa"/>
            <w:vMerge w:val="restart"/>
            <w:tcBorders>
              <w:top w:val="nil"/>
              <w:bottom w:val="nil"/>
            </w:tcBorders>
            <w:vAlign w:val="center"/>
          </w:tcPr>
          <w:p w14:paraId="7A97F940"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i/>
                <w:iCs/>
                <w:sz w:val="24"/>
                <w:szCs w:val="24"/>
              </w:rPr>
            </w:pPr>
            <w:r>
              <w:rPr>
                <w:rFonts w:ascii="Times New Roman" w:eastAsia="宋体" w:hAnsi="Times New Roman" w:cs="Times New Roman"/>
                <w:i/>
                <w:iCs/>
                <w:sz w:val="24"/>
                <w:szCs w:val="24"/>
              </w:rPr>
              <w:t>IL4I1</w:t>
            </w:r>
          </w:p>
        </w:tc>
        <w:tc>
          <w:tcPr>
            <w:tcW w:w="2126" w:type="dxa"/>
            <w:tcBorders>
              <w:top w:val="nil"/>
              <w:bottom w:val="nil"/>
            </w:tcBorders>
            <w:vAlign w:val="center"/>
          </w:tcPr>
          <w:p w14:paraId="3342026A"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sz w:val="24"/>
                <w:szCs w:val="24"/>
              </w:rPr>
            </w:pPr>
            <w:r w:rsidRPr="00707E71">
              <w:rPr>
                <w:rFonts w:ascii="Times New Roman" w:eastAsia="宋体" w:hAnsi="Times New Roman" w:cs="Times New Roman"/>
                <w:sz w:val="24"/>
                <w:szCs w:val="24"/>
              </w:rPr>
              <w:t>Forward</w:t>
            </w:r>
            <w:r w:rsidRPr="00707E71">
              <w:rPr>
                <w:rFonts w:ascii="Times New Roman" w:eastAsia="宋体" w:hAnsi="Times New Roman" w:cs="Times New Roman" w:hint="eastAsia"/>
                <w:sz w:val="24"/>
                <w:szCs w:val="24"/>
              </w:rPr>
              <w:t xml:space="preserve"> primer</w:t>
            </w:r>
          </w:p>
        </w:tc>
        <w:tc>
          <w:tcPr>
            <w:tcW w:w="4676" w:type="dxa"/>
            <w:tcBorders>
              <w:top w:val="nil"/>
              <w:bottom w:val="nil"/>
            </w:tcBorders>
            <w:vAlign w:val="center"/>
          </w:tcPr>
          <w:p w14:paraId="06636139" w14:textId="77777777" w:rsidR="0025029C" w:rsidRPr="00A921D2" w:rsidRDefault="0025029C" w:rsidP="0065120D">
            <w:pPr>
              <w:widowControl/>
              <w:adjustRightInd w:val="0"/>
              <w:snapToGrid w:val="0"/>
              <w:spacing w:line="360" w:lineRule="auto"/>
              <w:jc w:val="left"/>
              <w:rPr>
                <w:rFonts w:ascii="Times New Roman" w:eastAsia="宋体" w:hAnsi="Times New Roman" w:cs="Times New Roman"/>
                <w:sz w:val="24"/>
                <w:szCs w:val="24"/>
              </w:rPr>
            </w:pPr>
            <w:r w:rsidRPr="00A921D2">
              <w:rPr>
                <w:rFonts w:ascii="Times New Roman" w:eastAsia="宋体" w:hAnsi="Times New Roman" w:cs="Times New Roman"/>
                <w:sz w:val="24"/>
                <w:szCs w:val="24"/>
              </w:rPr>
              <w:t>5’-</w:t>
            </w:r>
            <w:r w:rsidRPr="00A921D2">
              <w:rPr>
                <w:rFonts w:ascii="Times New Roman" w:eastAsia="等线" w:hAnsi="Times New Roman" w:cs="Times New Roman"/>
                <w:color w:val="000000"/>
                <w:sz w:val="24"/>
                <w:szCs w:val="24"/>
              </w:rPr>
              <w:t>GCCAAGACCCCTTCGAGAAAT</w:t>
            </w:r>
            <w:r w:rsidRPr="00A921D2">
              <w:rPr>
                <w:rFonts w:ascii="Times New Roman" w:eastAsia="宋体" w:hAnsi="Times New Roman" w:cs="Times New Roman"/>
                <w:sz w:val="24"/>
                <w:szCs w:val="24"/>
              </w:rPr>
              <w:t>-3’</w:t>
            </w:r>
          </w:p>
        </w:tc>
      </w:tr>
      <w:tr w:rsidR="0025029C" w:rsidRPr="00A921D2" w14:paraId="1B322DC9" w14:textId="77777777" w:rsidTr="0065120D">
        <w:trPr>
          <w:trHeight w:val="312"/>
          <w:jc w:val="center"/>
        </w:trPr>
        <w:tc>
          <w:tcPr>
            <w:tcW w:w="1418" w:type="dxa"/>
            <w:vMerge/>
            <w:tcBorders>
              <w:top w:val="nil"/>
              <w:bottom w:val="nil"/>
            </w:tcBorders>
            <w:vAlign w:val="center"/>
          </w:tcPr>
          <w:p w14:paraId="58228896"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i/>
                <w:iCs/>
                <w:sz w:val="24"/>
                <w:szCs w:val="24"/>
              </w:rPr>
            </w:pPr>
          </w:p>
        </w:tc>
        <w:tc>
          <w:tcPr>
            <w:tcW w:w="2126" w:type="dxa"/>
            <w:tcBorders>
              <w:top w:val="nil"/>
              <w:bottom w:val="nil"/>
            </w:tcBorders>
            <w:vAlign w:val="center"/>
          </w:tcPr>
          <w:p w14:paraId="3FDEBA29"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sz w:val="24"/>
                <w:szCs w:val="24"/>
              </w:rPr>
            </w:pPr>
            <w:r w:rsidRPr="00707E71">
              <w:rPr>
                <w:rFonts w:ascii="Times New Roman" w:eastAsia="宋体" w:hAnsi="Times New Roman" w:cs="Times New Roman"/>
                <w:sz w:val="24"/>
                <w:szCs w:val="24"/>
              </w:rPr>
              <w:t>Reverse</w:t>
            </w:r>
            <w:r w:rsidRPr="00707E71">
              <w:rPr>
                <w:rFonts w:ascii="Times New Roman" w:eastAsia="宋体" w:hAnsi="Times New Roman" w:cs="Times New Roman" w:hint="eastAsia"/>
                <w:sz w:val="24"/>
                <w:szCs w:val="24"/>
              </w:rPr>
              <w:t xml:space="preserve"> primer</w:t>
            </w:r>
          </w:p>
        </w:tc>
        <w:tc>
          <w:tcPr>
            <w:tcW w:w="4676" w:type="dxa"/>
            <w:tcBorders>
              <w:top w:val="nil"/>
              <w:bottom w:val="nil"/>
            </w:tcBorders>
            <w:vAlign w:val="center"/>
          </w:tcPr>
          <w:p w14:paraId="5E987E4D" w14:textId="77777777" w:rsidR="0025029C" w:rsidRPr="00A921D2" w:rsidRDefault="0025029C" w:rsidP="0065120D">
            <w:pPr>
              <w:widowControl/>
              <w:adjustRightInd w:val="0"/>
              <w:snapToGrid w:val="0"/>
              <w:spacing w:line="360" w:lineRule="auto"/>
              <w:jc w:val="left"/>
              <w:rPr>
                <w:rFonts w:ascii="Times New Roman" w:eastAsia="宋体" w:hAnsi="Times New Roman" w:cs="Times New Roman"/>
                <w:sz w:val="24"/>
                <w:szCs w:val="24"/>
              </w:rPr>
            </w:pPr>
            <w:r w:rsidRPr="00707E71">
              <w:rPr>
                <w:rFonts w:ascii="Times New Roman" w:eastAsia="宋体" w:hAnsi="Times New Roman" w:cs="Times New Roman"/>
                <w:sz w:val="24"/>
                <w:szCs w:val="24"/>
              </w:rPr>
              <w:t>5’-</w:t>
            </w:r>
            <w:r w:rsidRPr="00A921D2">
              <w:rPr>
                <w:rFonts w:ascii="Times New Roman" w:eastAsia="等线" w:hAnsi="Times New Roman" w:cs="Times New Roman"/>
                <w:color w:val="000000"/>
                <w:sz w:val="24"/>
                <w:szCs w:val="24"/>
              </w:rPr>
              <w:t>CCGATCCTGTTATCTGCCTCC</w:t>
            </w:r>
            <w:r w:rsidRPr="00707E71">
              <w:rPr>
                <w:rFonts w:ascii="Times New Roman" w:eastAsia="宋体" w:hAnsi="Times New Roman" w:cs="Times New Roman"/>
                <w:sz w:val="24"/>
                <w:szCs w:val="24"/>
              </w:rPr>
              <w:t>-3’</w:t>
            </w:r>
          </w:p>
        </w:tc>
      </w:tr>
      <w:tr w:rsidR="0025029C" w:rsidRPr="00A921D2" w14:paraId="046D77D0" w14:textId="77777777" w:rsidTr="0065120D">
        <w:trPr>
          <w:trHeight w:val="312"/>
          <w:jc w:val="center"/>
        </w:trPr>
        <w:tc>
          <w:tcPr>
            <w:tcW w:w="1418" w:type="dxa"/>
            <w:vMerge w:val="restart"/>
            <w:tcBorders>
              <w:top w:val="nil"/>
              <w:bottom w:val="nil"/>
            </w:tcBorders>
            <w:vAlign w:val="center"/>
          </w:tcPr>
          <w:p w14:paraId="6F133B61"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i/>
                <w:iCs/>
                <w:sz w:val="24"/>
                <w:szCs w:val="24"/>
              </w:rPr>
            </w:pPr>
            <w:r>
              <w:rPr>
                <w:rFonts w:ascii="Times New Roman" w:eastAsia="宋体" w:hAnsi="Times New Roman" w:cs="Times New Roman"/>
                <w:i/>
                <w:iCs/>
                <w:sz w:val="24"/>
                <w:szCs w:val="24"/>
              </w:rPr>
              <w:t>TSG-6</w:t>
            </w:r>
          </w:p>
        </w:tc>
        <w:tc>
          <w:tcPr>
            <w:tcW w:w="2126" w:type="dxa"/>
            <w:tcBorders>
              <w:top w:val="nil"/>
              <w:bottom w:val="nil"/>
            </w:tcBorders>
            <w:vAlign w:val="center"/>
          </w:tcPr>
          <w:p w14:paraId="4FD9DD64"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sz w:val="24"/>
                <w:szCs w:val="24"/>
              </w:rPr>
            </w:pPr>
            <w:r w:rsidRPr="00707E71">
              <w:rPr>
                <w:rFonts w:ascii="Times New Roman" w:eastAsia="宋体" w:hAnsi="Times New Roman" w:cs="Times New Roman"/>
                <w:sz w:val="24"/>
                <w:szCs w:val="24"/>
              </w:rPr>
              <w:t>Forward</w:t>
            </w:r>
            <w:r w:rsidRPr="00707E71">
              <w:rPr>
                <w:rFonts w:ascii="Times New Roman" w:eastAsia="宋体" w:hAnsi="Times New Roman" w:cs="Times New Roman" w:hint="eastAsia"/>
                <w:sz w:val="24"/>
                <w:szCs w:val="24"/>
              </w:rPr>
              <w:t xml:space="preserve"> primer</w:t>
            </w:r>
          </w:p>
        </w:tc>
        <w:tc>
          <w:tcPr>
            <w:tcW w:w="4676" w:type="dxa"/>
            <w:tcBorders>
              <w:top w:val="nil"/>
              <w:bottom w:val="nil"/>
            </w:tcBorders>
            <w:vAlign w:val="center"/>
          </w:tcPr>
          <w:p w14:paraId="740F278E" w14:textId="77777777" w:rsidR="0025029C" w:rsidRPr="00A921D2" w:rsidRDefault="0025029C" w:rsidP="0065120D">
            <w:pPr>
              <w:widowControl/>
              <w:adjustRightInd w:val="0"/>
              <w:snapToGrid w:val="0"/>
              <w:spacing w:line="360" w:lineRule="auto"/>
              <w:jc w:val="left"/>
              <w:rPr>
                <w:rFonts w:ascii="Times New Roman" w:eastAsia="宋体" w:hAnsi="Times New Roman" w:cs="Times New Roman"/>
                <w:sz w:val="24"/>
                <w:szCs w:val="24"/>
              </w:rPr>
            </w:pPr>
            <w:r w:rsidRPr="00A921D2">
              <w:rPr>
                <w:rFonts w:ascii="Times New Roman" w:eastAsia="宋体" w:hAnsi="Times New Roman" w:cs="Times New Roman"/>
                <w:sz w:val="24"/>
                <w:szCs w:val="24"/>
              </w:rPr>
              <w:t>5’-</w:t>
            </w:r>
            <w:r w:rsidRPr="00A921D2">
              <w:rPr>
                <w:rFonts w:ascii="Times New Roman" w:eastAsia="等线" w:hAnsi="Times New Roman" w:cs="Times New Roman"/>
                <w:color w:val="000000"/>
                <w:sz w:val="24"/>
                <w:szCs w:val="24"/>
              </w:rPr>
              <w:t>TTTCTCTTGCTATGGGAAGACAC</w:t>
            </w:r>
            <w:r w:rsidRPr="00A921D2">
              <w:rPr>
                <w:rFonts w:ascii="Times New Roman" w:eastAsia="宋体" w:hAnsi="Times New Roman" w:cs="Times New Roman"/>
                <w:sz w:val="24"/>
                <w:szCs w:val="24"/>
              </w:rPr>
              <w:t>-3’</w:t>
            </w:r>
          </w:p>
        </w:tc>
      </w:tr>
      <w:tr w:rsidR="0025029C" w:rsidRPr="00A921D2" w14:paraId="37D5097B" w14:textId="77777777" w:rsidTr="0065120D">
        <w:trPr>
          <w:trHeight w:val="312"/>
          <w:jc w:val="center"/>
        </w:trPr>
        <w:tc>
          <w:tcPr>
            <w:tcW w:w="1418" w:type="dxa"/>
            <w:vMerge/>
            <w:tcBorders>
              <w:top w:val="nil"/>
              <w:bottom w:val="nil"/>
            </w:tcBorders>
            <w:vAlign w:val="center"/>
          </w:tcPr>
          <w:p w14:paraId="769A1889"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i/>
                <w:iCs/>
                <w:sz w:val="24"/>
                <w:szCs w:val="24"/>
              </w:rPr>
            </w:pPr>
          </w:p>
        </w:tc>
        <w:tc>
          <w:tcPr>
            <w:tcW w:w="2126" w:type="dxa"/>
            <w:tcBorders>
              <w:top w:val="nil"/>
              <w:bottom w:val="nil"/>
            </w:tcBorders>
            <w:vAlign w:val="center"/>
          </w:tcPr>
          <w:p w14:paraId="10AC45E5"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sz w:val="24"/>
                <w:szCs w:val="24"/>
              </w:rPr>
            </w:pPr>
            <w:r w:rsidRPr="00707E71">
              <w:rPr>
                <w:rFonts w:ascii="Times New Roman" w:eastAsia="宋体" w:hAnsi="Times New Roman" w:cs="Times New Roman"/>
                <w:sz w:val="24"/>
                <w:szCs w:val="24"/>
              </w:rPr>
              <w:t>Reverse</w:t>
            </w:r>
            <w:r w:rsidRPr="00707E71">
              <w:rPr>
                <w:rFonts w:ascii="Times New Roman" w:eastAsia="宋体" w:hAnsi="Times New Roman" w:cs="Times New Roman" w:hint="eastAsia"/>
                <w:sz w:val="24"/>
                <w:szCs w:val="24"/>
              </w:rPr>
              <w:t xml:space="preserve"> primer</w:t>
            </w:r>
          </w:p>
        </w:tc>
        <w:tc>
          <w:tcPr>
            <w:tcW w:w="4676" w:type="dxa"/>
            <w:tcBorders>
              <w:top w:val="nil"/>
              <w:bottom w:val="nil"/>
            </w:tcBorders>
            <w:vAlign w:val="center"/>
          </w:tcPr>
          <w:p w14:paraId="3C021B10" w14:textId="77777777" w:rsidR="0025029C" w:rsidRPr="00A921D2" w:rsidRDefault="0025029C" w:rsidP="0065120D">
            <w:pPr>
              <w:widowControl/>
              <w:adjustRightInd w:val="0"/>
              <w:snapToGrid w:val="0"/>
              <w:spacing w:line="360" w:lineRule="auto"/>
              <w:jc w:val="left"/>
              <w:rPr>
                <w:rFonts w:ascii="Times New Roman" w:eastAsia="宋体" w:hAnsi="Times New Roman" w:cs="Times New Roman"/>
                <w:sz w:val="24"/>
                <w:szCs w:val="24"/>
              </w:rPr>
            </w:pPr>
            <w:r w:rsidRPr="00707E71">
              <w:rPr>
                <w:rFonts w:ascii="Times New Roman" w:eastAsia="宋体" w:hAnsi="Times New Roman" w:cs="Times New Roman"/>
                <w:sz w:val="24"/>
                <w:szCs w:val="24"/>
              </w:rPr>
              <w:t>5’-</w:t>
            </w:r>
            <w:r w:rsidRPr="00A921D2">
              <w:rPr>
                <w:rFonts w:ascii="Times New Roman" w:eastAsia="等线" w:hAnsi="Times New Roman" w:cs="Times New Roman"/>
                <w:color w:val="000000"/>
                <w:sz w:val="24"/>
                <w:szCs w:val="24"/>
              </w:rPr>
              <w:t>GAGCTTGTATTTGCCAGACCG</w:t>
            </w:r>
            <w:r w:rsidRPr="00707E71">
              <w:rPr>
                <w:rFonts w:ascii="Times New Roman" w:eastAsia="宋体" w:hAnsi="Times New Roman" w:cs="Times New Roman"/>
                <w:sz w:val="24"/>
                <w:szCs w:val="24"/>
              </w:rPr>
              <w:t>-3’</w:t>
            </w:r>
          </w:p>
        </w:tc>
      </w:tr>
      <w:tr w:rsidR="0025029C" w:rsidRPr="00707E71" w14:paraId="75308094" w14:textId="77777777" w:rsidTr="0065120D">
        <w:trPr>
          <w:trHeight w:val="312"/>
          <w:jc w:val="center"/>
        </w:trPr>
        <w:tc>
          <w:tcPr>
            <w:tcW w:w="1418" w:type="dxa"/>
            <w:vMerge w:val="restart"/>
            <w:tcBorders>
              <w:top w:val="nil"/>
              <w:bottom w:val="nil"/>
            </w:tcBorders>
            <w:vAlign w:val="center"/>
          </w:tcPr>
          <w:p w14:paraId="02D99744"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i/>
                <w:iCs/>
                <w:sz w:val="24"/>
                <w:szCs w:val="24"/>
              </w:rPr>
            </w:pPr>
            <w:r>
              <w:rPr>
                <w:rFonts w:ascii="Times New Roman" w:eastAsia="宋体" w:hAnsi="Times New Roman" w:cs="Times New Roman"/>
                <w:i/>
                <w:iCs/>
                <w:sz w:val="24"/>
                <w:szCs w:val="24"/>
              </w:rPr>
              <w:t>CYP1B1</w:t>
            </w:r>
          </w:p>
        </w:tc>
        <w:tc>
          <w:tcPr>
            <w:tcW w:w="2126" w:type="dxa"/>
            <w:tcBorders>
              <w:top w:val="nil"/>
              <w:bottom w:val="nil"/>
            </w:tcBorders>
            <w:vAlign w:val="center"/>
          </w:tcPr>
          <w:p w14:paraId="708CCE89"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sz w:val="24"/>
                <w:szCs w:val="24"/>
              </w:rPr>
            </w:pPr>
            <w:r w:rsidRPr="00707E71">
              <w:rPr>
                <w:rFonts w:ascii="Times New Roman" w:eastAsia="宋体" w:hAnsi="Times New Roman" w:cs="Times New Roman"/>
                <w:sz w:val="24"/>
                <w:szCs w:val="24"/>
              </w:rPr>
              <w:t>Forward</w:t>
            </w:r>
            <w:r w:rsidRPr="00707E71">
              <w:rPr>
                <w:rFonts w:ascii="Times New Roman" w:eastAsia="宋体" w:hAnsi="Times New Roman" w:cs="Times New Roman" w:hint="eastAsia"/>
                <w:sz w:val="24"/>
                <w:szCs w:val="24"/>
              </w:rPr>
              <w:t xml:space="preserve"> primer</w:t>
            </w:r>
          </w:p>
        </w:tc>
        <w:tc>
          <w:tcPr>
            <w:tcW w:w="4676" w:type="dxa"/>
            <w:tcBorders>
              <w:top w:val="nil"/>
              <w:bottom w:val="nil"/>
            </w:tcBorders>
            <w:vAlign w:val="center"/>
          </w:tcPr>
          <w:p w14:paraId="64DC5EDF" w14:textId="77777777" w:rsidR="0025029C" w:rsidRPr="00707E71" w:rsidRDefault="0025029C" w:rsidP="0065120D">
            <w:pPr>
              <w:widowControl/>
              <w:adjustRightInd w:val="0"/>
              <w:snapToGrid w:val="0"/>
              <w:spacing w:line="360" w:lineRule="auto"/>
              <w:jc w:val="left"/>
              <w:rPr>
                <w:rFonts w:ascii="Times New Roman" w:eastAsia="宋体" w:hAnsi="Times New Roman" w:cs="Times New Roman"/>
                <w:sz w:val="24"/>
                <w:szCs w:val="24"/>
              </w:rPr>
            </w:pPr>
            <w:r w:rsidRPr="00707E71">
              <w:rPr>
                <w:rFonts w:ascii="Times New Roman" w:eastAsia="宋体" w:hAnsi="Times New Roman" w:cs="Times New Roman"/>
                <w:sz w:val="24"/>
                <w:szCs w:val="24"/>
              </w:rPr>
              <w:t>5’-</w:t>
            </w:r>
            <w:r w:rsidRPr="001B455E">
              <w:rPr>
                <w:rFonts w:ascii="Times New Roman" w:eastAsia="宋体" w:hAnsi="Times New Roman" w:cs="Times New Roman"/>
                <w:sz w:val="24"/>
                <w:szCs w:val="24"/>
              </w:rPr>
              <w:t>GCAAGGGCATGGGAATTGAC</w:t>
            </w:r>
            <w:r w:rsidRPr="00707E71">
              <w:rPr>
                <w:rFonts w:ascii="Times New Roman" w:eastAsia="宋体" w:hAnsi="Times New Roman" w:cs="Times New Roman"/>
                <w:sz w:val="24"/>
                <w:szCs w:val="24"/>
              </w:rPr>
              <w:t>-3’</w:t>
            </w:r>
          </w:p>
        </w:tc>
      </w:tr>
      <w:tr w:rsidR="0025029C" w:rsidRPr="00707E71" w14:paraId="024D39D6" w14:textId="77777777" w:rsidTr="0065120D">
        <w:trPr>
          <w:trHeight w:val="312"/>
          <w:jc w:val="center"/>
        </w:trPr>
        <w:tc>
          <w:tcPr>
            <w:tcW w:w="1418" w:type="dxa"/>
            <w:vMerge/>
            <w:tcBorders>
              <w:top w:val="nil"/>
              <w:bottom w:val="nil"/>
            </w:tcBorders>
            <w:vAlign w:val="center"/>
          </w:tcPr>
          <w:p w14:paraId="60C1995C"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i/>
                <w:iCs/>
                <w:sz w:val="24"/>
                <w:szCs w:val="24"/>
              </w:rPr>
            </w:pPr>
          </w:p>
        </w:tc>
        <w:tc>
          <w:tcPr>
            <w:tcW w:w="2126" w:type="dxa"/>
            <w:tcBorders>
              <w:top w:val="nil"/>
              <w:bottom w:val="nil"/>
            </w:tcBorders>
            <w:vAlign w:val="center"/>
          </w:tcPr>
          <w:p w14:paraId="7E255854"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sz w:val="24"/>
                <w:szCs w:val="24"/>
              </w:rPr>
            </w:pPr>
            <w:r w:rsidRPr="00707E71">
              <w:rPr>
                <w:rFonts w:ascii="Times New Roman" w:eastAsia="宋体" w:hAnsi="Times New Roman" w:cs="Times New Roman"/>
                <w:sz w:val="24"/>
                <w:szCs w:val="24"/>
              </w:rPr>
              <w:t>Reverse</w:t>
            </w:r>
            <w:r w:rsidRPr="00707E71">
              <w:rPr>
                <w:rFonts w:ascii="Times New Roman" w:eastAsia="宋体" w:hAnsi="Times New Roman" w:cs="Times New Roman" w:hint="eastAsia"/>
                <w:sz w:val="24"/>
                <w:szCs w:val="24"/>
              </w:rPr>
              <w:t xml:space="preserve"> primer</w:t>
            </w:r>
          </w:p>
        </w:tc>
        <w:tc>
          <w:tcPr>
            <w:tcW w:w="4676" w:type="dxa"/>
            <w:tcBorders>
              <w:top w:val="nil"/>
              <w:bottom w:val="nil"/>
            </w:tcBorders>
            <w:vAlign w:val="center"/>
          </w:tcPr>
          <w:p w14:paraId="79BA7CA8" w14:textId="77777777" w:rsidR="0025029C" w:rsidRPr="00707E71" w:rsidRDefault="0025029C" w:rsidP="0065120D">
            <w:pPr>
              <w:widowControl/>
              <w:adjustRightInd w:val="0"/>
              <w:snapToGrid w:val="0"/>
              <w:spacing w:line="360" w:lineRule="auto"/>
              <w:jc w:val="left"/>
              <w:rPr>
                <w:rFonts w:ascii="Times New Roman" w:eastAsia="宋体" w:hAnsi="Times New Roman" w:cs="Times New Roman"/>
                <w:sz w:val="24"/>
                <w:szCs w:val="24"/>
              </w:rPr>
            </w:pPr>
            <w:r w:rsidRPr="00707E71">
              <w:rPr>
                <w:rFonts w:ascii="Times New Roman" w:eastAsia="宋体" w:hAnsi="Times New Roman" w:cs="Times New Roman"/>
                <w:sz w:val="24"/>
                <w:szCs w:val="24"/>
              </w:rPr>
              <w:t>5’-</w:t>
            </w:r>
            <w:r w:rsidRPr="001B455E">
              <w:rPr>
                <w:rFonts w:ascii="Times New Roman" w:eastAsia="宋体" w:hAnsi="Times New Roman" w:cs="Times New Roman"/>
                <w:sz w:val="24"/>
                <w:szCs w:val="24"/>
              </w:rPr>
              <w:t>GAGTCTCTTGGCGTCGTCAG</w:t>
            </w:r>
            <w:r w:rsidRPr="00707E71">
              <w:rPr>
                <w:rFonts w:ascii="Times New Roman" w:eastAsia="宋体" w:hAnsi="Times New Roman" w:cs="Times New Roman"/>
                <w:sz w:val="24"/>
                <w:szCs w:val="24"/>
              </w:rPr>
              <w:t>-3’</w:t>
            </w:r>
          </w:p>
        </w:tc>
      </w:tr>
      <w:tr w:rsidR="0025029C" w:rsidRPr="00707E71" w14:paraId="34ACB023" w14:textId="77777777" w:rsidTr="0065120D">
        <w:trPr>
          <w:trHeight w:val="312"/>
          <w:jc w:val="center"/>
        </w:trPr>
        <w:tc>
          <w:tcPr>
            <w:tcW w:w="1418" w:type="dxa"/>
            <w:vMerge w:val="restart"/>
            <w:tcBorders>
              <w:top w:val="nil"/>
              <w:bottom w:val="nil"/>
            </w:tcBorders>
            <w:vAlign w:val="center"/>
          </w:tcPr>
          <w:p w14:paraId="67B08382"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i/>
                <w:iCs/>
                <w:sz w:val="24"/>
                <w:szCs w:val="24"/>
              </w:rPr>
            </w:pPr>
            <w:r w:rsidRPr="00BF0873">
              <w:rPr>
                <w:rFonts w:ascii="Times New Roman" w:eastAsia="宋体" w:hAnsi="Times New Roman" w:cs="Times New Roman"/>
                <w:i/>
                <w:iCs/>
                <w:sz w:val="24"/>
                <w:szCs w:val="24"/>
              </w:rPr>
              <w:t>β</w:t>
            </w:r>
            <w:r>
              <w:rPr>
                <w:rFonts w:ascii="Times New Roman" w:eastAsia="宋体" w:hAnsi="Times New Roman" w:cs="Times New Roman" w:hint="eastAsia"/>
                <w:i/>
                <w:iCs/>
                <w:sz w:val="24"/>
                <w:szCs w:val="24"/>
              </w:rPr>
              <w:t>-</w:t>
            </w:r>
            <w:r>
              <w:rPr>
                <w:rFonts w:ascii="Times New Roman" w:eastAsia="宋体" w:hAnsi="Times New Roman" w:cs="Times New Roman"/>
                <w:i/>
                <w:iCs/>
                <w:sz w:val="24"/>
                <w:szCs w:val="24"/>
              </w:rPr>
              <w:t>ACTIN</w:t>
            </w:r>
          </w:p>
        </w:tc>
        <w:tc>
          <w:tcPr>
            <w:tcW w:w="2126" w:type="dxa"/>
            <w:tcBorders>
              <w:top w:val="nil"/>
              <w:bottom w:val="nil"/>
            </w:tcBorders>
            <w:vAlign w:val="center"/>
          </w:tcPr>
          <w:p w14:paraId="79B1F7FA"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sz w:val="24"/>
                <w:szCs w:val="24"/>
              </w:rPr>
            </w:pPr>
            <w:r w:rsidRPr="00707E71">
              <w:rPr>
                <w:rFonts w:ascii="Times New Roman" w:eastAsia="宋体" w:hAnsi="Times New Roman" w:cs="Times New Roman"/>
                <w:sz w:val="24"/>
                <w:szCs w:val="24"/>
              </w:rPr>
              <w:t>Forward</w:t>
            </w:r>
            <w:r w:rsidRPr="00707E71">
              <w:rPr>
                <w:rFonts w:ascii="Times New Roman" w:eastAsia="宋体" w:hAnsi="Times New Roman" w:cs="Times New Roman" w:hint="eastAsia"/>
                <w:sz w:val="24"/>
                <w:szCs w:val="24"/>
              </w:rPr>
              <w:t xml:space="preserve"> primer</w:t>
            </w:r>
          </w:p>
        </w:tc>
        <w:tc>
          <w:tcPr>
            <w:tcW w:w="4676" w:type="dxa"/>
            <w:tcBorders>
              <w:top w:val="nil"/>
              <w:bottom w:val="nil"/>
            </w:tcBorders>
            <w:vAlign w:val="center"/>
          </w:tcPr>
          <w:p w14:paraId="3B833C4A" w14:textId="77777777" w:rsidR="0025029C" w:rsidRPr="00707E71" w:rsidRDefault="0025029C" w:rsidP="0065120D">
            <w:pPr>
              <w:widowControl/>
              <w:adjustRightInd w:val="0"/>
              <w:snapToGrid w:val="0"/>
              <w:spacing w:line="360" w:lineRule="auto"/>
              <w:jc w:val="left"/>
              <w:rPr>
                <w:rFonts w:ascii="Times New Roman" w:eastAsia="宋体" w:hAnsi="Times New Roman" w:cs="Times New Roman"/>
                <w:sz w:val="24"/>
                <w:szCs w:val="24"/>
              </w:rPr>
            </w:pPr>
            <w:r w:rsidRPr="00707E71">
              <w:rPr>
                <w:rFonts w:ascii="Times New Roman" w:eastAsia="宋体" w:hAnsi="Times New Roman" w:cs="Times New Roman"/>
                <w:sz w:val="24"/>
                <w:szCs w:val="24"/>
              </w:rPr>
              <w:t>5’-</w:t>
            </w:r>
            <w:r w:rsidRPr="001B455E">
              <w:rPr>
                <w:rFonts w:ascii="Times New Roman" w:eastAsia="宋体" w:hAnsi="Times New Roman" w:cs="Times New Roman"/>
                <w:sz w:val="24"/>
                <w:szCs w:val="24"/>
              </w:rPr>
              <w:t>TTGCCGACAGGATGCAGAAGGA</w:t>
            </w:r>
            <w:r w:rsidRPr="00707E71">
              <w:rPr>
                <w:rFonts w:ascii="Times New Roman" w:eastAsia="宋体" w:hAnsi="Times New Roman" w:cs="Times New Roman"/>
                <w:sz w:val="24"/>
                <w:szCs w:val="24"/>
              </w:rPr>
              <w:t>-3’</w:t>
            </w:r>
          </w:p>
        </w:tc>
      </w:tr>
      <w:tr w:rsidR="0025029C" w:rsidRPr="00707E71" w14:paraId="135B7ABF" w14:textId="77777777" w:rsidTr="0065120D">
        <w:trPr>
          <w:trHeight w:val="312"/>
          <w:jc w:val="center"/>
        </w:trPr>
        <w:tc>
          <w:tcPr>
            <w:tcW w:w="1418" w:type="dxa"/>
            <w:vMerge/>
            <w:tcBorders>
              <w:top w:val="nil"/>
              <w:bottom w:val="nil"/>
            </w:tcBorders>
            <w:vAlign w:val="center"/>
          </w:tcPr>
          <w:p w14:paraId="5FEDEC9B"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i/>
                <w:iCs/>
                <w:sz w:val="24"/>
                <w:szCs w:val="24"/>
              </w:rPr>
            </w:pPr>
          </w:p>
        </w:tc>
        <w:tc>
          <w:tcPr>
            <w:tcW w:w="2126" w:type="dxa"/>
            <w:tcBorders>
              <w:top w:val="nil"/>
              <w:bottom w:val="nil"/>
            </w:tcBorders>
            <w:vAlign w:val="center"/>
          </w:tcPr>
          <w:p w14:paraId="459AD17F"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sz w:val="24"/>
                <w:szCs w:val="24"/>
              </w:rPr>
            </w:pPr>
            <w:r w:rsidRPr="00707E71">
              <w:rPr>
                <w:rFonts w:ascii="Times New Roman" w:eastAsia="宋体" w:hAnsi="Times New Roman" w:cs="Times New Roman"/>
                <w:sz w:val="24"/>
                <w:szCs w:val="24"/>
              </w:rPr>
              <w:t>Reverse</w:t>
            </w:r>
            <w:r w:rsidRPr="00707E71">
              <w:rPr>
                <w:rFonts w:ascii="Times New Roman" w:eastAsia="宋体" w:hAnsi="Times New Roman" w:cs="Times New Roman" w:hint="eastAsia"/>
                <w:sz w:val="24"/>
                <w:szCs w:val="24"/>
              </w:rPr>
              <w:t xml:space="preserve"> primer</w:t>
            </w:r>
          </w:p>
        </w:tc>
        <w:tc>
          <w:tcPr>
            <w:tcW w:w="4676" w:type="dxa"/>
            <w:tcBorders>
              <w:top w:val="nil"/>
              <w:bottom w:val="nil"/>
            </w:tcBorders>
            <w:vAlign w:val="center"/>
          </w:tcPr>
          <w:p w14:paraId="5F63D126" w14:textId="77777777" w:rsidR="0025029C" w:rsidRPr="00707E71" w:rsidRDefault="0025029C" w:rsidP="0065120D">
            <w:pPr>
              <w:widowControl/>
              <w:adjustRightInd w:val="0"/>
              <w:snapToGrid w:val="0"/>
              <w:spacing w:line="360" w:lineRule="auto"/>
              <w:jc w:val="left"/>
              <w:rPr>
                <w:rFonts w:ascii="Times New Roman" w:eastAsia="宋体" w:hAnsi="Times New Roman" w:cs="Times New Roman"/>
                <w:sz w:val="24"/>
                <w:szCs w:val="24"/>
              </w:rPr>
            </w:pPr>
            <w:r w:rsidRPr="00707E71">
              <w:rPr>
                <w:rFonts w:ascii="Times New Roman" w:eastAsia="宋体" w:hAnsi="Times New Roman" w:cs="Times New Roman"/>
                <w:sz w:val="24"/>
                <w:szCs w:val="24"/>
              </w:rPr>
              <w:t>5’-</w:t>
            </w:r>
            <w:r w:rsidRPr="001B455E">
              <w:rPr>
                <w:rFonts w:ascii="Times New Roman" w:eastAsia="宋体" w:hAnsi="Times New Roman" w:cs="Times New Roman"/>
                <w:sz w:val="24"/>
                <w:szCs w:val="24"/>
              </w:rPr>
              <w:t>AGGTGGACAGCGAGGCCAGGAT</w:t>
            </w:r>
            <w:r w:rsidRPr="00707E71">
              <w:rPr>
                <w:rFonts w:ascii="Times New Roman" w:eastAsia="宋体" w:hAnsi="Times New Roman" w:cs="Times New Roman"/>
                <w:sz w:val="24"/>
                <w:szCs w:val="24"/>
              </w:rPr>
              <w:t>-3’</w:t>
            </w:r>
          </w:p>
        </w:tc>
      </w:tr>
      <w:tr w:rsidR="0025029C" w:rsidRPr="00707E71" w14:paraId="5443BEBC" w14:textId="77777777" w:rsidTr="0065120D">
        <w:trPr>
          <w:trHeight w:val="312"/>
          <w:jc w:val="center"/>
        </w:trPr>
        <w:tc>
          <w:tcPr>
            <w:tcW w:w="1418" w:type="dxa"/>
            <w:vMerge w:val="restart"/>
            <w:tcBorders>
              <w:top w:val="nil"/>
              <w:bottom w:val="nil"/>
            </w:tcBorders>
            <w:vAlign w:val="center"/>
          </w:tcPr>
          <w:p w14:paraId="37809FFE"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i/>
                <w:iCs/>
                <w:sz w:val="24"/>
                <w:szCs w:val="24"/>
              </w:rPr>
            </w:pPr>
            <w:r>
              <w:rPr>
                <w:rFonts w:ascii="Times New Roman" w:eastAsia="宋体" w:hAnsi="Times New Roman" w:cs="Times New Roman"/>
                <w:i/>
                <w:iCs/>
                <w:sz w:val="24"/>
                <w:szCs w:val="24"/>
              </w:rPr>
              <w:t>Cxcl1</w:t>
            </w:r>
          </w:p>
        </w:tc>
        <w:tc>
          <w:tcPr>
            <w:tcW w:w="2126" w:type="dxa"/>
            <w:tcBorders>
              <w:top w:val="nil"/>
              <w:bottom w:val="nil"/>
            </w:tcBorders>
            <w:vAlign w:val="center"/>
          </w:tcPr>
          <w:p w14:paraId="5C86AC5D"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sz w:val="24"/>
                <w:szCs w:val="24"/>
              </w:rPr>
            </w:pPr>
            <w:r w:rsidRPr="00707E71">
              <w:rPr>
                <w:rFonts w:ascii="Times New Roman" w:eastAsia="宋体" w:hAnsi="Times New Roman" w:cs="Times New Roman"/>
                <w:sz w:val="24"/>
                <w:szCs w:val="24"/>
              </w:rPr>
              <w:t>Forward</w:t>
            </w:r>
            <w:r w:rsidRPr="00707E71">
              <w:rPr>
                <w:rFonts w:ascii="Times New Roman" w:eastAsia="宋体" w:hAnsi="Times New Roman" w:cs="Times New Roman" w:hint="eastAsia"/>
                <w:sz w:val="24"/>
                <w:szCs w:val="24"/>
              </w:rPr>
              <w:t xml:space="preserve"> primer</w:t>
            </w:r>
          </w:p>
        </w:tc>
        <w:tc>
          <w:tcPr>
            <w:tcW w:w="4676" w:type="dxa"/>
            <w:tcBorders>
              <w:top w:val="nil"/>
              <w:bottom w:val="nil"/>
            </w:tcBorders>
            <w:vAlign w:val="center"/>
          </w:tcPr>
          <w:p w14:paraId="358F4480" w14:textId="77777777" w:rsidR="0025029C" w:rsidRPr="00707E71" w:rsidRDefault="0025029C" w:rsidP="0065120D">
            <w:pPr>
              <w:widowControl/>
              <w:adjustRightInd w:val="0"/>
              <w:snapToGrid w:val="0"/>
              <w:spacing w:line="360" w:lineRule="auto"/>
              <w:jc w:val="left"/>
              <w:rPr>
                <w:rFonts w:ascii="Times New Roman" w:eastAsia="宋体" w:hAnsi="Times New Roman" w:cs="Times New Roman"/>
                <w:sz w:val="24"/>
                <w:szCs w:val="24"/>
              </w:rPr>
            </w:pPr>
            <w:r w:rsidRPr="00707E71">
              <w:rPr>
                <w:rFonts w:ascii="Times New Roman" w:eastAsia="宋体" w:hAnsi="Times New Roman" w:cs="Times New Roman"/>
                <w:sz w:val="24"/>
                <w:szCs w:val="24"/>
              </w:rPr>
              <w:t>5’-</w:t>
            </w:r>
            <w:r w:rsidRPr="00BF0873">
              <w:rPr>
                <w:rFonts w:ascii="Times New Roman" w:eastAsia="宋体" w:hAnsi="Times New Roman" w:cs="Times New Roman"/>
                <w:sz w:val="24"/>
                <w:szCs w:val="24"/>
              </w:rPr>
              <w:t>CCCTCTCCTTCCTCATTCTTACA</w:t>
            </w:r>
            <w:r w:rsidRPr="00707E71">
              <w:rPr>
                <w:rFonts w:ascii="Times New Roman" w:eastAsia="宋体" w:hAnsi="Times New Roman" w:cs="Times New Roman"/>
                <w:sz w:val="24"/>
                <w:szCs w:val="24"/>
              </w:rPr>
              <w:t>-3’</w:t>
            </w:r>
          </w:p>
        </w:tc>
      </w:tr>
      <w:tr w:rsidR="0025029C" w:rsidRPr="00707E71" w14:paraId="5EE2FE89" w14:textId="77777777" w:rsidTr="0065120D">
        <w:trPr>
          <w:trHeight w:val="312"/>
          <w:jc w:val="center"/>
        </w:trPr>
        <w:tc>
          <w:tcPr>
            <w:tcW w:w="1418" w:type="dxa"/>
            <w:vMerge/>
            <w:tcBorders>
              <w:top w:val="nil"/>
              <w:bottom w:val="nil"/>
            </w:tcBorders>
            <w:vAlign w:val="center"/>
          </w:tcPr>
          <w:p w14:paraId="45F92324"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i/>
                <w:iCs/>
                <w:sz w:val="24"/>
                <w:szCs w:val="24"/>
              </w:rPr>
            </w:pPr>
          </w:p>
        </w:tc>
        <w:tc>
          <w:tcPr>
            <w:tcW w:w="2126" w:type="dxa"/>
            <w:tcBorders>
              <w:top w:val="nil"/>
              <w:bottom w:val="nil"/>
            </w:tcBorders>
            <w:vAlign w:val="center"/>
          </w:tcPr>
          <w:p w14:paraId="01C5E4B0"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sz w:val="24"/>
                <w:szCs w:val="24"/>
              </w:rPr>
            </w:pPr>
            <w:r w:rsidRPr="00707E71">
              <w:rPr>
                <w:rFonts w:ascii="Times New Roman" w:eastAsia="宋体" w:hAnsi="Times New Roman" w:cs="Times New Roman"/>
                <w:sz w:val="24"/>
                <w:szCs w:val="24"/>
              </w:rPr>
              <w:t>Reverse</w:t>
            </w:r>
            <w:r w:rsidRPr="00707E71">
              <w:rPr>
                <w:rFonts w:ascii="Times New Roman" w:eastAsia="宋体" w:hAnsi="Times New Roman" w:cs="Times New Roman" w:hint="eastAsia"/>
                <w:sz w:val="24"/>
                <w:szCs w:val="24"/>
              </w:rPr>
              <w:t xml:space="preserve"> primer</w:t>
            </w:r>
          </w:p>
        </w:tc>
        <w:tc>
          <w:tcPr>
            <w:tcW w:w="4676" w:type="dxa"/>
            <w:tcBorders>
              <w:top w:val="nil"/>
              <w:bottom w:val="nil"/>
            </w:tcBorders>
            <w:vAlign w:val="center"/>
          </w:tcPr>
          <w:p w14:paraId="1FE2E7CA" w14:textId="77777777" w:rsidR="0025029C" w:rsidRPr="00707E71" w:rsidRDefault="0025029C" w:rsidP="0065120D">
            <w:pPr>
              <w:widowControl/>
              <w:adjustRightInd w:val="0"/>
              <w:snapToGrid w:val="0"/>
              <w:spacing w:line="360" w:lineRule="auto"/>
              <w:jc w:val="left"/>
              <w:rPr>
                <w:rFonts w:ascii="Times New Roman" w:eastAsia="宋体" w:hAnsi="Times New Roman" w:cs="Times New Roman"/>
                <w:sz w:val="24"/>
                <w:szCs w:val="24"/>
              </w:rPr>
            </w:pPr>
            <w:r w:rsidRPr="00707E71">
              <w:rPr>
                <w:rFonts w:ascii="Times New Roman" w:eastAsia="宋体" w:hAnsi="Times New Roman" w:cs="Times New Roman"/>
                <w:sz w:val="24"/>
                <w:szCs w:val="24"/>
              </w:rPr>
              <w:t>5’-</w:t>
            </w:r>
            <w:r w:rsidRPr="00BF0873">
              <w:rPr>
                <w:rFonts w:ascii="Times New Roman" w:eastAsia="宋体" w:hAnsi="Times New Roman" w:cs="Times New Roman"/>
                <w:sz w:val="24"/>
                <w:szCs w:val="24"/>
              </w:rPr>
              <w:t>AGTCTTGAAAGCCCATGTGAAA</w:t>
            </w:r>
            <w:r w:rsidRPr="00707E71">
              <w:rPr>
                <w:rFonts w:ascii="Times New Roman" w:eastAsia="宋体" w:hAnsi="Times New Roman" w:cs="Times New Roman"/>
                <w:sz w:val="24"/>
                <w:szCs w:val="24"/>
              </w:rPr>
              <w:t>-3’</w:t>
            </w:r>
          </w:p>
        </w:tc>
      </w:tr>
      <w:tr w:rsidR="0025029C" w:rsidRPr="00707E71" w14:paraId="16ED86ED" w14:textId="77777777" w:rsidTr="0065120D">
        <w:trPr>
          <w:trHeight w:val="312"/>
          <w:jc w:val="center"/>
        </w:trPr>
        <w:tc>
          <w:tcPr>
            <w:tcW w:w="1418" w:type="dxa"/>
            <w:vMerge w:val="restart"/>
            <w:tcBorders>
              <w:top w:val="nil"/>
              <w:bottom w:val="nil"/>
            </w:tcBorders>
            <w:vAlign w:val="center"/>
          </w:tcPr>
          <w:p w14:paraId="454BA98F" w14:textId="77777777" w:rsidR="0025029C" w:rsidRPr="00BF0873" w:rsidRDefault="0025029C" w:rsidP="0065120D">
            <w:pPr>
              <w:widowControl/>
              <w:adjustRightInd w:val="0"/>
              <w:snapToGrid w:val="0"/>
              <w:spacing w:line="360" w:lineRule="auto"/>
              <w:jc w:val="center"/>
              <w:rPr>
                <w:rFonts w:ascii="Times New Roman" w:eastAsia="宋体" w:hAnsi="Times New Roman" w:cs="Times New Roman"/>
                <w:i/>
                <w:iCs/>
                <w:sz w:val="24"/>
                <w:szCs w:val="24"/>
              </w:rPr>
            </w:pPr>
            <w:r w:rsidRPr="00BF0873">
              <w:rPr>
                <w:rFonts w:ascii="Times New Roman" w:eastAsia="宋体" w:hAnsi="Times New Roman" w:cs="Times New Roman"/>
                <w:i/>
                <w:iCs/>
                <w:sz w:val="24"/>
                <w:szCs w:val="24"/>
              </w:rPr>
              <w:t>β-actin</w:t>
            </w:r>
          </w:p>
        </w:tc>
        <w:tc>
          <w:tcPr>
            <w:tcW w:w="2126" w:type="dxa"/>
            <w:tcBorders>
              <w:top w:val="nil"/>
              <w:bottom w:val="nil"/>
            </w:tcBorders>
            <w:vAlign w:val="center"/>
          </w:tcPr>
          <w:p w14:paraId="02B499FC"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sz w:val="24"/>
                <w:szCs w:val="24"/>
              </w:rPr>
            </w:pPr>
            <w:r w:rsidRPr="00707E71">
              <w:rPr>
                <w:rFonts w:ascii="Times New Roman" w:eastAsia="宋体" w:hAnsi="Times New Roman" w:cs="Times New Roman"/>
                <w:sz w:val="24"/>
                <w:szCs w:val="24"/>
              </w:rPr>
              <w:t>Forward</w:t>
            </w:r>
            <w:r w:rsidRPr="00707E71">
              <w:rPr>
                <w:rFonts w:ascii="Times New Roman" w:eastAsia="宋体" w:hAnsi="Times New Roman" w:cs="Times New Roman" w:hint="eastAsia"/>
                <w:sz w:val="24"/>
                <w:szCs w:val="24"/>
              </w:rPr>
              <w:t xml:space="preserve"> primer</w:t>
            </w:r>
          </w:p>
        </w:tc>
        <w:tc>
          <w:tcPr>
            <w:tcW w:w="4676" w:type="dxa"/>
            <w:tcBorders>
              <w:top w:val="nil"/>
              <w:bottom w:val="nil"/>
            </w:tcBorders>
            <w:vAlign w:val="center"/>
          </w:tcPr>
          <w:p w14:paraId="65841383" w14:textId="77777777" w:rsidR="0025029C" w:rsidRPr="00707E71" w:rsidRDefault="0025029C" w:rsidP="0065120D">
            <w:pPr>
              <w:widowControl/>
              <w:adjustRightInd w:val="0"/>
              <w:snapToGrid w:val="0"/>
              <w:spacing w:line="360" w:lineRule="auto"/>
              <w:jc w:val="left"/>
              <w:rPr>
                <w:rFonts w:ascii="Times New Roman" w:eastAsia="宋体" w:hAnsi="Times New Roman" w:cs="Times New Roman"/>
                <w:sz w:val="24"/>
                <w:szCs w:val="24"/>
              </w:rPr>
            </w:pPr>
            <w:r w:rsidRPr="00707E71">
              <w:rPr>
                <w:rFonts w:ascii="Times New Roman" w:eastAsia="宋体" w:hAnsi="Times New Roman" w:cs="Times New Roman"/>
                <w:sz w:val="24"/>
                <w:szCs w:val="24"/>
              </w:rPr>
              <w:t>5’-</w:t>
            </w:r>
            <w:r w:rsidRPr="00BF0873">
              <w:rPr>
                <w:rFonts w:ascii="Times New Roman" w:eastAsia="宋体" w:hAnsi="Times New Roman" w:cs="Times New Roman"/>
                <w:sz w:val="24"/>
                <w:szCs w:val="24"/>
              </w:rPr>
              <w:t>GTGACGTTGACATCCGTAAAGA</w:t>
            </w:r>
            <w:r w:rsidRPr="00707E71">
              <w:rPr>
                <w:rFonts w:ascii="Times New Roman" w:eastAsia="宋体" w:hAnsi="Times New Roman" w:cs="Times New Roman"/>
                <w:sz w:val="24"/>
                <w:szCs w:val="24"/>
              </w:rPr>
              <w:t xml:space="preserve">-3’  </w:t>
            </w:r>
          </w:p>
        </w:tc>
      </w:tr>
      <w:tr w:rsidR="0025029C" w:rsidRPr="00707E71" w14:paraId="3FF9CF9A" w14:textId="77777777" w:rsidTr="0065120D">
        <w:trPr>
          <w:trHeight w:val="312"/>
          <w:jc w:val="center"/>
        </w:trPr>
        <w:tc>
          <w:tcPr>
            <w:tcW w:w="1418" w:type="dxa"/>
            <w:vMerge/>
            <w:tcBorders>
              <w:top w:val="nil"/>
              <w:bottom w:val="nil"/>
            </w:tcBorders>
            <w:vAlign w:val="center"/>
          </w:tcPr>
          <w:p w14:paraId="315DDFA8"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i/>
                <w:iCs/>
                <w:sz w:val="24"/>
                <w:szCs w:val="24"/>
              </w:rPr>
            </w:pPr>
          </w:p>
        </w:tc>
        <w:tc>
          <w:tcPr>
            <w:tcW w:w="2126" w:type="dxa"/>
            <w:tcBorders>
              <w:top w:val="nil"/>
              <w:bottom w:val="nil"/>
            </w:tcBorders>
            <w:vAlign w:val="center"/>
          </w:tcPr>
          <w:p w14:paraId="7959F44A"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sz w:val="24"/>
                <w:szCs w:val="24"/>
              </w:rPr>
            </w:pPr>
            <w:r w:rsidRPr="00707E71">
              <w:rPr>
                <w:rFonts w:ascii="Times New Roman" w:eastAsia="宋体" w:hAnsi="Times New Roman" w:cs="Times New Roman"/>
                <w:sz w:val="24"/>
                <w:szCs w:val="24"/>
              </w:rPr>
              <w:t>Reverse</w:t>
            </w:r>
            <w:r w:rsidRPr="00707E71">
              <w:rPr>
                <w:rFonts w:ascii="Times New Roman" w:eastAsia="宋体" w:hAnsi="Times New Roman" w:cs="Times New Roman" w:hint="eastAsia"/>
                <w:sz w:val="24"/>
                <w:szCs w:val="24"/>
              </w:rPr>
              <w:t xml:space="preserve"> primer</w:t>
            </w:r>
          </w:p>
        </w:tc>
        <w:tc>
          <w:tcPr>
            <w:tcW w:w="4676" w:type="dxa"/>
            <w:tcBorders>
              <w:top w:val="nil"/>
              <w:bottom w:val="nil"/>
            </w:tcBorders>
            <w:vAlign w:val="center"/>
          </w:tcPr>
          <w:p w14:paraId="0AFDA6EF" w14:textId="77777777" w:rsidR="0025029C" w:rsidRPr="00707E71" w:rsidRDefault="0025029C" w:rsidP="0065120D">
            <w:pPr>
              <w:widowControl/>
              <w:adjustRightInd w:val="0"/>
              <w:snapToGrid w:val="0"/>
              <w:spacing w:line="360" w:lineRule="auto"/>
              <w:jc w:val="left"/>
              <w:rPr>
                <w:rFonts w:ascii="Times New Roman" w:eastAsia="宋体" w:hAnsi="Times New Roman" w:cs="Times New Roman"/>
                <w:sz w:val="24"/>
                <w:szCs w:val="24"/>
              </w:rPr>
            </w:pPr>
            <w:r w:rsidRPr="00707E71">
              <w:rPr>
                <w:rFonts w:ascii="Times New Roman" w:eastAsia="宋体" w:hAnsi="Times New Roman" w:cs="Times New Roman"/>
                <w:sz w:val="24"/>
                <w:szCs w:val="24"/>
              </w:rPr>
              <w:t>5’-</w:t>
            </w:r>
            <w:r w:rsidRPr="00BF0873">
              <w:rPr>
                <w:rFonts w:ascii="Times New Roman" w:eastAsia="宋体" w:hAnsi="Times New Roman" w:cs="Times New Roman"/>
                <w:sz w:val="24"/>
                <w:szCs w:val="24"/>
              </w:rPr>
              <w:t>GCCGGACTCATCGTACTCC</w:t>
            </w:r>
            <w:r w:rsidRPr="00707E71">
              <w:rPr>
                <w:rFonts w:ascii="Times New Roman" w:eastAsia="宋体" w:hAnsi="Times New Roman" w:cs="Times New Roman"/>
                <w:sz w:val="24"/>
                <w:szCs w:val="24"/>
              </w:rPr>
              <w:t>-3’</w:t>
            </w:r>
          </w:p>
        </w:tc>
      </w:tr>
      <w:tr w:rsidR="0025029C" w:rsidRPr="00707E71" w14:paraId="186A9127" w14:textId="77777777" w:rsidTr="0065120D">
        <w:trPr>
          <w:trHeight w:val="312"/>
          <w:jc w:val="center"/>
        </w:trPr>
        <w:tc>
          <w:tcPr>
            <w:tcW w:w="1418" w:type="dxa"/>
            <w:vMerge w:val="restart"/>
            <w:tcBorders>
              <w:top w:val="nil"/>
              <w:bottom w:val="nil"/>
            </w:tcBorders>
            <w:vAlign w:val="center"/>
          </w:tcPr>
          <w:p w14:paraId="474B21CC" w14:textId="77777777" w:rsidR="00886250" w:rsidRDefault="00886250" w:rsidP="0065120D">
            <w:pPr>
              <w:widowControl/>
              <w:adjustRightInd w:val="0"/>
              <w:snapToGrid w:val="0"/>
              <w:spacing w:line="360" w:lineRule="auto"/>
              <w:jc w:val="center"/>
              <w:rPr>
                <w:rFonts w:ascii="Times New Roman" w:eastAsia="宋体" w:hAnsi="Times New Roman" w:cs="Times New Roman"/>
                <w:i/>
                <w:iCs/>
                <w:sz w:val="24"/>
                <w:szCs w:val="24"/>
              </w:rPr>
            </w:pPr>
          </w:p>
          <w:p w14:paraId="6D9E2A4C" w14:textId="07118C97" w:rsidR="0025029C" w:rsidRPr="00707E71" w:rsidRDefault="0025029C" w:rsidP="0065120D">
            <w:pPr>
              <w:widowControl/>
              <w:adjustRightInd w:val="0"/>
              <w:snapToGrid w:val="0"/>
              <w:spacing w:line="360" w:lineRule="auto"/>
              <w:jc w:val="center"/>
              <w:rPr>
                <w:rFonts w:ascii="Times New Roman" w:eastAsia="宋体" w:hAnsi="Times New Roman" w:cs="Times New Roman"/>
                <w:i/>
                <w:iCs/>
                <w:sz w:val="24"/>
                <w:szCs w:val="24"/>
              </w:rPr>
            </w:pPr>
            <w:r>
              <w:rPr>
                <w:rFonts w:ascii="Times New Roman" w:eastAsia="宋体" w:hAnsi="Times New Roman" w:cs="Times New Roman" w:hint="eastAsia"/>
                <w:i/>
                <w:iCs/>
                <w:sz w:val="24"/>
                <w:szCs w:val="24"/>
              </w:rPr>
              <w:t>Ccl</w:t>
            </w:r>
            <w:r>
              <w:rPr>
                <w:rFonts w:ascii="Times New Roman" w:eastAsia="宋体" w:hAnsi="Times New Roman" w:cs="Times New Roman"/>
                <w:i/>
                <w:iCs/>
                <w:sz w:val="24"/>
                <w:szCs w:val="24"/>
              </w:rPr>
              <w:t>5</w:t>
            </w:r>
          </w:p>
        </w:tc>
        <w:tc>
          <w:tcPr>
            <w:tcW w:w="2126" w:type="dxa"/>
            <w:tcBorders>
              <w:top w:val="nil"/>
              <w:bottom w:val="nil"/>
            </w:tcBorders>
            <w:vAlign w:val="center"/>
          </w:tcPr>
          <w:p w14:paraId="67C9A044"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sz w:val="24"/>
                <w:szCs w:val="24"/>
              </w:rPr>
            </w:pPr>
            <w:r w:rsidRPr="00707E71">
              <w:rPr>
                <w:rFonts w:ascii="Times New Roman" w:eastAsia="宋体" w:hAnsi="Times New Roman" w:cs="Times New Roman"/>
                <w:sz w:val="24"/>
                <w:szCs w:val="24"/>
              </w:rPr>
              <w:t>Forward</w:t>
            </w:r>
            <w:r w:rsidRPr="00707E71">
              <w:rPr>
                <w:rFonts w:ascii="Times New Roman" w:eastAsia="宋体" w:hAnsi="Times New Roman" w:cs="Times New Roman" w:hint="eastAsia"/>
                <w:sz w:val="24"/>
                <w:szCs w:val="24"/>
              </w:rPr>
              <w:t xml:space="preserve"> primer</w:t>
            </w:r>
          </w:p>
        </w:tc>
        <w:tc>
          <w:tcPr>
            <w:tcW w:w="4676" w:type="dxa"/>
            <w:tcBorders>
              <w:top w:val="nil"/>
              <w:bottom w:val="nil"/>
            </w:tcBorders>
            <w:vAlign w:val="center"/>
          </w:tcPr>
          <w:p w14:paraId="3D1637E1" w14:textId="77777777" w:rsidR="0025029C" w:rsidRPr="00707E71" w:rsidRDefault="0025029C" w:rsidP="0065120D">
            <w:pPr>
              <w:widowControl/>
              <w:adjustRightInd w:val="0"/>
              <w:snapToGrid w:val="0"/>
              <w:spacing w:line="360" w:lineRule="auto"/>
              <w:jc w:val="left"/>
              <w:rPr>
                <w:rFonts w:ascii="Times New Roman" w:eastAsia="宋体" w:hAnsi="Times New Roman" w:cs="Times New Roman"/>
                <w:sz w:val="24"/>
                <w:szCs w:val="24"/>
              </w:rPr>
            </w:pPr>
            <w:r w:rsidRPr="00707E71">
              <w:rPr>
                <w:rFonts w:ascii="Times New Roman" w:eastAsia="宋体" w:hAnsi="Times New Roman" w:cs="Times New Roman"/>
                <w:sz w:val="24"/>
                <w:szCs w:val="24"/>
              </w:rPr>
              <w:t>5’-</w:t>
            </w:r>
            <w:r w:rsidRPr="00BF0873">
              <w:rPr>
                <w:rFonts w:ascii="Times New Roman" w:eastAsia="宋体" w:hAnsi="Times New Roman" w:cs="Times New Roman"/>
                <w:sz w:val="24"/>
                <w:szCs w:val="24"/>
              </w:rPr>
              <w:t>GCTGCTTTGCCTACCTCTCC</w:t>
            </w:r>
            <w:r w:rsidRPr="00707E71">
              <w:rPr>
                <w:rFonts w:ascii="Times New Roman" w:eastAsia="宋体" w:hAnsi="Times New Roman" w:cs="Times New Roman"/>
                <w:sz w:val="24"/>
                <w:szCs w:val="24"/>
              </w:rPr>
              <w:t>-3’</w:t>
            </w:r>
          </w:p>
        </w:tc>
      </w:tr>
      <w:tr w:rsidR="0025029C" w:rsidRPr="00707E71" w14:paraId="3EB3F109" w14:textId="77777777" w:rsidTr="0025029C">
        <w:trPr>
          <w:trHeight w:val="312"/>
          <w:jc w:val="center"/>
        </w:trPr>
        <w:tc>
          <w:tcPr>
            <w:tcW w:w="1418" w:type="dxa"/>
            <w:vMerge/>
            <w:tcBorders>
              <w:top w:val="nil"/>
              <w:bottom w:val="nil"/>
            </w:tcBorders>
            <w:vAlign w:val="center"/>
          </w:tcPr>
          <w:p w14:paraId="4B4F338C"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i/>
                <w:iCs/>
                <w:sz w:val="24"/>
                <w:szCs w:val="24"/>
              </w:rPr>
            </w:pPr>
          </w:p>
        </w:tc>
        <w:tc>
          <w:tcPr>
            <w:tcW w:w="2126" w:type="dxa"/>
            <w:tcBorders>
              <w:top w:val="nil"/>
              <w:bottom w:val="nil"/>
            </w:tcBorders>
            <w:vAlign w:val="center"/>
          </w:tcPr>
          <w:p w14:paraId="38796C68"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sz w:val="24"/>
                <w:szCs w:val="24"/>
              </w:rPr>
            </w:pPr>
            <w:r w:rsidRPr="00707E71">
              <w:rPr>
                <w:rFonts w:ascii="Times New Roman" w:eastAsia="宋体" w:hAnsi="Times New Roman" w:cs="Times New Roman"/>
                <w:sz w:val="24"/>
                <w:szCs w:val="24"/>
              </w:rPr>
              <w:t>Reverse</w:t>
            </w:r>
            <w:r w:rsidRPr="00707E71">
              <w:rPr>
                <w:rFonts w:ascii="Times New Roman" w:eastAsia="宋体" w:hAnsi="Times New Roman" w:cs="Times New Roman" w:hint="eastAsia"/>
                <w:sz w:val="24"/>
                <w:szCs w:val="24"/>
              </w:rPr>
              <w:t xml:space="preserve"> primer</w:t>
            </w:r>
          </w:p>
        </w:tc>
        <w:tc>
          <w:tcPr>
            <w:tcW w:w="4676" w:type="dxa"/>
            <w:tcBorders>
              <w:top w:val="nil"/>
              <w:bottom w:val="nil"/>
            </w:tcBorders>
            <w:vAlign w:val="center"/>
          </w:tcPr>
          <w:p w14:paraId="2540B6DD" w14:textId="77777777" w:rsidR="0025029C" w:rsidRPr="00707E71" w:rsidRDefault="0025029C" w:rsidP="0065120D">
            <w:pPr>
              <w:widowControl/>
              <w:adjustRightInd w:val="0"/>
              <w:snapToGrid w:val="0"/>
              <w:spacing w:line="360" w:lineRule="auto"/>
              <w:jc w:val="left"/>
              <w:rPr>
                <w:rFonts w:ascii="Times New Roman" w:eastAsia="宋体" w:hAnsi="Times New Roman" w:cs="Times New Roman"/>
                <w:sz w:val="24"/>
                <w:szCs w:val="24"/>
              </w:rPr>
            </w:pPr>
            <w:r w:rsidRPr="00707E71">
              <w:rPr>
                <w:rFonts w:ascii="Times New Roman" w:eastAsia="宋体" w:hAnsi="Times New Roman" w:cs="Times New Roman"/>
                <w:sz w:val="24"/>
                <w:szCs w:val="24"/>
              </w:rPr>
              <w:t>5’-</w:t>
            </w:r>
            <w:r w:rsidRPr="00BF0873">
              <w:rPr>
                <w:rFonts w:ascii="Times New Roman" w:eastAsia="宋体" w:hAnsi="Times New Roman" w:cs="Times New Roman"/>
                <w:sz w:val="24"/>
                <w:szCs w:val="24"/>
              </w:rPr>
              <w:t>TCGAGTGACAAACACGACTGC</w:t>
            </w:r>
            <w:r w:rsidRPr="00707E71">
              <w:rPr>
                <w:rFonts w:ascii="Times New Roman" w:eastAsia="宋体" w:hAnsi="Times New Roman" w:cs="Times New Roman"/>
                <w:sz w:val="24"/>
                <w:szCs w:val="24"/>
              </w:rPr>
              <w:t>-3’</w:t>
            </w:r>
          </w:p>
        </w:tc>
      </w:tr>
      <w:tr w:rsidR="0025029C" w:rsidRPr="00707E71" w14:paraId="0D2A0ECF" w14:textId="77777777" w:rsidTr="0065120D">
        <w:trPr>
          <w:trHeight w:val="312"/>
          <w:jc w:val="center"/>
        </w:trPr>
        <w:tc>
          <w:tcPr>
            <w:tcW w:w="1418" w:type="dxa"/>
            <w:vMerge w:val="restart"/>
            <w:tcBorders>
              <w:top w:val="nil"/>
              <w:bottom w:val="nil"/>
            </w:tcBorders>
            <w:vAlign w:val="center"/>
          </w:tcPr>
          <w:p w14:paraId="1832BB51" w14:textId="77777777" w:rsidR="0025029C" w:rsidRDefault="0025029C" w:rsidP="0065120D">
            <w:pPr>
              <w:widowControl/>
              <w:adjustRightInd w:val="0"/>
              <w:snapToGrid w:val="0"/>
              <w:spacing w:line="360" w:lineRule="auto"/>
              <w:jc w:val="center"/>
              <w:rPr>
                <w:rFonts w:ascii="Times New Roman" w:eastAsia="宋体" w:hAnsi="Times New Roman" w:cs="Times New Roman"/>
                <w:i/>
                <w:iCs/>
                <w:sz w:val="24"/>
                <w:szCs w:val="24"/>
              </w:rPr>
            </w:pPr>
          </w:p>
          <w:p w14:paraId="6D48CC1E" w14:textId="77777777" w:rsidR="0025029C" w:rsidRDefault="0025029C" w:rsidP="0065120D">
            <w:pPr>
              <w:widowControl/>
              <w:adjustRightInd w:val="0"/>
              <w:snapToGrid w:val="0"/>
              <w:spacing w:line="360" w:lineRule="auto"/>
              <w:jc w:val="center"/>
              <w:rPr>
                <w:rFonts w:ascii="Times New Roman" w:eastAsia="宋体" w:hAnsi="Times New Roman" w:cs="Times New Roman"/>
                <w:i/>
                <w:iCs/>
                <w:sz w:val="24"/>
                <w:szCs w:val="24"/>
              </w:rPr>
            </w:pPr>
            <w:r>
              <w:rPr>
                <w:rFonts w:ascii="Times New Roman" w:eastAsia="宋体" w:hAnsi="Times New Roman" w:cs="Times New Roman"/>
                <w:i/>
                <w:iCs/>
                <w:sz w:val="24"/>
                <w:szCs w:val="24"/>
              </w:rPr>
              <w:t>Mcp1</w:t>
            </w:r>
          </w:p>
          <w:p w14:paraId="1CCB95DC" w14:textId="77777777" w:rsidR="0025029C" w:rsidRPr="00707E71" w:rsidRDefault="0025029C" w:rsidP="0065120D">
            <w:pPr>
              <w:widowControl/>
              <w:adjustRightInd w:val="0"/>
              <w:snapToGrid w:val="0"/>
              <w:spacing w:line="360" w:lineRule="auto"/>
              <w:rPr>
                <w:rFonts w:ascii="Times New Roman" w:eastAsia="宋体" w:hAnsi="Times New Roman" w:cs="Times New Roman"/>
                <w:i/>
                <w:iCs/>
                <w:sz w:val="24"/>
                <w:szCs w:val="24"/>
              </w:rPr>
            </w:pPr>
          </w:p>
        </w:tc>
        <w:tc>
          <w:tcPr>
            <w:tcW w:w="2126" w:type="dxa"/>
            <w:tcBorders>
              <w:top w:val="nil"/>
              <w:bottom w:val="nil"/>
            </w:tcBorders>
            <w:vAlign w:val="center"/>
          </w:tcPr>
          <w:p w14:paraId="4940CF3F"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sz w:val="24"/>
                <w:szCs w:val="24"/>
              </w:rPr>
            </w:pPr>
            <w:r w:rsidRPr="00707E71">
              <w:rPr>
                <w:rFonts w:ascii="Times New Roman" w:eastAsia="宋体" w:hAnsi="Times New Roman" w:cs="Times New Roman"/>
                <w:sz w:val="24"/>
                <w:szCs w:val="24"/>
              </w:rPr>
              <w:t>Forward</w:t>
            </w:r>
            <w:r w:rsidRPr="00707E71">
              <w:rPr>
                <w:rFonts w:ascii="Times New Roman" w:eastAsia="宋体" w:hAnsi="Times New Roman" w:cs="Times New Roman" w:hint="eastAsia"/>
                <w:sz w:val="24"/>
                <w:szCs w:val="24"/>
              </w:rPr>
              <w:t xml:space="preserve"> primer</w:t>
            </w:r>
          </w:p>
        </w:tc>
        <w:tc>
          <w:tcPr>
            <w:tcW w:w="4676" w:type="dxa"/>
            <w:tcBorders>
              <w:top w:val="nil"/>
              <w:bottom w:val="nil"/>
            </w:tcBorders>
            <w:vAlign w:val="center"/>
          </w:tcPr>
          <w:p w14:paraId="565B71D0" w14:textId="77777777" w:rsidR="0025029C" w:rsidRPr="00707E71" w:rsidRDefault="0025029C" w:rsidP="0065120D">
            <w:pPr>
              <w:widowControl/>
              <w:adjustRightInd w:val="0"/>
              <w:snapToGrid w:val="0"/>
              <w:spacing w:line="360" w:lineRule="auto"/>
              <w:jc w:val="left"/>
              <w:rPr>
                <w:rFonts w:ascii="Times New Roman" w:eastAsia="宋体" w:hAnsi="Times New Roman" w:cs="Times New Roman"/>
                <w:sz w:val="24"/>
                <w:szCs w:val="24"/>
              </w:rPr>
            </w:pPr>
            <w:r w:rsidRPr="00707E71">
              <w:rPr>
                <w:rFonts w:ascii="Times New Roman" w:eastAsia="宋体" w:hAnsi="Times New Roman" w:cs="Times New Roman"/>
                <w:sz w:val="24"/>
                <w:szCs w:val="24"/>
              </w:rPr>
              <w:t>5’-</w:t>
            </w:r>
            <w:r w:rsidRPr="0002597D">
              <w:rPr>
                <w:rFonts w:ascii="Times New Roman" w:eastAsia="宋体" w:hAnsi="Times New Roman" w:cs="Times New Roman"/>
                <w:sz w:val="24"/>
                <w:szCs w:val="24"/>
              </w:rPr>
              <w:t>CTCCAAGCCAAAGTCCTTAGAG</w:t>
            </w:r>
            <w:r w:rsidRPr="00707E71">
              <w:rPr>
                <w:rFonts w:ascii="Times New Roman" w:eastAsia="宋体" w:hAnsi="Times New Roman" w:cs="Times New Roman"/>
                <w:sz w:val="24"/>
                <w:szCs w:val="24"/>
              </w:rPr>
              <w:t>-3’</w:t>
            </w:r>
          </w:p>
        </w:tc>
      </w:tr>
      <w:tr w:rsidR="0025029C" w:rsidRPr="00707E71" w14:paraId="374C6414" w14:textId="77777777" w:rsidTr="0025029C">
        <w:trPr>
          <w:trHeight w:val="312"/>
          <w:jc w:val="center"/>
        </w:trPr>
        <w:tc>
          <w:tcPr>
            <w:tcW w:w="1418" w:type="dxa"/>
            <w:vMerge/>
            <w:tcBorders>
              <w:top w:val="nil"/>
              <w:bottom w:val="nil"/>
            </w:tcBorders>
            <w:vAlign w:val="center"/>
          </w:tcPr>
          <w:p w14:paraId="2186D14D"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i/>
                <w:iCs/>
                <w:sz w:val="24"/>
                <w:szCs w:val="24"/>
              </w:rPr>
            </w:pPr>
          </w:p>
        </w:tc>
        <w:tc>
          <w:tcPr>
            <w:tcW w:w="2126" w:type="dxa"/>
            <w:tcBorders>
              <w:top w:val="nil"/>
              <w:bottom w:val="nil"/>
            </w:tcBorders>
            <w:vAlign w:val="center"/>
          </w:tcPr>
          <w:p w14:paraId="4C182FFE"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sz w:val="24"/>
                <w:szCs w:val="24"/>
              </w:rPr>
            </w:pPr>
            <w:r w:rsidRPr="00707E71">
              <w:rPr>
                <w:rFonts w:ascii="Times New Roman" w:eastAsia="宋体" w:hAnsi="Times New Roman" w:cs="Times New Roman"/>
                <w:sz w:val="24"/>
                <w:szCs w:val="24"/>
              </w:rPr>
              <w:t>Reverse</w:t>
            </w:r>
            <w:r w:rsidRPr="00707E71">
              <w:rPr>
                <w:rFonts w:ascii="Times New Roman" w:eastAsia="宋体" w:hAnsi="Times New Roman" w:cs="Times New Roman" w:hint="eastAsia"/>
                <w:sz w:val="24"/>
                <w:szCs w:val="24"/>
              </w:rPr>
              <w:t xml:space="preserve"> primer</w:t>
            </w:r>
          </w:p>
        </w:tc>
        <w:tc>
          <w:tcPr>
            <w:tcW w:w="4676" w:type="dxa"/>
            <w:tcBorders>
              <w:top w:val="nil"/>
              <w:bottom w:val="nil"/>
            </w:tcBorders>
            <w:vAlign w:val="center"/>
          </w:tcPr>
          <w:p w14:paraId="56F605E1" w14:textId="77777777" w:rsidR="0025029C" w:rsidRPr="00707E71" w:rsidRDefault="0025029C" w:rsidP="0065120D">
            <w:pPr>
              <w:widowControl/>
              <w:adjustRightInd w:val="0"/>
              <w:snapToGrid w:val="0"/>
              <w:spacing w:line="360" w:lineRule="auto"/>
              <w:jc w:val="left"/>
              <w:rPr>
                <w:rFonts w:ascii="Times New Roman" w:eastAsia="宋体" w:hAnsi="Times New Roman" w:cs="Times New Roman"/>
                <w:sz w:val="24"/>
                <w:szCs w:val="24"/>
              </w:rPr>
            </w:pPr>
            <w:r w:rsidRPr="00707E71">
              <w:rPr>
                <w:rFonts w:ascii="Times New Roman" w:eastAsia="宋体" w:hAnsi="Times New Roman" w:cs="Times New Roman"/>
                <w:sz w:val="24"/>
                <w:szCs w:val="24"/>
              </w:rPr>
              <w:t>5’-</w:t>
            </w:r>
            <w:r w:rsidRPr="0049094C">
              <w:rPr>
                <w:rFonts w:ascii="Times New Roman" w:eastAsia="宋体" w:hAnsi="Times New Roman" w:cs="Times New Roman"/>
                <w:sz w:val="24"/>
                <w:szCs w:val="24"/>
              </w:rPr>
              <w:t>TCTCTCTTCCTCCACCACCATG</w:t>
            </w:r>
            <w:r w:rsidRPr="00707E71">
              <w:rPr>
                <w:rFonts w:ascii="Times New Roman" w:eastAsia="宋体" w:hAnsi="Times New Roman" w:cs="Times New Roman"/>
                <w:sz w:val="24"/>
                <w:szCs w:val="24"/>
              </w:rPr>
              <w:t>-3’</w:t>
            </w:r>
          </w:p>
        </w:tc>
      </w:tr>
      <w:tr w:rsidR="0025029C" w:rsidRPr="00707E71" w14:paraId="026B28E9" w14:textId="77777777" w:rsidTr="0025029C">
        <w:trPr>
          <w:trHeight w:val="312"/>
          <w:jc w:val="center"/>
        </w:trPr>
        <w:tc>
          <w:tcPr>
            <w:tcW w:w="1418" w:type="dxa"/>
            <w:vMerge/>
            <w:tcBorders>
              <w:top w:val="nil"/>
              <w:bottom w:val="nil"/>
            </w:tcBorders>
            <w:vAlign w:val="center"/>
          </w:tcPr>
          <w:p w14:paraId="08A816DB"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sz w:val="24"/>
                <w:szCs w:val="24"/>
              </w:rPr>
            </w:pPr>
          </w:p>
        </w:tc>
        <w:tc>
          <w:tcPr>
            <w:tcW w:w="2126" w:type="dxa"/>
            <w:tcBorders>
              <w:top w:val="nil"/>
              <w:bottom w:val="nil"/>
            </w:tcBorders>
            <w:vAlign w:val="center"/>
          </w:tcPr>
          <w:p w14:paraId="33817CE4"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sz w:val="24"/>
                <w:szCs w:val="24"/>
              </w:rPr>
            </w:pPr>
            <w:r w:rsidRPr="00707E71">
              <w:rPr>
                <w:rFonts w:ascii="Times New Roman" w:eastAsia="宋体" w:hAnsi="Times New Roman" w:cs="Times New Roman"/>
                <w:sz w:val="24"/>
                <w:szCs w:val="24"/>
              </w:rPr>
              <w:t>Reverse</w:t>
            </w:r>
            <w:r w:rsidRPr="00707E71">
              <w:rPr>
                <w:rFonts w:ascii="Times New Roman" w:eastAsia="宋体" w:hAnsi="Times New Roman" w:cs="Times New Roman" w:hint="eastAsia"/>
                <w:sz w:val="24"/>
                <w:szCs w:val="24"/>
              </w:rPr>
              <w:t xml:space="preserve"> primer</w:t>
            </w:r>
          </w:p>
        </w:tc>
        <w:tc>
          <w:tcPr>
            <w:tcW w:w="4676" w:type="dxa"/>
            <w:tcBorders>
              <w:top w:val="nil"/>
              <w:bottom w:val="nil"/>
            </w:tcBorders>
            <w:vAlign w:val="center"/>
          </w:tcPr>
          <w:p w14:paraId="09A10C8D" w14:textId="77777777" w:rsidR="0025029C" w:rsidRPr="00707E71" w:rsidRDefault="0025029C" w:rsidP="0065120D">
            <w:pPr>
              <w:widowControl/>
              <w:adjustRightInd w:val="0"/>
              <w:snapToGrid w:val="0"/>
              <w:spacing w:line="360" w:lineRule="auto"/>
              <w:jc w:val="left"/>
              <w:rPr>
                <w:rFonts w:ascii="Times New Roman" w:eastAsia="宋体" w:hAnsi="Times New Roman" w:cs="Times New Roman"/>
                <w:sz w:val="24"/>
                <w:szCs w:val="24"/>
              </w:rPr>
            </w:pPr>
            <w:r w:rsidRPr="00707E71">
              <w:rPr>
                <w:rFonts w:ascii="Times New Roman" w:eastAsia="宋体" w:hAnsi="Times New Roman" w:cs="Times New Roman"/>
                <w:sz w:val="24"/>
                <w:szCs w:val="24"/>
              </w:rPr>
              <w:t>5’-</w:t>
            </w:r>
            <w:r w:rsidRPr="0049094C">
              <w:rPr>
                <w:rFonts w:ascii="Times New Roman" w:eastAsia="宋体" w:hAnsi="Times New Roman" w:cs="Times New Roman"/>
                <w:sz w:val="24"/>
                <w:szCs w:val="24"/>
              </w:rPr>
              <w:t>GCGTTAACTGCATCTGGCTGA</w:t>
            </w:r>
            <w:r w:rsidRPr="00707E71">
              <w:rPr>
                <w:rFonts w:ascii="Times New Roman" w:eastAsia="宋体" w:hAnsi="Times New Roman" w:cs="Times New Roman"/>
                <w:sz w:val="24"/>
                <w:szCs w:val="24"/>
              </w:rPr>
              <w:t>-3’</w:t>
            </w:r>
          </w:p>
        </w:tc>
      </w:tr>
      <w:tr w:rsidR="0025029C" w:rsidRPr="00707E71" w14:paraId="37BA2129" w14:textId="77777777" w:rsidTr="0025029C">
        <w:trPr>
          <w:trHeight w:val="312"/>
          <w:jc w:val="center"/>
        </w:trPr>
        <w:tc>
          <w:tcPr>
            <w:tcW w:w="1418" w:type="dxa"/>
            <w:vMerge w:val="restart"/>
            <w:tcBorders>
              <w:top w:val="nil"/>
              <w:bottom w:val="nil"/>
            </w:tcBorders>
            <w:vAlign w:val="center"/>
          </w:tcPr>
          <w:p w14:paraId="52AAC6A2" w14:textId="68DBE624" w:rsidR="0025029C" w:rsidRPr="00707E71" w:rsidRDefault="0025029C" w:rsidP="0025029C">
            <w:pPr>
              <w:widowControl/>
              <w:adjustRightInd w:val="0"/>
              <w:snapToGrid w:val="0"/>
              <w:spacing w:line="360" w:lineRule="auto"/>
              <w:jc w:val="center"/>
              <w:rPr>
                <w:rFonts w:ascii="Times New Roman" w:eastAsia="宋体" w:hAnsi="Times New Roman" w:cs="Times New Roman"/>
                <w:i/>
                <w:iCs/>
                <w:sz w:val="24"/>
                <w:szCs w:val="24"/>
              </w:rPr>
            </w:pPr>
            <w:r>
              <w:rPr>
                <w:rFonts w:ascii="Times New Roman" w:eastAsia="宋体" w:hAnsi="Times New Roman" w:cs="Times New Roman"/>
                <w:i/>
                <w:iCs/>
                <w:sz w:val="24"/>
                <w:szCs w:val="24"/>
              </w:rPr>
              <w:t>Nrf2</w:t>
            </w:r>
          </w:p>
        </w:tc>
        <w:tc>
          <w:tcPr>
            <w:tcW w:w="2126" w:type="dxa"/>
            <w:tcBorders>
              <w:top w:val="nil"/>
              <w:bottom w:val="nil"/>
            </w:tcBorders>
            <w:vAlign w:val="center"/>
          </w:tcPr>
          <w:p w14:paraId="7C931402" w14:textId="70D59E5F" w:rsidR="0025029C" w:rsidRPr="00707E71" w:rsidRDefault="0025029C" w:rsidP="0025029C">
            <w:pPr>
              <w:widowControl/>
              <w:adjustRightInd w:val="0"/>
              <w:snapToGrid w:val="0"/>
              <w:spacing w:line="360" w:lineRule="auto"/>
              <w:jc w:val="center"/>
              <w:rPr>
                <w:rFonts w:ascii="Times New Roman" w:eastAsia="宋体" w:hAnsi="Times New Roman" w:cs="Times New Roman"/>
                <w:sz w:val="24"/>
                <w:szCs w:val="24"/>
              </w:rPr>
            </w:pPr>
            <w:r w:rsidRPr="00707E71">
              <w:rPr>
                <w:rFonts w:ascii="Times New Roman" w:eastAsia="宋体" w:hAnsi="Times New Roman" w:cs="Times New Roman"/>
                <w:sz w:val="24"/>
                <w:szCs w:val="24"/>
              </w:rPr>
              <w:t>Forward</w:t>
            </w:r>
            <w:r w:rsidRPr="00707E71">
              <w:rPr>
                <w:rFonts w:ascii="Times New Roman" w:eastAsia="宋体" w:hAnsi="Times New Roman" w:cs="Times New Roman" w:hint="eastAsia"/>
                <w:sz w:val="24"/>
                <w:szCs w:val="24"/>
              </w:rPr>
              <w:t xml:space="preserve"> primer</w:t>
            </w:r>
          </w:p>
        </w:tc>
        <w:tc>
          <w:tcPr>
            <w:tcW w:w="4676" w:type="dxa"/>
            <w:tcBorders>
              <w:top w:val="nil"/>
              <w:bottom w:val="nil"/>
            </w:tcBorders>
            <w:vAlign w:val="center"/>
          </w:tcPr>
          <w:p w14:paraId="317384CB" w14:textId="10465C04" w:rsidR="0025029C" w:rsidRPr="00707E71" w:rsidRDefault="0025029C" w:rsidP="0025029C">
            <w:pPr>
              <w:widowControl/>
              <w:adjustRightInd w:val="0"/>
              <w:snapToGrid w:val="0"/>
              <w:spacing w:line="360" w:lineRule="auto"/>
              <w:jc w:val="left"/>
              <w:rPr>
                <w:rFonts w:ascii="Times New Roman" w:eastAsia="宋体" w:hAnsi="Times New Roman" w:cs="Times New Roman"/>
                <w:sz w:val="24"/>
                <w:szCs w:val="24"/>
              </w:rPr>
            </w:pPr>
            <w:r w:rsidRPr="00707E71">
              <w:rPr>
                <w:rFonts w:ascii="Times New Roman" w:eastAsia="宋体" w:hAnsi="Times New Roman" w:cs="Times New Roman"/>
                <w:sz w:val="24"/>
                <w:szCs w:val="24"/>
              </w:rPr>
              <w:t>5’-</w:t>
            </w:r>
            <w:r w:rsidRPr="0002597D">
              <w:rPr>
                <w:rFonts w:ascii="Times New Roman" w:eastAsia="宋体" w:hAnsi="Times New Roman" w:cs="Times New Roman"/>
                <w:sz w:val="24"/>
                <w:szCs w:val="24"/>
              </w:rPr>
              <w:t>GAAGCACGCTGAAGGCACAAT</w:t>
            </w:r>
            <w:r w:rsidRPr="00707E71">
              <w:rPr>
                <w:rFonts w:ascii="Times New Roman" w:eastAsia="宋体" w:hAnsi="Times New Roman" w:cs="Times New Roman"/>
                <w:sz w:val="24"/>
                <w:szCs w:val="24"/>
              </w:rPr>
              <w:t>-3’</w:t>
            </w:r>
          </w:p>
        </w:tc>
      </w:tr>
      <w:tr w:rsidR="0025029C" w:rsidRPr="00707E71" w14:paraId="297949BD" w14:textId="77777777" w:rsidTr="00886250">
        <w:trPr>
          <w:trHeight w:val="312"/>
          <w:jc w:val="center"/>
        </w:trPr>
        <w:tc>
          <w:tcPr>
            <w:tcW w:w="1418" w:type="dxa"/>
            <w:vMerge/>
            <w:tcBorders>
              <w:top w:val="nil"/>
              <w:bottom w:val="nil"/>
            </w:tcBorders>
            <w:vAlign w:val="center"/>
          </w:tcPr>
          <w:p w14:paraId="7A96EB52" w14:textId="77777777" w:rsidR="0025029C" w:rsidRPr="00707E71" w:rsidRDefault="0025029C" w:rsidP="0025029C">
            <w:pPr>
              <w:widowControl/>
              <w:adjustRightInd w:val="0"/>
              <w:snapToGrid w:val="0"/>
              <w:spacing w:line="360" w:lineRule="auto"/>
              <w:jc w:val="left"/>
              <w:rPr>
                <w:rFonts w:ascii="Times New Roman" w:eastAsia="宋体" w:hAnsi="Times New Roman" w:cs="Times New Roman"/>
                <w:i/>
                <w:iCs/>
                <w:sz w:val="24"/>
                <w:szCs w:val="24"/>
              </w:rPr>
            </w:pPr>
          </w:p>
        </w:tc>
        <w:tc>
          <w:tcPr>
            <w:tcW w:w="2126" w:type="dxa"/>
            <w:tcBorders>
              <w:top w:val="nil"/>
              <w:bottom w:val="nil"/>
            </w:tcBorders>
            <w:vAlign w:val="center"/>
          </w:tcPr>
          <w:p w14:paraId="0ACEA94B" w14:textId="37F86397" w:rsidR="0025029C" w:rsidRPr="00707E71" w:rsidRDefault="0025029C" w:rsidP="0025029C">
            <w:pPr>
              <w:widowControl/>
              <w:adjustRightInd w:val="0"/>
              <w:snapToGrid w:val="0"/>
              <w:spacing w:line="360" w:lineRule="auto"/>
              <w:jc w:val="center"/>
              <w:rPr>
                <w:rFonts w:ascii="Times New Roman" w:eastAsia="宋体" w:hAnsi="Times New Roman" w:cs="Times New Roman"/>
                <w:sz w:val="24"/>
                <w:szCs w:val="24"/>
              </w:rPr>
            </w:pPr>
            <w:r w:rsidRPr="00707E71">
              <w:rPr>
                <w:rFonts w:ascii="Times New Roman" w:eastAsia="宋体" w:hAnsi="Times New Roman" w:cs="Times New Roman"/>
                <w:sz w:val="24"/>
                <w:szCs w:val="24"/>
              </w:rPr>
              <w:t>Reverse</w:t>
            </w:r>
            <w:r w:rsidRPr="00707E71">
              <w:rPr>
                <w:rFonts w:ascii="Times New Roman" w:eastAsia="宋体" w:hAnsi="Times New Roman" w:cs="Times New Roman" w:hint="eastAsia"/>
                <w:sz w:val="24"/>
                <w:szCs w:val="24"/>
              </w:rPr>
              <w:t xml:space="preserve"> primer</w:t>
            </w:r>
          </w:p>
        </w:tc>
        <w:tc>
          <w:tcPr>
            <w:tcW w:w="4676" w:type="dxa"/>
            <w:tcBorders>
              <w:top w:val="nil"/>
              <w:bottom w:val="nil"/>
            </w:tcBorders>
            <w:vAlign w:val="center"/>
          </w:tcPr>
          <w:p w14:paraId="35416981" w14:textId="3A09426E" w:rsidR="0025029C" w:rsidRPr="00707E71" w:rsidRDefault="0025029C" w:rsidP="0025029C">
            <w:pPr>
              <w:widowControl/>
              <w:adjustRightInd w:val="0"/>
              <w:snapToGrid w:val="0"/>
              <w:spacing w:line="360" w:lineRule="auto"/>
              <w:jc w:val="left"/>
              <w:rPr>
                <w:rFonts w:ascii="Times New Roman" w:eastAsia="宋体" w:hAnsi="Times New Roman" w:cs="Times New Roman"/>
                <w:sz w:val="24"/>
                <w:szCs w:val="24"/>
              </w:rPr>
            </w:pPr>
            <w:r w:rsidRPr="00707E71">
              <w:rPr>
                <w:rFonts w:ascii="Times New Roman" w:eastAsia="宋体" w:hAnsi="Times New Roman" w:cs="Times New Roman"/>
                <w:sz w:val="24"/>
                <w:szCs w:val="24"/>
              </w:rPr>
              <w:t>5’-</w:t>
            </w:r>
            <w:r w:rsidRPr="0002597D">
              <w:rPr>
                <w:rFonts w:ascii="Times New Roman" w:eastAsia="宋体" w:hAnsi="Times New Roman" w:cs="Times New Roman"/>
                <w:sz w:val="24"/>
                <w:szCs w:val="24"/>
              </w:rPr>
              <w:t>AGGGCCGTTCTGTTTGACAC</w:t>
            </w:r>
            <w:r w:rsidRPr="00707E71">
              <w:rPr>
                <w:rFonts w:ascii="Times New Roman" w:eastAsia="宋体" w:hAnsi="Times New Roman" w:cs="Times New Roman"/>
                <w:sz w:val="24"/>
                <w:szCs w:val="24"/>
              </w:rPr>
              <w:t>-3’</w:t>
            </w:r>
          </w:p>
        </w:tc>
      </w:tr>
      <w:tr w:rsidR="0025029C" w:rsidRPr="00707E71" w14:paraId="0BFF2C94" w14:textId="77777777" w:rsidTr="00886250">
        <w:trPr>
          <w:trHeight w:val="312"/>
          <w:jc w:val="center"/>
        </w:trPr>
        <w:tc>
          <w:tcPr>
            <w:tcW w:w="1418" w:type="dxa"/>
            <w:vMerge w:val="restart"/>
            <w:tcBorders>
              <w:top w:val="nil"/>
              <w:bottom w:val="single" w:sz="4" w:space="0" w:color="auto"/>
            </w:tcBorders>
            <w:vAlign w:val="center"/>
          </w:tcPr>
          <w:p w14:paraId="2D0EA344" w14:textId="5E860324" w:rsidR="0025029C" w:rsidRPr="00707E71" w:rsidRDefault="00886250" w:rsidP="0065120D">
            <w:pPr>
              <w:widowControl/>
              <w:adjustRightInd w:val="0"/>
              <w:snapToGrid w:val="0"/>
              <w:spacing w:line="360" w:lineRule="auto"/>
              <w:jc w:val="center"/>
              <w:rPr>
                <w:rFonts w:ascii="Times New Roman" w:eastAsia="宋体" w:hAnsi="Times New Roman" w:cs="Times New Roman"/>
                <w:i/>
                <w:iCs/>
                <w:sz w:val="24"/>
                <w:szCs w:val="24"/>
              </w:rPr>
            </w:pPr>
            <w:r>
              <w:rPr>
                <w:rFonts w:ascii="Times New Roman" w:eastAsia="宋体" w:hAnsi="Times New Roman" w:cs="Times New Roman"/>
                <w:i/>
                <w:iCs/>
                <w:sz w:val="24"/>
                <w:szCs w:val="24"/>
              </w:rPr>
              <w:t>H</w:t>
            </w:r>
            <w:r>
              <w:rPr>
                <w:rFonts w:ascii="Times New Roman" w:eastAsia="宋体" w:hAnsi="Times New Roman" w:cs="Times New Roman" w:hint="eastAsia"/>
                <w:i/>
                <w:iCs/>
                <w:sz w:val="24"/>
                <w:szCs w:val="24"/>
              </w:rPr>
              <w:t>o</w:t>
            </w:r>
            <w:r>
              <w:rPr>
                <w:rFonts w:ascii="Times New Roman" w:eastAsia="宋体" w:hAnsi="Times New Roman" w:cs="Times New Roman"/>
                <w:i/>
                <w:iCs/>
                <w:sz w:val="24"/>
                <w:szCs w:val="24"/>
              </w:rPr>
              <w:t>1</w:t>
            </w:r>
          </w:p>
        </w:tc>
        <w:tc>
          <w:tcPr>
            <w:tcW w:w="2126" w:type="dxa"/>
            <w:tcBorders>
              <w:top w:val="nil"/>
              <w:bottom w:val="nil"/>
            </w:tcBorders>
            <w:vAlign w:val="center"/>
          </w:tcPr>
          <w:p w14:paraId="259A25BF"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sz w:val="24"/>
                <w:szCs w:val="24"/>
              </w:rPr>
            </w:pPr>
            <w:r w:rsidRPr="00707E71">
              <w:rPr>
                <w:rFonts w:ascii="Times New Roman" w:eastAsia="宋体" w:hAnsi="Times New Roman" w:cs="Times New Roman"/>
                <w:sz w:val="24"/>
                <w:szCs w:val="24"/>
              </w:rPr>
              <w:t>Forward</w:t>
            </w:r>
            <w:r w:rsidRPr="00707E71">
              <w:rPr>
                <w:rFonts w:ascii="Times New Roman" w:eastAsia="宋体" w:hAnsi="Times New Roman" w:cs="Times New Roman" w:hint="eastAsia"/>
                <w:sz w:val="24"/>
                <w:szCs w:val="24"/>
              </w:rPr>
              <w:t xml:space="preserve"> primer</w:t>
            </w:r>
          </w:p>
        </w:tc>
        <w:tc>
          <w:tcPr>
            <w:tcW w:w="4676" w:type="dxa"/>
            <w:tcBorders>
              <w:top w:val="nil"/>
              <w:bottom w:val="nil"/>
            </w:tcBorders>
            <w:vAlign w:val="center"/>
          </w:tcPr>
          <w:p w14:paraId="25A6D326" w14:textId="3243F879" w:rsidR="0025029C" w:rsidRPr="00707E71" w:rsidRDefault="0025029C" w:rsidP="0065120D">
            <w:pPr>
              <w:widowControl/>
              <w:adjustRightInd w:val="0"/>
              <w:snapToGrid w:val="0"/>
              <w:spacing w:line="360" w:lineRule="auto"/>
              <w:jc w:val="left"/>
              <w:rPr>
                <w:rFonts w:ascii="Times New Roman" w:eastAsia="宋体" w:hAnsi="Times New Roman" w:cs="Times New Roman"/>
                <w:sz w:val="24"/>
                <w:szCs w:val="24"/>
              </w:rPr>
            </w:pPr>
            <w:r w:rsidRPr="00707E71">
              <w:rPr>
                <w:rFonts w:ascii="Times New Roman" w:eastAsia="宋体" w:hAnsi="Times New Roman" w:cs="Times New Roman"/>
                <w:sz w:val="24"/>
                <w:szCs w:val="24"/>
              </w:rPr>
              <w:t>5’-</w:t>
            </w:r>
            <w:r w:rsidR="00886250" w:rsidRPr="00886250">
              <w:rPr>
                <w:rFonts w:ascii="Times New Roman" w:eastAsia="宋体" w:hAnsi="Times New Roman" w:cs="Times New Roman"/>
                <w:sz w:val="24"/>
                <w:szCs w:val="24"/>
              </w:rPr>
              <w:t>AGGTACACATCCAAGCCGAGA</w:t>
            </w:r>
            <w:r w:rsidRPr="00707E71">
              <w:rPr>
                <w:rFonts w:ascii="Times New Roman" w:eastAsia="宋体" w:hAnsi="Times New Roman" w:cs="Times New Roman"/>
                <w:sz w:val="24"/>
                <w:szCs w:val="24"/>
              </w:rPr>
              <w:t>-3’</w:t>
            </w:r>
          </w:p>
        </w:tc>
      </w:tr>
      <w:tr w:rsidR="0025029C" w:rsidRPr="00707E71" w14:paraId="1F48E585" w14:textId="77777777" w:rsidTr="00886250">
        <w:trPr>
          <w:trHeight w:val="312"/>
          <w:jc w:val="center"/>
        </w:trPr>
        <w:tc>
          <w:tcPr>
            <w:tcW w:w="1418" w:type="dxa"/>
            <w:vMerge/>
            <w:tcBorders>
              <w:top w:val="nil"/>
              <w:bottom w:val="single" w:sz="4" w:space="0" w:color="auto"/>
            </w:tcBorders>
            <w:vAlign w:val="center"/>
          </w:tcPr>
          <w:p w14:paraId="575DE016"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i/>
                <w:iCs/>
                <w:sz w:val="24"/>
                <w:szCs w:val="24"/>
              </w:rPr>
            </w:pPr>
          </w:p>
        </w:tc>
        <w:tc>
          <w:tcPr>
            <w:tcW w:w="2126" w:type="dxa"/>
            <w:tcBorders>
              <w:top w:val="nil"/>
              <w:bottom w:val="single" w:sz="4" w:space="0" w:color="auto"/>
            </w:tcBorders>
            <w:vAlign w:val="center"/>
          </w:tcPr>
          <w:p w14:paraId="476AA048" w14:textId="77777777" w:rsidR="0025029C" w:rsidRPr="00707E71" w:rsidRDefault="0025029C" w:rsidP="0065120D">
            <w:pPr>
              <w:widowControl/>
              <w:adjustRightInd w:val="0"/>
              <w:snapToGrid w:val="0"/>
              <w:spacing w:line="360" w:lineRule="auto"/>
              <w:jc w:val="center"/>
              <w:rPr>
                <w:rFonts w:ascii="Times New Roman" w:eastAsia="宋体" w:hAnsi="Times New Roman" w:cs="Times New Roman"/>
                <w:sz w:val="24"/>
                <w:szCs w:val="24"/>
              </w:rPr>
            </w:pPr>
            <w:r w:rsidRPr="00707E71">
              <w:rPr>
                <w:rFonts w:ascii="Times New Roman" w:eastAsia="宋体" w:hAnsi="Times New Roman" w:cs="Times New Roman"/>
                <w:sz w:val="24"/>
                <w:szCs w:val="24"/>
              </w:rPr>
              <w:t>Reverse</w:t>
            </w:r>
            <w:r w:rsidRPr="00707E71">
              <w:rPr>
                <w:rFonts w:ascii="Times New Roman" w:eastAsia="宋体" w:hAnsi="Times New Roman" w:cs="Times New Roman" w:hint="eastAsia"/>
                <w:sz w:val="24"/>
                <w:szCs w:val="24"/>
              </w:rPr>
              <w:t xml:space="preserve"> primer</w:t>
            </w:r>
          </w:p>
        </w:tc>
        <w:tc>
          <w:tcPr>
            <w:tcW w:w="4676" w:type="dxa"/>
            <w:tcBorders>
              <w:top w:val="nil"/>
              <w:bottom w:val="single" w:sz="4" w:space="0" w:color="auto"/>
            </w:tcBorders>
            <w:vAlign w:val="center"/>
          </w:tcPr>
          <w:p w14:paraId="6093C066" w14:textId="1D1F1222" w:rsidR="0025029C" w:rsidRPr="00707E71" w:rsidRDefault="0025029C" w:rsidP="0065120D">
            <w:pPr>
              <w:widowControl/>
              <w:adjustRightInd w:val="0"/>
              <w:snapToGrid w:val="0"/>
              <w:spacing w:line="360" w:lineRule="auto"/>
              <w:jc w:val="left"/>
              <w:rPr>
                <w:rFonts w:ascii="Times New Roman" w:eastAsia="宋体" w:hAnsi="Times New Roman" w:cs="Times New Roman"/>
                <w:sz w:val="24"/>
                <w:szCs w:val="24"/>
              </w:rPr>
            </w:pPr>
            <w:r w:rsidRPr="00707E71">
              <w:rPr>
                <w:rFonts w:ascii="Times New Roman" w:eastAsia="宋体" w:hAnsi="Times New Roman" w:cs="Times New Roman"/>
                <w:sz w:val="24"/>
                <w:szCs w:val="24"/>
              </w:rPr>
              <w:t>5’-</w:t>
            </w:r>
            <w:r w:rsidR="00886250" w:rsidRPr="00886250">
              <w:rPr>
                <w:rFonts w:ascii="Times New Roman" w:eastAsia="宋体" w:hAnsi="Times New Roman" w:cs="Times New Roman"/>
                <w:sz w:val="24"/>
                <w:szCs w:val="24"/>
              </w:rPr>
              <w:t>CATCACCAGCTTAAAGCCTTCT</w:t>
            </w:r>
            <w:r w:rsidRPr="00707E71">
              <w:rPr>
                <w:rFonts w:ascii="Times New Roman" w:eastAsia="宋体" w:hAnsi="Times New Roman" w:cs="Times New Roman"/>
                <w:sz w:val="24"/>
                <w:szCs w:val="24"/>
              </w:rPr>
              <w:t>-3’</w:t>
            </w:r>
          </w:p>
        </w:tc>
      </w:tr>
    </w:tbl>
    <w:p w14:paraId="31BB039E" w14:textId="77777777" w:rsidR="0025029C" w:rsidRPr="0025029C" w:rsidRDefault="0025029C" w:rsidP="0025029C">
      <w:pPr>
        <w:spacing w:afterLines="50" w:after="156" w:line="360" w:lineRule="auto"/>
        <w:rPr>
          <w:rFonts w:ascii="Times New Roman" w:hAnsi="Times New Roman" w:cs="Times New Roman"/>
          <w:sz w:val="24"/>
          <w:szCs w:val="24"/>
        </w:rPr>
      </w:pPr>
    </w:p>
    <w:sectPr w:rsidR="0025029C" w:rsidRPr="0025029C">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6BCA7B" w14:textId="77777777" w:rsidR="003317CF" w:rsidRDefault="003317CF" w:rsidP="00740C54">
      <w:r>
        <w:separator/>
      </w:r>
    </w:p>
  </w:endnote>
  <w:endnote w:type="continuationSeparator" w:id="0">
    <w:p w14:paraId="5130E581" w14:textId="77777777" w:rsidR="003317CF" w:rsidRDefault="003317CF" w:rsidP="00740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6650802"/>
      <w:docPartObj>
        <w:docPartGallery w:val="Page Numbers (Bottom of Page)"/>
        <w:docPartUnique/>
      </w:docPartObj>
    </w:sdtPr>
    <w:sdtEndPr>
      <w:rPr>
        <w:rFonts w:ascii="Times New Roman" w:hAnsi="Times New Roman" w:cs="Times New Roman"/>
      </w:rPr>
    </w:sdtEndPr>
    <w:sdtContent>
      <w:p w14:paraId="66935A55" w14:textId="53E2A67D" w:rsidR="004F6522" w:rsidRPr="004F6522" w:rsidRDefault="004F6522">
        <w:pPr>
          <w:pStyle w:val="a5"/>
          <w:jc w:val="center"/>
          <w:rPr>
            <w:rFonts w:ascii="Times New Roman" w:hAnsi="Times New Roman" w:cs="Times New Roman"/>
          </w:rPr>
        </w:pPr>
        <w:r w:rsidRPr="004F6522">
          <w:rPr>
            <w:rFonts w:ascii="Times New Roman" w:hAnsi="Times New Roman" w:cs="Times New Roman"/>
          </w:rPr>
          <w:fldChar w:fldCharType="begin"/>
        </w:r>
        <w:r w:rsidRPr="004F6522">
          <w:rPr>
            <w:rFonts w:ascii="Times New Roman" w:hAnsi="Times New Roman" w:cs="Times New Roman"/>
          </w:rPr>
          <w:instrText>PAGE   \* MERGEFORMAT</w:instrText>
        </w:r>
        <w:r w:rsidRPr="004F6522">
          <w:rPr>
            <w:rFonts w:ascii="Times New Roman" w:hAnsi="Times New Roman" w:cs="Times New Roman"/>
          </w:rPr>
          <w:fldChar w:fldCharType="separate"/>
        </w:r>
        <w:r w:rsidR="00990420" w:rsidRPr="00990420">
          <w:rPr>
            <w:rFonts w:ascii="Times New Roman" w:hAnsi="Times New Roman" w:cs="Times New Roman"/>
            <w:noProof/>
            <w:lang w:val="zh-CN"/>
          </w:rPr>
          <w:t>2</w:t>
        </w:r>
        <w:r w:rsidRPr="004F6522">
          <w:rPr>
            <w:rFonts w:ascii="Times New Roman" w:hAnsi="Times New Roman" w:cs="Times New Roman"/>
          </w:rPr>
          <w:fldChar w:fldCharType="end"/>
        </w:r>
      </w:p>
    </w:sdtContent>
  </w:sdt>
  <w:p w14:paraId="5A00F0F9" w14:textId="77777777" w:rsidR="004F6522" w:rsidRDefault="004F652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E9D09C" w14:textId="77777777" w:rsidR="003317CF" w:rsidRDefault="003317CF" w:rsidP="00740C54">
      <w:r>
        <w:separator/>
      </w:r>
    </w:p>
  </w:footnote>
  <w:footnote w:type="continuationSeparator" w:id="0">
    <w:p w14:paraId="41D9D103" w14:textId="77777777" w:rsidR="003317CF" w:rsidRDefault="003317CF" w:rsidP="00740C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hideSpellingErrors/>
  <w:hideGrammaticalErrors/>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EB9"/>
    <w:rsid w:val="000A6493"/>
    <w:rsid w:val="000F7269"/>
    <w:rsid w:val="001478E9"/>
    <w:rsid w:val="00165A0E"/>
    <w:rsid w:val="0025029C"/>
    <w:rsid w:val="0028401F"/>
    <w:rsid w:val="0029160D"/>
    <w:rsid w:val="00316632"/>
    <w:rsid w:val="0031670C"/>
    <w:rsid w:val="003317CF"/>
    <w:rsid w:val="003653AE"/>
    <w:rsid w:val="003A5C17"/>
    <w:rsid w:val="004B38E2"/>
    <w:rsid w:val="004F6522"/>
    <w:rsid w:val="005D4E4F"/>
    <w:rsid w:val="005E4C20"/>
    <w:rsid w:val="00672E06"/>
    <w:rsid w:val="006730A8"/>
    <w:rsid w:val="006C719B"/>
    <w:rsid w:val="00715705"/>
    <w:rsid w:val="00740C54"/>
    <w:rsid w:val="007921A1"/>
    <w:rsid w:val="0080133E"/>
    <w:rsid w:val="0080551E"/>
    <w:rsid w:val="00827D14"/>
    <w:rsid w:val="00886250"/>
    <w:rsid w:val="00987F9D"/>
    <w:rsid w:val="00990420"/>
    <w:rsid w:val="009A7E4F"/>
    <w:rsid w:val="00A0371C"/>
    <w:rsid w:val="00A14835"/>
    <w:rsid w:val="00A94F88"/>
    <w:rsid w:val="00AB4541"/>
    <w:rsid w:val="00AD47B8"/>
    <w:rsid w:val="00B10EF0"/>
    <w:rsid w:val="00B13FBF"/>
    <w:rsid w:val="00B5733F"/>
    <w:rsid w:val="00C2286B"/>
    <w:rsid w:val="00C60FF2"/>
    <w:rsid w:val="00C848E4"/>
    <w:rsid w:val="00CA08BD"/>
    <w:rsid w:val="00CB6EF1"/>
    <w:rsid w:val="00D324AA"/>
    <w:rsid w:val="00DF5B25"/>
    <w:rsid w:val="00E44AED"/>
    <w:rsid w:val="00E94EB9"/>
    <w:rsid w:val="00ED0F2E"/>
    <w:rsid w:val="00EE77F6"/>
    <w:rsid w:val="00F83390"/>
    <w:rsid w:val="00FA6B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72E68"/>
  <w15:chartTrackingRefBased/>
  <w15:docId w15:val="{AEFAD342-448A-4BB0-BF85-8BEFDECA1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94EB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0C5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40C54"/>
    <w:rPr>
      <w:sz w:val="18"/>
      <w:szCs w:val="18"/>
    </w:rPr>
  </w:style>
  <w:style w:type="paragraph" w:styleId="a5">
    <w:name w:val="footer"/>
    <w:basedOn w:val="a"/>
    <w:link w:val="a6"/>
    <w:uiPriority w:val="99"/>
    <w:unhideWhenUsed/>
    <w:rsid w:val="00740C54"/>
    <w:pPr>
      <w:tabs>
        <w:tab w:val="center" w:pos="4153"/>
        <w:tab w:val="right" w:pos="8306"/>
      </w:tabs>
      <w:snapToGrid w:val="0"/>
      <w:jc w:val="left"/>
    </w:pPr>
    <w:rPr>
      <w:sz w:val="18"/>
      <w:szCs w:val="18"/>
    </w:rPr>
  </w:style>
  <w:style w:type="character" w:customStyle="1" w:styleId="a6">
    <w:name w:val="页脚 字符"/>
    <w:basedOn w:val="a0"/>
    <w:link w:val="a5"/>
    <w:uiPriority w:val="99"/>
    <w:rsid w:val="00740C5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620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285</Words>
  <Characters>1626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左 慕秋</dc:creator>
  <cp:keywords/>
  <dc:description/>
  <cp:lastModifiedBy>Fang Jiankai</cp:lastModifiedBy>
  <cp:revision>21</cp:revision>
  <dcterms:created xsi:type="dcterms:W3CDTF">2023-02-18T03:42:00Z</dcterms:created>
  <dcterms:modified xsi:type="dcterms:W3CDTF">2023-07-04T06:05:00Z</dcterms:modified>
</cp:coreProperties>
</file>